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F251F" w14:textId="1D4A2759" w:rsidR="00313E55" w:rsidRPr="00FB5377" w:rsidRDefault="00B03F59" w:rsidP="00FB5377">
      <w:pPr>
        <w:pStyle w:val="Title"/>
      </w:pPr>
      <w:r>
        <w:t>Richard Blair</w:t>
      </w:r>
      <w:r w:rsidR="00313E55" w:rsidRPr="00FB5377">
        <w:tab/>
      </w:r>
      <w:r w:rsidRPr="00FC412B">
        <w:rPr>
          <w:rStyle w:val="Emphasis"/>
          <w:sz w:val="22"/>
          <w:szCs w:val="22"/>
        </w:rPr>
        <w:t>QA Engineer</w:t>
      </w:r>
    </w:p>
    <w:p w14:paraId="541FF340" w14:textId="2D75ABE3" w:rsidR="00313E55" w:rsidRPr="00FC412B" w:rsidRDefault="00B743A1" w:rsidP="00FB5377">
      <w:pPr>
        <w:pStyle w:val="Subtitle"/>
        <w:rPr>
          <w:sz w:val="22"/>
          <w:szCs w:val="22"/>
        </w:rPr>
      </w:pPr>
      <w:r w:rsidRPr="00FC412B">
        <w:rPr>
          <w:sz w:val="22"/>
          <w:szCs w:val="22"/>
        </w:rPr>
        <w:t>(</w:t>
      </w:r>
      <w:r w:rsidR="00B03F59" w:rsidRPr="00FC412B">
        <w:rPr>
          <w:sz w:val="22"/>
          <w:szCs w:val="22"/>
        </w:rPr>
        <w:t>512</w:t>
      </w:r>
      <w:r w:rsidRPr="00FC412B">
        <w:rPr>
          <w:sz w:val="22"/>
          <w:szCs w:val="22"/>
        </w:rPr>
        <w:t xml:space="preserve">) </w:t>
      </w:r>
      <w:r w:rsidR="00B03F59" w:rsidRPr="00FC412B">
        <w:rPr>
          <w:sz w:val="22"/>
          <w:szCs w:val="22"/>
        </w:rPr>
        <w:t>423-4227</w:t>
      </w:r>
      <w:r w:rsidRPr="00FC412B">
        <w:rPr>
          <w:sz w:val="22"/>
          <w:szCs w:val="22"/>
        </w:rPr>
        <w:t xml:space="preserve"> </w:t>
      </w:r>
      <w:r w:rsidR="00313E55" w:rsidRPr="00FC412B">
        <w:rPr>
          <w:sz w:val="22"/>
          <w:szCs w:val="22"/>
        </w:rPr>
        <w:t xml:space="preserve">| </w:t>
      </w:r>
      <w:r w:rsidR="00B03F59" w:rsidRPr="00FC412B">
        <w:rPr>
          <w:sz w:val="22"/>
          <w:szCs w:val="22"/>
        </w:rPr>
        <w:t>rickyblair811@hotmail.com</w:t>
      </w:r>
      <w:r w:rsidR="00313E55" w:rsidRPr="00FC412B">
        <w:rPr>
          <w:sz w:val="22"/>
          <w:szCs w:val="22"/>
        </w:rPr>
        <w:t xml:space="preserve"> | </w:t>
      </w:r>
      <w:r w:rsidR="00B03F59" w:rsidRPr="00FC412B">
        <w:rPr>
          <w:sz w:val="22"/>
          <w:szCs w:val="22"/>
        </w:rPr>
        <w:t>102 W Kamoi Ct, Bastrop, TX, 78602</w:t>
      </w:r>
      <w:r w:rsidR="00694A7B" w:rsidRPr="00FC412B">
        <w:rPr>
          <w:sz w:val="22"/>
          <w:szCs w:val="22"/>
        </w:rPr>
        <w:t xml:space="preserve"> </w:t>
      </w:r>
      <w:r w:rsidR="00313E55" w:rsidRPr="00FC412B">
        <w:rPr>
          <w:sz w:val="22"/>
          <w:szCs w:val="22"/>
        </w:rPr>
        <w:t xml:space="preserve">| </w:t>
      </w:r>
      <w:hyperlink r:id="rId9" w:history="1">
        <w:r w:rsidR="00B03F59" w:rsidRPr="00FC412B">
          <w:rPr>
            <w:rStyle w:val="Hyperlink"/>
            <w:sz w:val="22"/>
            <w:szCs w:val="22"/>
          </w:rPr>
          <w:t>https://www.linkedin.com/in/rrblair/</w:t>
        </w:r>
      </w:hyperlink>
    </w:p>
    <w:p w14:paraId="68C3B8B0" w14:textId="77777777" w:rsidR="000A5CD0" w:rsidRPr="00FB5377" w:rsidRDefault="00FB5377" w:rsidP="00FB5377">
      <w:pPr>
        <w:pStyle w:val="Heading1"/>
      </w:pPr>
      <w:r w:rsidRPr="00FB5377">
        <w:t xml:space="preserve"> Career Summary</w:t>
      </w:r>
    </w:p>
    <w:p w14:paraId="37911AFE" w14:textId="31B3E1DF" w:rsidR="000A5CD0" w:rsidRPr="00FC412B" w:rsidRDefault="00B03F59" w:rsidP="00FB5377">
      <w:pPr>
        <w:rPr>
          <w:sz w:val="22"/>
          <w:szCs w:val="22"/>
        </w:rPr>
      </w:pPr>
      <w:r w:rsidRPr="00FC412B">
        <w:rPr>
          <w:sz w:val="22"/>
          <w:szCs w:val="22"/>
        </w:rPr>
        <w:t>Senior QA and validation engineer with 20+ years of experience validating enterprise hardware, BIOS, firmware, and system software across AMD EPYC, Dell PowerEdge, and cloud platforms. Proven expertise in post-silicon validation, power and performance testing, memory and HSIO subsystems, and automation-driven test strategies. Recognized for cross-functional leadership, mentoring global teams, and driving quality, reliability, and release readiness in complex enterprise environments.</w:t>
      </w:r>
    </w:p>
    <w:p w14:paraId="54C5610F" w14:textId="77777777" w:rsidR="0035013F" w:rsidRPr="00FB5377" w:rsidRDefault="00FB5377" w:rsidP="00FB5377">
      <w:pPr>
        <w:pStyle w:val="Heading1"/>
      </w:pPr>
      <w:r w:rsidRPr="00FB5377">
        <w:t xml:space="preserve"> Expertise</w:t>
      </w:r>
    </w:p>
    <w:p w14:paraId="33294DAC" w14:textId="362A4320" w:rsidR="000A5CD0" w:rsidRPr="00FC412B" w:rsidRDefault="00B03F59" w:rsidP="00362CCC">
      <w:pPr>
        <w:rPr>
          <w:sz w:val="22"/>
          <w:szCs w:val="22"/>
        </w:rPr>
      </w:pPr>
      <w:r w:rsidRPr="00FC412B">
        <w:rPr>
          <w:sz w:val="22"/>
          <w:szCs w:val="22"/>
        </w:rPr>
        <w:t>AMD EPYC CPUs and platforms</w:t>
      </w:r>
      <w:r w:rsidR="00846B3E" w:rsidRPr="00FC412B">
        <w:rPr>
          <w:sz w:val="22"/>
          <w:szCs w:val="22"/>
        </w:rPr>
        <w:t xml:space="preserve"> | </w:t>
      </w:r>
      <w:r w:rsidR="00F30425" w:rsidRPr="00FC412B">
        <w:rPr>
          <w:sz w:val="22"/>
          <w:szCs w:val="22"/>
        </w:rPr>
        <w:t xml:space="preserve">Dell PowerEdge server platforms | BIOS, firmware, and BMC validation </w:t>
      </w:r>
      <w:r w:rsidR="00846B3E" w:rsidRPr="00FC412B">
        <w:rPr>
          <w:sz w:val="22"/>
          <w:szCs w:val="22"/>
        </w:rPr>
        <w:t xml:space="preserve">| </w:t>
      </w:r>
      <w:r w:rsidR="00F30425" w:rsidRPr="00FC412B">
        <w:rPr>
          <w:sz w:val="22"/>
          <w:szCs w:val="22"/>
        </w:rPr>
        <w:t>DIMMs, memory subsystems, and RAS</w:t>
      </w:r>
      <w:r w:rsidR="00846B3E" w:rsidRPr="00FC412B">
        <w:rPr>
          <w:sz w:val="22"/>
          <w:szCs w:val="22"/>
        </w:rPr>
        <w:t xml:space="preserve"> | </w:t>
      </w:r>
      <w:r w:rsidR="00F30425" w:rsidRPr="00FC412B">
        <w:rPr>
          <w:sz w:val="22"/>
          <w:szCs w:val="22"/>
        </w:rPr>
        <w:t>Power and performance validation</w:t>
      </w:r>
      <w:r w:rsidR="00846B3E" w:rsidRPr="00FC412B">
        <w:rPr>
          <w:sz w:val="22"/>
          <w:szCs w:val="22"/>
        </w:rPr>
        <w:t xml:space="preserve"> | </w:t>
      </w:r>
      <w:r w:rsidR="00F30425" w:rsidRPr="00FC412B">
        <w:rPr>
          <w:sz w:val="22"/>
          <w:szCs w:val="22"/>
        </w:rPr>
        <w:t xml:space="preserve">HSIO interfaces (PCIe, SATA, USB, etc.) </w:t>
      </w:r>
      <w:r w:rsidR="00846B3E" w:rsidRPr="00FC412B">
        <w:rPr>
          <w:sz w:val="22"/>
          <w:szCs w:val="22"/>
        </w:rPr>
        <w:t xml:space="preserve">| </w:t>
      </w:r>
      <w:r w:rsidR="00F30425" w:rsidRPr="00FC412B">
        <w:rPr>
          <w:sz w:val="22"/>
          <w:szCs w:val="22"/>
        </w:rPr>
        <w:t xml:space="preserve">Firmware and platform bring-up </w:t>
      </w:r>
      <w:r w:rsidR="00846B3E" w:rsidRPr="00FC412B">
        <w:rPr>
          <w:sz w:val="22"/>
          <w:szCs w:val="22"/>
        </w:rPr>
        <w:t xml:space="preserve">| </w:t>
      </w:r>
      <w:r w:rsidR="00F30425" w:rsidRPr="00FC412B">
        <w:rPr>
          <w:sz w:val="22"/>
          <w:szCs w:val="22"/>
        </w:rPr>
        <w:t xml:space="preserve">Log-based analysis (BIOS, BMC, OS, sensor data) </w:t>
      </w:r>
      <w:r w:rsidR="00846B3E" w:rsidRPr="00FC412B">
        <w:rPr>
          <w:sz w:val="22"/>
          <w:szCs w:val="22"/>
        </w:rPr>
        <w:t xml:space="preserve">| Project management | </w:t>
      </w:r>
      <w:r w:rsidR="00F30425" w:rsidRPr="00FC412B">
        <w:rPr>
          <w:sz w:val="22"/>
          <w:szCs w:val="22"/>
        </w:rPr>
        <w:t xml:space="preserve">Test automation frameworks and CI tools (Jenkins, APEX, Scrutinizer) </w:t>
      </w:r>
      <w:r w:rsidR="00846B3E" w:rsidRPr="00FC412B">
        <w:rPr>
          <w:sz w:val="22"/>
          <w:szCs w:val="22"/>
        </w:rPr>
        <w:t xml:space="preserve">| </w:t>
      </w:r>
      <w:r w:rsidR="00F30425" w:rsidRPr="00FC412B">
        <w:rPr>
          <w:sz w:val="22"/>
          <w:szCs w:val="22"/>
        </w:rPr>
        <w:t>Reporting and dashboards (Excel, Power BI, Confluence)</w:t>
      </w:r>
    </w:p>
    <w:p w14:paraId="5295956D" w14:textId="77777777" w:rsidR="0035013F" w:rsidRPr="00FB5377" w:rsidRDefault="00FB5377" w:rsidP="00FB5377">
      <w:pPr>
        <w:pStyle w:val="Heading1"/>
      </w:pPr>
      <w:r w:rsidRPr="00FB5377">
        <w:t xml:space="preserve"> Technical Skills</w:t>
      </w:r>
    </w:p>
    <w:p w14:paraId="4F925D8C" w14:textId="1BF5D689" w:rsidR="000A5CD0" w:rsidRPr="00FC412B" w:rsidRDefault="007B75F3" w:rsidP="00362CCC">
      <w:pPr>
        <w:rPr>
          <w:sz w:val="22"/>
          <w:szCs w:val="22"/>
        </w:rPr>
      </w:pPr>
      <w:r w:rsidRPr="00FC412B">
        <w:rPr>
          <w:sz w:val="22"/>
          <w:szCs w:val="22"/>
        </w:rPr>
        <w:t xml:space="preserve">Post-silicon validation </w:t>
      </w:r>
      <w:r w:rsidR="007775FF" w:rsidRPr="00FC412B">
        <w:rPr>
          <w:sz w:val="22"/>
          <w:szCs w:val="22"/>
        </w:rPr>
        <w:t xml:space="preserve">| </w:t>
      </w:r>
      <w:r w:rsidRPr="00FC412B">
        <w:rPr>
          <w:sz w:val="22"/>
          <w:szCs w:val="22"/>
        </w:rPr>
        <w:t xml:space="preserve">Linux &amp; Windows system validation </w:t>
      </w:r>
      <w:r w:rsidR="007775FF" w:rsidRPr="00FC412B">
        <w:rPr>
          <w:sz w:val="22"/>
          <w:szCs w:val="22"/>
        </w:rPr>
        <w:t xml:space="preserve">| </w:t>
      </w:r>
      <w:r w:rsidRPr="00FC412B">
        <w:rPr>
          <w:sz w:val="22"/>
          <w:szCs w:val="22"/>
        </w:rPr>
        <w:t xml:space="preserve">MemTest86 </w:t>
      </w:r>
      <w:r w:rsidR="007775FF" w:rsidRPr="00FC412B">
        <w:rPr>
          <w:sz w:val="22"/>
          <w:szCs w:val="22"/>
        </w:rPr>
        <w:t xml:space="preserve">| </w:t>
      </w:r>
      <w:r w:rsidRPr="00FC412B">
        <w:rPr>
          <w:sz w:val="22"/>
          <w:szCs w:val="22"/>
        </w:rPr>
        <w:t xml:space="preserve">AMD System Stress Tool </w:t>
      </w:r>
      <w:r w:rsidR="007775FF" w:rsidRPr="00FC412B">
        <w:rPr>
          <w:sz w:val="22"/>
          <w:szCs w:val="22"/>
        </w:rPr>
        <w:t xml:space="preserve">| </w:t>
      </w:r>
      <w:r w:rsidRPr="00FC412B">
        <w:rPr>
          <w:sz w:val="22"/>
          <w:szCs w:val="22"/>
        </w:rPr>
        <w:t>GSA</w:t>
      </w:r>
      <w:r w:rsidR="007775FF" w:rsidRPr="00FC412B">
        <w:rPr>
          <w:sz w:val="22"/>
          <w:szCs w:val="22"/>
        </w:rPr>
        <w:t xml:space="preserve"> | </w:t>
      </w:r>
      <w:r w:rsidRPr="00FC412B">
        <w:rPr>
          <w:sz w:val="22"/>
          <w:szCs w:val="22"/>
        </w:rPr>
        <w:t xml:space="preserve">test strategy </w:t>
      </w:r>
      <w:r w:rsidR="007775FF" w:rsidRPr="00FC412B">
        <w:rPr>
          <w:sz w:val="22"/>
          <w:szCs w:val="22"/>
        </w:rPr>
        <w:t>|</w:t>
      </w:r>
      <w:r w:rsidRPr="00FC412B">
        <w:rPr>
          <w:sz w:val="22"/>
          <w:szCs w:val="22"/>
        </w:rPr>
        <w:t xml:space="preserve"> Test plan and test case authoring |</w:t>
      </w:r>
      <w:r w:rsidR="007775FF" w:rsidRPr="00FC412B">
        <w:rPr>
          <w:sz w:val="22"/>
          <w:szCs w:val="22"/>
        </w:rPr>
        <w:t xml:space="preserve"> </w:t>
      </w:r>
      <w:r w:rsidRPr="00FC412B">
        <w:rPr>
          <w:sz w:val="22"/>
          <w:szCs w:val="22"/>
        </w:rPr>
        <w:t>regression testing</w:t>
      </w:r>
      <w:r w:rsidR="007775FF" w:rsidRPr="00FC412B">
        <w:rPr>
          <w:sz w:val="22"/>
          <w:szCs w:val="22"/>
        </w:rPr>
        <w:t xml:space="preserve"> | </w:t>
      </w:r>
      <w:r w:rsidRPr="00FC412B">
        <w:rPr>
          <w:sz w:val="22"/>
          <w:szCs w:val="22"/>
        </w:rPr>
        <w:t xml:space="preserve">ISO 9001 quality systems </w:t>
      </w:r>
      <w:r w:rsidR="007775FF" w:rsidRPr="00FC412B">
        <w:rPr>
          <w:sz w:val="22"/>
          <w:szCs w:val="22"/>
        </w:rPr>
        <w:t xml:space="preserve">| </w:t>
      </w:r>
      <w:r w:rsidRPr="00FC412B">
        <w:rPr>
          <w:sz w:val="22"/>
          <w:szCs w:val="22"/>
        </w:rPr>
        <w:t>Basic Python</w:t>
      </w:r>
      <w:r w:rsidR="007775FF" w:rsidRPr="00FC412B">
        <w:rPr>
          <w:sz w:val="22"/>
          <w:szCs w:val="22"/>
        </w:rPr>
        <w:t xml:space="preserve"> | </w:t>
      </w:r>
      <w:r w:rsidRPr="00FC412B">
        <w:rPr>
          <w:sz w:val="22"/>
          <w:szCs w:val="22"/>
        </w:rPr>
        <w:t>Raritan PDU usage and power monitoring | Regression, functional, performance, and UAT testing | Jira | Confluence | Scrutinizer | APEX | ESX, VMware, Hypervisor</w:t>
      </w:r>
      <w:r w:rsidR="00AA6CB1" w:rsidRPr="00FC412B">
        <w:rPr>
          <w:sz w:val="22"/>
          <w:szCs w:val="22"/>
        </w:rPr>
        <w:t xml:space="preserve"> | </w:t>
      </w:r>
      <w:r w:rsidR="00A15352">
        <w:rPr>
          <w:sz w:val="22"/>
          <w:szCs w:val="22"/>
        </w:rPr>
        <w:t xml:space="preserve">Guiding </w:t>
      </w:r>
      <w:r w:rsidR="00AA6CB1" w:rsidRPr="00FC412B">
        <w:rPr>
          <w:sz w:val="22"/>
          <w:szCs w:val="22"/>
        </w:rPr>
        <w:t>Project Retrospectives</w:t>
      </w:r>
      <w:r w:rsidR="00432D40">
        <w:rPr>
          <w:sz w:val="22"/>
          <w:szCs w:val="22"/>
        </w:rPr>
        <w:t xml:space="preserve"> | </w:t>
      </w:r>
      <w:r w:rsidR="00432D40" w:rsidRPr="00432D40">
        <w:rPr>
          <w:sz w:val="22"/>
          <w:szCs w:val="22"/>
        </w:rPr>
        <w:t>Generative AI for Text Analysis</w:t>
      </w:r>
    </w:p>
    <w:p w14:paraId="3D1BB3BA" w14:textId="77777777" w:rsidR="0035013F" w:rsidRPr="00FB5377" w:rsidRDefault="00FB5377" w:rsidP="00FB5377">
      <w:pPr>
        <w:pStyle w:val="Heading1"/>
      </w:pPr>
      <w:r w:rsidRPr="00FB5377">
        <w:t xml:space="preserve"> Professional Experience</w:t>
      </w:r>
    </w:p>
    <w:p w14:paraId="6ACAC7AD" w14:textId="79FE7396" w:rsidR="008B40D0" w:rsidRPr="00FB5377" w:rsidRDefault="007E7D97" w:rsidP="00FB5377">
      <w:pPr>
        <w:pStyle w:val="Heading2"/>
      </w:pPr>
      <w:r>
        <w:rPr>
          <w:rStyle w:val="BOLDCapitalization"/>
        </w:rPr>
        <w:t>MTS Test Engineer</w:t>
      </w:r>
      <w:r w:rsidR="00FB5377" w:rsidRPr="00FB5377">
        <w:t xml:space="preserve"> </w:t>
      </w:r>
      <w:r w:rsidR="008B40D0" w:rsidRPr="00FB5377">
        <w:t xml:space="preserve">| </w:t>
      </w:r>
      <w:r>
        <w:t>AMD</w:t>
      </w:r>
      <w:r w:rsidR="008B40D0" w:rsidRPr="00FB5377">
        <w:t xml:space="preserve"> | </w:t>
      </w:r>
      <w:r>
        <w:t>Austin, TX</w:t>
      </w:r>
      <w:r w:rsidR="008B40D0" w:rsidRPr="00FB5377">
        <w:tab/>
      </w:r>
      <w:r w:rsidR="00716D5B">
        <w:t>Jan 2020</w:t>
      </w:r>
      <w:r w:rsidR="008B40D0" w:rsidRPr="00FB5377">
        <w:t xml:space="preserve"> – </w:t>
      </w:r>
      <w:r w:rsidR="00716D5B">
        <w:t>Jan 2025</w:t>
      </w:r>
    </w:p>
    <w:p w14:paraId="6E1DB67D" w14:textId="129FF561" w:rsidR="000A5CD0" w:rsidRPr="00FC412B" w:rsidRDefault="007E7D97" w:rsidP="006477FF">
      <w:pPr>
        <w:widowControl w:val="0"/>
        <w:tabs>
          <w:tab w:val="left" w:pos="220"/>
          <w:tab w:val="left" w:pos="720"/>
        </w:tabs>
        <w:autoSpaceDE w:val="0"/>
        <w:autoSpaceDN w:val="0"/>
        <w:adjustRightInd w:val="0"/>
        <w:ind w:right="-6"/>
        <w:rPr>
          <w:sz w:val="22"/>
          <w:szCs w:val="22"/>
        </w:rPr>
      </w:pPr>
      <w:r w:rsidRPr="00FC412B">
        <w:rPr>
          <w:sz w:val="22"/>
          <w:szCs w:val="22"/>
        </w:rPr>
        <w:t>Validated AMD EPYC server platforms with a focus on BIOS, firmware, memory, power, and performance across Windows and Linux environments. Led targeted validation of CPU, DIMMs, BMC, and platform features including PCIe, ACPI, UEFI, SMBIOS, IPMI, SATA, USB, and DDR. Executed post-silicon power, performance, and stress testing using industry and AMD internal tools, analyzed BIOS/BMC/OS logs to debug system-level issues, and supported production readiness across multiple EPYC generations. Developed test plans and test cases, supported automation and CI workflows, collaborated with global validation teams, and reported quality and status metrics to engineering leadership.</w:t>
      </w:r>
      <w:r w:rsidR="00AA6CB1" w:rsidRPr="00FC412B">
        <w:rPr>
          <w:sz w:val="22"/>
          <w:szCs w:val="22"/>
        </w:rPr>
        <w:t xml:space="preserve"> Configured Microsoft HLK environment and supported testing. Performed team retrospectives at the end of each project. Was laid off in January 2025</w:t>
      </w:r>
    </w:p>
    <w:p w14:paraId="021A515F" w14:textId="77777777" w:rsidR="00716D5B" w:rsidRPr="007E7D97" w:rsidRDefault="00716D5B" w:rsidP="006477FF">
      <w:pPr>
        <w:widowControl w:val="0"/>
        <w:tabs>
          <w:tab w:val="left" w:pos="220"/>
          <w:tab w:val="left" w:pos="720"/>
        </w:tabs>
        <w:autoSpaceDE w:val="0"/>
        <w:autoSpaceDN w:val="0"/>
        <w:adjustRightInd w:val="0"/>
        <w:ind w:right="-6"/>
        <w:rPr>
          <w:rFonts w:ascii="Gill Sans Nova Light" w:hAnsi="Gill Sans Nova Light" w:cs="OpenSans"/>
          <w:szCs w:val="20"/>
        </w:rPr>
      </w:pPr>
    </w:p>
    <w:p w14:paraId="04EEC383" w14:textId="01678D7E" w:rsidR="008B40D0" w:rsidRPr="00FB5377" w:rsidRDefault="00716D5B" w:rsidP="00FB5377">
      <w:pPr>
        <w:pStyle w:val="Heading2"/>
      </w:pPr>
      <w:r>
        <w:rPr>
          <w:rStyle w:val="BOLDCapitalization"/>
        </w:rPr>
        <w:t>Contractor – Hardware Validation Engineer</w:t>
      </w:r>
      <w:r w:rsidR="00FB5377" w:rsidRPr="00681F32">
        <w:rPr>
          <w:rStyle w:val="BOLDCapitalization"/>
        </w:rPr>
        <w:t xml:space="preserve"> </w:t>
      </w:r>
      <w:r w:rsidR="008B40D0" w:rsidRPr="00FB5377">
        <w:t>|</w:t>
      </w:r>
      <w:r>
        <w:t xml:space="preserve"> Dell</w:t>
      </w:r>
      <w:r w:rsidR="00750687" w:rsidRPr="00FB5377">
        <w:t>.</w:t>
      </w:r>
      <w:r w:rsidR="008B40D0" w:rsidRPr="00FB5377">
        <w:t xml:space="preserve"> | </w:t>
      </w:r>
      <w:r>
        <w:t>Austin, TX</w:t>
      </w:r>
      <w:r w:rsidR="008B40D0" w:rsidRPr="00FB5377">
        <w:tab/>
      </w:r>
      <w:r>
        <w:t>Dec 2018</w:t>
      </w:r>
      <w:r w:rsidR="008B40D0" w:rsidRPr="00FB5377">
        <w:t xml:space="preserve"> – </w:t>
      </w:r>
      <w:r>
        <w:t>Jun 2019</w:t>
      </w:r>
    </w:p>
    <w:p w14:paraId="1CF27FC1" w14:textId="11835567" w:rsidR="007B75F3" w:rsidRPr="00FC412B" w:rsidRDefault="00716D5B" w:rsidP="007B75F3">
      <w:pPr>
        <w:rPr>
          <w:sz w:val="22"/>
          <w:szCs w:val="22"/>
        </w:rPr>
      </w:pPr>
      <w:r w:rsidRPr="00FC412B">
        <w:rPr>
          <w:sz w:val="22"/>
          <w:szCs w:val="22"/>
        </w:rPr>
        <w:t>Developed and executed hardware and BIOS validation strategies for Dell PowerEdge server platforms, including creation of comprehensive test plans, test cases, and automation tools. Led and coordinated test execution across internal teams and external validation partners, managed test deliverables, and reported validation results to engineering leadership. Drove process improvements and automation adoption to increase test coverage and reduce execution time, mentored engineers and technicians, and supported release readiness and quality sign-off for new and existing hardware solutions. Contract ended after eight months in June 2018.</w:t>
      </w:r>
    </w:p>
    <w:p w14:paraId="6B3C70F8" w14:textId="77777777" w:rsidR="00716D5B" w:rsidRPr="00864A75" w:rsidRDefault="00716D5B" w:rsidP="007B75F3">
      <w:pPr>
        <w:rPr>
          <w:rFonts w:ascii="Gill Sans Nova Light" w:hAnsi="Gill Sans Nova Light" w:cs="OpenSans"/>
          <w:szCs w:val="20"/>
        </w:rPr>
      </w:pPr>
    </w:p>
    <w:p w14:paraId="1E1BE2BC" w14:textId="072F8524" w:rsidR="007B75F3" w:rsidRPr="00FB5377" w:rsidRDefault="00716D5B" w:rsidP="007B75F3">
      <w:pPr>
        <w:pStyle w:val="Heading2"/>
      </w:pPr>
      <w:r>
        <w:rPr>
          <w:rStyle w:val="BOLDCapitalization"/>
        </w:rPr>
        <w:t>Contractor – Debug Technician</w:t>
      </w:r>
      <w:r w:rsidR="007B75F3" w:rsidRPr="00681F32">
        <w:rPr>
          <w:rStyle w:val="BOLDCapitalization"/>
        </w:rPr>
        <w:t xml:space="preserve"> </w:t>
      </w:r>
      <w:r w:rsidR="007B75F3" w:rsidRPr="00FB5377">
        <w:t>|</w:t>
      </w:r>
      <w:r>
        <w:t xml:space="preserve"> FLEX</w:t>
      </w:r>
      <w:r w:rsidR="007B75F3" w:rsidRPr="00FB5377">
        <w:t xml:space="preserve"> | </w:t>
      </w:r>
      <w:r>
        <w:t>Austin, TX</w:t>
      </w:r>
      <w:r w:rsidR="007B75F3" w:rsidRPr="00FB5377">
        <w:tab/>
      </w:r>
      <w:r>
        <w:t>Oct 2018</w:t>
      </w:r>
      <w:r w:rsidR="007B75F3" w:rsidRPr="00FB5377">
        <w:t xml:space="preserve"> – </w:t>
      </w:r>
      <w:r>
        <w:t>Dec</w:t>
      </w:r>
      <w:r w:rsidR="007B75F3" w:rsidRPr="00FB5377">
        <w:t xml:space="preserve"> 20</w:t>
      </w:r>
      <w:r>
        <w:t>18</w:t>
      </w:r>
    </w:p>
    <w:p w14:paraId="4231D646" w14:textId="4FAC86F6" w:rsidR="007B75F3" w:rsidRDefault="00716D5B" w:rsidP="007B75F3">
      <w:pPr>
        <w:rPr>
          <w:sz w:val="22"/>
          <w:szCs w:val="22"/>
        </w:rPr>
      </w:pPr>
      <w:r w:rsidRPr="00FC412B">
        <w:rPr>
          <w:sz w:val="22"/>
          <w:szCs w:val="22"/>
        </w:rPr>
        <w:t>Performed hands-on debugging and repair of complex mechanical and electrical assemblies within a manufacturing environment. Diagnosed issues to the component and PCBA level using electronic test equipment, including oscilloscopes, and collaborated with engineering teams to resolve functionality issues and improve procedures. Supported process equipment installation, debug, and validation, developed troubleshooting guides and work instructions, trained technicians, and helped monitor manufacturing yields, equipment performance, and safety compliance.</w:t>
      </w:r>
    </w:p>
    <w:p w14:paraId="255B4316" w14:textId="77777777" w:rsidR="00FC412B" w:rsidRPr="00FC412B" w:rsidRDefault="00FC412B" w:rsidP="007B75F3">
      <w:pPr>
        <w:rPr>
          <w:sz w:val="22"/>
          <w:szCs w:val="22"/>
        </w:rPr>
      </w:pPr>
    </w:p>
    <w:p w14:paraId="32DD81C7" w14:textId="77777777" w:rsidR="00716D5B" w:rsidRPr="00864A75" w:rsidRDefault="00716D5B" w:rsidP="007B75F3">
      <w:pPr>
        <w:rPr>
          <w:rFonts w:ascii="Gill Sans Nova Light" w:hAnsi="Gill Sans Nova Light" w:cs="OpenSans"/>
          <w:szCs w:val="20"/>
        </w:rPr>
      </w:pPr>
    </w:p>
    <w:p w14:paraId="0CF61DAA" w14:textId="44025884" w:rsidR="007B75F3" w:rsidRPr="00FB5377" w:rsidRDefault="00716D5B" w:rsidP="007B75F3">
      <w:pPr>
        <w:pStyle w:val="Heading2"/>
      </w:pPr>
      <w:r>
        <w:rPr>
          <w:rStyle w:val="BOLDCapitalization"/>
        </w:rPr>
        <w:lastRenderedPageBreak/>
        <w:t>Contractor – Sr QA Engineer</w:t>
      </w:r>
      <w:r w:rsidR="007B75F3" w:rsidRPr="00681F32">
        <w:rPr>
          <w:rStyle w:val="BOLDCapitalization"/>
        </w:rPr>
        <w:t xml:space="preserve"> </w:t>
      </w:r>
      <w:r w:rsidR="007B75F3" w:rsidRPr="00FB5377">
        <w:t xml:space="preserve">| </w:t>
      </w:r>
      <w:r>
        <w:t>Dell</w:t>
      </w:r>
      <w:r w:rsidR="007B75F3" w:rsidRPr="00FB5377">
        <w:t xml:space="preserve"> | </w:t>
      </w:r>
      <w:r>
        <w:t>Austin, TX</w:t>
      </w:r>
      <w:r w:rsidR="007B75F3" w:rsidRPr="00FB5377">
        <w:tab/>
        <w:t>Apr 20</w:t>
      </w:r>
      <w:r w:rsidR="0000174D">
        <w:t>17</w:t>
      </w:r>
      <w:r w:rsidR="007B75F3" w:rsidRPr="00FB5377">
        <w:t xml:space="preserve"> – </w:t>
      </w:r>
      <w:r w:rsidR="0000174D">
        <w:t>Jan 2018</w:t>
      </w:r>
    </w:p>
    <w:p w14:paraId="6148A85B" w14:textId="558B614D" w:rsidR="007B75F3" w:rsidRPr="00FC412B" w:rsidRDefault="0000174D" w:rsidP="007B75F3">
      <w:pPr>
        <w:rPr>
          <w:sz w:val="22"/>
          <w:szCs w:val="22"/>
        </w:rPr>
      </w:pPr>
      <w:r w:rsidRPr="00FC412B">
        <w:rPr>
          <w:sz w:val="22"/>
          <w:szCs w:val="22"/>
        </w:rPr>
        <w:t>Executed functional, regression, and user acceptance testing for Dell’s Custom Factory Integration (CFI), VMware AirWatch, and Factory as a Service (FaaS) offerings. Authored and executed test plans and test cases, reproduced and triaged defects, and collaborated with cross-functional teams through daily defect reviews. Collected and analyzed customer quality data to support UAT and ensure reliable factory image customization and delivery. Contract ended after 6 months in January 2018</w:t>
      </w:r>
    </w:p>
    <w:p w14:paraId="1E895D84" w14:textId="77777777" w:rsidR="0000174D" w:rsidRPr="00864A75" w:rsidRDefault="0000174D" w:rsidP="007B75F3">
      <w:pPr>
        <w:rPr>
          <w:rFonts w:ascii="Gill Sans Nova Light" w:hAnsi="Gill Sans Nova Light" w:cs="OpenSans"/>
          <w:szCs w:val="20"/>
        </w:rPr>
      </w:pPr>
    </w:p>
    <w:p w14:paraId="3B6F9768" w14:textId="3E96EADC" w:rsidR="007B75F3" w:rsidRPr="00FB5377" w:rsidRDefault="0000174D" w:rsidP="007B75F3">
      <w:pPr>
        <w:pStyle w:val="Heading2"/>
      </w:pPr>
      <w:r>
        <w:rPr>
          <w:rStyle w:val="BOLDCapitalization"/>
        </w:rPr>
        <w:t>Contractor – Sr qa engineer</w:t>
      </w:r>
      <w:r w:rsidR="007B75F3" w:rsidRPr="00681F32">
        <w:rPr>
          <w:rStyle w:val="BOLDCapitalization"/>
        </w:rPr>
        <w:t xml:space="preserve"> </w:t>
      </w:r>
      <w:r w:rsidR="007B75F3" w:rsidRPr="00FB5377">
        <w:t xml:space="preserve">| </w:t>
      </w:r>
      <w:r>
        <w:t>AT&amp;T Wi-Fi</w:t>
      </w:r>
      <w:r w:rsidR="007B75F3" w:rsidRPr="00FB5377">
        <w:t xml:space="preserve"> | </w:t>
      </w:r>
      <w:r>
        <w:t>Austin, TX</w:t>
      </w:r>
      <w:r w:rsidR="007B75F3" w:rsidRPr="00FB5377">
        <w:tab/>
      </w:r>
      <w:r>
        <w:t>Aug 2016</w:t>
      </w:r>
      <w:r w:rsidR="007B75F3" w:rsidRPr="00FB5377">
        <w:t xml:space="preserve"> – </w:t>
      </w:r>
      <w:r>
        <w:t>Aug</w:t>
      </w:r>
      <w:r w:rsidR="007B75F3" w:rsidRPr="00FB5377">
        <w:t xml:space="preserve"> </w:t>
      </w:r>
      <w:r>
        <w:t>2017</w:t>
      </w:r>
    </w:p>
    <w:p w14:paraId="09C8249E" w14:textId="0DA30778" w:rsidR="007B75F3" w:rsidRPr="00FC412B" w:rsidRDefault="0000174D" w:rsidP="007B75F3">
      <w:pPr>
        <w:rPr>
          <w:sz w:val="22"/>
          <w:szCs w:val="22"/>
        </w:rPr>
      </w:pPr>
      <w:r w:rsidRPr="00FC412B">
        <w:rPr>
          <w:sz w:val="22"/>
          <w:szCs w:val="22"/>
        </w:rPr>
        <w:t>Led QA and validation efforts for AT&amp;T secure Wi-Fi and mobile device platforms, testing interfaces and applications across iOS and Android devices. Developed and maintained test plans for feature and regression testing, coordinated on-site vendor testing, and communicated issues clearly to internal and external partners. Configured and used network and UI automation tool, Spirent Landslide, to support end-to-end testing, provided release approval, audited test teams, and delivered clear quality status to management. Executed Eggplant IOS and Android automation.</w:t>
      </w:r>
    </w:p>
    <w:p w14:paraId="1A2558B9" w14:textId="77777777" w:rsidR="0000174D" w:rsidRPr="00864A75" w:rsidRDefault="0000174D" w:rsidP="007B75F3">
      <w:pPr>
        <w:rPr>
          <w:rFonts w:ascii="Gill Sans Nova Light" w:hAnsi="Gill Sans Nova Light" w:cs="OpenSans"/>
          <w:szCs w:val="20"/>
        </w:rPr>
      </w:pPr>
    </w:p>
    <w:p w14:paraId="5E3173D3" w14:textId="0787E105" w:rsidR="007B75F3" w:rsidRPr="00FB5377" w:rsidRDefault="0000174D" w:rsidP="007B75F3">
      <w:pPr>
        <w:pStyle w:val="Heading2"/>
      </w:pPr>
      <w:r>
        <w:rPr>
          <w:rStyle w:val="BOLDCapitalization"/>
        </w:rPr>
        <w:t>Contractor</w:t>
      </w:r>
      <w:r w:rsidR="007B75F3" w:rsidRPr="00681F32">
        <w:rPr>
          <w:rStyle w:val="BOLDCapitalization"/>
        </w:rPr>
        <w:t xml:space="preserve"> </w:t>
      </w:r>
      <w:r>
        <w:rPr>
          <w:rStyle w:val="BOLDCapitalization"/>
        </w:rPr>
        <w:t>– UAC QA Engineer</w:t>
      </w:r>
      <w:r w:rsidR="007B75F3" w:rsidRPr="00FB5377">
        <w:t xml:space="preserve">| </w:t>
      </w:r>
      <w:r>
        <w:t>Dell</w:t>
      </w:r>
      <w:r w:rsidR="007B75F3" w:rsidRPr="00FB5377">
        <w:t xml:space="preserve"> | </w:t>
      </w:r>
      <w:r>
        <w:t>Austin, TX</w:t>
      </w:r>
      <w:r w:rsidR="007B75F3" w:rsidRPr="00FB5377">
        <w:tab/>
      </w:r>
      <w:r>
        <w:t>Jun 2015</w:t>
      </w:r>
      <w:r w:rsidR="007B75F3" w:rsidRPr="00FB5377">
        <w:t xml:space="preserve"> – </w:t>
      </w:r>
      <w:r>
        <w:t>Jun</w:t>
      </w:r>
      <w:r w:rsidR="007B75F3" w:rsidRPr="00FB5377">
        <w:t xml:space="preserve"> 20</w:t>
      </w:r>
      <w:r>
        <w:t>16</w:t>
      </w:r>
    </w:p>
    <w:p w14:paraId="57A9F505" w14:textId="26289610" w:rsidR="009E2034" w:rsidRPr="00FC412B" w:rsidRDefault="0000174D" w:rsidP="006477FF">
      <w:pPr>
        <w:rPr>
          <w:sz w:val="22"/>
          <w:szCs w:val="22"/>
        </w:rPr>
      </w:pPr>
      <w:r w:rsidRPr="00FC412B">
        <w:rPr>
          <w:sz w:val="22"/>
          <w:szCs w:val="22"/>
        </w:rPr>
        <w:t>Managed and coordinated system, regression, functional, and user acceptance testing across internal, vendor, and offshore QA teams to ensure quality delivery of Dell computing platforms and software solutions. Developed comprehensive test plans and user acceptance scenarios, reproduced and analyzed defects, and provided regular quality status to management. Supported factory-installed system validation, collaborated with vendors and ODMs, and created test environments—including Active Directory and VMware configurations—to support WHQL certification and driver validation.</w:t>
      </w:r>
    </w:p>
    <w:p w14:paraId="05D148BB" w14:textId="77777777" w:rsidR="0000174D" w:rsidRPr="00864A75" w:rsidRDefault="0000174D" w:rsidP="006477FF">
      <w:pPr>
        <w:rPr>
          <w:rFonts w:ascii="Gill Sans Nova Light" w:hAnsi="Gill Sans Nova Light" w:cs="OpenSans"/>
          <w:szCs w:val="20"/>
        </w:rPr>
      </w:pPr>
    </w:p>
    <w:p w14:paraId="2E299DF4" w14:textId="71A8C68A" w:rsidR="009645A0" w:rsidRPr="00FB5377" w:rsidRDefault="00AA6CB1" w:rsidP="00FB5377">
      <w:pPr>
        <w:pStyle w:val="Heading2"/>
      </w:pPr>
      <w:r>
        <w:rPr>
          <w:rStyle w:val="BOLDCapitalization"/>
        </w:rPr>
        <w:t>Quality Assurance Officer</w:t>
      </w:r>
      <w:r w:rsidR="00FB5377" w:rsidRPr="00681F32">
        <w:rPr>
          <w:rStyle w:val="BOLDCapitalization"/>
        </w:rPr>
        <w:t xml:space="preserve"> </w:t>
      </w:r>
      <w:r w:rsidR="009645A0" w:rsidRPr="00FB5377">
        <w:t xml:space="preserve">| </w:t>
      </w:r>
      <w:r>
        <w:t>Gemalto</w:t>
      </w:r>
      <w:r w:rsidR="009645A0" w:rsidRPr="00FB5377">
        <w:t xml:space="preserve"> | </w:t>
      </w:r>
      <w:r>
        <w:t>Austin, TX</w:t>
      </w:r>
      <w:r w:rsidR="009645A0" w:rsidRPr="00FB5377">
        <w:tab/>
      </w:r>
      <w:r>
        <w:t>Au</w:t>
      </w:r>
      <w:r w:rsidR="00D56790">
        <w:t>g</w:t>
      </w:r>
      <w:r w:rsidR="005F41F8" w:rsidRPr="00FB5377">
        <w:t xml:space="preserve"> </w:t>
      </w:r>
      <w:r>
        <w:t>2013</w:t>
      </w:r>
      <w:r w:rsidR="005F41F8" w:rsidRPr="00FB5377">
        <w:t xml:space="preserve"> – May </w:t>
      </w:r>
      <w:r>
        <w:t>2015</w:t>
      </w:r>
    </w:p>
    <w:p w14:paraId="10B79DD2" w14:textId="4935142A" w:rsidR="00AA6CB1" w:rsidRPr="00FC412B" w:rsidRDefault="00AA6CB1" w:rsidP="00AA6CB1">
      <w:pPr>
        <w:pStyle w:val="ListBullet"/>
        <w:numPr>
          <w:ilvl w:val="0"/>
          <w:numId w:val="0"/>
        </w:numPr>
        <w:rPr>
          <w:sz w:val="22"/>
          <w:szCs w:val="22"/>
        </w:rPr>
      </w:pPr>
      <w:r w:rsidRPr="00FC412B">
        <w:rPr>
          <w:sz w:val="22"/>
          <w:szCs w:val="22"/>
        </w:rPr>
        <w:t>Oversaw quality governance for multiple concurrent, revenue-generating projects across software and hardware programs, ensuring compliance with established quality systems and processes. Conducted project and stakeholder quality audits, identified and escalated nonconformities, and partnered with management to drive process improvements and corrective actions. Trained project teams on quality methods and tools, supported product deployment planning, and represented the quality organization in operational, review, and audit forums.</w:t>
      </w:r>
      <w:r w:rsidR="009645A0" w:rsidRPr="00FC412B">
        <w:rPr>
          <w:sz w:val="22"/>
          <w:szCs w:val="22"/>
        </w:rPr>
        <w:t>.</w:t>
      </w:r>
      <w:r w:rsidRPr="00FC412B">
        <w:rPr>
          <w:sz w:val="22"/>
          <w:szCs w:val="22"/>
        </w:rPr>
        <w:t xml:space="preserve"> Taught a class for Intellectual Property for Texas sites.</w:t>
      </w:r>
    </w:p>
    <w:p w14:paraId="51CFE647" w14:textId="77777777" w:rsidR="00D56790" w:rsidRDefault="00D56790" w:rsidP="00D56790">
      <w:pPr>
        <w:pStyle w:val="Heading2"/>
        <w:rPr>
          <w:rStyle w:val="BOLDCapitalization"/>
        </w:rPr>
      </w:pPr>
    </w:p>
    <w:p w14:paraId="799CFAAE" w14:textId="0FB0996F" w:rsidR="00D56790" w:rsidRPr="00FB5377" w:rsidRDefault="00D56790" w:rsidP="00D56790">
      <w:pPr>
        <w:pStyle w:val="Heading2"/>
      </w:pPr>
      <w:r>
        <w:rPr>
          <w:rStyle w:val="BOLDCapitalization"/>
        </w:rPr>
        <w:t>Product Development Manager</w:t>
      </w:r>
      <w:r w:rsidRPr="00681F32">
        <w:rPr>
          <w:rStyle w:val="BOLDCapitalization"/>
        </w:rPr>
        <w:t xml:space="preserve"> </w:t>
      </w:r>
      <w:r w:rsidRPr="00FB5377">
        <w:t xml:space="preserve">| </w:t>
      </w:r>
      <w:r>
        <w:t>RioTel</w:t>
      </w:r>
      <w:r w:rsidRPr="00FB5377">
        <w:t xml:space="preserve"> | </w:t>
      </w:r>
      <w:r>
        <w:t>Austin, TX</w:t>
      </w:r>
      <w:r w:rsidRPr="00FB5377">
        <w:tab/>
      </w:r>
      <w:r>
        <w:t>Jun</w:t>
      </w:r>
      <w:r w:rsidRPr="00FB5377">
        <w:t xml:space="preserve"> </w:t>
      </w:r>
      <w:r>
        <w:t>2013</w:t>
      </w:r>
      <w:r w:rsidRPr="00FB5377">
        <w:t xml:space="preserve"> – </w:t>
      </w:r>
      <w:r>
        <w:t>Aug</w:t>
      </w:r>
      <w:r w:rsidRPr="00FB5377">
        <w:t xml:space="preserve"> </w:t>
      </w:r>
      <w:r>
        <w:t>2013</w:t>
      </w:r>
    </w:p>
    <w:p w14:paraId="0F7AE469" w14:textId="61CF2F08" w:rsidR="00D56790" w:rsidRPr="00FC412B" w:rsidRDefault="00D56790" w:rsidP="00AA6CB1">
      <w:pPr>
        <w:pStyle w:val="ListBullet"/>
        <w:numPr>
          <w:ilvl w:val="0"/>
          <w:numId w:val="0"/>
        </w:numPr>
        <w:rPr>
          <w:sz w:val="22"/>
          <w:szCs w:val="22"/>
        </w:rPr>
      </w:pPr>
      <w:r w:rsidRPr="00FC412B">
        <w:rPr>
          <w:sz w:val="22"/>
          <w:szCs w:val="22"/>
        </w:rPr>
        <w:t>Supported the configuration and deployment of TraK, a SaaS project management application, by gathering customer requirements and defining user acceptance tests to enhance end-user experience. Acted as a liaison between customers and internal teams, translating business needs into functional requirements and validation criteria. Provided team leadership as needed, guided less-experienced staff through the software development lifecycle, and ensured successful implementation for enterprise and telecom clients.</w:t>
      </w:r>
    </w:p>
    <w:p w14:paraId="76C9D6E1" w14:textId="77777777" w:rsidR="00D56790" w:rsidRDefault="00D56790" w:rsidP="00D56790">
      <w:pPr>
        <w:pStyle w:val="Heading2"/>
        <w:rPr>
          <w:rStyle w:val="BOLDCapitalization"/>
        </w:rPr>
      </w:pPr>
    </w:p>
    <w:p w14:paraId="0CB97DCC" w14:textId="23C31453" w:rsidR="00D56790" w:rsidRPr="00FB5377" w:rsidRDefault="00D56790" w:rsidP="00D56790">
      <w:pPr>
        <w:pStyle w:val="Heading2"/>
      </w:pPr>
      <w:r w:rsidRPr="00D56790">
        <w:rPr>
          <w:rFonts w:ascii="Gill Sans Nova" w:hAnsi="Gill Sans Nova"/>
          <w:b/>
          <w:caps/>
        </w:rPr>
        <w:t>Sr QA Engineer</w:t>
      </w:r>
      <w:r>
        <w:rPr>
          <w:rFonts w:ascii="Gill Sans Nova" w:hAnsi="Gill Sans Nova"/>
          <w:b/>
          <w:caps/>
        </w:rPr>
        <w:t>/</w:t>
      </w:r>
      <w:r w:rsidRPr="00D56790">
        <w:rPr>
          <w:rFonts w:ascii="Gill Sans Nova" w:hAnsi="Gill Sans Nova"/>
          <w:b/>
          <w:caps/>
        </w:rPr>
        <w:t xml:space="preserve"> Customer Validation Manager</w:t>
      </w:r>
      <w:r w:rsidRPr="00FB5377">
        <w:t xml:space="preserve">| </w:t>
      </w:r>
      <w:r w:rsidR="00FC412B">
        <w:t>Computer Associates</w:t>
      </w:r>
      <w:r w:rsidRPr="00FB5377">
        <w:t xml:space="preserve"> | </w:t>
      </w:r>
      <w:r>
        <w:t>Austin, TX</w:t>
      </w:r>
      <w:r w:rsidRPr="00FB5377">
        <w:tab/>
      </w:r>
      <w:r w:rsidR="00FC412B">
        <w:t>Jan</w:t>
      </w:r>
      <w:r w:rsidRPr="00FB5377">
        <w:t xml:space="preserve"> </w:t>
      </w:r>
      <w:r>
        <w:t>20</w:t>
      </w:r>
      <w:r w:rsidR="00FC412B">
        <w:t>09</w:t>
      </w:r>
      <w:r w:rsidRPr="00FB5377">
        <w:t xml:space="preserve"> – </w:t>
      </w:r>
      <w:r w:rsidR="00FC412B">
        <w:t>May</w:t>
      </w:r>
      <w:r w:rsidRPr="00FB5377">
        <w:t xml:space="preserve"> </w:t>
      </w:r>
      <w:r>
        <w:t>2013</w:t>
      </w:r>
    </w:p>
    <w:p w14:paraId="796855A1" w14:textId="06FDDEAD" w:rsidR="00D56790" w:rsidRPr="00FC412B" w:rsidRDefault="00FC412B" w:rsidP="00AA6CB1">
      <w:pPr>
        <w:pStyle w:val="ListBullet"/>
        <w:numPr>
          <w:ilvl w:val="0"/>
          <w:numId w:val="0"/>
        </w:numPr>
        <w:rPr>
          <w:sz w:val="22"/>
          <w:szCs w:val="22"/>
        </w:rPr>
      </w:pPr>
      <w:r w:rsidRPr="00FC412B">
        <w:rPr>
          <w:sz w:val="22"/>
          <w:szCs w:val="22"/>
        </w:rPr>
        <w:t>Led customer-facing validation and QA efforts for a complex, multi-product enterprise network performance platform in an Agile environment. Defined test strategies, plans, and coverage across integrated applications, managed and mentored global QA teams, and coordinated schedules and delivery with product management, engineering, marketing, and sales engineering. Drove integration, regression, and user acceptance testing, incorporated customer feedback through beta and on-site testing programs, and ensured release readiness through data-driven reviews and continuous process improvement.</w:t>
      </w:r>
    </w:p>
    <w:p w14:paraId="1A2A2E18" w14:textId="77777777" w:rsidR="0035013F" w:rsidRPr="00864A75" w:rsidRDefault="00FB5377" w:rsidP="00FB5377">
      <w:pPr>
        <w:pStyle w:val="Heading1"/>
        <w:rPr>
          <w:spacing w:val="40"/>
        </w:rPr>
      </w:pPr>
      <w:r w:rsidRPr="00864A75">
        <w:t xml:space="preserve"> Education</w:t>
      </w:r>
    </w:p>
    <w:p w14:paraId="5F37026B" w14:textId="1CC52D3A" w:rsidR="00ED16FC" w:rsidRPr="00FC412B" w:rsidRDefault="00681F32" w:rsidP="00681F32">
      <w:pPr>
        <w:pStyle w:val="Heading2"/>
        <w:rPr>
          <w:sz w:val="22"/>
          <w:szCs w:val="22"/>
        </w:rPr>
      </w:pPr>
      <w:r w:rsidRPr="00FC412B">
        <w:rPr>
          <w:rStyle w:val="ALLCAPS"/>
          <w:sz w:val="22"/>
          <w:szCs w:val="22"/>
        </w:rPr>
        <w:t>Master’s Degree</w:t>
      </w:r>
      <w:r w:rsidR="00ED16FC" w:rsidRPr="00FC412B">
        <w:rPr>
          <w:sz w:val="22"/>
          <w:szCs w:val="22"/>
        </w:rPr>
        <w:t xml:space="preserve"> | </w:t>
      </w:r>
      <w:r w:rsidR="00B34808" w:rsidRPr="00FC412B">
        <w:rPr>
          <w:sz w:val="22"/>
          <w:szCs w:val="22"/>
        </w:rPr>
        <w:t xml:space="preserve">MS in Technology Commercialization </w:t>
      </w:r>
      <w:r w:rsidR="00ED16FC" w:rsidRPr="00FC412B">
        <w:rPr>
          <w:sz w:val="22"/>
          <w:szCs w:val="22"/>
        </w:rPr>
        <w:t xml:space="preserve">| </w:t>
      </w:r>
      <w:r w:rsidR="00B34808" w:rsidRPr="00FC412B">
        <w:rPr>
          <w:sz w:val="22"/>
          <w:szCs w:val="22"/>
        </w:rPr>
        <w:t>The University of Texas at Austin</w:t>
      </w:r>
      <w:r w:rsidR="00ED16FC" w:rsidRPr="00FC412B">
        <w:rPr>
          <w:sz w:val="22"/>
          <w:szCs w:val="22"/>
        </w:rPr>
        <w:tab/>
        <w:t>20</w:t>
      </w:r>
      <w:r w:rsidR="00B34808" w:rsidRPr="00FC412B">
        <w:rPr>
          <w:sz w:val="22"/>
          <w:szCs w:val="22"/>
        </w:rPr>
        <w:t>11</w:t>
      </w:r>
      <w:r w:rsidR="00ED16FC" w:rsidRPr="00FC412B">
        <w:rPr>
          <w:sz w:val="22"/>
          <w:szCs w:val="22"/>
        </w:rPr>
        <w:t>– 20</w:t>
      </w:r>
      <w:r w:rsidR="00B34808" w:rsidRPr="00FC412B">
        <w:rPr>
          <w:sz w:val="22"/>
          <w:szCs w:val="22"/>
        </w:rPr>
        <w:t>12</w:t>
      </w:r>
    </w:p>
    <w:p w14:paraId="5C64A972" w14:textId="2D56D981" w:rsidR="00870F29" w:rsidRPr="00FC412B" w:rsidRDefault="00681F32" w:rsidP="00681F32">
      <w:pPr>
        <w:pStyle w:val="Heading2"/>
        <w:rPr>
          <w:sz w:val="22"/>
          <w:szCs w:val="22"/>
        </w:rPr>
      </w:pPr>
      <w:r w:rsidRPr="00FC412B">
        <w:rPr>
          <w:rStyle w:val="ALLCAPS"/>
          <w:sz w:val="22"/>
          <w:szCs w:val="22"/>
        </w:rPr>
        <w:t>Bachelor’s Degree</w:t>
      </w:r>
      <w:r w:rsidR="00ED16FC" w:rsidRPr="00FC412B">
        <w:rPr>
          <w:sz w:val="22"/>
          <w:szCs w:val="22"/>
        </w:rPr>
        <w:t xml:space="preserve"> | </w:t>
      </w:r>
      <w:r w:rsidR="00B34808" w:rsidRPr="00FC412B">
        <w:rPr>
          <w:sz w:val="22"/>
          <w:szCs w:val="22"/>
        </w:rPr>
        <w:t>Lower Division BS in Computer Science</w:t>
      </w:r>
      <w:r w:rsidR="00ED16FC" w:rsidRPr="00FC412B">
        <w:rPr>
          <w:sz w:val="22"/>
          <w:szCs w:val="22"/>
        </w:rPr>
        <w:t xml:space="preserve"> | </w:t>
      </w:r>
      <w:r w:rsidR="00B34808" w:rsidRPr="00FC412B">
        <w:rPr>
          <w:sz w:val="22"/>
          <w:szCs w:val="22"/>
        </w:rPr>
        <w:t>The University of Texas at Austin</w:t>
      </w:r>
      <w:r w:rsidR="00ED16FC" w:rsidRPr="00FC412B">
        <w:rPr>
          <w:sz w:val="22"/>
          <w:szCs w:val="22"/>
        </w:rPr>
        <w:tab/>
      </w:r>
      <w:r w:rsidR="00B34808" w:rsidRPr="00FC412B">
        <w:rPr>
          <w:sz w:val="22"/>
          <w:szCs w:val="22"/>
        </w:rPr>
        <w:t>1998</w:t>
      </w:r>
      <w:r w:rsidR="00ED16FC" w:rsidRPr="00FC412B">
        <w:rPr>
          <w:sz w:val="22"/>
          <w:szCs w:val="22"/>
        </w:rPr>
        <w:t xml:space="preserve"> – 20</w:t>
      </w:r>
      <w:r w:rsidR="00B34808" w:rsidRPr="00FC412B">
        <w:rPr>
          <w:sz w:val="22"/>
          <w:szCs w:val="22"/>
        </w:rPr>
        <w:t>00</w:t>
      </w:r>
    </w:p>
    <w:p w14:paraId="1B3CD0A7" w14:textId="194A03AB" w:rsidR="00B34808" w:rsidRPr="00FC412B" w:rsidRDefault="00B34808" w:rsidP="00B34808">
      <w:pPr>
        <w:pStyle w:val="Heading2"/>
        <w:rPr>
          <w:sz w:val="22"/>
          <w:szCs w:val="22"/>
        </w:rPr>
      </w:pPr>
      <w:r w:rsidRPr="00FC412B">
        <w:rPr>
          <w:rStyle w:val="ALLCAPS"/>
          <w:sz w:val="22"/>
          <w:szCs w:val="22"/>
        </w:rPr>
        <w:t>Bachelor’s Degree</w:t>
      </w:r>
      <w:r w:rsidRPr="00FC412B">
        <w:rPr>
          <w:sz w:val="22"/>
          <w:szCs w:val="22"/>
        </w:rPr>
        <w:t xml:space="preserve"> | BA in Music Education and Performance | The University of Texas at Austin</w:t>
      </w:r>
      <w:r w:rsidRPr="00FC412B">
        <w:rPr>
          <w:sz w:val="22"/>
          <w:szCs w:val="22"/>
        </w:rPr>
        <w:tab/>
        <w:t>1992 – 1997</w:t>
      </w:r>
    </w:p>
    <w:p w14:paraId="5D12472F" w14:textId="18FE23AB" w:rsidR="009645A0" w:rsidRPr="00864A75" w:rsidRDefault="00FB5377" w:rsidP="00B34808">
      <w:r w:rsidRPr="00FB5377">
        <w:t xml:space="preserve"> </w:t>
      </w:r>
    </w:p>
    <w:sectPr w:rsidR="009645A0" w:rsidRPr="00864A75" w:rsidSect="00ED16FC">
      <w:pgSz w:w="12240" w:h="15840"/>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Nova Light">
    <w:charset w:val="00"/>
    <w:family w:val="swiss"/>
    <w:pitch w:val="variable"/>
    <w:sig w:usb0="80000287" w:usb1="00000002" w:usb2="00000000" w:usb3="00000000" w:csb0="0000009F" w:csb1="00000000"/>
  </w:font>
  <w:font w:name="Bahnschrift">
    <w:panose1 w:val="020B0502040204020203"/>
    <w:charset w:val="00"/>
    <w:family w:val="swiss"/>
    <w:pitch w:val="variable"/>
    <w:sig w:usb0="A00002C7" w:usb1="00000002" w:usb2="00000000" w:usb3="00000000" w:csb0="0000019F" w:csb1="00000000"/>
  </w:font>
  <w:font w:name="Times New Roman (Body CS)">
    <w:altName w:val="Times New Roman"/>
    <w:charset w:val="00"/>
    <w:family w:val="roman"/>
    <w:pitch w:val="default"/>
  </w:font>
  <w:font w:name="CormorantGaramond-SemiBold">
    <w:altName w:val="Calibri"/>
    <w:charset w:val="00"/>
    <w:family w:val="auto"/>
    <w:pitch w:val="variable"/>
    <w:sig w:usb0="20000207" w:usb1="00000001" w:usb2="00000000" w:usb3="00000000" w:csb0="00000197" w:csb1="00000000"/>
  </w:font>
  <w:font w:name="Gill Sans Nova">
    <w:charset w:val="00"/>
    <w:family w:val="swiss"/>
    <w:pitch w:val="variable"/>
    <w:sig w:usb0="80000287" w:usb1="00000002" w:usb2="00000000" w:usb3="00000000" w:csb0="0000009F" w:csb1="00000000"/>
  </w:font>
  <w:font w:name="OpenSans">
    <w:altName w:val="Calibri"/>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77EAD5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AB14C61"/>
    <w:multiLevelType w:val="hybridMultilevel"/>
    <w:tmpl w:val="E118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3640870">
    <w:abstractNumId w:val="1"/>
  </w:num>
  <w:num w:numId="2" w16cid:durableId="283390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F59"/>
    <w:rsid w:val="0000174D"/>
    <w:rsid w:val="00021DA5"/>
    <w:rsid w:val="000A5CD0"/>
    <w:rsid w:val="000B6AF9"/>
    <w:rsid w:val="000F1AE2"/>
    <w:rsid w:val="001D78C2"/>
    <w:rsid w:val="0022059A"/>
    <w:rsid w:val="00256DD5"/>
    <w:rsid w:val="00257C00"/>
    <w:rsid w:val="002702D4"/>
    <w:rsid w:val="00270B58"/>
    <w:rsid w:val="00284C89"/>
    <w:rsid w:val="002C484E"/>
    <w:rsid w:val="00313E55"/>
    <w:rsid w:val="003227BC"/>
    <w:rsid w:val="0035013F"/>
    <w:rsid w:val="00362CCC"/>
    <w:rsid w:val="00381284"/>
    <w:rsid w:val="00387012"/>
    <w:rsid w:val="004272A0"/>
    <w:rsid w:val="00432D40"/>
    <w:rsid w:val="00446145"/>
    <w:rsid w:val="004B07C0"/>
    <w:rsid w:val="004B7243"/>
    <w:rsid w:val="005173BF"/>
    <w:rsid w:val="00525F8F"/>
    <w:rsid w:val="00546C22"/>
    <w:rsid w:val="005852FD"/>
    <w:rsid w:val="005D43D7"/>
    <w:rsid w:val="005F2FAC"/>
    <w:rsid w:val="005F41F8"/>
    <w:rsid w:val="00643D2E"/>
    <w:rsid w:val="006477FF"/>
    <w:rsid w:val="0066750D"/>
    <w:rsid w:val="00681F32"/>
    <w:rsid w:val="00694A7B"/>
    <w:rsid w:val="006A444B"/>
    <w:rsid w:val="006A6161"/>
    <w:rsid w:val="00716D5B"/>
    <w:rsid w:val="0073039B"/>
    <w:rsid w:val="00750687"/>
    <w:rsid w:val="007775FF"/>
    <w:rsid w:val="007B75F3"/>
    <w:rsid w:val="007C6DE0"/>
    <w:rsid w:val="007D2196"/>
    <w:rsid w:val="007E7D97"/>
    <w:rsid w:val="007F2796"/>
    <w:rsid w:val="00802AC5"/>
    <w:rsid w:val="00846B3E"/>
    <w:rsid w:val="00864A75"/>
    <w:rsid w:val="00870F29"/>
    <w:rsid w:val="008877DE"/>
    <w:rsid w:val="00890653"/>
    <w:rsid w:val="008A7BB6"/>
    <w:rsid w:val="008B40D0"/>
    <w:rsid w:val="008B7283"/>
    <w:rsid w:val="008F77CE"/>
    <w:rsid w:val="00903425"/>
    <w:rsid w:val="009645A0"/>
    <w:rsid w:val="009A36B4"/>
    <w:rsid w:val="009A4F06"/>
    <w:rsid w:val="009E2034"/>
    <w:rsid w:val="00A15352"/>
    <w:rsid w:val="00A153A4"/>
    <w:rsid w:val="00A17581"/>
    <w:rsid w:val="00A2147A"/>
    <w:rsid w:val="00A6112F"/>
    <w:rsid w:val="00AA6CB1"/>
    <w:rsid w:val="00AC069C"/>
    <w:rsid w:val="00AE674A"/>
    <w:rsid w:val="00B01591"/>
    <w:rsid w:val="00B03F59"/>
    <w:rsid w:val="00B24120"/>
    <w:rsid w:val="00B34808"/>
    <w:rsid w:val="00B3585D"/>
    <w:rsid w:val="00B3757B"/>
    <w:rsid w:val="00B45668"/>
    <w:rsid w:val="00B55CCA"/>
    <w:rsid w:val="00B743A1"/>
    <w:rsid w:val="00BA20D1"/>
    <w:rsid w:val="00BB624A"/>
    <w:rsid w:val="00C17FA0"/>
    <w:rsid w:val="00C379BD"/>
    <w:rsid w:val="00C41344"/>
    <w:rsid w:val="00C659DF"/>
    <w:rsid w:val="00C86729"/>
    <w:rsid w:val="00C87FB5"/>
    <w:rsid w:val="00CD3DC1"/>
    <w:rsid w:val="00CF3EB9"/>
    <w:rsid w:val="00D259E0"/>
    <w:rsid w:val="00D45817"/>
    <w:rsid w:val="00D45896"/>
    <w:rsid w:val="00D56790"/>
    <w:rsid w:val="00D908BD"/>
    <w:rsid w:val="00E91502"/>
    <w:rsid w:val="00E92EB1"/>
    <w:rsid w:val="00E97CF1"/>
    <w:rsid w:val="00ED16FC"/>
    <w:rsid w:val="00EF3E64"/>
    <w:rsid w:val="00F11B2E"/>
    <w:rsid w:val="00F30425"/>
    <w:rsid w:val="00FB45B6"/>
    <w:rsid w:val="00FB5377"/>
    <w:rsid w:val="00FC4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FD047"/>
  <w15:chartTrackingRefBased/>
  <w15:docId w15:val="{7F1D4345-E9EA-4B3F-9743-A57F78F10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F32"/>
    <w:pPr>
      <w:spacing w:before="40"/>
    </w:pPr>
    <w:rPr>
      <w:sz w:val="20"/>
    </w:rPr>
  </w:style>
  <w:style w:type="paragraph" w:styleId="Heading1">
    <w:name w:val="heading 1"/>
    <w:basedOn w:val="Normal"/>
    <w:next w:val="Normal"/>
    <w:link w:val="Heading1Char"/>
    <w:uiPriority w:val="9"/>
    <w:qFormat/>
    <w:rsid w:val="00FB5377"/>
    <w:pPr>
      <w:shd w:val="clear" w:color="auto" w:fill="D9E2F2" w:themeFill="accent1"/>
      <w:spacing w:before="240" w:after="120" w:line="264" w:lineRule="auto"/>
      <w:outlineLvl w:val="0"/>
    </w:pPr>
    <w:rPr>
      <w:rFonts w:asciiTheme="majorHAnsi" w:hAnsiTheme="majorHAnsi" w:cs="Times New Roman (Body CS)"/>
      <w:b/>
      <w:bCs/>
      <w:caps/>
      <w:spacing w:val="30"/>
      <w:sz w:val="24"/>
    </w:rPr>
  </w:style>
  <w:style w:type="paragraph" w:styleId="Heading2">
    <w:name w:val="heading 2"/>
    <w:basedOn w:val="Normal"/>
    <w:next w:val="Normal"/>
    <w:link w:val="Heading2Char"/>
    <w:uiPriority w:val="9"/>
    <w:qFormat/>
    <w:rsid w:val="00681F32"/>
    <w:pPr>
      <w:tabs>
        <w:tab w:val="right" w:pos="10800"/>
      </w:tabs>
      <w:spacing w:before="0" w:after="40"/>
      <w:contextualSpacing/>
      <w:outlineLvl w:val="1"/>
    </w:pPr>
    <w:rPr>
      <w:bCs/>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semiHidden/>
    <w:qFormat/>
    <w:rsid w:val="000A5CD0"/>
    <w:pPr>
      <w:ind w:left="720"/>
      <w:contextualSpacing/>
    </w:pPr>
    <w:rPr>
      <w:rFonts w:eastAsiaTheme="minorEastAsia"/>
      <w:lang w:eastAsia="en-GB"/>
    </w:rPr>
  </w:style>
  <w:style w:type="character" w:styleId="Hyperlink">
    <w:name w:val="Hyperlink"/>
    <w:basedOn w:val="DefaultParagraphFont"/>
    <w:uiPriority w:val="99"/>
    <w:unhideWhenUsed/>
    <w:rsid w:val="00C86729"/>
    <w:rPr>
      <w:color w:val="467886" w:themeColor="hyperlink"/>
      <w:u w:val="single"/>
    </w:rPr>
  </w:style>
  <w:style w:type="character" w:styleId="UnresolvedMention">
    <w:name w:val="Unresolved Mention"/>
    <w:basedOn w:val="DefaultParagraphFont"/>
    <w:uiPriority w:val="99"/>
    <w:semiHidden/>
    <w:unhideWhenUsed/>
    <w:rsid w:val="00C86729"/>
    <w:rPr>
      <w:color w:val="605E5C"/>
      <w:shd w:val="clear" w:color="auto" w:fill="E1DFDD"/>
    </w:rPr>
  </w:style>
  <w:style w:type="paragraph" w:styleId="Title">
    <w:name w:val="Title"/>
    <w:basedOn w:val="Normal"/>
    <w:next w:val="Normal"/>
    <w:link w:val="TitleChar"/>
    <w:uiPriority w:val="10"/>
    <w:qFormat/>
    <w:rsid w:val="00FB5377"/>
    <w:pPr>
      <w:tabs>
        <w:tab w:val="right" w:pos="10800"/>
      </w:tabs>
      <w:spacing w:after="60"/>
    </w:pPr>
    <w:rPr>
      <w:rFonts w:asciiTheme="majorHAnsi" w:hAnsiTheme="majorHAnsi" w:cs="Times New Roman (Body CS)"/>
      <w:b/>
      <w:bCs/>
      <w:caps/>
      <w:color w:val="000000" w:themeColor="text1"/>
      <w:spacing w:val="60"/>
      <w:sz w:val="40"/>
      <w:szCs w:val="40"/>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FB5377"/>
    <w:rPr>
      <w:rFonts w:asciiTheme="majorHAnsi" w:hAnsiTheme="majorHAnsi" w:cs="Times New Roman (Body CS)"/>
      <w:b/>
      <w:bCs/>
      <w:caps/>
      <w:color w:val="000000" w:themeColor="text1"/>
      <w:spacing w:val="60"/>
      <w:sz w:val="40"/>
      <w:szCs w:val="40"/>
      <w:lang w:val="en-GB"/>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FB5377"/>
    <w:pPr>
      <w:pBdr>
        <w:bottom w:val="single" w:sz="12" w:space="1" w:color="000000" w:themeColor="text1"/>
      </w:pBdr>
      <w:spacing w:line="276" w:lineRule="auto"/>
    </w:pPr>
    <w:rPr>
      <w:rFonts w:cs="CormorantGaramond-SemiBold"/>
      <w:szCs w:val="20"/>
    </w:rPr>
  </w:style>
  <w:style w:type="character" w:customStyle="1" w:styleId="SubtitleChar">
    <w:name w:val="Subtitle Char"/>
    <w:basedOn w:val="DefaultParagraphFont"/>
    <w:link w:val="Subtitle"/>
    <w:uiPriority w:val="11"/>
    <w:rsid w:val="00FB5377"/>
    <w:rPr>
      <w:rFonts w:cs="CormorantGaramond-SemiBold"/>
      <w:sz w:val="20"/>
      <w:szCs w:val="20"/>
      <w:lang w:val="en-GB"/>
    </w:rPr>
  </w:style>
  <w:style w:type="character" w:styleId="Emphasis">
    <w:name w:val="Emphasis"/>
    <w:basedOn w:val="DefaultParagraphFont"/>
    <w:uiPriority w:val="20"/>
    <w:qFormat/>
    <w:rsid w:val="00FB5377"/>
    <w:rPr>
      <w:rFonts w:asciiTheme="minorHAnsi" w:hAnsiTheme="minorHAnsi"/>
      <w:b/>
      <w:i w:val="0"/>
      <w:iCs/>
      <w:caps/>
      <w:smallCaps w:val="0"/>
      <w:spacing w:val="20"/>
      <w:sz w:val="20"/>
    </w:rPr>
  </w:style>
  <w:style w:type="character" w:customStyle="1" w:styleId="Heading1Char">
    <w:name w:val="Heading 1 Char"/>
    <w:basedOn w:val="DefaultParagraphFont"/>
    <w:link w:val="Heading1"/>
    <w:uiPriority w:val="9"/>
    <w:rsid w:val="00FB5377"/>
    <w:rPr>
      <w:rFonts w:asciiTheme="majorHAnsi" w:hAnsiTheme="majorHAnsi" w:cs="Times New Roman (Body CS)"/>
      <w:b/>
      <w:bCs/>
      <w:caps/>
      <w:spacing w:val="30"/>
      <w:shd w:val="clear" w:color="auto" w:fill="D9E2F2" w:themeFill="accent1"/>
    </w:rPr>
  </w:style>
  <w:style w:type="character" w:customStyle="1" w:styleId="Heading2Char">
    <w:name w:val="Heading 2 Char"/>
    <w:basedOn w:val="DefaultParagraphFont"/>
    <w:link w:val="Heading2"/>
    <w:uiPriority w:val="9"/>
    <w:rsid w:val="00681F32"/>
    <w:rPr>
      <w:bCs/>
      <w:sz w:val="20"/>
      <w:szCs w:val="20"/>
    </w:rPr>
  </w:style>
  <w:style w:type="paragraph" w:styleId="ListBullet">
    <w:name w:val="List Bullet"/>
    <w:basedOn w:val="Normal"/>
    <w:uiPriority w:val="99"/>
    <w:rsid w:val="00FB5377"/>
    <w:pPr>
      <w:numPr>
        <w:numId w:val="2"/>
      </w:numPr>
      <w:spacing w:before="80"/>
      <w:ind w:left="720"/>
      <w:contextualSpacing/>
    </w:pPr>
  </w:style>
  <w:style w:type="character" w:customStyle="1" w:styleId="BOLDCapitalization">
    <w:name w:val="BOLD Capitalization"/>
    <w:uiPriority w:val="1"/>
    <w:qFormat/>
    <w:rsid w:val="00681F32"/>
    <w:rPr>
      <w:rFonts w:ascii="Gill Sans Nova" w:hAnsi="Gill Sans Nova"/>
      <w:b/>
      <w:caps/>
      <w:smallCaps w:val="0"/>
    </w:rPr>
  </w:style>
  <w:style w:type="character" w:customStyle="1" w:styleId="ALLCAPS">
    <w:name w:val="ALL CAPS"/>
    <w:uiPriority w:val="1"/>
    <w:qFormat/>
    <w:rsid w:val="00681F32"/>
    <w:rPr>
      <w:caps/>
      <w:small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linkedin.com/in/rrblai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cky\AppData\Roaming\Microsoft\Templates\Modern%20simple%20resume%20for%20IT%20specialist.dotx" TargetMode="External"/></Relationships>
</file>

<file path=word/theme/theme1.xml><?xml version="1.0" encoding="utf-8"?>
<a:theme xmlns:a="http://schemas.openxmlformats.org/drawingml/2006/main" name="Office Theme">
  <a:themeElements>
    <a:clrScheme name="Custom 300">
      <a:dk1>
        <a:srgbClr val="000000"/>
      </a:dk1>
      <a:lt1>
        <a:srgbClr val="FFFFFF"/>
      </a:lt1>
      <a:dk2>
        <a:srgbClr val="0E2841"/>
      </a:dk2>
      <a:lt2>
        <a:srgbClr val="E8E8E8"/>
      </a:lt2>
      <a:accent1>
        <a:srgbClr val="D9E2F2"/>
      </a:accent1>
      <a:accent2>
        <a:srgbClr val="D93E1C"/>
      </a:accent2>
      <a:accent3>
        <a:srgbClr val="EDC4E7"/>
      </a:accent3>
      <a:accent4>
        <a:srgbClr val="4E354B"/>
      </a:accent4>
      <a:accent5>
        <a:srgbClr val="F6E8DD"/>
      </a:accent5>
      <a:accent6>
        <a:srgbClr val="695C21"/>
      </a:accent6>
      <a:hlink>
        <a:srgbClr val="467886"/>
      </a:hlink>
      <a:folHlink>
        <a:srgbClr val="96607D"/>
      </a:folHlink>
    </a:clrScheme>
    <a:fontScheme name="Custom 31">
      <a:majorFont>
        <a:latin typeface="Bahnschrift"/>
        <a:ea typeface=""/>
        <a:cs typeface=""/>
      </a:majorFont>
      <a:minorFont>
        <a:latin typeface="Gill Sans Nova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926C82-C580-4C96-8DDE-44DD30CAB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C97E1B-B454-4DED-B1F3-34450391BFC8}">
  <ds:schemaRefs>
    <ds:schemaRef ds:uri="http://schemas.microsoft.com/sharepoint/v3/contenttype/forms"/>
  </ds:schemaRefs>
</ds:datastoreItem>
</file>

<file path=customXml/itemProps3.xml><?xml version="1.0" encoding="utf-8"?>
<ds:datastoreItem xmlns:ds="http://schemas.openxmlformats.org/officeDocument/2006/customXml" ds:itemID="{B0DABF2B-545D-49E1-AB80-039B21EE4E27}">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4.xml><?xml version="1.0" encoding="utf-8"?>
<ds:datastoreItem xmlns:ds="http://schemas.openxmlformats.org/officeDocument/2006/customXml" ds:itemID="{50C72F2C-7F12-CD49-83C5-6C402A54E798}">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simple resume for IT specialist.dotx</Template>
  <TotalTime>3</TotalTime>
  <Pages>2</Pages>
  <Words>1103</Words>
  <Characters>6899</Characters>
  <Application>Microsoft Office Word</Application>
  <DocSecurity>0</DocSecurity>
  <Lines>89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Blair</dc:creator>
  <cp:keywords/>
  <dc:description/>
  <cp:lastModifiedBy>Richard Blair</cp:lastModifiedBy>
  <cp:revision>3</cp:revision>
  <cp:lastPrinted>2026-03-25T16:22:00Z</cp:lastPrinted>
  <dcterms:created xsi:type="dcterms:W3CDTF">2026-03-25T16:22:00Z</dcterms:created>
  <dcterms:modified xsi:type="dcterms:W3CDTF">2026-03-25T16:23:00Z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6490400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