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4869" w14:textId="77777777" w:rsidR="007A682B" w:rsidRDefault="00250FDE" w:rsidP="007A682B">
      <w:pPr>
        <w:jc w:val="center"/>
        <w:rPr>
          <w:b/>
          <w:bCs/>
          <w:sz w:val="28"/>
        </w:rPr>
      </w:pPr>
      <w:r>
        <w:rPr>
          <w:noProof/>
          <w:lang w:val="en-IE" w:eastAsia="en-IE"/>
        </w:rPr>
        <w:drawing>
          <wp:inline distT="0" distB="0" distL="0" distR="0" wp14:anchorId="40AA48B9" wp14:editId="40AA48BA">
            <wp:extent cx="1914525" cy="790575"/>
            <wp:effectExtent l="0" t="0" r="0" b="0"/>
            <wp:docPr id="1"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90575"/>
                    </a:xfrm>
                    <a:prstGeom prst="rect">
                      <a:avLst/>
                    </a:prstGeom>
                    <a:noFill/>
                    <a:ln>
                      <a:noFill/>
                    </a:ln>
                  </pic:spPr>
                </pic:pic>
              </a:graphicData>
            </a:graphic>
          </wp:inline>
        </w:drawing>
      </w:r>
    </w:p>
    <w:p w14:paraId="40AA486A" w14:textId="77777777" w:rsidR="007A682B" w:rsidRPr="004373EC" w:rsidRDefault="007A682B" w:rsidP="007A682B">
      <w:pPr>
        <w:ind w:right="-149"/>
        <w:rPr>
          <w:b/>
          <w:bCs/>
          <w:sz w:val="28"/>
          <w:szCs w:val="28"/>
        </w:rPr>
      </w:pPr>
      <w:r>
        <w:rPr>
          <w:b/>
          <w:bCs/>
          <w:sz w:val="28"/>
        </w:rPr>
        <w:t xml:space="preserve">                                     </w:t>
      </w:r>
      <w:r w:rsidRPr="004373EC">
        <w:rPr>
          <w:b/>
          <w:bCs/>
          <w:smallCaps/>
          <w:sz w:val="28"/>
          <w:szCs w:val="28"/>
        </w:rPr>
        <w:t>Griffith College Dublin</w:t>
      </w:r>
      <w:r w:rsidRPr="004373EC">
        <w:rPr>
          <w:b/>
          <w:bCs/>
          <w:sz w:val="28"/>
          <w:szCs w:val="28"/>
        </w:rPr>
        <w:t xml:space="preserve">         </w:t>
      </w:r>
    </w:p>
    <w:p w14:paraId="40AA486B" w14:textId="77777777" w:rsidR="007A682B" w:rsidRPr="006F4C99" w:rsidRDefault="007A682B" w:rsidP="007A682B">
      <w:pPr>
        <w:ind w:right="-149"/>
        <w:rPr>
          <w:sz w:val="26"/>
          <w:szCs w:val="26"/>
        </w:rPr>
      </w:pPr>
      <w:r w:rsidRPr="006F4C99">
        <w:rPr>
          <w:b/>
          <w:bCs/>
          <w:sz w:val="26"/>
          <w:szCs w:val="26"/>
        </w:rPr>
        <w:t xml:space="preserve">                                    </w:t>
      </w:r>
    </w:p>
    <w:p w14:paraId="40AA486C" w14:textId="2EDD5DB4" w:rsidR="007A682B" w:rsidRPr="004373EC" w:rsidRDefault="007A682B" w:rsidP="007A682B">
      <w:pPr>
        <w:jc w:val="center"/>
        <w:rPr>
          <w:b/>
          <w:lang w:val="en-IE"/>
        </w:rPr>
      </w:pPr>
      <w:r>
        <w:rPr>
          <w:b/>
          <w:lang w:val="en-IE"/>
        </w:rPr>
        <w:t>COMPUTING A</w:t>
      </w:r>
      <w:r w:rsidRPr="00583B13">
        <w:rPr>
          <w:b/>
          <w:sz w:val="26"/>
          <w:szCs w:val="26"/>
        </w:rPr>
        <w:t>SSIGNMENT TITLE SHEET</w:t>
      </w:r>
      <w:r>
        <w:rPr>
          <w:b/>
        </w:rPr>
        <w:t xml:space="preserve"> </w:t>
      </w:r>
    </w:p>
    <w:p w14:paraId="40AA486D" w14:textId="6567DAF2" w:rsidR="007A682B" w:rsidRPr="00DE5D1E" w:rsidRDefault="007A682B" w:rsidP="007A682B">
      <w:pPr>
        <w:tabs>
          <w:tab w:val="left" w:pos="3108"/>
        </w:tabs>
        <w:rPr>
          <w:lang w:val="en-IE"/>
        </w:rPr>
      </w:pPr>
      <w:r>
        <w:rPr>
          <w:lang w:val="en-IE"/>
        </w:rPr>
        <w:tab/>
      </w:r>
    </w:p>
    <w:p w14:paraId="40AA486E"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Course:</w:t>
      </w:r>
      <w:r w:rsidRPr="00AE13DF">
        <w:rPr>
          <w:b/>
          <w:bCs/>
          <w:lang w:val="en-IE"/>
        </w:rPr>
        <w:tab/>
      </w:r>
      <w:r>
        <w:rPr>
          <w:lang w:val="en-IE"/>
        </w:rPr>
        <w:t>B.Sc. in Computing (Level 7 and Level 8)</w:t>
      </w:r>
    </w:p>
    <w:p w14:paraId="40AA486F"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b/>
          <w:bCs/>
          <w:lang w:val="en-IE"/>
        </w:rPr>
      </w:pPr>
      <w:r w:rsidRPr="00AE13DF">
        <w:rPr>
          <w:b/>
          <w:bCs/>
          <w:lang w:val="en-IE"/>
        </w:rPr>
        <w:t>Stage/Year:</w:t>
      </w:r>
      <w:r w:rsidRPr="00AE13DF">
        <w:rPr>
          <w:b/>
          <w:bCs/>
          <w:lang w:val="en-IE"/>
        </w:rPr>
        <w:tab/>
      </w:r>
      <w:r>
        <w:rPr>
          <w:lang w:val="en-IE"/>
        </w:rPr>
        <w:t>I</w:t>
      </w:r>
    </w:p>
    <w:p w14:paraId="40AA4870" w14:textId="77777777"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Module:</w:t>
      </w:r>
      <w:r w:rsidRPr="00AE13DF">
        <w:rPr>
          <w:lang w:val="en-IE"/>
        </w:rPr>
        <w:tab/>
      </w:r>
      <w:r>
        <w:rPr>
          <w:lang w:val="en-IE"/>
        </w:rPr>
        <w:t>Computer Programming</w:t>
      </w:r>
    </w:p>
    <w:p w14:paraId="40AA4871" w14:textId="6BC337C1"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Semester:</w:t>
      </w:r>
      <w:r w:rsidRPr="00AE13DF">
        <w:rPr>
          <w:lang w:val="en-IE"/>
        </w:rPr>
        <w:tab/>
      </w:r>
      <w:r w:rsidR="005F3413">
        <w:rPr>
          <w:lang w:val="en-IE"/>
        </w:rPr>
        <w:t>I</w:t>
      </w:r>
      <w:r w:rsidR="00A720BF">
        <w:rPr>
          <w:lang w:val="en-IE"/>
        </w:rPr>
        <w:t>I</w:t>
      </w:r>
    </w:p>
    <w:p w14:paraId="40AA4872" w14:textId="3F9B2874" w:rsidR="007A682B" w:rsidRPr="00AE13DF" w:rsidRDefault="007A682B" w:rsidP="007A682B">
      <w:pPr>
        <w:pBdr>
          <w:top w:val="single" w:sz="4" w:space="1" w:color="auto"/>
          <w:left w:val="single" w:sz="4" w:space="4" w:color="auto"/>
          <w:bottom w:val="single" w:sz="4" w:space="1" w:color="auto"/>
          <w:right w:val="single" w:sz="8" w:space="4" w:color="auto"/>
        </w:pBdr>
        <w:ind w:left="2880" w:hanging="2880"/>
        <w:rPr>
          <w:lang w:val="en-IE"/>
        </w:rPr>
      </w:pPr>
      <w:r w:rsidRPr="00AE13DF">
        <w:rPr>
          <w:b/>
          <w:bCs/>
          <w:lang w:val="en-IE"/>
        </w:rPr>
        <w:t>Assignment Number:</w:t>
      </w:r>
      <w:r w:rsidRPr="00AE13DF">
        <w:rPr>
          <w:lang w:val="en-IE"/>
        </w:rPr>
        <w:tab/>
      </w:r>
      <w:r w:rsidR="005F3413">
        <w:rPr>
          <w:lang w:val="en-IE"/>
        </w:rPr>
        <w:t>I</w:t>
      </w:r>
      <w:r w:rsidR="001F0D21">
        <w:rPr>
          <w:lang w:val="en-IE"/>
        </w:rPr>
        <w:t>V</w:t>
      </w:r>
    </w:p>
    <w:p w14:paraId="40AA4873" w14:textId="3832D0CD"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Date of Title Issue:</w:t>
      </w:r>
      <w:r w:rsidRPr="00AE13DF">
        <w:rPr>
          <w:lang w:val="en-IE"/>
        </w:rPr>
        <w:t xml:space="preserve"> </w:t>
      </w:r>
      <w:r w:rsidRPr="00AE13DF">
        <w:rPr>
          <w:lang w:val="en-IE"/>
        </w:rPr>
        <w:tab/>
      </w:r>
      <w:r w:rsidR="00C80B28">
        <w:rPr>
          <w:lang w:val="en-IE"/>
        </w:rPr>
        <w:tab/>
      </w:r>
      <w:r w:rsidR="006E23F9">
        <w:rPr>
          <w:lang w:val="en-IE"/>
        </w:rPr>
        <w:t>10</w:t>
      </w:r>
      <w:r w:rsidR="00D457EA">
        <w:rPr>
          <w:lang w:val="en-IE"/>
        </w:rPr>
        <w:t>/</w:t>
      </w:r>
      <w:r w:rsidR="007A1683">
        <w:rPr>
          <w:lang w:val="en-IE"/>
        </w:rPr>
        <w:t>0</w:t>
      </w:r>
      <w:r w:rsidR="00E05EB2">
        <w:rPr>
          <w:lang w:val="en-IE"/>
        </w:rPr>
        <w:t>3</w:t>
      </w:r>
      <w:r w:rsidR="00D457EA">
        <w:rPr>
          <w:lang w:val="en-IE"/>
        </w:rPr>
        <w:t>/</w:t>
      </w:r>
      <w:r w:rsidR="007A1683">
        <w:rPr>
          <w:lang w:val="en-IE"/>
        </w:rPr>
        <w:t>20</w:t>
      </w:r>
    </w:p>
    <w:p w14:paraId="40AA4874" w14:textId="42ACC427" w:rsidR="007A682B" w:rsidRPr="00AE13DF" w:rsidRDefault="007A682B" w:rsidP="4AE401A0">
      <w:pPr>
        <w:pBdr>
          <w:top w:val="single" w:sz="4" w:space="1" w:color="auto"/>
          <w:left w:val="single" w:sz="4" w:space="4" w:color="auto"/>
          <w:bottom w:val="single" w:sz="4" w:space="1" w:color="auto"/>
          <w:right w:val="single" w:sz="8" w:space="4" w:color="auto"/>
        </w:pBdr>
        <w:rPr>
          <w:lang w:val="en-IE"/>
        </w:rPr>
      </w:pPr>
      <w:r w:rsidRPr="00AE13DF">
        <w:rPr>
          <w:b/>
          <w:bCs/>
          <w:lang w:val="en-IE"/>
        </w:rPr>
        <w:t>Assignment Deadline:</w:t>
      </w:r>
      <w:r w:rsidR="00C80B28">
        <w:rPr>
          <w:b/>
          <w:bCs/>
          <w:lang w:val="en-IE"/>
        </w:rPr>
        <w:tab/>
      </w:r>
      <w:r w:rsidR="00E05EB2">
        <w:rPr>
          <w:b/>
          <w:bCs/>
          <w:lang w:val="en-IE"/>
        </w:rPr>
        <w:t>3</w:t>
      </w:r>
      <w:r w:rsidR="006E23F9">
        <w:rPr>
          <w:b/>
          <w:bCs/>
          <w:lang w:val="en-IE"/>
        </w:rPr>
        <w:t>1</w:t>
      </w:r>
      <w:r w:rsidR="00D457EA">
        <w:rPr>
          <w:b/>
          <w:bCs/>
          <w:lang w:val="en-IE"/>
        </w:rPr>
        <w:t>/</w:t>
      </w:r>
      <w:r w:rsidR="007A1683">
        <w:rPr>
          <w:b/>
          <w:bCs/>
          <w:lang w:val="en-IE"/>
        </w:rPr>
        <w:t>0</w:t>
      </w:r>
      <w:r w:rsidR="00E05EB2">
        <w:rPr>
          <w:b/>
          <w:bCs/>
          <w:lang w:val="en-IE"/>
        </w:rPr>
        <w:t>3</w:t>
      </w:r>
      <w:r w:rsidR="00D457EA">
        <w:rPr>
          <w:b/>
          <w:bCs/>
          <w:lang w:val="en-IE"/>
        </w:rPr>
        <w:t>/</w:t>
      </w:r>
      <w:r w:rsidR="007A1683">
        <w:rPr>
          <w:b/>
          <w:bCs/>
          <w:lang w:val="en-IE"/>
        </w:rPr>
        <w:t>20</w:t>
      </w:r>
    </w:p>
    <w:p w14:paraId="40AA4875" w14:textId="636DBCA5" w:rsidR="007A682B"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Submission:</w:t>
      </w:r>
      <w:r w:rsidRPr="00AE13DF">
        <w:rPr>
          <w:b/>
          <w:lang w:val="en-IE"/>
        </w:rPr>
        <w:tab/>
      </w:r>
      <w:r>
        <w:rPr>
          <w:lang w:val="en-IE"/>
        </w:rPr>
        <w:t xml:space="preserve">Submitted </w:t>
      </w:r>
      <w:r w:rsidR="005F3413">
        <w:rPr>
          <w:lang w:val="en-IE"/>
        </w:rPr>
        <w:t>on</w:t>
      </w:r>
      <w:r w:rsidR="00D325CA">
        <w:rPr>
          <w:lang w:val="en-IE"/>
        </w:rPr>
        <w:t xml:space="preserve"> </w:t>
      </w:r>
      <w:r w:rsidR="005F3413">
        <w:rPr>
          <w:lang w:val="en-IE"/>
        </w:rPr>
        <w:t>Moodle</w:t>
      </w:r>
    </w:p>
    <w:p w14:paraId="40AA4876" w14:textId="035AF62A" w:rsidR="007A682B" w:rsidRPr="000E234D" w:rsidRDefault="007A682B" w:rsidP="007A682B">
      <w:pPr>
        <w:pBdr>
          <w:top w:val="single" w:sz="4" w:space="1" w:color="auto"/>
          <w:left w:val="single" w:sz="4" w:space="4" w:color="auto"/>
          <w:bottom w:val="single" w:sz="4" w:space="1" w:color="auto"/>
          <w:right w:val="single" w:sz="8" w:space="4" w:color="auto"/>
        </w:pBdr>
        <w:rPr>
          <w:lang w:val="en-IE"/>
        </w:rPr>
      </w:pPr>
      <w:r w:rsidRPr="00AE13DF">
        <w:rPr>
          <w:b/>
          <w:lang w:val="en-IE"/>
        </w:rPr>
        <w:t>Assignment Weighting:</w:t>
      </w:r>
      <w:r>
        <w:rPr>
          <w:b/>
          <w:lang w:val="en-IE"/>
        </w:rPr>
        <w:tab/>
      </w:r>
      <w:r w:rsidR="00C72164">
        <w:rPr>
          <w:b/>
          <w:lang w:val="en-IE"/>
        </w:rPr>
        <w:t>10</w:t>
      </w:r>
      <w:r w:rsidR="00D457EA">
        <w:rPr>
          <w:b/>
          <w:lang w:val="en-IE"/>
        </w:rPr>
        <w:t>%</w:t>
      </w:r>
    </w:p>
    <w:p w14:paraId="40AA4878" w14:textId="19106A6E" w:rsidR="007A682B" w:rsidRPr="00AC6697" w:rsidRDefault="007A682B" w:rsidP="00AC6697">
      <w:pPr>
        <w:pStyle w:val="Heading2"/>
        <w:rPr>
          <w:rFonts w:ascii="Times New Roman" w:hAnsi="Times New Roman"/>
          <w:i w:val="0"/>
          <w:sz w:val="24"/>
        </w:rPr>
      </w:pPr>
      <w:r w:rsidRPr="008C3ED5">
        <w:rPr>
          <w:rFonts w:ascii="Times New Roman" w:hAnsi="Times New Roman"/>
          <w:i w:val="0"/>
          <w:sz w:val="24"/>
        </w:rPr>
        <w:t>Assignment Title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7A682B" w:rsidRPr="00DE5D1E" w14:paraId="40AA48B2" w14:textId="77777777" w:rsidTr="00332FD5">
        <w:tc>
          <w:tcPr>
            <w:tcW w:w="8296" w:type="dxa"/>
          </w:tcPr>
          <w:p w14:paraId="40AA4879" w14:textId="5D34F709" w:rsidR="007A682B" w:rsidRDefault="001F60B4" w:rsidP="007A682B">
            <w:pPr>
              <w:rPr>
                <w:b/>
              </w:rPr>
            </w:pPr>
            <w:r>
              <w:rPr>
                <w:b/>
              </w:rPr>
              <w:t>Blood Transfusion Manager</w:t>
            </w:r>
          </w:p>
          <w:p w14:paraId="060DACB9" w14:textId="2AABD60C" w:rsidR="001F60B4" w:rsidRDefault="001F60B4" w:rsidP="007A682B">
            <w:pPr>
              <w:rPr>
                <w:bCs/>
              </w:rPr>
            </w:pPr>
            <w:r>
              <w:rPr>
                <w:bCs/>
              </w:rPr>
              <w:t xml:space="preserve">Make an application that </w:t>
            </w:r>
            <w:r w:rsidR="00F003D1">
              <w:rPr>
                <w:bCs/>
              </w:rPr>
              <w:t>efficiently chooses donors for blood transfusion.</w:t>
            </w:r>
          </w:p>
          <w:p w14:paraId="2D87EA83" w14:textId="125017D9" w:rsidR="00E67BEB" w:rsidRDefault="00E67BEB" w:rsidP="003237B6">
            <w:pPr>
              <w:rPr>
                <w:bCs/>
              </w:rPr>
            </w:pPr>
          </w:p>
          <w:p w14:paraId="4CD9CB1F" w14:textId="3C8D320E" w:rsidR="00CA199F" w:rsidRDefault="00F003D1" w:rsidP="003237B6">
            <w:pPr>
              <w:rPr>
                <w:bCs/>
              </w:rPr>
            </w:pPr>
            <w:r>
              <w:rPr>
                <w:bCs/>
              </w:rPr>
              <w:t xml:space="preserve">When the application is launched it should try to open two files: </w:t>
            </w:r>
            <w:r w:rsidR="00F32B12">
              <w:rPr>
                <w:bCs/>
              </w:rPr>
              <w:t>“</w:t>
            </w:r>
            <w:r>
              <w:rPr>
                <w:bCs/>
              </w:rPr>
              <w:t>donors.txt</w:t>
            </w:r>
            <w:r w:rsidR="00F32B12">
              <w:rPr>
                <w:bCs/>
              </w:rPr>
              <w:t>”</w:t>
            </w:r>
            <w:r>
              <w:rPr>
                <w:bCs/>
              </w:rPr>
              <w:t xml:space="preserve"> and </w:t>
            </w:r>
            <w:r w:rsidR="00F32B12">
              <w:rPr>
                <w:bCs/>
              </w:rPr>
              <w:t>“</w:t>
            </w:r>
            <w:r>
              <w:rPr>
                <w:bCs/>
              </w:rPr>
              <w:t>rec</w:t>
            </w:r>
            <w:r w:rsidR="00CA199F">
              <w:rPr>
                <w:bCs/>
              </w:rPr>
              <w:t>i</w:t>
            </w:r>
            <w:r>
              <w:rPr>
                <w:bCs/>
              </w:rPr>
              <w:t>pients.txt</w:t>
            </w:r>
            <w:r w:rsidR="00F32B12">
              <w:rPr>
                <w:bCs/>
              </w:rPr>
              <w:t>”</w:t>
            </w:r>
            <w:r>
              <w:rPr>
                <w:bCs/>
              </w:rPr>
              <w:t xml:space="preserve">. If one of the files is missing the program should announce the problem and exit. Both files should be formatted in the following way: </w:t>
            </w:r>
            <w:r w:rsidR="00D846F7">
              <w:rPr>
                <w:bCs/>
              </w:rPr>
              <w:t>each row should contain a person’s full name and their blood type</w:t>
            </w:r>
            <w:r w:rsidR="00CA199F">
              <w:rPr>
                <w:bCs/>
              </w:rPr>
              <w:t xml:space="preserve"> separated by semicolon</w:t>
            </w:r>
            <w:r w:rsidR="00D846F7">
              <w:rPr>
                <w:bCs/>
              </w:rPr>
              <w:t xml:space="preserve">. </w:t>
            </w:r>
            <w:r w:rsidR="00CA199F">
              <w:rPr>
                <w:bCs/>
              </w:rPr>
              <w:t>The program should first read donors.txt, split each line into name and blood type and store the resulting array as a new element in a donors arraylist. It should also print the list on the screen and check that each person’s blood type is valid. If an invalid blood type is found that entry should not be added to the arraylist and the user should be notified which entry had a problem. Recipients should then be read, processed and stored (in recipients arraylist) in a similar manner.</w:t>
            </w:r>
          </w:p>
          <w:p w14:paraId="20AC6FF7" w14:textId="2517C21B" w:rsidR="00F003D1" w:rsidRDefault="00CA199F" w:rsidP="00CA199F">
            <w:pPr>
              <w:jc w:val="right"/>
            </w:pPr>
            <w:r>
              <w:t>20 marks</w:t>
            </w:r>
          </w:p>
          <w:p w14:paraId="128138ED" w14:textId="56827105" w:rsidR="00CA199F" w:rsidRDefault="00CA199F" w:rsidP="003237B6"/>
          <w:p w14:paraId="451870BB" w14:textId="79A8D3F8" w:rsidR="00723BE4" w:rsidRDefault="00FA5EFC" w:rsidP="003237B6">
            <w:r>
              <w:rPr>
                <w:noProof/>
              </w:rPr>
              <w:drawing>
                <wp:anchor distT="0" distB="0" distL="114300" distR="114300" simplePos="0" relativeHeight="251658240" behindDoc="0" locked="0" layoutInCell="1" allowOverlap="1" wp14:anchorId="12640ED8" wp14:editId="428B1367">
                  <wp:simplePos x="0" y="0"/>
                  <wp:positionH relativeFrom="column">
                    <wp:posOffset>2404745</wp:posOffset>
                  </wp:positionH>
                  <wp:positionV relativeFrom="paragraph">
                    <wp:posOffset>562610</wp:posOffset>
                  </wp:positionV>
                  <wp:extent cx="2724150" cy="2342515"/>
                  <wp:effectExtent l="0" t="0" r="0" b="635"/>
                  <wp:wrapThrough wrapText="bothSides">
                    <wp:wrapPolygon edited="0">
                      <wp:start x="0" y="0"/>
                      <wp:lineTo x="0" y="21430"/>
                      <wp:lineTo x="21449" y="21430"/>
                      <wp:lineTo x="214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BE4">
              <w:t xml:space="preserve">Your application should be able to take blood type of a potential recipient and blood type of a potential donor and answer whether a blood transfusion is possible. To implement this you should use the </w:t>
            </w:r>
            <w:r>
              <w:t>table</w:t>
            </w:r>
            <w:r w:rsidR="00723BE4">
              <w:t xml:space="preserve"> below:</w:t>
            </w:r>
            <w:r w:rsidR="00DC1637">
              <w:t xml:space="preserve"> (</w:t>
            </w:r>
            <w:r w:rsidR="00DC1637" w:rsidRPr="00DC1637">
              <w:rPr>
                <w:color w:val="FF0000"/>
              </w:rPr>
              <w:t>try not to use if else statements</w:t>
            </w:r>
            <w:r w:rsidR="00AE10F0">
              <w:rPr>
                <w:color w:val="FF0000"/>
              </w:rPr>
              <w:t xml:space="preserve"> as they will get confusing for debugging</w:t>
            </w:r>
            <w:bookmarkStart w:id="0" w:name="_GoBack"/>
            <w:bookmarkEnd w:id="0"/>
            <w:r w:rsidR="00AE10F0">
              <w:rPr>
                <w:color w:val="FF0000"/>
              </w:rPr>
              <w:t>.Instead use</w:t>
            </w:r>
            <w:r w:rsidR="00DC1637" w:rsidRPr="00DC1637">
              <w:rPr>
                <w:color w:val="FF0000"/>
              </w:rPr>
              <w:t xml:space="preserve"> </w:t>
            </w:r>
            <w:r w:rsidR="00DC1637">
              <w:rPr>
                <w:color w:val="FF0000"/>
              </w:rPr>
              <w:t xml:space="preserve">but </w:t>
            </w:r>
            <w:r w:rsidR="00D85236">
              <w:rPr>
                <w:color w:val="FF0000"/>
              </w:rPr>
              <w:t>some kind of structure 2 dimensional Boolean array</w:t>
            </w:r>
            <w:r w:rsidR="001716E7">
              <w:rPr>
                <w:color w:val="FF0000"/>
              </w:rPr>
              <w:t xml:space="preserve"> 8x8 replace green with true and red exes with false statements from above table</w:t>
            </w:r>
            <w:r w:rsidR="00D85236">
              <w:rPr>
                <w:color w:val="FF0000"/>
              </w:rPr>
              <w:t>)</w:t>
            </w:r>
          </w:p>
          <w:p w14:paraId="03708329" w14:textId="6C742A09" w:rsidR="00723BE4" w:rsidRDefault="00723BE4" w:rsidP="003237B6"/>
          <w:p w14:paraId="3F7D9062" w14:textId="4F18D5D8" w:rsidR="001716E7" w:rsidRDefault="001716E7" w:rsidP="003237B6"/>
          <w:p w14:paraId="06D09BEF" w14:textId="0BFAD8D9" w:rsidR="001716E7" w:rsidRDefault="001716E7" w:rsidP="003237B6"/>
          <w:p w14:paraId="315DB913" w14:textId="7391E93D" w:rsidR="001716E7" w:rsidRDefault="001716E7" w:rsidP="003237B6"/>
          <w:p w14:paraId="3FADB31C" w14:textId="05BD0D05" w:rsidR="001716E7" w:rsidRDefault="001716E7" w:rsidP="003237B6"/>
          <w:p w14:paraId="40A9361C" w14:textId="368D99FA" w:rsidR="001716E7" w:rsidRDefault="001716E7" w:rsidP="003237B6"/>
          <w:p w14:paraId="7158E26F" w14:textId="79F3BBA0" w:rsidR="001716E7" w:rsidRDefault="001716E7" w:rsidP="003237B6"/>
          <w:p w14:paraId="1671DA58" w14:textId="77777777" w:rsidR="001716E7" w:rsidRDefault="001716E7" w:rsidP="003237B6"/>
          <w:p w14:paraId="1EAFE3F3" w14:textId="44F09F2A" w:rsidR="00F70B1D" w:rsidRDefault="00FA5EFC" w:rsidP="003237B6">
            <w:r>
              <w:t>Because it is very important that mistakes are not made when choosing a compatible blood type, information/logic from the table above should be stored in a manner that is easy to verify and debug. Ideally it should be a 2D Boolean array with hardcoded values.</w:t>
            </w:r>
          </w:p>
          <w:p w14:paraId="39A5C248" w14:textId="29033756" w:rsidR="0058262D" w:rsidRDefault="00893D65" w:rsidP="0058262D">
            <w:pPr>
              <w:jc w:val="right"/>
            </w:pPr>
            <w:r>
              <w:t>20</w:t>
            </w:r>
            <w:r w:rsidR="0058262D">
              <w:t xml:space="preserve"> marks</w:t>
            </w:r>
          </w:p>
          <w:p w14:paraId="00067C45" w14:textId="13DA0430" w:rsidR="001729E5" w:rsidRDefault="001729E5" w:rsidP="003237B6"/>
          <w:p w14:paraId="5ABC04EE" w14:textId="7F0D62AF" w:rsidR="00DA0115" w:rsidRDefault="00053152" w:rsidP="003237B6">
            <w:r>
              <w:t xml:space="preserve">As can be seen from the table, some recipients have many options when it comes to donor blood type, while others are very limited. </w:t>
            </w:r>
            <w:r w:rsidR="00DC1637">
              <w:t>Also,</w:t>
            </w:r>
            <w:r>
              <w:t xml:space="preserve"> there is a limit on how many blood donations one person can do per year. Therefore</w:t>
            </w:r>
            <w:r w:rsidR="004C58E4">
              <w:t>,</w:t>
            </w:r>
            <w:r>
              <w:t xml:space="preserve"> we will try to match donors and recipients efficiently.</w:t>
            </w:r>
            <w:r w:rsidR="004C58E4">
              <w:t xml:space="preserve"> Our goal is to have each donor have as few transfusions as possible thus reducing waiting time. To do this we should first find out which donors each recipient can receive blood from and record this information in an arraylist where each element corresponds to a recipient and contains an array with booleans that show their compatibility with each of the donors.</w:t>
            </w:r>
            <w:r w:rsidR="00341DEE">
              <w:t xml:space="preserve"> The result will function like a 2D </w:t>
            </w:r>
            <w:r w:rsidR="005F66E1">
              <w:t>Boolean</w:t>
            </w:r>
            <w:r w:rsidR="00341DEE">
              <w:t xml:space="preserve"> array where rows correspond to recipients and columns correspond to donors. </w:t>
            </w:r>
            <w:r w:rsidR="005F66E1" w:rsidRPr="00343F88">
              <w:rPr>
                <w:color w:val="FF0000"/>
              </w:rPr>
              <w:t>However,</w:t>
            </w:r>
            <w:r w:rsidR="00341DEE" w:rsidRPr="00343F88">
              <w:rPr>
                <w:color w:val="FF0000"/>
              </w:rPr>
              <w:t xml:space="preserve"> thanks to it being an arraylist we will be able to remove rows as we match recipients and donors.</w:t>
            </w:r>
          </w:p>
          <w:p w14:paraId="3F8FD8F2" w14:textId="3606747B" w:rsidR="00343F88" w:rsidRPr="00343F88" w:rsidRDefault="00343F88" w:rsidP="003237B6">
            <w:pPr>
              <w:rPr>
                <w:color w:val="FF0000"/>
              </w:rPr>
            </w:pPr>
            <w:r>
              <w:rPr>
                <w:color w:val="FF0000"/>
              </w:rPr>
              <w:t>.</w:t>
            </w:r>
          </w:p>
          <w:p w14:paraId="215CFD4F" w14:textId="77777777" w:rsidR="00DA0115" w:rsidRDefault="00341DEE" w:rsidP="00DA0115">
            <w:pPr>
              <w:jc w:val="right"/>
            </w:pPr>
            <w:r>
              <w:t xml:space="preserve"> </w:t>
            </w:r>
            <w:r w:rsidR="00DA0115">
              <w:t>20 marks</w:t>
            </w:r>
          </w:p>
          <w:p w14:paraId="37C64C87" w14:textId="3575DDCD" w:rsidR="00893D65" w:rsidRDefault="00893D65" w:rsidP="003237B6"/>
          <w:p w14:paraId="05CADCE4" w14:textId="7C8ACDC0" w:rsidR="00DA0115" w:rsidRDefault="00DA0115" w:rsidP="003237B6">
            <w:r>
              <w:t xml:space="preserve">The next step is to efficiently match recipients and donors. We will assume that each recipient only needs one transfusion. </w:t>
            </w:r>
            <w:r w:rsidR="00343F88" w:rsidRPr="00343F88">
              <w:rPr>
                <w:color w:val="FF0000"/>
              </w:rPr>
              <w:t>When</w:t>
            </w:r>
            <w:r w:rsidR="00343F88">
              <w:t xml:space="preserve"> </w:t>
            </w:r>
            <w:r w:rsidR="00343F88" w:rsidRPr="00343F88">
              <w:rPr>
                <w:color w:val="FF0000"/>
              </w:rPr>
              <w:t>a</w:t>
            </w:r>
            <w:r w:rsidR="00343F88">
              <w:t xml:space="preserve"> </w:t>
            </w:r>
            <w:r w:rsidR="00343F88">
              <w:rPr>
                <w:color w:val="FF0000"/>
              </w:rPr>
              <w:t xml:space="preserve">blood type is chosen the whole array, row is removed. </w:t>
            </w:r>
            <w:r>
              <w:t xml:space="preserve">First, we will try to match recipients that have limited options. If a recipient has only one potential donor, they are matched immediately. If they have more than one option, we need to look at how many potential </w:t>
            </w:r>
            <w:r w:rsidR="007C44D6">
              <w:t xml:space="preserve">(plus existing) </w:t>
            </w:r>
            <w:r>
              <w:t xml:space="preserve">matches </w:t>
            </w:r>
            <w:r w:rsidR="00930757">
              <w:t xml:space="preserve">each of their potential donors has and choose the one with the fewest potential matches. If these numbers are identical, the first/random donor is chosen. Once a match is decided, the recipient-donor pair is recorded and the recipient’s row is removed from the arraylist. This process is repeated until all recipients </w:t>
            </w:r>
            <w:r w:rsidR="007B5247">
              <w:t>are</w:t>
            </w:r>
            <w:r w:rsidR="00930757">
              <w:t xml:space="preserve"> matched with a donor.</w:t>
            </w:r>
          </w:p>
          <w:p w14:paraId="6458A064" w14:textId="4E9973D0" w:rsidR="00930757" w:rsidRDefault="00930757" w:rsidP="00930757">
            <w:pPr>
              <w:jc w:val="right"/>
            </w:pPr>
            <w:r w:rsidRPr="00930757">
              <w:t>20 marks</w:t>
            </w:r>
          </w:p>
          <w:p w14:paraId="419CFAEF" w14:textId="21D003FB" w:rsidR="00893D65" w:rsidRDefault="00893D65" w:rsidP="003237B6"/>
          <w:p w14:paraId="44357346" w14:textId="3220ECC7" w:rsidR="00AD192A" w:rsidRPr="0038377C" w:rsidRDefault="00AD192A" w:rsidP="003237B6">
            <w:pPr>
              <w:rPr>
                <w:color w:val="FF0000"/>
              </w:rPr>
            </w:pPr>
            <w:r>
              <w:t xml:space="preserve">After all the </w:t>
            </w:r>
            <w:r w:rsidR="009A023D">
              <w:t xml:space="preserve">matches were made, appointments need to be </w:t>
            </w:r>
            <w:r w:rsidR="00456208">
              <w:t xml:space="preserve">arranged for each transfusion. The hospital cannot do more than 12 transfusions per day, the procedure is not done on Saturday or Sunday, and a donor needs to wait at least 56 days before their next transfusion. As such it makes sense to start with </w:t>
            </w:r>
            <w:r w:rsidR="000B1B8C">
              <w:t xml:space="preserve">the busiest donor. Appointment information should be printed on the screen and to a file </w:t>
            </w:r>
            <w:r w:rsidR="00F32B12">
              <w:t xml:space="preserve">“appointments.txt”. </w:t>
            </w:r>
            <w:r w:rsidR="00124D39">
              <w:t xml:space="preserve">The earliest appointment date is 2 days after the day of </w:t>
            </w:r>
            <w:r w:rsidR="00641DCA">
              <w:t xml:space="preserve">program execution. </w:t>
            </w:r>
            <w:r w:rsidR="00F32B12">
              <w:t>Information about each appointment should appear in the following format:</w:t>
            </w:r>
            <w:r w:rsidR="0038377C">
              <w:t xml:space="preserve"> </w:t>
            </w:r>
            <w:r w:rsidR="0038377C">
              <w:rPr>
                <w:color w:val="FF0000"/>
              </w:rPr>
              <w:t>instead of dates use calendar class.</w:t>
            </w:r>
          </w:p>
          <w:p w14:paraId="7E6FC7EC" w14:textId="2BFBB536" w:rsidR="00F32B12" w:rsidRPr="00152666" w:rsidRDefault="00F32B12" w:rsidP="003237B6">
            <w:pPr>
              <w:rPr>
                <w:rFonts w:ascii="Courier New" w:hAnsi="Courier New" w:cs="Courier New"/>
                <w:b/>
                <w:bCs/>
                <w:color w:val="70AD47" w:themeColor="accent6"/>
                <w:sz w:val="20"/>
                <w:szCs w:val="20"/>
              </w:rPr>
            </w:pPr>
            <w:r w:rsidRPr="00152666">
              <w:rPr>
                <w:rFonts w:ascii="Courier New" w:hAnsi="Courier New" w:cs="Courier New"/>
                <w:b/>
                <w:bCs/>
                <w:color w:val="70AD47" w:themeColor="accent6"/>
                <w:sz w:val="20"/>
                <w:szCs w:val="20"/>
              </w:rPr>
              <w:t>-------------------------------------------------------------------</w:t>
            </w:r>
          </w:p>
          <w:p w14:paraId="3A03D29E" w14:textId="28599562" w:rsidR="00AD192A" w:rsidRPr="00152666" w:rsidRDefault="00F32B12" w:rsidP="003237B6">
            <w:pPr>
              <w:rPr>
                <w:rFonts w:ascii="Courier New" w:hAnsi="Courier New" w:cs="Courier New"/>
                <w:b/>
                <w:bCs/>
                <w:color w:val="70AD47" w:themeColor="accent6"/>
                <w:sz w:val="20"/>
                <w:szCs w:val="20"/>
              </w:rPr>
            </w:pPr>
            <w:r w:rsidRPr="00152666">
              <w:rPr>
                <w:rFonts w:ascii="Courier New" w:hAnsi="Courier New" w:cs="Courier New"/>
                <w:b/>
                <w:bCs/>
                <w:color w:val="70AD47" w:themeColor="accent6"/>
                <w:sz w:val="20"/>
                <w:szCs w:val="20"/>
              </w:rPr>
              <w:t>Recipient: &lt;Recipient Name&gt;    Blood Type: &lt;Recipient’s Blood Type&gt;</w:t>
            </w:r>
          </w:p>
          <w:p w14:paraId="2199E1B0" w14:textId="7B0FE61C" w:rsidR="00F32B12" w:rsidRPr="00152666" w:rsidRDefault="00F32B12" w:rsidP="003237B6">
            <w:pPr>
              <w:rPr>
                <w:rFonts w:ascii="Courier New" w:hAnsi="Courier New" w:cs="Courier New"/>
                <w:b/>
                <w:bCs/>
                <w:color w:val="70AD47" w:themeColor="accent6"/>
                <w:sz w:val="20"/>
                <w:szCs w:val="20"/>
              </w:rPr>
            </w:pPr>
            <w:r w:rsidRPr="00152666">
              <w:rPr>
                <w:rFonts w:ascii="Courier New" w:hAnsi="Courier New" w:cs="Courier New"/>
                <w:b/>
                <w:bCs/>
                <w:color w:val="70AD47" w:themeColor="accent6"/>
                <w:sz w:val="20"/>
                <w:szCs w:val="20"/>
              </w:rPr>
              <w:t>Donor: &lt;Donor Name&gt;            Blood Type: &lt;Donor’s Blood Type&gt;</w:t>
            </w:r>
          </w:p>
          <w:p w14:paraId="2D089C72" w14:textId="4E800950" w:rsidR="00F32B12" w:rsidRPr="00152666" w:rsidRDefault="00F32B12" w:rsidP="003237B6">
            <w:pPr>
              <w:rPr>
                <w:rFonts w:ascii="Courier New" w:hAnsi="Courier New" w:cs="Courier New"/>
                <w:b/>
                <w:bCs/>
                <w:color w:val="70AD47" w:themeColor="accent6"/>
                <w:sz w:val="20"/>
                <w:szCs w:val="20"/>
              </w:rPr>
            </w:pPr>
            <w:r w:rsidRPr="00152666">
              <w:rPr>
                <w:rFonts w:ascii="Courier New" w:hAnsi="Courier New" w:cs="Courier New"/>
                <w:b/>
                <w:bCs/>
                <w:color w:val="70AD47" w:themeColor="accent6"/>
                <w:sz w:val="20"/>
                <w:szCs w:val="20"/>
              </w:rPr>
              <w:t>Date: &lt;Date of Appointment&gt;</w:t>
            </w:r>
          </w:p>
          <w:p w14:paraId="20F225B8" w14:textId="7263B35A" w:rsidR="00F32B12" w:rsidRPr="00152666" w:rsidRDefault="00F32B12" w:rsidP="003237B6">
            <w:pPr>
              <w:rPr>
                <w:rFonts w:ascii="Courier New" w:hAnsi="Courier New" w:cs="Courier New"/>
                <w:b/>
                <w:bCs/>
                <w:color w:val="70AD47" w:themeColor="accent6"/>
                <w:sz w:val="20"/>
                <w:szCs w:val="20"/>
              </w:rPr>
            </w:pPr>
            <w:r w:rsidRPr="00152666">
              <w:rPr>
                <w:rFonts w:ascii="Courier New" w:hAnsi="Courier New" w:cs="Courier New"/>
                <w:b/>
                <w:bCs/>
                <w:color w:val="70AD47" w:themeColor="accent6"/>
                <w:sz w:val="20"/>
                <w:szCs w:val="20"/>
              </w:rPr>
              <w:t>-------------------------------------------------------------------</w:t>
            </w:r>
          </w:p>
          <w:p w14:paraId="34C65CCD" w14:textId="77777777" w:rsidR="00F32B12" w:rsidRDefault="00F32B12" w:rsidP="00F32B12">
            <w:pPr>
              <w:jc w:val="right"/>
            </w:pPr>
            <w:r w:rsidRPr="00930757">
              <w:t>20 marks</w:t>
            </w:r>
          </w:p>
          <w:p w14:paraId="5A740293" w14:textId="2F93A223" w:rsidR="00F32B12" w:rsidRDefault="00F32B12" w:rsidP="007A682B"/>
          <w:p w14:paraId="451D0F54" w14:textId="1F196FE5" w:rsidR="00357915" w:rsidRDefault="00F32B12" w:rsidP="007A682B">
            <w:r>
              <w:t xml:space="preserve">Your </w:t>
            </w:r>
            <w:r w:rsidR="00357915">
              <w:t>donors file should have 8 donors with O+, 5 donors with A+, 4 with B+, 4 with O-, 2 with A-, 1 B-, 1 AB+ and 1 AB-. Your recipients file should have twice as many people with a similar proportion of blood types.</w:t>
            </w:r>
            <w:r w:rsidR="00641DCA">
              <w:t xml:space="preserve"> The order should be random.</w:t>
            </w: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8080"/>
            </w:tblGrid>
            <w:tr w:rsidR="007A682B" w:rsidRPr="00755E13" w14:paraId="40AA48B0" w14:textId="77777777" w:rsidTr="00332FD5">
              <w:trPr>
                <w:trHeight w:val="326"/>
                <w:tblCellSpacing w:w="0" w:type="dxa"/>
              </w:trPr>
              <w:tc>
                <w:tcPr>
                  <w:tcW w:w="0" w:type="auto"/>
                  <w:shd w:val="clear" w:color="auto" w:fill="FFFFFF"/>
                  <w:vAlign w:val="center"/>
                </w:tcPr>
                <w:p w14:paraId="40AA48AF" w14:textId="5F6775A7" w:rsidR="007A682B" w:rsidRPr="00755E13" w:rsidRDefault="00357915" w:rsidP="0034452B">
                  <w:pPr>
                    <w:rPr>
                      <w:sz w:val="20"/>
                      <w:szCs w:val="20"/>
                    </w:rPr>
                  </w:pPr>
                  <w:r>
                    <w:lastRenderedPageBreak/>
                    <w:t>You will be required to demonstrate your program during the submission week.</w:t>
                  </w:r>
                </w:p>
              </w:tc>
            </w:tr>
          </w:tbl>
          <w:p w14:paraId="40AA48B1" w14:textId="77777777" w:rsidR="007A682B" w:rsidRPr="00DE5D1E" w:rsidRDefault="007A682B" w:rsidP="007A682B"/>
        </w:tc>
      </w:tr>
    </w:tbl>
    <w:p w14:paraId="40AA48B8" w14:textId="77777777" w:rsidR="007A682B" w:rsidRPr="00DE5D1E" w:rsidRDefault="007A682B" w:rsidP="00641DCA"/>
    <w:sectPr w:rsidR="007A682B" w:rsidRPr="00DE5D1E" w:rsidSect="007A682B">
      <w:headerReference w:type="default" r:id="rId10"/>
      <w:pgSz w:w="11906" w:h="16838"/>
      <w:pgMar w:top="107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7AD79" w14:textId="77777777" w:rsidR="00262ED5" w:rsidRDefault="00262ED5" w:rsidP="007A682B">
      <w:pPr>
        <w:pStyle w:val="BalloonText"/>
        <w:spacing w:before="2" w:after="2"/>
      </w:pPr>
      <w:r>
        <w:separator/>
      </w:r>
    </w:p>
  </w:endnote>
  <w:endnote w:type="continuationSeparator" w:id="0">
    <w:p w14:paraId="30BB4799" w14:textId="77777777" w:rsidR="00262ED5" w:rsidRDefault="00262ED5" w:rsidP="007A682B">
      <w:pPr>
        <w:pStyle w:val="BalloonText"/>
        <w:spacing w:before="2" w:after="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15743" w14:textId="77777777" w:rsidR="00262ED5" w:rsidRDefault="00262ED5" w:rsidP="007A682B">
      <w:pPr>
        <w:pStyle w:val="BalloonText"/>
        <w:spacing w:before="2" w:after="2"/>
      </w:pPr>
      <w:r>
        <w:separator/>
      </w:r>
    </w:p>
  </w:footnote>
  <w:footnote w:type="continuationSeparator" w:id="0">
    <w:p w14:paraId="4B6E2B49" w14:textId="77777777" w:rsidR="00262ED5" w:rsidRDefault="00262ED5" w:rsidP="007A682B">
      <w:pPr>
        <w:pStyle w:val="BalloonText"/>
        <w:spacing w:before="2" w:after="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A48BF" w14:textId="77777777" w:rsidR="004C0847" w:rsidRDefault="004C0847">
    <w:pPr>
      <w:pStyle w:val="Header"/>
    </w:pPr>
    <w:r>
      <w:t>QA EA3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C39"/>
    <w:multiLevelType w:val="hybridMultilevel"/>
    <w:tmpl w:val="4C50E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091278"/>
    <w:multiLevelType w:val="hybridMultilevel"/>
    <w:tmpl w:val="82AA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07F63"/>
    <w:multiLevelType w:val="hybridMultilevel"/>
    <w:tmpl w:val="A000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A7B"/>
    <w:multiLevelType w:val="hybridMultilevel"/>
    <w:tmpl w:val="6D1E7F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99478A"/>
    <w:multiLevelType w:val="hybridMultilevel"/>
    <w:tmpl w:val="832836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CF450C0"/>
    <w:multiLevelType w:val="hybridMultilevel"/>
    <w:tmpl w:val="59EE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3C304A"/>
    <w:multiLevelType w:val="hybridMultilevel"/>
    <w:tmpl w:val="8EA28376"/>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5F5B1E"/>
    <w:multiLevelType w:val="hybridMultilevel"/>
    <w:tmpl w:val="B61E21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361F37"/>
    <w:multiLevelType w:val="hybridMultilevel"/>
    <w:tmpl w:val="6BCAC1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AF272C"/>
    <w:multiLevelType w:val="hybridMultilevel"/>
    <w:tmpl w:val="9E2A205A"/>
    <w:lvl w:ilvl="0" w:tplc="18090001">
      <w:start w:val="1"/>
      <w:numFmt w:val="bullet"/>
      <w:lvlText w:val=""/>
      <w:lvlJc w:val="left"/>
      <w:pPr>
        <w:ind w:left="720" w:hanging="360"/>
      </w:pPr>
      <w:rPr>
        <w:rFonts w:ascii="Symbol" w:hAnsi="Symbol" w:hint="default"/>
      </w:rPr>
    </w:lvl>
    <w:lvl w:ilvl="1" w:tplc="A552C6DA">
      <w:numFmt w:val="bullet"/>
      <w:lvlText w:val="–"/>
      <w:lvlJc w:val="left"/>
      <w:pPr>
        <w:ind w:left="1440" w:hanging="360"/>
      </w:pPr>
      <w:rPr>
        <w:rFonts w:ascii="Times New Roman" w:eastAsia="Times New Roman" w:hAnsi="Times New Roman"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DCD17CB"/>
    <w:multiLevelType w:val="hybridMultilevel"/>
    <w:tmpl w:val="06C630E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732F52"/>
    <w:multiLevelType w:val="multilevel"/>
    <w:tmpl w:val="30B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F1BA0"/>
    <w:multiLevelType w:val="hybridMultilevel"/>
    <w:tmpl w:val="FA8ED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1B0AE9"/>
    <w:multiLevelType w:val="hybridMultilevel"/>
    <w:tmpl w:val="916C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94CC1"/>
    <w:multiLevelType w:val="hybridMultilevel"/>
    <w:tmpl w:val="8368B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08B0AB6"/>
    <w:multiLevelType w:val="hybridMultilevel"/>
    <w:tmpl w:val="4CD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258A7"/>
    <w:multiLevelType w:val="hybridMultilevel"/>
    <w:tmpl w:val="8DC0A5DC"/>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B3F96"/>
    <w:multiLevelType w:val="hybridMultilevel"/>
    <w:tmpl w:val="2408C0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EC4345D"/>
    <w:multiLevelType w:val="hybridMultilevel"/>
    <w:tmpl w:val="0B4845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4F646A6"/>
    <w:multiLevelType w:val="multilevel"/>
    <w:tmpl w:val="22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C2B43"/>
    <w:multiLevelType w:val="hybridMultilevel"/>
    <w:tmpl w:val="ABECEC30"/>
    <w:lvl w:ilvl="0" w:tplc="04090007">
      <w:start w:val="1"/>
      <w:numFmt w:val="bullet"/>
      <w:lvlText w:val=""/>
      <w:lvlJc w:val="left"/>
      <w:pPr>
        <w:tabs>
          <w:tab w:val="num" w:pos="720"/>
        </w:tabs>
        <w:ind w:left="720" w:hanging="360"/>
      </w:pPr>
      <w:rPr>
        <w:rFonts w:ascii="Wingdings" w:hAnsi="Wingdings"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E71EB1"/>
    <w:multiLevelType w:val="hybridMultilevel"/>
    <w:tmpl w:val="4D7E3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0"/>
  </w:num>
  <w:num w:numId="4">
    <w:abstractNumId w:val="11"/>
  </w:num>
  <w:num w:numId="5">
    <w:abstractNumId w:val="19"/>
  </w:num>
  <w:num w:numId="6">
    <w:abstractNumId w:val="15"/>
  </w:num>
  <w:num w:numId="7">
    <w:abstractNumId w:val="2"/>
  </w:num>
  <w:num w:numId="8">
    <w:abstractNumId w:val="13"/>
  </w:num>
  <w:num w:numId="9">
    <w:abstractNumId w:val="7"/>
  </w:num>
  <w:num w:numId="10">
    <w:abstractNumId w:val="12"/>
  </w:num>
  <w:num w:numId="11">
    <w:abstractNumId w:val="10"/>
  </w:num>
  <w:num w:numId="12">
    <w:abstractNumId w:val="17"/>
  </w:num>
  <w:num w:numId="13">
    <w:abstractNumId w:val="9"/>
  </w:num>
  <w:num w:numId="14">
    <w:abstractNumId w:val="4"/>
  </w:num>
  <w:num w:numId="15">
    <w:abstractNumId w:val="14"/>
  </w:num>
  <w:num w:numId="16">
    <w:abstractNumId w:val="3"/>
  </w:num>
  <w:num w:numId="17">
    <w:abstractNumId w:val="5"/>
  </w:num>
  <w:num w:numId="18">
    <w:abstractNumId w:val="0"/>
  </w:num>
  <w:num w:numId="19">
    <w:abstractNumId w:val="21"/>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C0"/>
    <w:rsid w:val="000143C5"/>
    <w:rsid w:val="00041B63"/>
    <w:rsid w:val="00053152"/>
    <w:rsid w:val="0006478C"/>
    <w:rsid w:val="00070A65"/>
    <w:rsid w:val="00071047"/>
    <w:rsid w:val="00082E5F"/>
    <w:rsid w:val="000B1B8C"/>
    <w:rsid w:val="000B2EE2"/>
    <w:rsid w:val="000C5F3D"/>
    <w:rsid w:val="000D0917"/>
    <w:rsid w:val="000E234D"/>
    <w:rsid w:val="000E3D09"/>
    <w:rsid w:val="00115316"/>
    <w:rsid w:val="00124D39"/>
    <w:rsid w:val="001420E3"/>
    <w:rsid w:val="00152666"/>
    <w:rsid w:val="00166876"/>
    <w:rsid w:val="001716E7"/>
    <w:rsid w:val="001729E5"/>
    <w:rsid w:val="00184E18"/>
    <w:rsid w:val="00194558"/>
    <w:rsid w:val="001B7E8B"/>
    <w:rsid w:val="001F0D21"/>
    <w:rsid w:val="001F60B4"/>
    <w:rsid w:val="0021282C"/>
    <w:rsid w:val="00227DF5"/>
    <w:rsid w:val="00231BDF"/>
    <w:rsid w:val="00250FDE"/>
    <w:rsid w:val="00252886"/>
    <w:rsid w:val="00262ED5"/>
    <w:rsid w:val="00275D90"/>
    <w:rsid w:val="00297D84"/>
    <w:rsid w:val="002A4C10"/>
    <w:rsid w:val="002B5F69"/>
    <w:rsid w:val="002D5445"/>
    <w:rsid w:val="00321B43"/>
    <w:rsid w:val="003237B6"/>
    <w:rsid w:val="00332FD5"/>
    <w:rsid w:val="00341DEE"/>
    <w:rsid w:val="003432CF"/>
    <w:rsid w:val="00343F88"/>
    <w:rsid w:val="0034452B"/>
    <w:rsid w:val="003501DD"/>
    <w:rsid w:val="00357915"/>
    <w:rsid w:val="003639B3"/>
    <w:rsid w:val="0038377C"/>
    <w:rsid w:val="003A3C0D"/>
    <w:rsid w:val="003B5429"/>
    <w:rsid w:val="0042170C"/>
    <w:rsid w:val="004504C6"/>
    <w:rsid w:val="00456208"/>
    <w:rsid w:val="0046031B"/>
    <w:rsid w:val="00463A49"/>
    <w:rsid w:val="0047387C"/>
    <w:rsid w:val="004B2D4E"/>
    <w:rsid w:val="004C0847"/>
    <w:rsid w:val="004C58E4"/>
    <w:rsid w:val="004C6AE8"/>
    <w:rsid w:val="004D68CD"/>
    <w:rsid w:val="00501928"/>
    <w:rsid w:val="00541DA7"/>
    <w:rsid w:val="00560F23"/>
    <w:rsid w:val="0057656F"/>
    <w:rsid w:val="0058262D"/>
    <w:rsid w:val="00596974"/>
    <w:rsid w:val="005D27CB"/>
    <w:rsid w:val="005E0432"/>
    <w:rsid w:val="005E0F04"/>
    <w:rsid w:val="005F3413"/>
    <w:rsid w:val="005F66E1"/>
    <w:rsid w:val="00626EB9"/>
    <w:rsid w:val="00641DCA"/>
    <w:rsid w:val="0065125A"/>
    <w:rsid w:val="00653962"/>
    <w:rsid w:val="006640B3"/>
    <w:rsid w:val="006650F1"/>
    <w:rsid w:val="00694BA2"/>
    <w:rsid w:val="006A3E5A"/>
    <w:rsid w:val="006E23F9"/>
    <w:rsid w:val="006F478E"/>
    <w:rsid w:val="006F7F10"/>
    <w:rsid w:val="00723BE4"/>
    <w:rsid w:val="007523D5"/>
    <w:rsid w:val="007A1683"/>
    <w:rsid w:val="007A682B"/>
    <w:rsid w:val="007B5247"/>
    <w:rsid w:val="007C44D6"/>
    <w:rsid w:val="007E1E41"/>
    <w:rsid w:val="00842F69"/>
    <w:rsid w:val="00843427"/>
    <w:rsid w:val="008528E2"/>
    <w:rsid w:val="00860C75"/>
    <w:rsid w:val="00876B96"/>
    <w:rsid w:val="00893D65"/>
    <w:rsid w:val="00895ABF"/>
    <w:rsid w:val="008A7D17"/>
    <w:rsid w:val="009012F3"/>
    <w:rsid w:val="009053CF"/>
    <w:rsid w:val="009232DE"/>
    <w:rsid w:val="00925B30"/>
    <w:rsid w:val="00930757"/>
    <w:rsid w:val="00942BF8"/>
    <w:rsid w:val="0097501A"/>
    <w:rsid w:val="009849B9"/>
    <w:rsid w:val="009A023D"/>
    <w:rsid w:val="009A70C0"/>
    <w:rsid w:val="009C6CD4"/>
    <w:rsid w:val="009F676B"/>
    <w:rsid w:val="00A1274C"/>
    <w:rsid w:val="00A354A8"/>
    <w:rsid w:val="00A576C4"/>
    <w:rsid w:val="00A720BF"/>
    <w:rsid w:val="00A954D5"/>
    <w:rsid w:val="00A95732"/>
    <w:rsid w:val="00AA47EB"/>
    <w:rsid w:val="00AA4AD2"/>
    <w:rsid w:val="00AC6651"/>
    <w:rsid w:val="00AC6697"/>
    <w:rsid w:val="00AD192A"/>
    <w:rsid w:val="00AD2733"/>
    <w:rsid w:val="00AD729D"/>
    <w:rsid w:val="00AE10F0"/>
    <w:rsid w:val="00AF5D20"/>
    <w:rsid w:val="00B14CCF"/>
    <w:rsid w:val="00B16769"/>
    <w:rsid w:val="00B22068"/>
    <w:rsid w:val="00B711AE"/>
    <w:rsid w:val="00C10BA6"/>
    <w:rsid w:val="00C2433F"/>
    <w:rsid w:val="00C370F2"/>
    <w:rsid w:val="00C47E26"/>
    <w:rsid w:val="00C5402D"/>
    <w:rsid w:val="00C63398"/>
    <w:rsid w:val="00C72164"/>
    <w:rsid w:val="00C80B28"/>
    <w:rsid w:val="00C95BFB"/>
    <w:rsid w:val="00CA199F"/>
    <w:rsid w:val="00CA3942"/>
    <w:rsid w:val="00CD3454"/>
    <w:rsid w:val="00CE08AD"/>
    <w:rsid w:val="00CE08B1"/>
    <w:rsid w:val="00D22A26"/>
    <w:rsid w:val="00D325CA"/>
    <w:rsid w:val="00D457EA"/>
    <w:rsid w:val="00D519D6"/>
    <w:rsid w:val="00D77A5E"/>
    <w:rsid w:val="00D842DF"/>
    <w:rsid w:val="00D846F7"/>
    <w:rsid w:val="00D84DB1"/>
    <w:rsid w:val="00D85236"/>
    <w:rsid w:val="00DA0115"/>
    <w:rsid w:val="00DC1637"/>
    <w:rsid w:val="00DF506C"/>
    <w:rsid w:val="00E05EB2"/>
    <w:rsid w:val="00E16351"/>
    <w:rsid w:val="00E47696"/>
    <w:rsid w:val="00E6099B"/>
    <w:rsid w:val="00E67BEB"/>
    <w:rsid w:val="00E91AAB"/>
    <w:rsid w:val="00EC5512"/>
    <w:rsid w:val="00F003D1"/>
    <w:rsid w:val="00F01B79"/>
    <w:rsid w:val="00F2513F"/>
    <w:rsid w:val="00F32B12"/>
    <w:rsid w:val="00F55C4D"/>
    <w:rsid w:val="00F60ABA"/>
    <w:rsid w:val="00F70B1D"/>
    <w:rsid w:val="00F74613"/>
    <w:rsid w:val="00F850DA"/>
    <w:rsid w:val="00F969A8"/>
    <w:rsid w:val="00FA5EFC"/>
    <w:rsid w:val="00FC5A17"/>
    <w:rsid w:val="00FC603B"/>
    <w:rsid w:val="00FF487B"/>
    <w:rsid w:val="4AE401A0"/>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AA4869"/>
  <w15:chartTrackingRefBased/>
  <w15:docId w15:val="{0BB7397D-1627-4096-970A-FD8E089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0C0"/>
    <w:rPr>
      <w:sz w:val="24"/>
      <w:szCs w:val="24"/>
      <w:lang w:val="en-GB" w:eastAsia="en-US"/>
    </w:rPr>
  </w:style>
  <w:style w:type="paragraph" w:styleId="Heading1">
    <w:name w:val="heading 1"/>
    <w:basedOn w:val="Normal"/>
    <w:next w:val="Normal"/>
    <w:qFormat/>
    <w:rsid w:val="009A70C0"/>
    <w:pPr>
      <w:keepNext/>
      <w:outlineLvl w:val="0"/>
    </w:pPr>
    <w:rPr>
      <w:rFonts w:ascii="Trebuchet MS" w:hAnsi="Trebuchet MS"/>
      <w:b/>
      <w:lang w:val="en-IE"/>
    </w:rPr>
  </w:style>
  <w:style w:type="paragraph" w:styleId="Heading2">
    <w:name w:val="heading 2"/>
    <w:basedOn w:val="Normal"/>
    <w:next w:val="Normal"/>
    <w:qFormat/>
    <w:rsid w:val="009A70C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9A70C0"/>
    <w:pPr>
      <w:pBdr>
        <w:top w:val="single" w:sz="8" w:space="1" w:color="auto"/>
        <w:left w:val="single" w:sz="8" w:space="4" w:color="auto"/>
        <w:bottom w:val="single" w:sz="8" w:space="1" w:color="auto"/>
        <w:right w:val="single" w:sz="8" w:space="4" w:color="auto"/>
      </w:pBdr>
    </w:pPr>
    <w:rPr>
      <w:rFonts w:ascii="Trebuchet MS" w:hAnsi="Trebuchet MS"/>
      <w:color w:val="3366FF"/>
      <w:sz w:val="22"/>
      <w:lang w:val="en-IE"/>
    </w:rPr>
  </w:style>
  <w:style w:type="table" w:styleId="TableGrid">
    <w:name w:val="Table Grid"/>
    <w:basedOn w:val="TableNormal"/>
    <w:rsid w:val="009A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10DAC"/>
    <w:pPr>
      <w:tabs>
        <w:tab w:val="center" w:pos="4153"/>
        <w:tab w:val="right" w:pos="8306"/>
      </w:tabs>
    </w:pPr>
  </w:style>
  <w:style w:type="paragraph" w:styleId="Footer">
    <w:name w:val="footer"/>
    <w:basedOn w:val="Normal"/>
    <w:rsid w:val="00F10DAC"/>
    <w:pPr>
      <w:tabs>
        <w:tab w:val="center" w:pos="4153"/>
        <w:tab w:val="right" w:pos="8306"/>
      </w:tabs>
    </w:pPr>
  </w:style>
  <w:style w:type="paragraph" w:styleId="BalloonText">
    <w:name w:val="Balloon Text"/>
    <w:basedOn w:val="Normal"/>
    <w:link w:val="BalloonTextChar"/>
    <w:rsid w:val="004B2D4E"/>
    <w:rPr>
      <w:rFonts w:ascii="Segoe UI" w:hAnsi="Segoe UI" w:cs="Segoe UI"/>
      <w:sz w:val="18"/>
      <w:szCs w:val="18"/>
    </w:rPr>
  </w:style>
  <w:style w:type="character" w:customStyle="1" w:styleId="BalloonTextChar">
    <w:name w:val="Balloon Text Char"/>
    <w:link w:val="BalloonText"/>
    <w:rsid w:val="004B2D4E"/>
    <w:rPr>
      <w:rFonts w:ascii="Segoe UI" w:hAnsi="Segoe UI" w:cs="Segoe UI"/>
      <w:sz w:val="18"/>
      <w:szCs w:val="18"/>
      <w:lang w:val="en-GB" w:eastAsia="en-US"/>
    </w:rPr>
  </w:style>
  <w:style w:type="paragraph" w:styleId="NormalWeb">
    <w:name w:val="Normal (Web)"/>
    <w:basedOn w:val="Normal"/>
    <w:uiPriority w:val="99"/>
    <w:unhideWhenUsed/>
    <w:rsid w:val="00115316"/>
    <w:pPr>
      <w:spacing w:before="100" w:beforeAutospacing="1" w:after="100" w:afterAutospacing="1"/>
    </w:pPr>
    <w:rPr>
      <w:lang w:val="en-IE" w:eastAsia="en-IE"/>
    </w:rPr>
  </w:style>
  <w:style w:type="character" w:customStyle="1" w:styleId="apple-converted-space">
    <w:name w:val="apple-converted-space"/>
    <w:rsid w:val="00115316"/>
  </w:style>
  <w:style w:type="character" w:styleId="Hyperlink">
    <w:name w:val="Hyperlink"/>
    <w:basedOn w:val="DefaultParagraphFont"/>
    <w:rsid w:val="00653962"/>
    <w:rPr>
      <w:color w:val="0563C1" w:themeColor="hyperlink"/>
      <w:u w:val="single"/>
    </w:rPr>
  </w:style>
  <w:style w:type="paragraph" w:styleId="ListParagraph">
    <w:name w:val="List Paragraph"/>
    <w:basedOn w:val="Normal"/>
    <w:qFormat/>
    <w:rsid w:val="00653962"/>
    <w:pPr>
      <w:ind w:left="720"/>
      <w:contextualSpacing/>
    </w:pPr>
  </w:style>
  <w:style w:type="character" w:customStyle="1" w:styleId="e24kjd">
    <w:name w:val="e24kjd"/>
    <w:basedOn w:val="DefaultParagraphFont"/>
    <w:rsid w:val="00F74613"/>
  </w:style>
  <w:style w:type="character" w:styleId="UnresolvedMention">
    <w:name w:val="Unresolved Mention"/>
    <w:basedOn w:val="DefaultParagraphFont"/>
    <w:uiPriority w:val="99"/>
    <w:semiHidden/>
    <w:unhideWhenUsed/>
    <w:rsid w:val="00E6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6050">
      <w:bodyDiv w:val="1"/>
      <w:marLeft w:val="0"/>
      <w:marRight w:val="0"/>
      <w:marTop w:val="0"/>
      <w:marBottom w:val="0"/>
      <w:divBdr>
        <w:top w:val="none" w:sz="0" w:space="0" w:color="auto"/>
        <w:left w:val="none" w:sz="0" w:space="0" w:color="auto"/>
        <w:bottom w:val="none" w:sz="0" w:space="0" w:color="auto"/>
        <w:right w:val="none" w:sz="0" w:space="0" w:color="auto"/>
      </w:divBdr>
    </w:div>
    <w:div w:id="369917573">
      <w:bodyDiv w:val="1"/>
      <w:marLeft w:val="0"/>
      <w:marRight w:val="0"/>
      <w:marTop w:val="0"/>
      <w:marBottom w:val="0"/>
      <w:divBdr>
        <w:top w:val="none" w:sz="0" w:space="0" w:color="auto"/>
        <w:left w:val="none" w:sz="0" w:space="0" w:color="auto"/>
        <w:bottom w:val="none" w:sz="0" w:space="0" w:color="auto"/>
        <w:right w:val="none" w:sz="0" w:space="0" w:color="auto"/>
      </w:divBdr>
    </w:div>
    <w:div w:id="705910228">
      <w:bodyDiv w:val="1"/>
      <w:marLeft w:val="0"/>
      <w:marRight w:val="0"/>
      <w:marTop w:val="0"/>
      <w:marBottom w:val="0"/>
      <w:divBdr>
        <w:top w:val="none" w:sz="0" w:space="0" w:color="auto"/>
        <w:left w:val="none" w:sz="0" w:space="0" w:color="auto"/>
        <w:bottom w:val="none" w:sz="0" w:space="0" w:color="auto"/>
        <w:right w:val="none" w:sz="0" w:space="0" w:color="auto"/>
      </w:divBdr>
    </w:div>
    <w:div w:id="1143348968">
      <w:bodyDiv w:val="1"/>
      <w:marLeft w:val="0"/>
      <w:marRight w:val="0"/>
      <w:marTop w:val="0"/>
      <w:marBottom w:val="0"/>
      <w:divBdr>
        <w:top w:val="none" w:sz="0" w:space="0" w:color="auto"/>
        <w:left w:val="none" w:sz="0" w:space="0" w:color="auto"/>
        <w:bottom w:val="none" w:sz="0" w:space="0" w:color="auto"/>
        <w:right w:val="none" w:sz="0" w:space="0" w:color="auto"/>
      </w:divBdr>
    </w:div>
    <w:div w:id="1200973350">
      <w:bodyDiv w:val="1"/>
      <w:marLeft w:val="0"/>
      <w:marRight w:val="0"/>
      <w:marTop w:val="0"/>
      <w:marBottom w:val="0"/>
      <w:divBdr>
        <w:top w:val="none" w:sz="0" w:space="0" w:color="auto"/>
        <w:left w:val="none" w:sz="0" w:space="0" w:color="auto"/>
        <w:bottom w:val="none" w:sz="0" w:space="0" w:color="auto"/>
        <w:right w:val="none" w:sz="0" w:space="0" w:color="auto"/>
      </w:divBdr>
      <w:divsChild>
        <w:div w:id="101808689">
          <w:marLeft w:val="0"/>
          <w:marRight w:val="0"/>
          <w:marTop w:val="0"/>
          <w:marBottom w:val="0"/>
          <w:divBdr>
            <w:top w:val="none" w:sz="0" w:space="0" w:color="auto"/>
            <w:left w:val="none" w:sz="0" w:space="0" w:color="auto"/>
            <w:bottom w:val="none" w:sz="0" w:space="0" w:color="auto"/>
            <w:right w:val="none" w:sz="0" w:space="0" w:color="auto"/>
          </w:divBdr>
        </w:div>
      </w:divsChild>
    </w:div>
    <w:div w:id="1572885788">
      <w:bodyDiv w:val="1"/>
      <w:marLeft w:val="0"/>
      <w:marRight w:val="0"/>
      <w:marTop w:val="0"/>
      <w:marBottom w:val="0"/>
      <w:divBdr>
        <w:top w:val="none" w:sz="0" w:space="0" w:color="auto"/>
        <w:left w:val="none" w:sz="0" w:space="0" w:color="auto"/>
        <w:bottom w:val="none" w:sz="0" w:space="0" w:color="auto"/>
        <w:right w:val="none" w:sz="0" w:space="0" w:color="auto"/>
      </w:divBdr>
      <w:divsChild>
        <w:div w:id="1300915510">
          <w:marLeft w:val="0"/>
          <w:marRight w:val="0"/>
          <w:marTop w:val="0"/>
          <w:marBottom w:val="0"/>
          <w:divBdr>
            <w:top w:val="none" w:sz="0" w:space="0" w:color="auto"/>
            <w:left w:val="none" w:sz="0" w:space="0" w:color="auto"/>
            <w:bottom w:val="none" w:sz="0" w:space="0" w:color="auto"/>
            <w:right w:val="none" w:sz="0" w:space="0" w:color="auto"/>
          </w:divBdr>
        </w:div>
      </w:divsChild>
    </w:div>
    <w:div w:id="1575552224">
      <w:bodyDiv w:val="1"/>
      <w:marLeft w:val="0"/>
      <w:marRight w:val="0"/>
      <w:marTop w:val="0"/>
      <w:marBottom w:val="0"/>
      <w:divBdr>
        <w:top w:val="none" w:sz="0" w:space="0" w:color="auto"/>
        <w:left w:val="none" w:sz="0" w:space="0" w:color="auto"/>
        <w:bottom w:val="none" w:sz="0" w:space="0" w:color="auto"/>
        <w:right w:val="none" w:sz="0" w:space="0" w:color="auto"/>
      </w:divBdr>
      <w:divsChild>
        <w:div w:id="383141149">
          <w:marLeft w:val="0"/>
          <w:marRight w:val="0"/>
          <w:marTop w:val="0"/>
          <w:marBottom w:val="0"/>
          <w:divBdr>
            <w:top w:val="none" w:sz="0" w:space="0" w:color="auto"/>
            <w:left w:val="none" w:sz="0" w:space="0" w:color="auto"/>
            <w:bottom w:val="none" w:sz="0" w:space="0" w:color="auto"/>
            <w:right w:val="none" w:sz="0" w:space="0" w:color="auto"/>
          </w:divBdr>
          <w:divsChild>
            <w:div w:id="1870023599">
              <w:marLeft w:val="0"/>
              <w:marRight w:val="120"/>
              <w:marTop w:val="0"/>
              <w:marBottom w:val="120"/>
              <w:divBdr>
                <w:top w:val="none" w:sz="0" w:space="0" w:color="auto"/>
                <w:left w:val="none" w:sz="0" w:space="0" w:color="auto"/>
                <w:bottom w:val="none" w:sz="0" w:space="0" w:color="auto"/>
                <w:right w:val="none" w:sz="0" w:space="0" w:color="auto"/>
              </w:divBdr>
            </w:div>
          </w:divsChild>
        </w:div>
        <w:div w:id="564531057">
          <w:marLeft w:val="0"/>
          <w:marRight w:val="0"/>
          <w:marTop w:val="0"/>
          <w:marBottom w:val="0"/>
          <w:divBdr>
            <w:top w:val="none" w:sz="0" w:space="0" w:color="auto"/>
            <w:left w:val="none" w:sz="0" w:space="0" w:color="auto"/>
            <w:bottom w:val="none" w:sz="0" w:space="0" w:color="auto"/>
            <w:right w:val="none" w:sz="0" w:space="0" w:color="auto"/>
          </w:divBdr>
          <w:divsChild>
            <w:div w:id="553347159">
              <w:marLeft w:val="0"/>
              <w:marRight w:val="120"/>
              <w:marTop w:val="0"/>
              <w:marBottom w:val="120"/>
              <w:divBdr>
                <w:top w:val="none" w:sz="0" w:space="0" w:color="auto"/>
                <w:left w:val="none" w:sz="0" w:space="0" w:color="auto"/>
                <w:bottom w:val="none" w:sz="0" w:space="0" w:color="auto"/>
                <w:right w:val="none" w:sz="0" w:space="0" w:color="auto"/>
              </w:divBdr>
            </w:div>
          </w:divsChild>
        </w:div>
        <w:div w:id="769548771">
          <w:marLeft w:val="0"/>
          <w:marRight w:val="0"/>
          <w:marTop w:val="0"/>
          <w:marBottom w:val="0"/>
          <w:divBdr>
            <w:top w:val="none" w:sz="0" w:space="0" w:color="auto"/>
            <w:left w:val="none" w:sz="0" w:space="0" w:color="auto"/>
            <w:bottom w:val="none" w:sz="0" w:space="0" w:color="auto"/>
            <w:right w:val="none" w:sz="0" w:space="0" w:color="auto"/>
          </w:divBdr>
          <w:divsChild>
            <w:div w:id="610936476">
              <w:marLeft w:val="0"/>
              <w:marRight w:val="120"/>
              <w:marTop w:val="0"/>
              <w:marBottom w:val="120"/>
              <w:divBdr>
                <w:top w:val="none" w:sz="0" w:space="0" w:color="auto"/>
                <w:left w:val="none" w:sz="0" w:space="0" w:color="auto"/>
                <w:bottom w:val="none" w:sz="0" w:space="0" w:color="auto"/>
                <w:right w:val="none" w:sz="0" w:space="0" w:color="auto"/>
              </w:divBdr>
            </w:div>
          </w:divsChild>
        </w:div>
        <w:div w:id="786705759">
          <w:marLeft w:val="0"/>
          <w:marRight w:val="0"/>
          <w:marTop w:val="0"/>
          <w:marBottom w:val="0"/>
          <w:divBdr>
            <w:top w:val="none" w:sz="0" w:space="0" w:color="auto"/>
            <w:left w:val="none" w:sz="0" w:space="0" w:color="auto"/>
            <w:bottom w:val="none" w:sz="0" w:space="0" w:color="auto"/>
            <w:right w:val="none" w:sz="0" w:space="0" w:color="auto"/>
          </w:divBdr>
          <w:divsChild>
            <w:div w:id="1372683893">
              <w:marLeft w:val="0"/>
              <w:marRight w:val="120"/>
              <w:marTop w:val="0"/>
              <w:marBottom w:val="120"/>
              <w:divBdr>
                <w:top w:val="none" w:sz="0" w:space="0" w:color="auto"/>
                <w:left w:val="none" w:sz="0" w:space="0" w:color="auto"/>
                <w:bottom w:val="none" w:sz="0" w:space="0" w:color="auto"/>
                <w:right w:val="none" w:sz="0" w:space="0" w:color="auto"/>
              </w:divBdr>
            </w:div>
          </w:divsChild>
        </w:div>
        <w:div w:id="1021130651">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120"/>
              <w:marTop w:val="0"/>
              <w:marBottom w:val="120"/>
              <w:divBdr>
                <w:top w:val="none" w:sz="0" w:space="0" w:color="auto"/>
                <w:left w:val="none" w:sz="0" w:space="0" w:color="auto"/>
                <w:bottom w:val="none" w:sz="0" w:space="0" w:color="auto"/>
                <w:right w:val="none" w:sz="0" w:space="0" w:color="auto"/>
              </w:divBdr>
            </w:div>
          </w:divsChild>
        </w:div>
        <w:div w:id="1625236035">
          <w:marLeft w:val="0"/>
          <w:marRight w:val="0"/>
          <w:marTop w:val="0"/>
          <w:marBottom w:val="0"/>
          <w:divBdr>
            <w:top w:val="none" w:sz="0" w:space="0" w:color="auto"/>
            <w:left w:val="none" w:sz="0" w:space="0" w:color="auto"/>
            <w:bottom w:val="none" w:sz="0" w:space="0" w:color="auto"/>
            <w:right w:val="none" w:sz="0" w:space="0" w:color="auto"/>
          </w:divBdr>
          <w:divsChild>
            <w:div w:id="243925213">
              <w:marLeft w:val="0"/>
              <w:marRight w:val="120"/>
              <w:marTop w:val="0"/>
              <w:marBottom w:val="120"/>
              <w:divBdr>
                <w:top w:val="none" w:sz="0" w:space="0" w:color="auto"/>
                <w:left w:val="none" w:sz="0" w:space="0" w:color="auto"/>
                <w:bottom w:val="none" w:sz="0" w:space="0" w:color="auto"/>
                <w:right w:val="none" w:sz="0" w:space="0" w:color="auto"/>
              </w:divBdr>
            </w:div>
          </w:divsChild>
        </w:div>
        <w:div w:id="1668241119">
          <w:marLeft w:val="0"/>
          <w:marRight w:val="0"/>
          <w:marTop w:val="0"/>
          <w:marBottom w:val="0"/>
          <w:divBdr>
            <w:top w:val="none" w:sz="0" w:space="0" w:color="auto"/>
            <w:left w:val="none" w:sz="0" w:space="0" w:color="auto"/>
            <w:bottom w:val="none" w:sz="0" w:space="0" w:color="auto"/>
            <w:right w:val="none" w:sz="0" w:space="0" w:color="auto"/>
          </w:divBdr>
          <w:divsChild>
            <w:div w:id="1084911885">
              <w:marLeft w:val="0"/>
              <w:marRight w:val="120"/>
              <w:marTop w:val="0"/>
              <w:marBottom w:val="120"/>
              <w:divBdr>
                <w:top w:val="none" w:sz="0" w:space="0" w:color="auto"/>
                <w:left w:val="none" w:sz="0" w:space="0" w:color="auto"/>
                <w:bottom w:val="none" w:sz="0" w:space="0" w:color="auto"/>
                <w:right w:val="none" w:sz="0" w:space="0" w:color="auto"/>
              </w:divBdr>
            </w:div>
          </w:divsChild>
        </w:div>
        <w:div w:id="1802962342">
          <w:marLeft w:val="0"/>
          <w:marRight w:val="0"/>
          <w:marTop w:val="0"/>
          <w:marBottom w:val="0"/>
          <w:divBdr>
            <w:top w:val="none" w:sz="0" w:space="0" w:color="auto"/>
            <w:left w:val="none" w:sz="0" w:space="0" w:color="auto"/>
            <w:bottom w:val="none" w:sz="0" w:space="0" w:color="auto"/>
            <w:right w:val="none" w:sz="0" w:space="0" w:color="auto"/>
          </w:divBdr>
          <w:divsChild>
            <w:div w:id="1700467553">
              <w:marLeft w:val="0"/>
              <w:marRight w:val="120"/>
              <w:marTop w:val="0"/>
              <w:marBottom w:val="120"/>
              <w:divBdr>
                <w:top w:val="none" w:sz="0" w:space="0" w:color="auto"/>
                <w:left w:val="none" w:sz="0" w:space="0" w:color="auto"/>
                <w:bottom w:val="none" w:sz="0" w:space="0" w:color="auto"/>
                <w:right w:val="none" w:sz="0" w:space="0" w:color="auto"/>
              </w:divBdr>
            </w:div>
          </w:divsChild>
        </w:div>
        <w:div w:id="2062707487">
          <w:marLeft w:val="0"/>
          <w:marRight w:val="0"/>
          <w:marTop w:val="0"/>
          <w:marBottom w:val="0"/>
          <w:divBdr>
            <w:top w:val="none" w:sz="0" w:space="0" w:color="auto"/>
            <w:left w:val="none" w:sz="0" w:space="0" w:color="auto"/>
            <w:bottom w:val="none" w:sz="0" w:space="0" w:color="auto"/>
            <w:right w:val="none" w:sz="0" w:space="0" w:color="auto"/>
          </w:divBdr>
          <w:divsChild>
            <w:div w:id="1376195073">
              <w:marLeft w:val="0"/>
              <w:marRight w:val="120"/>
              <w:marTop w:val="0"/>
              <w:marBottom w:val="120"/>
              <w:divBdr>
                <w:top w:val="none" w:sz="0" w:space="0" w:color="auto"/>
                <w:left w:val="none" w:sz="0" w:space="0" w:color="auto"/>
                <w:bottom w:val="none" w:sz="0" w:space="0" w:color="auto"/>
                <w:right w:val="none" w:sz="0" w:space="0" w:color="auto"/>
              </w:divBdr>
            </w:div>
          </w:divsChild>
        </w:div>
        <w:div w:id="2118479206">
          <w:marLeft w:val="0"/>
          <w:marRight w:val="0"/>
          <w:marTop w:val="0"/>
          <w:marBottom w:val="0"/>
          <w:divBdr>
            <w:top w:val="none" w:sz="0" w:space="0" w:color="auto"/>
            <w:left w:val="none" w:sz="0" w:space="0" w:color="auto"/>
            <w:bottom w:val="none" w:sz="0" w:space="0" w:color="auto"/>
            <w:right w:val="none" w:sz="0" w:space="0" w:color="auto"/>
          </w:divBdr>
          <w:divsChild>
            <w:div w:id="117461050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C9D5C-4C9F-48A5-823C-5D82614ED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Griffith College Dublin</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Ailish Finucane</dc:creator>
  <cp:keywords/>
  <dc:description/>
  <cp:lastModifiedBy>Aleksandar Mladenov</cp:lastModifiedBy>
  <cp:revision>53</cp:revision>
  <cp:lastPrinted>2018-06-20T10:53:00Z</cp:lastPrinted>
  <dcterms:created xsi:type="dcterms:W3CDTF">2018-11-19T12:11:00Z</dcterms:created>
  <dcterms:modified xsi:type="dcterms:W3CDTF">2020-03-11T21:48:00Z</dcterms:modified>
</cp:coreProperties>
</file>