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A4869" w14:textId="77777777" w:rsidR="007A682B" w:rsidRDefault="00250FDE" w:rsidP="007A682B">
      <w:pPr>
        <w:jc w:val="center"/>
        <w:rPr>
          <w:b/>
          <w:bCs/>
          <w:sz w:val="28"/>
        </w:rPr>
      </w:pPr>
      <w:r>
        <w:rPr>
          <w:noProof/>
          <w:lang w:val="en-IE" w:eastAsia="en-IE"/>
        </w:rPr>
        <w:drawing>
          <wp:inline distT="0" distB="0" distL="0" distR="0" wp14:anchorId="40AA48B9" wp14:editId="40AA48BA">
            <wp:extent cx="1914525" cy="790575"/>
            <wp:effectExtent l="0" t="0" r="0" b="0"/>
            <wp:docPr id="1" name="Picture 1" descr="b_w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_w logo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4525" cy="790575"/>
                    </a:xfrm>
                    <a:prstGeom prst="rect">
                      <a:avLst/>
                    </a:prstGeom>
                    <a:noFill/>
                    <a:ln>
                      <a:noFill/>
                    </a:ln>
                  </pic:spPr>
                </pic:pic>
              </a:graphicData>
            </a:graphic>
          </wp:inline>
        </w:drawing>
      </w:r>
    </w:p>
    <w:p w14:paraId="40AA486A" w14:textId="77777777" w:rsidR="007A682B" w:rsidRPr="004373EC" w:rsidRDefault="007A682B" w:rsidP="007A682B">
      <w:pPr>
        <w:ind w:right="-149"/>
        <w:rPr>
          <w:b/>
          <w:bCs/>
          <w:sz w:val="28"/>
          <w:szCs w:val="28"/>
        </w:rPr>
      </w:pPr>
      <w:r>
        <w:rPr>
          <w:b/>
          <w:bCs/>
          <w:sz w:val="28"/>
        </w:rPr>
        <w:t xml:space="preserve">                                     </w:t>
      </w:r>
      <w:r w:rsidRPr="004373EC">
        <w:rPr>
          <w:b/>
          <w:bCs/>
          <w:smallCaps/>
          <w:sz w:val="28"/>
          <w:szCs w:val="28"/>
        </w:rPr>
        <w:t>Griffith College Dublin</w:t>
      </w:r>
      <w:r w:rsidRPr="004373EC">
        <w:rPr>
          <w:b/>
          <w:bCs/>
          <w:sz w:val="28"/>
          <w:szCs w:val="28"/>
        </w:rPr>
        <w:t xml:space="preserve">         </w:t>
      </w:r>
    </w:p>
    <w:p w14:paraId="40AA486B" w14:textId="77777777" w:rsidR="007A682B" w:rsidRPr="006F4C99" w:rsidRDefault="007A682B" w:rsidP="007A682B">
      <w:pPr>
        <w:ind w:right="-149"/>
        <w:rPr>
          <w:sz w:val="26"/>
          <w:szCs w:val="26"/>
        </w:rPr>
      </w:pPr>
      <w:r w:rsidRPr="006F4C99">
        <w:rPr>
          <w:b/>
          <w:bCs/>
          <w:sz w:val="26"/>
          <w:szCs w:val="26"/>
        </w:rPr>
        <w:t xml:space="preserve">                                    </w:t>
      </w:r>
    </w:p>
    <w:p w14:paraId="40AA486C" w14:textId="77777777" w:rsidR="007A682B" w:rsidRPr="004373EC" w:rsidRDefault="007A682B" w:rsidP="007A682B">
      <w:pPr>
        <w:jc w:val="center"/>
        <w:rPr>
          <w:b/>
          <w:lang w:val="en-IE"/>
        </w:rPr>
      </w:pPr>
      <w:r>
        <w:rPr>
          <w:b/>
          <w:lang w:val="en-IE"/>
        </w:rPr>
        <w:t>COMPUTING A</w:t>
      </w:r>
      <w:r w:rsidRPr="00583B13">
        <w:rPr>
          <w:b/>
          <w:sz w:val="26"/>
          <w:szCs w:val="26"/>
        </w:rPr>
        <w:t>SSIGNMENT TITLE SHEET</w:t>
      </w:r>
      <w:r>
        <w:rPr>
          <w:b/>
        </w:rPr>
        <w:t xml:space="preserve"> </w:t>
      </w:r>
    </w:p>
    <w:p w14:paraId="40AA486D" w14:textId="77777777" w:rsidR="007A682B" w:rsidRPr="00DE5D1E" w:rsidRDefault="007A682B" w:rsidP="007A682B">
      <w:pPr>
        <w:tabs>
          <w:tab w:val="left" w:pos="3108"/>
        </w:tabs>
        <w:rPr>
          <w:lang w:val="en-IE"/>
        </w:rPr>
      </w:pPr>
      <w:r>
        <w:rPr>
          <w:lang w:val="en-IE"/>
        </w:rPr>
        <w:tab/>
      </w:r>
    </w:p>
    <w:p w14:paraId="40AA486E" w14:textId="77777777" w:rsidR="007A682B" w:rsidRPr="00AE13DF" w:rsidRDefault="007A682B" w:rsidP="007A682B">
      <w:pPr>
        <w:pBdr>
          <w:top w:val="single" w:sz="4" w:space="1" w:color="auto"/>
          <w:left w:val="single" w:sz="4" w:space="4" w:color="auto"/>
          <w:bottom w:val="single" w:sz="4" w:space="1" w:color="auto"/>
          <w:right w:val="single" w:sz="8" w:space="4" w:color="auto"/>
        </w:pBdr>
        <w:ind w:left="2880" w:hanging="2880"/>
        <w:rPr>
          <w:lang w:val="en-IE"/>
        </w:rPr>
      </w:pPr>
      <w:r w:rsidRPr="00AE13DF">
        <w:rPr>
          <w:b/>
          <w:bCs/>
          <w:lang w:val="en-IE"/>
        </w:rPr>
        <w:t>Course:</w:t>
      </w:r>
      <w:r w:rsidRPr="00AE13DF">
        <w:rPr>
          <w:b/>
          <w:bCs/>
          <w:lang w:val="en-IE"/>
        </w:rPr>
        <w:tab/>
      </w:r>
      <w:r>
        <w:rPr>
          <w:lang w:val="en-IE"/>
        </w:rPr>
        <w:t>B.Sc. in Computing (Level 7 and Level 8)</w:t>
      </w:r>
    </w:p>
    <w:p w14:paraId="40AA486F" w14:textId="77777777" w:rsidR="007A682B" w:rsidRPr="00AE13DF" w:rsidRDefault="007A682B" w:rsidP="007A682B">
      <w:pPr>
        <w:pBdr>
          <w:top w:val="single" w:sz="4" w:space="1" w:color="auto"/>
          <w:left w:val="single" w:sz="4" w:space="4" w:color="auto"/>
          <w:bottom w:val="single" w:sz="4" w:space="1" w:color="auto"/>
          <w:right w:val="single" w:sz="8" w:space="4" w:color="auto"/>
        </w:pBdr>
        <w:ind w:left="2880" w:hanging="2880"/>
        <w:rPr>
          <w:b/>
          <w:bCs/>
          <w:lang w:val="en-IE"/>
        </w:rPr>
      </w:pPr>
      <w:r w:rsidRPr="00AE13DF">
        <w:rPr>
          <w:b/>
          <w:bCs/>
          <w:lang w:val="en-IE"/>
        </w:rPr>
        <w:t>Stage/Year:</w:t>
      </w:r>
      <w:r w:rsidRPr="00AE13DF">
        <w:rPr>
          <w:b/>
          <w:bCs/>
          <w:lang w:val="en-IE"/>
        </w:rPr>
        <w:tab/>
      </w:r>
      <w:r>
        <w:rPr>
          <w:lang w:val="en-IE"/>
        </w:rPr>
        <w:t>I</w:t>
      </w:r>
    </w:p>
    <w:p w14:paraId="40AA4870" w14:textId="77777777" w:rsidR="007A682B" w:rsidRPr="00AE13DF" w:rsidRDefault="007A682B" w:rsidP="007A682B">
      <w:pPr>
        <w:pBdr>
          <w:top w:val="single" w:sz="4" w:space="1" w:color="auto"/>
          <w:left w:val="single" w:sz="4" w:space="4" w:color="auto"/>
          <w:bottom w:val="single" w:sz="4" w:space="1" w:color="auto"/>
          <w:right w:val="single" w:sz="8" w:space="4" w:color="auto"/>
        </w:pBdr>
        <w:ind w:left="2880" w:hanging="2880"/>
        <w:rPr>
          <w:lang w:val="en-IE"/>
        </w:rPr>
      </w:pPr>
      <w:r w:rsidRPr="00AE13DF">
        <w:rPr>
          <w:b/>
          <w:bCs/>
          <w:lang w:val="en-IE"/>
        </w:rPr>
        <w:t>Module:</w:t>
      </w:r>
      <w:r w:rsidRPr="00AE13DF">
        <w:rPr>
          <w:lang w:val="en-IE"/>
        </w:rPr>
        <w:tab/>
      </w:r>
      <w:r>
        <w:rPr>
          <w:lang w:val="en-IE"/>
        </w:rPr>
        <w:t>Computer Programming</w:t>
      </w:r>
    </w:p>
    <w:p w14:paraId="40AA4871" w14:textId="2271767F" w:rsidR="007A682B" w:rsidRPr="00AE13DF" w:rsidRDefault="007A682B" w:rsidP="007A682B">
      <w:pPr>
        <w:pBdr>
          <w:top w:val="single" w:sz="4" w:space="1" w:color="auto"/>
          <w:left w:val="single" w:sz="4" w:space="4" w:color="auto"/>
          <w:bottom w:val="single" w:sz="4" w:space="1" w:color="auto"/>
          <w:right w:val="single" w:sz="8" w:space="4" w:color="auto"/>
        </w:pBdr>
        <w:ind w:left="2880" w:hanging="2880"/>
        <w:rPr>
          <w:lang w:val="en-IE"/>
        </w:rPr>
      </w:pPr>
      <w:r w:rsidRPr="00AE13DF">
        <w:rPr>
          <w:b/>
          <w:bCs/>
          <w:lang w:val="en-IE"/>
        </w:rPr>
        <w:t>Semester:</w:t>
      </w:r>
      <w:r w:rsidRPr="00AE13DF">
        <w:rPr>
          <w:lang w:val="en-IE"/>
        </w:rPr>
        <w:tab/>
      </w:r>
      <w:r w:rsidR="005F3413">
        <w:rPr>
          <w:lang w:val="en-IE"/>
        </w:rPr>
        <w:t>I</w:t>
      </w:r>
    </w:p>
    <w:p w14:paraId="40AA4872" w14:textId="04CEEBA4" w:rsidR="007A682B" w:rsidRPr="00AE13DF" w:rsidRDefault="007A682B" w:rsidP="007A682B">
      <w:pPr>
        <w:pBdr>
          <w:top w:val="single" w:sz="4" w:space="1" w:color="auto"/>
          <w:left w:val="single" w:sz="4" w:space="4" w:color="auto"/>
          <w:bottom w:val="single" w:sz="4" w:space="1" w:color="auto"/>
          <w:right w:val="single" w:sz="8" w:space="4" w:color="auto"/>
        </w:pBdr>
        <w:ind w:left="2880" w:hanging="2880"/>
        <w:rPr>
          <w:lang w:val="en-IE"/>
        </w:rPr>
      </w:pPr>
      <w:r w:rsidRPr="00AE13DF">
        <w:rPr>
          <w:b/>
          <w:bCs/>
          <w:lang w:val="en-IE"/>
        </w:rPr>
        <w:t>Assignment Number:</w:t>
      </w:r>
      <w:r w:rsidRPr="00AE13DF">
        <w:rPr>
          <w:lang w:val="en-IE"/>
        </w:rPr>
        <w:tab/>
      </w:r>
      <w:r w:rsidR="005F3413">
        <w:rPr>
          <w:lang w:val="en-IE"/>
        </w:rPr>
        <w:t>I</w:t>
      </w:r>
    </w:p>
    <w:p w14:paraId="40AA4873" w14:textId="77FD16C3" w:rsidR="007A682B" w:rsidRPr="00AE13DF" w:rsidRDefault="007A682B" w:rsidP="4AE401A0">
      <w:pPr>
        <w:pBdr>
          <w:top w:val="single" w:sz="4" w:space="1" w:color="auto"/>
          <w:left w:val="single" w:sz="4" w:space="4" w:color="auto"/>
          <w:bottom w:val="single" w:sz="4" w:space="1" w:color="auto"/>
          <w:right w:val="single" w:sz="8" w:space="4" w:color="auto"/>
        </w:pBdr>
        <w:rPr>
          <w:lang w:val="en-IE"/>
        </w:rPr>
      </w:pPr>
      <w:r w:rsidRPr="00AE13DF">
        <w:rPr>
          <w:b/>
          <w:bCs/>
          <w:lang w:val="en-IE"/>
        </w:rPr>
        <w:t>Date of Title Issue:</w:t>
      </w:r>
      <w:r w:rsidRPr="00AE13DF">
        <w:rPr>
          <w:lang w:val="en-IE"/>
        </w:rPr>
        <w:t xml:space="preserve"> </w:t>
      </w:r>
      <w:r w:rsidRPr="00AE13DF">
        <w:rPr>
          <w:lang w:val="en-IE"/>
        </w:rPr>
        <w:tab/>
      </w:r>
      <w:r w:rsidR="00C80B28">
        <w:rPr>
          <w:lang w:val="en-IE"/>
        </w:rPr>
        <w:tab/>
      </w:r>
      <w:r w:rsidR="00560F23">
        <w:rPr>
          <w:lang w:val="en-IE"/>
        </w:rPr>
        <w:t>1</w:t>
      </w:r>
      <w:r w:rsidR="006D1123">
        <w:rPr>
          <w:lang w:val="en-IE"/>
        </w:rPr>
        <w:t>6</w:t>
      </w:r>
      <w:r w:rsidR="00D457EA">
        <w:rPr>
          <w:lang w:val="en-IE"/>
        </w:rPr>
        <w:t>/1</w:t>
      </w:r>
      <w:r w:rsidR="00560F23">
        <w:rPr>
          <w:lang w:val="en-IE"/>
        </w:rPr>
        <w:t>0</w:t>
      </w:r>
      <w:r w:rsidR="00D457EA">
        <w:rPr>
          <w:lang w:val="en-IE"/>
        </w:rPr>
        <w:t>/1</w:t>
      </w:r>
      <w:r w:rsidR="00560F23">
        <w:rPr>
          <w:lang w:val="en-IE"/>
        </w:rPr>
        <w:t>9</w:t>
      </w:r>
    </w:p>
    <w:p w14:paraId="40AA4874" w14:textId="5FE4B9F5" w:rsidR="007A682B" w:rsidRPr="00AE13DF" w:rsidRDefault="007A682B" w:rsidP="4AE401A0">
      <w:pPr>
        <w:pBdr>
          <w:top w:val="single" w:sz="4" w:space="1" w:color="auto"/>
          <w:left w:val="single" w:sz="4" w:space="4" w:color="auto"/>
          <w:bottom w:val="single" w:sz="4" w:space="1" w:color="auto"/>
          <w:right w:val="single" w:sz="8" w:space="4" w:color="auto"/>
        </w:pBdr>
        <w:rPr>
          <w:lang w:val="en-IE"/>
        </w:rPr>
      </w:pPr>
      <w:r w:rsidRPr="00AE13DF">
        <w:rPr>
          <w:b/>
          <w:bCs/>
          <w:lang w:val="en-IE"/>
        </w:rPr>
        <w:t>Assignment Deadline:</w:t>
      </w:r>
      <w:r w:rsidR="00C80B28">
        <w:rPr>
          <w:b/>
          <w:bCs/>
          <w:lang w:val="en-IE"/>
        </w:rPr>
        <w:tab/>
      </w:r>
      <w:r w:rsidR="006D1123">
        <w:rPr>
          <w:b/>
          <w:bCs/>
          <w:lang w:val="en-IE"/>
        </w:rPr>
        <w:t>30</w:t>
      </w:r>
      <w:r w:rsidR="00D457EA">
        <w:rPr>
          <w:b/>
          <w:bCs/>
          <w:lang w:val="en-IE"/>
        </w:rPr>
        <w:t>/1</w:t>
      </w:r>
      <w:bookmarkStart w:id="0" w:name="_GoBack"/>
      <w:bookmarkEnd w:id="0"/>
      <w:r w:rsidR="00560F23">
        <w:rPr>
          <w:b/>
          <w:bCs/>
          <w:lang w:val="en-IE"/>
        </w:rPr>
        <w:t>0</w:t>
      </w:r>
      <w:r w:rsidR="00D457EA">
        <w:rPr>
          <w:b/>
          <w:bCs/>
          <w:lang w:val="en-IE"/>
        </w:rPr>
        <w:t>/1</w:t>
      </w:r>
      <w:r w:rsidR="00560F23">
        <w:rPr>
          <w:b/>
          <w:bCs/>
          <w:lang w:val="en-IE"/>
        </w:rPr>
        <w:t>9</w:t>
      </w:r>
    </w:p>
    <w:p w14:paraId="40AA4875" w14:textId="636DBCA5" w:rsidR="007A682B" w:rsidRDefault="007A682B" w:rsidP="007A682B">
      <w:pPr>
        <w:pBdr>
          <w:top w:val="single" w:sz="4" w:space="1" w:color="auto"/>
          <w:left w:val="single" w:sz="4" w:space="4" w:color="auto"/>
          <w:bottom w:val="single" w:sz="4" w:space="1" w:color="auto"/>
          <w:right w:val="single" w:sz="8" w:space="4" w:color="auto"/>
        </w:pBdr>
        <w:rPr>
          <w:lang w:val="en-IE"/>
        </w:rPr>
      </w:pPr>
      <w:r w:rsidRPr="00AE13DF">
        <w:rPr>
          <w:b/>
          <w:lang w:val="en-IE"/>
        </w:rPr>
        <w:t>Assignment Submission:</w:t>
      </w:r>
      <w:r w:rsidRPr="00AE13DF">
        <w:rPr>
          <w:b/>
          <w:lang w:val="en-IE"/>
        </w:rPr>
        <w:tab/>
      </w:r>
      <w:r>
        <w:rPr>
          <w:lang w:val="en-IE"/>
        </w:rPr>
        <w:t xml:space="preserve">Submitted </w:t>
      </w:r>
      <w:r w:rsidR="005F3413">
        <w:rPr>
          <w:lang w:val="en-IE"/>
        </w:rPr>
        <w:t>on</w:t>
      </w:r>
      <w:r w:rsidR="00D325CA">
        <w:rPr>
          <w:lang w:val="en-IE"/>
        </w:rPr>
        <w:t xml:space="preserve"> </w:t>
      </w:r>
      <w:r w:rsidR="005F3413">
        <w:rPr>
          <w:lang w:val="en-IE"/>
        </w:rPr>
        <w:t>Moodle</w:t>
      </w:r>
    </w:p>
    <w:p w14:paraId="40AA4876" w14:textId="545DFC03" w:rsidR="007A682B" w:rsidRPr="000E234D" w:rsidRDefault="007A682B" w:rsidP="007A682B">
      <w:pPr>
        <w:pBdr>
          <w:top w:val="single" w:sz="4" w:space="1" w:color="auto"/>
          <w:left w:val="single" w:sz="4" w:space="4" w:color="auto"/>
          <w:bottom w:val="single" w:sz="4" w:space="1" w:color="auto"/>
          <w:right w:val="single" w:sz="8" w:space="4" w:color="auto"/>
        </w:pBdr>
        <w:rPr>
          <w:lang w:val="en-IE"/>
        </w:rPr>
      </w:pPr>
      <w:r w:rsidRPr="00AE13DF">
        <w:rPr>
          <w:b/>
          <w:lang w:val="en-IE"/>
        </w:rPr>
        <w:t>Assignment Weighting:</w:t>
      </w:r>
      <w:r>
        <w:rPr>
          <w:b/>
          <w:lang w:val="en-IE"/>
        </w:rPr>
        <w:tab/>
      </w:r>
      <w:r w:rsidR="00C72164">
        <w:rPr>
          <w:b/>
          <w:lang w:val="en-IE"/>
        </w:rPr>
        <w:t>10</w:t>
      </w:r>
      <w:r w:rsidR="00D457EA">
        <w:rPr>
          <w:b/>
          <w:lang w:val="en-IE"/>
        </w:rPr>
        <w:t>%</w:t>
      </w:r>
    </w:p>
    <w:p w14:paraId="40AA4877" w14:textId="77777777" w:rsidR="007A682B" w:rsidRPr="008C3ED5" w:rsidRDefault="007A682B" w:rsidP="007A682B">
      <w:pPr>
        <w:pStyle w:val="Heading2"/>
        <w:rPr>
          <w:rFonts w:ascii="Times New Roman" w:hAnsi="Times New Roman"/>
          <w:i w:val="0"/>
          <w:sz w:val="24"/>
        </w:rPr>
      </w:pPr>
      <w:r w:rsidRPr="008C3ED5">
        <w:rPr>
          <w:rFonts w:ascii="Times New Roman" w:hAnsi="Times New Roman"/>
          <w:i w:val="0"/>
          <w:sz w:val="24"/>
        </w:rPr>
        <w:t>Assignment Title</w:t>
      </w:r>
    </w:p>
    <w:p w14:paraId="40AA4878" w14:textId="77777777" w:rsidR="007A682B" w:rsidRPr="00DE5D1E" w:rsidRDefault="007A682B" w:rsidP="007A68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96"/>
      </w:tblGrid>
      <w:tr w:rsidR="007A682B" w:rsidRPr="00DE5D1E" w14:paraId="40AA48B2" w14:textId="77777777" w:rsidTr="00332FD5">
        <w:tc>
          <w:tcPr>
            <w:tcW w:w="8296" w:type="dxa"/>
          </w:tcPr>
          <w:p w14:paraId="40AA4879" w14:textId="77777777" w:rsidR="007A682B" w:rsidRPr="00AE13DF" w:rsidRDefault="007A682B" w:rsidP="007A682B"/>
          <w:p w14:paraId="40AA487A" w14:textId="2880EA3E" w:rsidR="007A682B" w:rsidRDefault="00925B30" w:rsidP="007A682B">
            <w:pPr>
              <w:pStyle w:val="Heading1"/>
            </w:pPr>
            <w:r>
              <w:t xml:space="preserve">Java-based </w:t>
            </w:r>
            <w:r w:rsidR="00B535F2">
              <w:t>Lottery Game</w:t>
            </w:r>
            <w:r>
              <w:t xml:space="preserve"> </w:t>
            </w:r>
          </w:p>
          <w:p w14:paraId="40AA487B" w14:textId="587AD6DD" w:rsidR="00115316" w:rsidRDefault="00115316" w:rsidP="007A682B"/>
          <w:p w14:paraId="1BBE3896" w14:textId="56E503E1" w:rsidR="004C6AE8" w:rsidRDefault="007E1E41" w:rsidP="004C6AE8">
            <w:r>
              <w:t xml:space="preserve">Write a </w:t>
            </w:r>
            <w:r w:rsidR="004C6AE8">
              <w:t xml:space="preserve">lottery game using Java. </w:t>
            </w:r>
          </w:p>
          <w:p w14:paraId="2AD2B624" w14:textId="1AC1B34E" w:rsidR="00166876" w:rsidRDefault="00166876" w:rsidP="004C6AE8">
            <w:r>
              <w:t>Normally we would ask the user for input prior to generating the winning numbers, however to make testing easier we will do things in the reverse order: first we will show the winning numbers and only then ask the user to play.</w:t>
            </w:r>
          </w:p>
          <w:p w14:paraId="14087A2D" w14:textId="2443C4B9" w:rsidR="00166876" w:rsidRDefault="00166876" w:rsidP="004C6AE8"/>
          <w:p w14:paraId="56DEC5C5" w14:textId="59F917EE" w:rsidR="00166876" w:rsidRDefault="006650F1" w:rsidP="004C6AE8">
            <w:r>
              <w:t xml:space="preserve">When the game starts the game should generate 10 numbers between 1 and 99. For consistency if a single digit number is generated, it should be displayed with a zero to the left from the digit. For </w:t>
            </w:r>
            <w:r w:rsidR="00C47E26">
              <w:t>example,</w:t>
            </w:r>
            <w:r>
              <w:t xml:space="preserve"> winning numbers may look like this:</w:t>
            </w:r>
          </w:p>
          <w:p w14:paraId="42A8152F" w14:textId="1F2A5CC7" w:rsidR="006650F1" w:rsidRDefault="006650F1" w:rsidP="004C6AE8">
            <w:r>
              <w:t>23 09 43 78 12 35 38 04 28 8</w:t>
            </w:r>
            <w:r w:rsidR="00AA47EB">
              <w:t>8</w:t>
            </w:r>
          </w:p>
          <w:p w14:paraId="37360E9E" w14:textId="2EE45E8F" w:rsidR="00071047" w:rsidRDefault="00070A65" w:rsidP="004C6AE8">
            <w:r>
              <w:t>The same number should not appear more than once.</w:t>
            </w:r>
          </w:p>
          <w:p w14:paraId="66BD4D55" w14:textId="5C561A8B" w:rsidR="00AA47EB" w:rsidRDefault="00AA47EB" w:rsidP="004C6AE8">
            <w:r>
              <w:t>The program should calculate the sum of the winning numbers and display it on the next line.</w:t>
            </w:r>
          </w:p>
          <w:p w14:paraId="6E453DAB" w14:textId="555E0FD3" w:rsidR="00F74613" w:rsidRDefault="0034452B" w:rsidP="00F74613">
            <w:pPr>
              <w:jc w:val="right"/>
            </w:pPr>
            <w:r>
              <w:t>15</w:t>
            </w:r>
            <w:r w:rsidR="00F74613">
              <w:t xml:space="preserve"> marks</w:t>
            </w:r>
          </w:p>
          <w:p w14:paraId="158E1175" w14:textId="77777777" w:rsidR="00071047" w:rsidRDefault="00071047" w:rsidP="004C6AE8"/>
          <w:p w14:paraId="11F91DAA" w14:textId="7DF61527" w:rsidR="00071047" w:rsidRDefault="003639B3" w:rsidP="004C6AE8">
            <w:pPr>
              <w:rPr>
                <w:rStyle w:val="e24kjd"/>
              </w:rPr>
            </w:pPr>
            <w:r>
              <w:t>As a bonus game, t</w:t>
            </w:r>
            <w:r w:rsidR="00070A65">
              <w:t xml:space="preserve">he </w:t>
            </w:r>
            <w:r>
              <w:t>program</w:t>
            </w:r>
            <w:r w:rsidR="00070A65">
              <w:t xml:space="preserve"> should then display four prize sums, which the user can win in addition to the lottery winning</w:t>
            </w:r>
            <w:r w:rsidR="00F74613">
              <w:t xml:space="preserve">. If the same sum appears more than once, the user wins that sum. The sums are: </w:t>
            </w:r>
            <w:r w:rsidR="00B535F2">
              <w:rPr>
                <w:rStyle w:val="e24kjd"/>
              </w:rPr>
              <w:t>€10 (6</w:t>
            </w:r>
            <w:r w:rsidR="00F74613">
              <w:rPr>
                <w:rStyle w:val="e24kjd"/>
              </w:rPr>
              <w:t>0% chance), €20(20% chance), €50(10% chan</w:t>
            </w:r>
            <w:r w:rsidR="00D92DCC">
              <w:rPr>
                <w:rStyle w:val="e24kjd"/>
              </w:rPr>
              <w:t>ce), €200(7.5% chance) and €1000(2.5</w:t>
            </w:r>
            <w:r w:rsidR="00F74613">
              <w:rPr>
                <w:rStyle w:val="e24kjd"/>
              </w:rPr>
              <w:t>% chance).</w:t>
            </w:r>
          </w:p>
          <w:p w14:paraId="31A9DB7D" w14:textId="26B3B6D4" w:rsidR="00F74613" w:rsidRDefault="00A576C4" w:rsidP="00F74613">
            <w:pPr>
              <w:jc w:val="right"/>
            </w:pPr>
            <w:r>
              <w:t>2</w:t>
            </w:r>
            <w:r w:rsidR="00F74613">
              <w:t>0 marks</w:t>
            </w:r>
          </w:p>
          <w:p w14:paraId="71C920EA" w14:textId="4C00A3B9" w:rsidR="00F74613" w:rsidRDefault="00F74613" w:rsidP="004C6AE8"/>
          <w:p w14:paraId="4F95CDA4" w14:textId="67AA8127" w:rsidR="00F74613" w:rsidRDefault="00A576C4" w:rsidP="004C6AE8">
            <w:r>
              <w:t>The user is then asked to enter 5 numbers one after another.</w:t>
            </w:r>
            <w:r w:rsidR="00A1274C">
              <w:t xml:space="preserve"> If the user enters a </w:t>
            </w:r>
            <w:r w:rsidR="003639B3">
              <w:t>number that</w:t>
            </w:r>
            <w:r w:rsidR="00A1274C">
              <w:t xml:space="preserve"> he/she entered already, the program should ignore it and ask for the number again.</w:t>
            </w:r>
            <w:r w:rsidR="003639B3">
              <w:t xml:space="preserve"> The user is also asked to guess what </w:t>
            </w:r>
            <w:r w:rsidR="00332FD5">
              <w:t>the sum of all ten winning numbers will be</w:t>
            </w:r>
            <w:r w:rsidR="003639B3">
              <w:t>.</w:t>
            </w:r>
          </w:p>
          <w:p w14:paraId="0E2462CE" w14:textId="620325EC" w:rsidR="00A1274C" w:rsidRDefault="00A1274C" w:rsidP="00A1274C">
            <w:pPr>
              <w:jc w:val="right"/>
            </w:pPr>
            <w:r>
              <w:t>10 marks</w:t>
            </w:r>
          </w:p>
          <w:p w14:paraId="09DC6FB3" w14:textId="2DD2BE61" w:rsidR="00A1274C" w:rsidRDefault="00A1274C" w:rsidP="004C6AE8"/>
          <w:p w14:paraId="08DE5B72" w14:textId="575B4A28" w:rsidR="00A1274C" w:rsidRDefault="00A1274C" w:rsidP="004C6AE8">
            <w:r>
              <w:lastRenderedPageBreak/>
              <w:t>There are 3 ways the user’s input is analysed in order to determine how much they won.</w:t>
            </w:r>
          </w:p>
          <w:p w14:paraId="6438B6B2" w14:textId="4FBD4848" w:rsidR="00A1274C" w:rsidRDefault="00A1274C" w:rsidP="00A1274C">
            <w:pPr>
              <w:pStyle w:val="ListParagraph"/>
              <w:numPr>
                <w:ilvl w:val="0"/>
                <w:numId w:val="21"/>
              </w:numPr>
              <w:rPr>
                <w:rStyle w:val="e24kjd"/>
              </w:rPr>
            </w:pPr>
            <w:r>
              <w:t>The program checks how many numbers out of the winning 10 the user guessed correctly</w:t>
            </w:r>
            <w:r w:rsidR="004504C6">
              <w:t xml:space="preserve">. One is </w:t>
            </w:r>
            <w:r w:rsidR="004504C6">
              <w:rPr>
                <w:rStyle w:val="e24kjd"/>
              </w:rPr>
              <w:t>€</w:t>
            </w:r>
            <w:r w:rsidR="004504C6">
              <w:t>1000</w:t>
            </w:r>
            <w:r w:rsidR="00895ABF">
              <w:t xml:space="preserve">, two is </w:t>
            </w:r>
            <w:r w:rsidR="00252886">
              <w:rPr>
                <w:rStyle w:val="e24kjd"/>
              </w:rPr>
              <w:t>€5000, three is €20,000, four is €100,000 and five is €700,000. The order is not important.</w:t>
            </w:r>
          </w:p>
          <w:p w14:paraId="2B8AC793" w14:textId="0F1D3E3A" w:rsidR="003639B3" w:rsidRDefault="0034452B" w:rsidP="003639B3">
            <w:pPr>
              <w:jc w:val="right"/>
              <w:rPr>
                <w:rStyle w:val="e24kjd"/>
              </w:rPr>
            </w:pPr>
            <w:r>
              <w:rPr>
                <w:rStyle w:val="e24kjd"/>
              </w:rPr>
              <w:t>15</w:t>
            </w:r>
            <w:r w:rsidR="003639B3">
              <w:rPr>
                <w:rStyle w:val="e24kjd"/>
              </w:rPr>
              <w:t xml:space="preserve"> marks</w:t>
            </w:r>
          </w:p>
          <w:p w14:paraId="3BADAA30" w14:textId="3DF71FE0" w:rsidR="00252886" w:rsidRDefault="00252886" w:rsidP="00A1274C">
            <w:pPr>
              <w:pStyle w:val="ListParagraph"/>
              <w:numPr>
                <w:ilvl w:val="0"/>
                <w:numId w:val="21"/>
              </w:numPr>
              <w:rPr>
                <w:rStyle w:val="e24kjd"/>
              </w:rPr>
            </w:pPr>
            <w:r>
              <w:rPr>
                <w:rStyle w:val="e24kjd"/>
              </w:rPr>
              <w:t xml:space="preserve">The program checks if the user guessed any sequences. </w:t>
            </w:r>
            <w:r w:rsidR="00CE08B1">
              <w:rPr>
                <w:rStyle w:val="e24kjd"/>
              </w:rPr>
              <w:t xml:space="preserve">A sequence must include two or more numbers and must not have gaps. For </w:t>
            </w:r>
            <w:r w:rsidR="00332FD5">
              <w:rPr>
                <w:rStyle w:val="e24kjd"/>
              </w:rPr>
              <w:t>example,</w:t>
            </w:r>
            <w:r w:rsidR="00CE08B1">
              <w:rPr>
                <w:rStyle w:val="e24kjd"/>
              </w:rPr>
              <w:t xml:space="preserve"> if the program had the following winning numbers:</w:t>
            </w:r>
          </w:p>
          <w:p w14:paraId="35F68AED" w14:textId="5FFB6B54" w:rsidR="00CE08B1" w:rsidRDefault="00CE08B1" w:rsidP="00CE08B1">
            <w:pPr>
              <w:pStyle w:val="ListParagraph"/>
            </w:pPr>
            <w:r>
              <w:t xml:space="preserve">23 56 67 </w:t>
            </w:r>
            <w:r w:rsidRPr="00CE08B1">
              <w:rPr>
                <w:b/>
              </w:rPr>
              <w:t>06 43 22</w:t>
            </w:r>
            <w:r>
              <w:t xml:space="preserve"> 59 24 90 66 and user entered: 01 </w:t>
            </w:r>
            <w:r w:rsidRPr="00CE08B1">
              <w:rPr>
                <w:b/>
              </w:rPr>
              <w:t>06 43 22</w:t>
            </w:r>
            <w:r>
              <w:t xml:space="preserve"> 89</w:t>
            </w:r>
          </w:p>
          <w:p w14:paraId="4869AA5E" w14:textId="2134C616" w:rsidR="00CE08B1" w:rsidRDefault="00CE08B1" w:rsidP="00CE08B1">
            <w:pPr>
              <w:pStyle w:val="ListParagraph"/>
              <w:rPr>
                <w:rStyle w:val="e24kjd"/>
              </w:rPr>
            </w:pPr>
            <w:r>
              <w:t xml:space="preserve">Then the user correctly guessed a three-number sequence. </w:t>
            </w:r>
            <w:r w:rsidR="003639B3">
              <w:t>A two-number</w:t>
            </w:r>
            <w:r>
              <w:t xml:space="preserve"> sequence wins </w:t>
            </w:r>
            <w:r>
              <w:rPr>
                <w:rStyle w:val="e24kjd"/>
              </w:rPr>
              <w:t xml:space="preserve">€50,000, </w:t>
            </w:r>
            <w:r w:rsidR="003639B3">
              <w:rPr>
                <w:rStyle w:val="e24kjd"/>
              </w:rPr>
              <w:t xml:space="preserve">a </w:t>
            </w:r>
            <w:r>
              <w:rPr>
                <w:rStyle w:val="e24kjd"/>
              </w:rPr>
              <w:t>three</w:t>
            </w:r>
            <w:r w:rsidR="003639B3">
              <w:rPr>
                <w:rStyle w:val="e24kjd"/>
              </w:rPr>
              <w:t>-</w:t>
            </w:r>
            <w:r>
              <w:rPr>
                <w:rStyle w:val="e24kjd"/>
              </w:rPr>
              <w:t xml:space="preserve">number sequence is €300,000, </w:t>
            </w:r>
            <w:r w:rsidR="003639B3">
              <w:rPr>
                <w:rStyle w:val="e24kjd"/>
              </w:rPr>
              <w:t xml:space="preserve">a </w:t>
            </w:r>
            <w:r>
              <w:rPr>
                <w:rStyle w:val="e24kjd"/>
              </w:rPr>
              <w:t>four</w:t>
            </w:r>
            <w:r w:rsidR="003639B3">
              <w:rPr>
                <w:rStyle w:val="e24kjd"/>
              </w:rPr>
              <w:t>-</w:t>
            </w:r>
            <w:r>
              <w:rPr>
                <w:rStyle w:val="e24kjd"/>
              </w:rPr>
              <w:t>number sequence is €800,000 and all five in the correct order is €3,000,000. If the user guessed multiple sequences, only the one with the highest winning counts.</w:t>
            </w:r>
          </w:p>
          <w:p w14:paraId="00A00E24" w14:textId="2C32D918" w:rsidR="003639B3" w:rsidRDefault="003639B3" w:rsidP="003639B3">
            <w:pPr>
              <w:pStyle w:val="ListParagraph"/>
              <w:jc w:val="right"/>
              <w:rPr>
                <w:rStyle w:val="e24kjd"/>
              </w:rPr>
            </w:pPr>
            <w:r>
              <w:rPr>
                <w:rStyle w:val="e24kjd"/>
              </w:rPr>
              <w:t>20 marks</w:t>
            </w:r>
          </w:p>
          <w:p w14:paraId="34D5B59C" w14:textId="35BF2E02" w:rsidR="00CE08B1" w:rsidRDefault="003639B3" w:rsidP="00CE08B1">
            <w:pPr>
              <w:pStyle w:val="ListParagraph"/>
              <w:numPr>
                <w:ilvl w:val="0"/>
                <w:numId w:val="21"/>
              </w:numPr>
              <w:rPr>
                <w:rStyle w:val="e24kjd"/>
              </w:rPr>
            </w:pPr>
            <w:r>
              <w:t xml:space="preserve">If the user correctly guessed the sum of all winning numbers, they win </w:t>
            </w:r>
            <w:r>
              <w:rPr>
                <w:rStyle w:val="e24kjd"/>
              </w:rPr>
              <w:t>€300,000.</w:t>
            </w:r>
          </w:p>
          <w:p w14:paraId="0254D6BA" w14:textId="58FE5386" w:rsidR="003639B3" w:rsidRDefault="003639B3" w:rsidP="003639B3">
            <w:pPr>
              <w:jc w:val="right"/>
              <w:rPr>
                <w:rStyle w:val="e24kjd"/>
              </w:rPr>
            </w:pPr>
            <w:r>
              <w:rPr>
                <w:rStyle w:val="e24kjd"/>
              </w:rPr>
              <w:t>10 marks</w:t>
            </w:r>
          </w:p>
          <w:p w14:paraId="1588662F" w14:textId="4713662D" w:rsidR="003639B3" w:rsidRDefault="003639B3" w:rsidP="003639B3">
            <w:r>
              <w:t>If the user won using more than one of the above methods, only the one with the highest prize sum will count. Anything won in the bonus game can be added to the lottery winnings. The game’s output should clearly describe how the total prize was calculated and which numbers won.</w:t>
            </w:r>
          </w:p>
          <w:p w14:paraId="68FFA562" w14:textId="46C2AEF8" w:rsidR="003639B3" w:rsidRDefault="003639B3" w:rsidP="003639B3">
            <w:pPr>
              <w:jc w:val="right"/>
            </w:pPr>
            <w:r>
              <w:t>10</w:t>
            </w:r>
            <w:r w:rsidR="00332FD5">
              <w:t xml:space="preserve"> </w:t>
            </w:r>
            <w:r>
              <w:t>marks</w:t>
            </w:r>
          </w:p>
          <w:p w14:paraId="48E6708F" w14:textId="4B78FF6E" w:rsidR="0034452B" w:rsidRDefault="0034452B" w:rsidP="003639B3">
            <w:pPr>
              <w:jc w:val="right"/>
            </w:pPr>
          </w:p>
          <w:p w14:paraId="7C0943E3" w14:textId="04C0D03E" w:rsidR="00DF506C" w:rsidRPr="00332FD5" w:rsidRDefault="0034452B" w:rsidP="007A682B">
            <w:r>
              <w:t>You will be required to demonstrate your program during the submission week.</w:t>
            </w:r>
          </w:p>
          <w:tbl>
            <w:tblPr>
              <w:tblW w:w="5000" w:type="pct"/>
              <w:tblCellSpacing w:w="0" w:type="dxa"/>
              <w:shd w:val="clear" w:color="auto" w:fill="FFFFFF"/>
              <w:tblCellMar>
                <w:left w:w="0" w:type="dxa"/>
                <w:right w:w="0" w:type="dxa"/>
              </w:tblCellMar>
              <w:tblLook w:val="0000" w:firstRow="0" w:lastRow="0" w:firstColumn="0" w:lastColumn="0" w:noHBand="0" w:noVBand="0"/>
            </w:tblPr>
            <w:tblGrid>
              <w:gridCol w:w="8080"/>
            </w:tblGrid>
            <w:tr w:rsidR="007A682B" w:rsidRPr="00755E13" w14:paraId="40AA48B0" w14:textId="77777777" w:rsidTr="00332FD5">
              <w:trPr>
                <w:trHeight w:val="326"/>
                <w:tblCellSpacing w:w="0" w:type="dxa"/>
              </w:trPr>
              <w:tc>
                <w:tcPr>
                  <w:tcW w:w="0" w:type="auto"/>
                  <w:shd w:val="clear" w:color="auto" w:fill="FFFFFF"/>
                  <w:vAlign w:val="center"/>
                </w:tcPr>
                <w:p w14:paraId="40AA48AF" w14:textId="0610F56B" w:rsidR="007A682B" w:rsidRPr="00755E13" w:rsidRDefault="007A682B" w:rsidP="0034452B">
                  <w:pPr>
                    <w:rPr>
                      <w:sz w:val="20"/>
                      <w:szCs w:val="20"/>
                    </w:rPr>
                  </w:pPr>
                </w:p>
              </w:tc>
            </w:tr>
          </w:tbl>
          <w:p w14:paraId="40AA48B1" w14:textId="77777777" w:rsidR="007A682B" w:rsidRPr="00DE5D1E" w:rsidRDefault="007A682B" w:rsidP="007A682B"/>
        </w:tc>
      </w:tr>
    </w:tbl>
    <w:p w14:paraId="40AA48B8" w14:textId="77777777" w:rsidR="007A682B" w:rsidRPr="00DE5D1E" w:rsidRDefault="007A682B" w:rsidP="00653962"/>
    <w:sectPr w:rsidR="007A682B" w:rsidRPr="00DE5D1E" w:rsidSect="007A682B">
      <w:headerReference w:type="default" r:id="rId9"/>
      <w:pgSz w:w="11906" w:h="16838"/>
      <w:pgMar w:top="1079"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7EE26" w14:textId="77777777" w:rsidR="005E0F04" w:rsidRDefault="005E0F04" w:rsidP="007A682B">
      <w:pPr>
        <w:pStyle w:val="BalloonText"/>
        <w:spacing w:before="2" w:after="2"/>
      </w:pPr>
      <w:r>
        <w:separator/>
      </w:r>
    </w:p>
  </w:endnote>
  <w:endnote w:type="continuationSeparator" w:id="0">
    <w:p w14:paraId="6563B2B3" w14:textId="77777777" w:rsidR="005E0F04" w:rsidRDefault="005E0F04" w:rsidP="007A682B">
      <w:pPr>
        <w:pStyle w:val="BalloonText"/>
        <w:spacing w:before="2" w:after="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397D2" w14:textId="77777777" w:rsidR="005E0F04" w:rsidRDefault="005E0F04" w:rsidP="007A682B">
      <w:pPr>
        <w:pStyle w:val="BalloonText"/>
        <w:spacing w:before="2" w:after="2"/>
      </w:pPr>
      <w:r>
        <w:separator/>
      </w:r>
    </w:p>
  </w:footnote>
  <w:footnote w:type="continuationSeparator" w:id="0">
    <w:p w14:paraId="416F8130" w14:textId="77777777" w:rsidR="005E0F04" w:rsidRDefault="005E0F04" w:rsidP="007A682B">
      <w:pPr>
        <w:pStyle w:val="BalloonText"/>
        <w:spacing w:before="2" w:after="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A48BF" w14:textId="77777777" w:rsidR="004C0847" w:rsidRDefault="004C0847">
    <w:pPr>
      <w:pStyle w:val="Header"/>
    </w:pPr>
    <w:r>
      <w:t>QA EA3</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41C39"/>
    <w:multiLevelType w:val="hybridMultilevel"/>
    <w:tmpl w:val="4C50E7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A091278"/>
    <w:multiLevelType w:val="hybridMultilevel"/>
    <w:tmpl w:val="82AA4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607F63"/>
    <w:multiLevelType w:val="hybridMultilevel"/>
    <w:tmpl w:val="A0009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70A7B"/>
    <w:multiLevelType w:val="hybridMultilevel"/>
    <w:tmpl w:val="6D1E7F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799478A"/>
    <w:multiLevelType w:val="hybridMultilevel"/>
    <w:tmpl w:val="832836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CF450C0"/>
    <w:multiLevelType w:val="hybridMultilevel"/>
    <w:tmpl w:val="59EE6C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33C304A"/>
    <w:multiLevelType w:val="hybridMultilevel"/>
    <w:tmpl w:val="8EA28376"/>
    <w:lvl w:ilvl="0" w:tplc="04090007">
      <w:start w:val="1"/>
      <w:numFmt w:val="bullet"/>
      <w:lvlText w:val=""/>
      <w:lvlJc w:val="left"/>
      <w:pPr>
        <w:tabs>
          <w:tab w:val="num" w:pos="720"/>
        </w:tabs>
        <w:ind w:left="720" w:hanging="360"/>
      </w:pPr>
      <w:rPr>
        <w:rFonts w:ascii="Wingdings" w:hAnsi="Wingdings" w:hint="default"/>
        <w:sz w:val="16"/>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5F5B1E"/>
    <w:multiLevelType w:val="hybridMultilevel"/>
    <w:tmpl w:val="B61E21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9AF272C"/>
    <w:multiLevelType w:val="hybridMultilevel"/>
    <w:tmpl w:val="9E2A205A"/>
    <w:lvl w:ilvl="0" w:tplc="18090001">
      <w:start w:val="1"/>
      <w:numFmt w:val="bullet"/>
      <w:lvlText w:val=""/>
      <w:lvlJc w:val="left"/>
      <w:pPr>
        <w:ind w:left="720" w:hanging="360"/>
      </w:pPr>
      <w:rPr>
        <w:rFonts w:ascii="Symbol" w:hAnsi="Symbol" w:hint="default"/>
      </w:rPr>
    </w:lvl>
    <w:lvl w:ilvl="1" w:tplc="A552C6DA">
      <w:numFmt w:val="bullet"/>
      <w:lvlText w:val="–"/>
      <w:lvlJc w:val="left"/>
      <w:pPr>
        <w:ind w:left="1440" w:hanging="360"/>
      </w:pPr>
      <w:rPr>
        <w:rFonts w:ascii="Times New Roman" w:eastAsia="Times New Roman" w:hAnsi="Times New Roman" w:cs="Times New Roman"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DCD17CB"/>
    <w:multiLevelType w:val="hybridMultilevel"/>
    <w:tmpl w:val="06C630E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4732F52"/>
    <w:multiLevelType w:val="multilevel"/>
    <w:tmpl w:val="30BC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0F1BA0"/>
    <w:multiLevelType w:val="hybridMultilevel"/>
    <w:tmpl w:val="FA8ED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61B0AE9"/>
    <w:multiLevelType w:val="hybridMultilevel"/>
    <w:tmpl w:val="916C5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A94CC1"/>
    <w:multiLevelType w:val="hybridMultilevel"/>
    <w:tmpl w:val="8368BB9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608B0AB6"/>
    <w:multiLevelType w:val="hybridMultilevel"/>
    <w:tmpl w:val="4CD26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7258A7"/>
    <w:multiLevelType w:val="hybridMultilevel"/>
    <w:tmpl w:val="8DC0A5DC"/>
    <w:lvl w:ilvl="0" w:tplc="04090007">
      <w:start w:val="1"/>
      <w:numFmt w:val="bullet"/>
      <w:lvlText w:val=""/>
      <w:lvlJc w:val="left"/>
      <w:pPr>
        <w:tabs>
          <w:tab w:val="num" w:pos="720"/>
        </w:tabs>
        <w:ind w:left="720" w:hanging="360"/>
      </w:pPr>
      <w:rPr>
        <w:rFonts w:ascii="Wingdings" w:hAnsi="Wingdings" w:hint="default"/>
        <w:sz w:val="16"/>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40B3F96"/>
    <w:multiLevelType w:val="hybridMultilevel"/>
    <w:tmpl w:val="2408C0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EC4345D"/>
    <w:multiLevelType w:val="hybridMultilevel"/>
    <w:tmpl w:val="0B48459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74F646A6"/>
    <w:multiLevelType w:val="multilevel"/>
    <w:tmpl w:val="225E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4C2B43"/>
    <w:multiLevelType w:val="hybridMultilevel"/>
    <w:tmpl w:val="ABECEC30"/>
    <w:lvl w:ilvl="0" w:tplc="04090007">
      <w:start w:val="1"/>
      <w:numFmt w:val="bullet"/>
      <w:lvlText w:val=""/>
      <w:lvlJc w:val="left"/>
      <w:pPr>
        <w:tabs>
          <w:tab w:val="num" w:pos="720"/>
        </w:tabs>
        <w:ind w:left="720" w:hanging="360"/>
      </w:pPr>
      <w:rPr>
        <w:rFonts w:ascii="Wingdings" w:hAnsi="Wingdings" w:hint="default"/>
        <w:sz w:val="16"/>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FE71EB1"/>
    <w:multiLevelType w:val="hybridMultilevel"/>
    <w:tmpl w:val="4D7E35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9"/>
  </w:num>
  <w:num w:numId="4">
    <w:abstractNumId w:val="10"/>
  </w:num>
  <w:num w:numId="5">
    <w:abstractNumId w:val="18"/>
  </w:num>
  <w:num w:numId="6">
    <w:abstractNumId w:val="14"/>
  </w:num>
  <w:num w:numId="7">
    <w:abstractNumId w:val="2"/>
  </w:num>
  <w:num w:numId="8">
    <w:abstractNumId w:val="12"/>
  </w:num>
  <w:num w:numId="9">
    <w:abstractNumId w:val="7"/>
  </w:num>
  <w:num w:numId="10">
    <w:abstractNumId w:val="11"/>
  </w:num>
  <w:num w:numId="11">
    <w:abstractNumId w:val="9"/>
  </w:num>
  <w:num w:numId="12">
    <w:abstractNumId w:val="16"/>
  </w:num>
  <w:num w:numId="13">
    <w:abstractNumId w:val="8"/>
  </w:num>
  <w:num w:numId="14">
    <w:abstractNumId w:val="4"/>
  </w:num>
  <w:num w:numId="15">
    <w:abstractNumId w:val="13"/>
  </w:num>
  <w:num w:numId="16">
    <w:abstractNumId w:val="3"/>
  </w:num>
  <w:num w:numId="17">
    <w:abstractNumId w:val="5"/>
  </w:num>
  <w:num w:numId="18">
    <w:abstractNumId w:val="0"/>
  </w:num>
  <w:num w:numId="19">
    <w:abstractNumId w:val="20"/>
  </w:num>
  <w:num w:numId="20">
    <w:abstractNumId w:val="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0C0"/>
    <w:rsid w:val="000143C5"/>
    <w:rsid w:val="00070A65"/>
    <w:rsid w:val="00071047"/>
    <w:rsid w:val="000C5F3D"/>
    <w:rsid w:val="000D0917"/>
    <w:rsid w:val="000E234D"/>
    <w:rsid w:val="000E3D09"/>
    <w:rsid w:val="00115316"/>
    <w:rsid w:val="001420E3"/>
    <w:rsid w:val="00166876"/>
    <w:rsid w:val="00184E18"/>
    <w:rsid w:val="00227DF5"/>
    <w:rsid w:val="00250FDE"/>
    <w:rsid w:val="00252886"/>
    <w:rsid w:val="00275D90"/>
    <w:rsid w:val="00297D84"/>
    <w:rsid w:val="002A4C10"/>
    <w:rsid w:val="002B5F69"/>
    <w:rsid w:val="002D5445"/>
    <w:rsid w:val="002F4379"/>
    <w:rsid w:val="00321B43"/>
    <w:rsid w:val="00332FD5"/>
    <w:rsid w:val="003432CF"/>
    <w:rsid w:val="0034452B"/>
    <w:rsid w:val="003639B3"/>
    <w:rsid w:val="0042170C"/>
    <w:rsid w:val="004504C6"/>
    <w:rsid w:val="0046031B"/>
    <w:rsid w:val="0047387C"/>
    <w:rsid w:val="004B2D4E"/>
    <w:rsid w:val="004C0847"/>
    <w:rsid w:val="004C6AE8"/>
    <w:rsid w:val="004D68CD"/>
    <w:rsid w:val="00541DA7"/>
    <w:rsid w:val="00560F23"/>
    <w:rsid w:val="0057656F"/>
    <w:rsid w:val="005E0432"/>
    <w:rsid w:val="005E0F04"/>
    <w:rsid w:val="005F3413"/>
    <w:rsid w:val="00653962"/>
    <w:rsid w:val="006640B3"/>
    <w:rsid w:val="006650F1"/>
    <w:rsid w:val="006A3E5A"/>
    <w:rsid w:val="006D1123"/>
    <w:rsid w:val="006F7F10"/>
    <w:rsid w:val="007523D5"/>
    <w:rsid w:val="007A682B"/>
    <w:rsid w:val="007E1E41"/>
    <w:rsid w:val="00843427"/>
    <w:rsid w:val="008528E2"/>
    <w:rsid w:val="00860C75"/>
    <w:rsid w:val="00895ABF"/>
    <w:rsid w:val="008A7D17"/>
    <w:rsid w:val="009012F3"/>
    <w:rsid w:val="00925B30"/>
    <w:rsid w:val="0097501A"/>
    <w:rsid w:val="009849B9"/>
    <w:rsid w:val="009A70C0"/>
    <w:rsid w:val="009C6CD4"/>
    <w:rsid w:val="00A1274C"/>
    <w:rsid w:val="00A354A8"/>
    <w:rsid w:val="00A576C4"/>
    <w:rsid w:val="00A954D5"/>
    <w:rsid w:val="00A95732"/>
    <w:rsid w:val="00AA47EB"/>
    <w:rsid w:val="00AC6651"/>
    <w:rsid w:val="00AD2733"/>
    <w:rsid w:val="00AD729D"/>
    <w:rsid w:val="00AF5D20"/>
    <w:rsid w:val="00B16769"/>
    <w:rsid w:val="00B535F2"/>
    <w:rsid w:val="00C10BA6"/>
    <w:rsid w:val="00C370F2"/>
    <w:rsid w:val="00C47E26"/>
    <w:rsid w:val="00C72164"/>
    <w:rsid w:val="00C80B28"/>
    <w:rsid w:val="00CA3942"/>
    <w:rsid w:val="00CD3454"/>
    <w:rsid w:val="00CE08B1"/>
    <w:rsid w:val="00D22A26"/>
    <w:rsid w:val="00D325CA"/>
    <w:rsid w:val="00D457EA"/>
    <w:rsid w:val="00D77A5E"/>
    <w:rsid w:val="00D84DB1"/>
    <w:rsid w:val="00D92DCC"/>
    <w:rsid w:val="00DF506C"/>
    <w:rsid w:val="00EC5512"/>
    <w:rsid w:val="00F01B79"/>
    <w:rsid w:val="00F2513F"/>
    <w:rsid w:val="00F74613"/>
    <w:rsid w:val="00F969A8"/>
    <w:rsid w:val="4AE401A0"/>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40AA4869"/>
  <w15:chartTrackingRefBased/>
  <w15:docId w15:val="{0BB7397D-1627-4096-970A-FD8E0897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A70C0"/>
    <w:rPr>
      <w:sz w:val="24"/>
      <w:szCs w:val="24"/>
      <w:lang w:val="en-GB" w:eastAsia="en-US"/>
    </w:rPr>
  </w:style>
  <w:style w:type="paragraph" w:styleId="Heading1">
    <w:name w:val="heading 1"/>
    <w:basedOn w:val="Normal"/>
    <w:next w:val="Normal"/>
    <w:qFormat/>
    <w:rsid w:val="009A70C0"/>
    <w:pPr>
      <w:keepNext/>
      <w:outlineLvl w:val="0"/>
    </w:pPr>
    <w:rPr>
      <w:rFonts w:ascii="Trebuchet MS" w:hAnsi="Trebuchet MS"/>
      <w:b/>
      <w:lang w:val="en-IE"/>
    </w:rPr>
  </w:style>
  <w:style w:type="paragraph" w:styleId="Heading2">
    <w:name w:val="heading 2"/>
    <w:basedOn w:val="Normal"/>
    <w:next w:val="Normal"/>
    <w:qFormat/>
    <w:rsid w:val="009A70C0"/>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9A70C0"/>
    <w:pPr>
      <w:pBdr>
        <w:top w:val="single" w:sz="8" w:space="1" w:color="auto"/>
        <w:left w:val="single" w:sz="8" w:space="4" w:color="auto"/>
        <w:bottom w:val="single" w:sz="8" w:space="1" w:color="auto"/>
        <w:right w:val="single" w:sz="8" w:space="4" w:color="auto"/>
      </w:pBdr>
    </w:pPr>
    <w:rPr>
      <w:rFonts w:ascii="Trebuchet MS" w:hAnsi="Trebuchet MS"/>
      <w:color w:val="3366FF"/>
      <w:sz w:val="22"/>
      <w:lang w:val="en-IE"/>
    </w:rPr>
  </w:style>
  <w:style w:type="table" w:styleId="TableGrid">
    <w:name w:val="Table Grid"/>
    <w:basedOn w:val="TableNormal"/>
    <w:rsid w:val="009A70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10DAC"/>
    <w:pPr>
      <w:tabs>
        <w:tab w:val="center" w:pos="4153"/>
        <w:tab w:val="right" w:pos="8306"/>
      </w:tabs>
    </w:pPr>
  </w:style>
  <w:style w:type="paragraph" w:styleId="Footer">
    <w:name w:val="footer"/>
    <w:basedOn w:val="Normal"/>
    <w:rsid w:val="00F10DAC"/>
    <w:pPr>
      <w:tabs>
        <w:tab w:val="center" w:pos="4153"/>
        <w:tab w:val="right" w:pos="8306"/>
      </w:tabs>
    </w:pPr>
  </w:style>
  <w:style w:type="paragraph" w:styleId="BalloonText">
    <w:name w:val="Balloon Text"/>
    <w:basedOn w:val="Normal"/>
    <w:link w:val="BalloonTextChar"/>
    <w:rsid w:val="004B2D4E"/>
    <w:rPr>
      <w:rFonts w:ascii="Segoe UI" w:hAnsi="Segoe UI" w:cs="Segoe UI"/>
      <w:sz w:val="18"/>
      <w:szCs w:val="18"/>
    </w:rPr>
  </w:style>
  <w:style w:type="character" w:customStyle="1" w:styleId="BalloonTextChar">
    <w:name w:val="Balloon Text Char"/>
    <w:link w:val="BalloonText"/>
    <w:rsid w:val="004B2D4E"/>
    <w:rPr>
      <w:rFonts w:ascii="Segoe UI" w:hAnsi="Segoe UI" w:cs="Segoe UI"/>
      <w:sz w:val="18"/>
      <w:szCs w:val="18"/>
      <w:lang w:val="en-GB" w:eastAsia="en-US"/>
    </w:rPr>
  </w:style>
  <w:style w:type="paragraph" w:styleId="NormalWeb">
    <w:name w:val="Normal (Web)"/>
    <w:basedOn w:val="Normal"/>
    <w:uiPriority w:val="99"/>
    <w:unhideWhenUsed/>
    <w:rsid w:val="00115316"/>
    <w:pPr>
      <w:spacing w:before="100" w:beforeAutospacing="1" w:after="100" w:afterAutospacing="1"/>
    </w:pPr>
    <w:rPr>
      <w:lang w:val="en-IE" w:eastAsia="en-IE"/>
    </w:rPr>
  </w:style>
  <w:style w:type="character" w:customStyle="1" w:styleId="apple-converted-space">
    <w:name w:val="apple-converted-space"/>
    <w:rsid w:val="00115316"/>
  </w:style>
  <w:style w:type="character" w:styleId="Hyperlink">
    <w:name w:val="Hyperlink"/>
    <w:basedOn w:val="DefaultParagraphFont"/>
    <w:rsid w:val="00653962"/>
    <w:rPr>
      <w:color w:val="0563C1" w:themeColor="hyperlink"/>
      <w:u w:val="single"/>
    </w:rPr>
  </w:style>
  <w:style w:type="paragraph" w:styleId="ListParagraph">
    <w:name w:val="List Paragraph"/>
    <w:basedOn w:val="Normal"/>
    <w:qFormat/>
    <w:rsid w:val="00653962"/>
    <w:pPr>
      <w:ind w:left="720"/>
      <w:contextualSpacing/>
    </w:pPr>
  </w:style>
  <w:style w:type="character" w:customStyle="1" w:styleId="e24kjd">
    <w:name w:val="e24kjd"/>
    <w:basedOn w:val="DefaultParagraphFont"/>
    <w:rsid w:val="00F74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6050">
      <w:bodyDiv w:val="1"/>
      <w:marLeft w:val="0"/>
      <w:marRight w:val="0"/>
      <w:marTop w:val="0"/>
      <w:marBottom w:val="0"/>
      <w:divBdr>
        <w:top w:val="none" w:sz="0" w:space="0" w:color="auto"/>
        <w:left w:val="none" w:sz="0" w:space="0" w:color="auto"/>
        <w:bottom w:val="none" w:sz="0" w:space="0" w:color="auto"/>
        <w:right w:val="none" w:sz="0" w:space="0" w:color="auto"/>
      </w:divBdr>
    </w:div>
    <w:div w:id="369917573">
      <w:bodyDiv w:val="1"/>
      <w:marLeft w:val="0"/>
      <w:marRight w:val="0"/>
      <w:marTop w:val="0"/>
      <w:marBottom w:val="0"/>
      <w:divBdr>
        <w:top w:val="none" w:sz="0" w:space="0" w:color="auto"/>
        <w:left w:val="none" w:sz="0" w:space="0" w:color="auto"/>
        <w:bottom w:val="none" w:sz="0" w:space="0" w:color="auto"/>
        <w:right w:val="none" w:sz="0" w:space="0" w:color="auto"/>
      </w:divBdr>
    </w:div>
    <w:div w:id="705910228">
      <w:bodyDiv w:val="1"/>
      <w:marLeft w:val="0"/>
      <w:marRight w:val="0"/>
      <w:marTop w:val="0"/>
      <w:marBottom w:val="0"/>
      <w:divBdr>
        <w:top w:val="none" w:sz="0" w:space="0" w:color="auto"/>
        <w:left w:val="none" w:sz="0" w:space="0" w:color="auto"/>
        <w:bottom w:val="none" w:sz="0" w:space="0" w:color="auto"/>
        <w:right w:val="none" w:sz="0" w:space="0" w:color="auto"/>
      </w:divBdr>
    </w:div>
    <w:div w:id="1143348968">
      <w:bodyDiv w:val="1"/>
      <w:marLeft w:val="0"/>
      <w:marRight w:val="0"/>
      <w:marTop w:val="0"/>
      <w:marBottom w:val="0"/>
      <w:divBdr>
        <w:top w:val="none" w:sz="0" w:space="0" w:color="auto"/>
        <w:left w:val="none" w:sz="0" w:space="0" w:color="auto"/>
        <w:bottom w:val="none" w:sz="0" w:space="0" w:color="auto"/>
        <w:right w:val="none" w:sz="0" w:space="0" w:color="auto"/>
      </w:divBdr>
    </w:div>
    <w:div w:id="1200973350">
      <w:bodyDiv w:val="1"/>
      <w:marLeft w:val="0"/>
      <w:marRight w:val="0"/>
      <w:marTop w:val="0"/>
      <w:marBottom w:val="0"/>
      <w:divBdr>
        <w:top w:val="none" w:sz="0" w:space="0" w:color="auto"/>
        <w:left w:val="none" w:sz="0" w:space="0" w:color="auto"/>
        <w:bottom w:val="none" w:sz="0" w:space="0" w:color="auto"/>
        <w:right w:val="none" w:sz="0" w:space="0" w:color="auto"/>
      </w:divBdr>
      <w:divsChild>
        <w:div w:id="101808689">
          <w:marLeft w:val="0"/>
          <w:marRight w:val="0"/>
          <w:marTop w:val="0"/>
          <w:marBottom w:val="0"/>
          <w:divBdr>
            <w:top w:val="none" w:sz="0" w:space="0" w:color="auto"/>
            <w:left w:val="none" w:sz="0" w:space="0" w:color="auto"/>
            <w:bottom w:val="none" w:sz="0" w:space="0" w:color="auto"/>
            <w:right w:val="none" w:sz="0" w:space="0" w:color="auto"/>
          </w:divBdr>
        </w:div>
      </w:divsChild>
    </w:div>
    <w:div w:id="1572885788">
      <w:bodyDiv w:val="1"/>
      <w:marLeft w:val="0"/>
      <w:marRight w:val="0"/>
      <w:marTop w:val="0"/>
      <w:marBottom w:val="0"/>
      <w:divBdr>
        <w:top w:val="none" w:sz="0" w:space="0" w:color="auto"/>
        <w:left w:val="none" w:sz="0" w:space="0" w:color="auto"/>
        <w:bottom w:val="none" w:sz="0" w:space="0" w:color="auto"/>
        <w:right w:val="none" w:sz="0" w:space="0" w:color="auto"/>
      </w:divBdr>
      <w:divsChild>
        <w:div w:id="1300915510">
          <w:marLeft w:val="0"/>
          <w:marRight w:val="0"/>
          <w:marTop w:val="0"/>
          <w:marBottom w:val="0"/>
          <w:divBdr>
            <w:top w:val="none" w:sz="0" w:space="0" w:color="auto"/>
            <w:left w:val="none" w:sz="0" w:space="0" w:color="auto"/>
            <w:bottom w:val="none" w:sz="0" w:space="0" w:color="auto"/>
            <w:right w:val="none" w:sz="0" w:space="0" w:color="auto"/>
          </w:divBdr>
        </w:div>
      </w:divsChild>
    </w:div>
    <w:div w:id="1575552224">
      <w:bodyDiv w:val="1"/>
      <w:marLeft w:val="0"/>
      <w:marRight w:val="0"/>
      <w:marTop w:val="0"/>
      <w:marBottom w:val="0"/>
      <w:divBdr>
        <w:top w:val="none" w:sz="0" w:space="0" w:color="auto"/>
        <w:left w:val="none" w:sz="0" w:space="0" w:color="auto"/>
        <w:bottom w:val="none" w:sz="0" w:space="0" w:color="auto"/>
        <w:right w:val="none" w:sz="0" w:space="0" w:color="auto"/>
      </w:divBdr>
      <w:divsChild>
        <w:div w:id="383141149">
          <w:marLeft w:val="0"/>
          <w:marRight w:val="0"/>
          <w:marTop w:val="0"/>
          <w:marBottom w:val="0"/>
          <w:divBdr>
            <w:top w:val="none" w:sz="0" w:space="0" w:color="auto"/>
            <w:left w:val="none" w:sz="0" w:space="0" w:color="auto"/>
            <w:bottom w:val="none" w:sz="0" w:space="0" w:color="auto"/>
            <w:right w:val="none" w:sz="0" w:space="0" w:color="auto"/>
          </w:divBdr>
          <w:divsChild>
            <w:div w:id="1870023599">
              <w:marLeft w:val="0"/>
              <w:marRight w:val="120"/>
              <w:marTop w:val="0"/>
              <w:marBottom w:val="120"/>
              <w:divBdr>
                <w:top w:val="none" w:sz="0" w:space="0" w:color="auto"/>
                <w:left w:val="none" w:sz="0" w:space="0" w:color="auto"/>
                <w:bottom w:val="none" w:sz="0" w:space="0" w:color="auto"/>
                <w:right w:val="none" w:sz="0" w:space="0" w:color="auto"/>
              </w:divBdr>
            </w:div>
          </w:divsChild>
        </w:div>
        <w:div w:id="564531057">
          <w:marLeft w:val="0"/>
          <w:marRight w:val="0"/>
          <w:marTop w:val="0"/>
          <w:marBottom w:val="0"/>
          <w:divBdr>
            <w:top w:val="none" w:sz="0" w:space="0" w:color="auto"/>
            <w:left w:val="none" w:sz="0" w:space="0" w:color="auto"/>
            <w:bottom w:val="none" w:sz="0" w:space="0" w:color="auto"/>
            <w:right w:val="none" w:sz="0" w:space="0" w:color="auto"/>
          </w:divBdr>
          <w:divsChild>
            <w:div w:id="553347159">
              <w:marLeft w:val="0"/>
              <w:marRight w:val="120"/>
              <w:marTop w:val="0"/>
              <w:marBottom w:val="120"/>
              <w:divBdr>
                <w:top w:val="none" w:sz="0" w:space="0" w:color="auto"/>
                <w:left w:val="none" w:sz="0" w:space="0" w:color="auto"/>
                <w:bottom w:val="none" w:sz="0" w:space="0" w:color="auto"/>
                <w:right w:val="none" w:sz="0" w:space="0" w:color="auto"/>
              </w:divBdr>
            </w:div>
          </w:divsChild>
        </w:div>
        <w:div w:id="769548771">
          <w:marLeft w:val="0"/>
          <w:marRight w:val="0"/>
          <w:marTop w:val="0"/>
          <w:marBottom w:val="0"/>
          <w:divBdr>
            <w:top w:val="none" w:sz="0" w:space="0" w:color="auto"/>
            <w:left w:val="none" w:sz="0" w:space="0" w:color="auto"/>
            <w:bottom w:val="none" w:sz="0" w:space="0" w:color="auto"/>
            <w:right w:val="none" w:sz="0" w:space="0" w:color="auto"/>
          </w:divBdr>
          <w:divsChild>
            <w:div w:id="610936476">
              <w:marLeft w:val="0"/>
              <w:marRight w:val="120"/>
              <w:marTop w:val="0"/>
              <w:marBottom w:val="120"/>
              <w:divBdr>
                <w:top w:val="none" w:sz="0" w:space="0" w:color="auto"/>
                <w:left w:val="none" w:sz="0" w:space="0" w:color="auto"/>
                <w:bottom w:val="none" w:sz="0" w:space="0" w:color="auto"/>
                <w:right w:val="none" w:sz="0" w:space="0" w:color="auto"/>
              </w:divBdr>
            </w:div>
          </w:divsChild>
        </w:div>
        <w:div w:id="786705759">
          <w:marLeft w:val="0"/>
          <w:marRight w:val="0"/>
          <w:marTop w:val="0"/>
          <w:marBottom w:val="0"/>
          <w:divBdr>
            <w:top w:val="none" w:sz="0" w:space="0" w:color="auto"/>
            <w:left w:val="none" w:sz="0" w:space="0" w:color="auto"/>
            <w:bottom w:val="none" w:sz="0" w:space="0" w:color="auto"/>
            <w:right w:val="none" w:sz="0" w:space="0" w:color="auto"/>
          </w:divBdr>
          <w:divsChild>
            <w:div w:id="1372683893">
              <w:marLeft w:val="0"/>
              <w:marRight w:val="120"/>
              <w:marTop w:val="0"/>
              <w:marBottom w:val="120"/>
              <w:divBdr>
                <w:top w:val="none" w:sz="0" w:space="0" w:color="auto"/>
                <w:left w:val="none" w:sz="0" w:space="0" w:color="auto"/>
                <w:bottom w:val="none" w:sz="0" w:space="0" w:color="auto"/>
                <w:right w:val="none" w:sz="0" w:space="0" w:color="auto"/>
              </w:divBdr>
            </w:div>
          </w:divsChild>
        </w:div>
        <w:div w:id="1021130651">
          <w:marLeft w:val="0"/>
          <w:marRight w:val="0"/>
          <w:marTop w:val="0"/>
          <w:marBottom w:val="0"/>
          <w:divBdr>
            <w:top w:val="none" w:sz="0" w:space="0" w:color="auto"/>
            <w:left w:val="none" w:sz="0" w:space="0" w:color="auto"/>
            <w:bottom w:val="none" w:sz="0" w:space="0" w:color="auto"/>
            <w:right w:val="none" w:sz="0" w:space="0" w:color="auto"/>
          </w:divBdr>
          <w:divsChild>
            <w:div w:id="17699258">
              <w:marLeft w:val="0"/>
              <w:marRight w:val="120"/>
              <w:marTop w:val="0"/>
              <w:marBottom w:val="120"/>
              <w:divBdr>
                <w:top w:val="none" w:sz="0" w:space="0" w:color="auto"/>
                <w:left w:val="none" w:sz="0" w:space="0" w:color="auto"/>
                <w:bottom w:val="none" w:sz="0" w:space="0" w:color="auto"/>
                <w:right w:val="none" w:sz="0" w:space="0" w:color="auto"/>
              </w:divBdr>
            </w:div>
          </w:divsChild>
        </w:div>
        <w:div w:id="1625236035">
          <w:marLeft w:val="0"/>
          <w:marRight w:val="0"/>
          <w:marTop w:val="0"/>
          <w:marBottom w:val="0"/>
          <w:divBdr>
            <w:top w:val="none" w:sz="0" w:space="0" w:color="auto"/>
            <w:left w:val="none" w:sz="0" w:space="0" w:color="auto"/>
            <w:bottom w:val="none" w:sz="0" w:space="0" w:color="auto"/>
            <w:right w:val="none" w:sz="0" w:space="0" w:color="auto"/>
          </w:divBdr>
          <w:divsChild>
            <w:div w:id="243925213">
              <w:marLeft w:val="0"/>
              <w:marRight w:val="120"/>
              <w:marTop w:val="0"/>
              <w:marBottom w:val="120"/>
              <w:divBdr>
                <w:top w:val="none" w:sz="0" w:space="0" w:color="auto"/>
                <w:left w:val="none" w:sz="0" w:space="0" w:color="auto"/>
                <w:bottom w:val="none" w:sz="0" w:space="0" w:color="auto"/>
                <w:right w:val="none" w:sz="0" w:space="0" w:color="auto"/>
              </w:divBdr>
            </w:div>
          </w:divsChild>
        </w:div>
        <w:div w:id="1668241119">
          <w:marLeft w:val="0"/>
          <w:marRight w:val="0"/>
          <w:marTop w:val="0"/>
          <w:marBottom w:val="0"/>
          <w:divBdr>
            <w:top w:val="none" w:sz="0" w:space="0" w:color="auto"/>
            <w:left w:val="none" w:sz="0" w:space="0" w:color="auto"/>
            <w:bottom w:val="none" w:sz="0" w:space="0" w:color="auto"/>
            <w:right w:val="none" w:sz="0" w:space="0" w:color="auto"/>
          </w:divBdr>
          <w:divsChild>
            <w:div w:id="1084911885">
              <w:marLeft w:val="0"/>
              <w:marRight w:val="120"/>
              <w:marTop w:val="0"/>
              <w:marBottom w:val="120"/>
              <w:divBdr>
                <w:top w:val="none" w:sz="0" w:space="0" w:color="auto"/>
                <w:left w:val="none" w:sz="0" w:space="0" w:color="auto"/>
                <w:bottom w:val="none" w:sz="0" w:space="0" w:color="auto"/>
                <w:right w:val="none" w:sz="0" w:space="0" w:color="auto"/>
              </w:divBdr>
            </w:div>
          </w:divsChild>
        </w:div>
        <w:div w:id="1802962342">
          <w:marLeft w:val="0"/>
          <w:marRight w:val="0"/>
          <w:marTop w:val="0"/>
          <w:marBottom w:val="0"/>
          <w:divBdr>
            <w:top w:val="none" w:sz="0" w:space="0" w:color="auto"/>
            <w:left w:val="none" w:sz="0" w:space="0" w:color="auto"/>
            <w:bottom w:val="none" w:sz="0" w:space="0" w:color="auto"/>
            <w:right w:val="none" w:sz="0" w:space="0" w:color="auto"/>
          </w:divBdr>
          <w:divsChild>
            <w:div w:id="1700467553">
              <w:marLeft w:val="0"/>
              <w:marRight w:val="120"/>
              <w:marTop w:val="0"/>
              <w:marBottom w:val="120"/>
              <w:divBdr>
                <w:top w:val="none" w:sz="0" w:space="0" w:color="auto"/>
                <w:left w:val="none" w:sz="0" w:space="0" w:color="auto"/>
                <w:bottom w:val="none" w:sz="0" w:space="0" w:color="auto"/>
                <w:right w:val="none" w:sz="0" w:space="0" w:color="auto"/>
              </w:divBdr>
            </w:div>
          </w:divsChild>
        </w:div>
        <w:div w:id="2062707487">
          <w:marLeft w:val="0"/>
          <w:marRight w:val="0"/>
          <w:marTop w:val="0"/>
          <w:marBottom w:val="0"/>
          <w:divBdr>
            <w:top w:val="none" w:sz="0" w:space="0" w:color="auto"/>
            <w:left w:val="none" w:sz="0" w:space="0" w:color="auto"/>
            <w:bottom w:val="none" w:sz="0" w:space="0" w:color="auto"/>
            <w:right w:val="none" w:sz="0" w:space="0" w:color="auto"/>
          </w:divBdr>
          <w:divsChild>
            <w:div w:id="1376195073">
              <w:marLeft w:val="0"/>
              <w:marRight w:val="120"/>
              <w:marTop w:val="0"/>
              <w:marBottom w:val="120"/>
              <w:divBdr>
                <w:top w:val="none" w:sz="0" w:space="0" w:color="auto"/>
                <w:left w:val="none" w:sz="0" w:space="0" w:color="auto"/>
                <w:bottom w:val="none" w:sz="0" w:space="0" w:color="auto"/>
                <w:right w:val="none" w:sz="0" w:space="0" w:color="auto"/>
              </w:divBdr>
            </w:div>
          </w:divsChild>
        </w:div>
        <w:div w:id="2118479206">
          <w:marLeft w:val="0"/>
          <w:marRight w:val="0"/>
          <w:marTop w:val="0"/>
          <w:marBottom w:val="0"/>
          <w:divBdr>
            <w:top w:val="none" w:sz="0" w:space="0" w:color="auto"/>
            <w:left w:val="none" w:sz="0" w:space="0" w:color="auto"/>
            <w:bottom w:val="none" w:sz="0" w:space="0" w:color="auto"/>
            <w:right w:val="none" w:sz="0" w:space="0" w:color="auto"/>
          </w:divBdr>
          <w:divsChild>
            <w:div w:id="1174610508">
              <w:marLeft w:val="0"/>
              <w:marRight w:val="120"/>
              <w:marTop w:val="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6BF9C-EE67-425E-80A3-8F117FD89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2</Pages>
  <Words>519</Words>
  <Characters>2503</Characters>
  <Application>Microsoft Office Word</Application>
  <DocSecurity>0</DocSecurity>
  <Lines>20</Lines>
  <Paragraphs>6</Paragraphs>
  <ScaleCrop>false</ScaleCrop>
  <HeadingPairs>
    <vt:vector size="2" baseType="variant">
      <vt:variant>
        <vt:lpstr>Title</vt:lpstr>
      </vt:variant>
      <vt:variant>
        <vt:i4>1</vt:i4>
      </vt:variant>
    </vt:vector>
  </HeadingPairs>
  <TitlesOfParts>
    <vt:vector size="1" baseType="lpstr">
      <vt:lpstr/>
    </vt:vector>
  </TitlesOfParts>
  <Company>Griffith College Dublin</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Ailish Finucane</dc:creator>
  <cp:keywords/>
  <dc:description/>
  <cp:lastModifiedBy>Viacheslav Filonenko</cp:lastModifiedBy>
  <cp:revision>20</cp:revision>
  <cp:lastPrinted>2018-06-20T10:53:00Z</cp:lastPrinted>
  <dcterms:created xsi:type="dcterms:W3CDTF">2018-11-19T12:11:00Z</dcterms:created>
  <dcterms:modified xsi:type="dcterms:W3CDTF">2019-10-16T18:54:00Z</dcterms:modified>
</cp:coreProperties>
</file>