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59D" w:rsidRDefault="0037459D" w:rsidP="0037459D">
      <w:pPr>
        <w:pStyle w:val="Default"/>
      </w:pPr>
    </w:p>
    <w:p w:rsidR="0037459D" w:rsidRDefault="0037459D" w:rsidP="0037459D">
      <w:pPr>
        <w:pStyle w:val="Default"/>
        <w:rPr>
          <w:sz w:val="32"/>
          <w:szCs w:val="32"/>
        </w:rPr>
      </w:pPr>
      <w:r>
        <w:t xml:space="preserve"> </w:t>
      </w:r>
      <w:r w:rsidR="00FA6AC9">
        <w:rPr>
          <w:b/>
          <w:bCs/>
          <w:sz w:val="32"/>
          <w:szCs w:val="32"/>
        </w:rPr>
        <w:t>Assignment 1</w:t>
      </w:r>
      <w:r>
        <w:rPr>
          <w:b/>
          <w:bCs/>
          <w:sz w:val="32"/>
          <w:szCs w:val="32"/>
        </w:rPr>
        <w:t xml:space="preserve">: </w:t>
      </w:r>
    </w:p>
    <w:p w:rsidR="00D2761C" w:rsidRDefault="00D2761C" w:rsidP="0037459D">
      <w:pPr>
        <w:pStyle w:val="Default"/>
        <w:rPr>
          <w:b/>
          <w:bCs/>
          <w:sz w:val="22"/>
          <w:szCs w:val="22"/>
        </w:rPr>
      </w:pPr>
    </w:p>
    <w:p w:rsidR="0037459D" w:rsidRDefault="0037459D" w:rsidP="0037459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Installation </w:t>
      </w:r>
    </w:p>
    <w:p w:rsidR="0037459D" w:rsidRDefault="00FA6AC9" w:rsidP="00FA6AC9">
      <w:pPr>
        <w:pStyle w:val="Default"/>
        <w:spacing w:after="37"/>
        <w:ind w:firstLine="720"/>
        <w:rPr>
          <w:sz w:val="22"/>
          <w:szCs w:val="22"/>
        </w:rPr>
      </w:pPr>
      <w:r>
        <w:rPr>
          <w:sz w:val="22"/>
          <w:szCs w:val="22"/>
        </w:rPr>
        <w:t>1</w:t>
      </w:r>
      <w:r w:rsidR="0037459D">
        <w:rPr>
          <w:sz w:val="22"/>
          <w:szCs w:val="22"/>
        </w:rPr>
        <w:t xml:space="preserve">. Open a command prompt in the folder, and type ‘pip install –r requirements.txt’ to make sure that all the dependencies are installed </w:t>
      </w:r>
    </w:p>
    <w:p w:rsidR="0037459D" w:rsidRDefault="0037459D" w:rsidP="00FA6AC9">
      <w:pPr>
        <w:pStyle w:val="Default"/>
        <w:spacing w:after="37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2. To run the file, on a command prompt type ‘python final_project.py’ </w:t>
      </w:r>
    </w:p>
    <w:p w:rsidR="0037459D" w:rsidRDefault="0037459D" w:rsidP="00FA6AC9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3. Please note: This script makes use of </w:t>
      </w:r>
      <w:proofErr w:type="spellStart"/>
      <w:r>
        <w:rPr>
          <w:sz w:val="22"/>
          <w:szCs w:val="22"/>
        </w:rPr>
        <w:t>fix_yahoo_finance</w:t>
      </w:r>
      <w:proofErr w:type="spellEnd"/>
      <w:r>
        <w:rPr>
          <w:sz w:val="22"/>
          <w:szCs w:val="22"/>
        </w:rPr>
        <w:t xml:space="preserve">, which may bug out during execution and fetch blank </w:t>
      </w:r>
      <w:proofErr w:type="spellStart"/>
      <w:r>
        <w:rPr>
          <w:sz w:val="22"/>
          <w:szCs w:val="22"/>
        </w:rPr>
        <w:t>dataframes</w:t>
      </w:r>
      <w:proofErr w:type="spellEnd"/>
      <w:r>
        <w:rPr>
          <w:sz w:val="22"/>
          <w:szCs w:val="22"/>
        </w:rPr>
        <w:t xml:space="preserve">. Please re-run the program </w:t>
      </w:r>
    </w:p>
    <w:p w:rsidR="009E1AF8" w:rsidRDefault="00A72156"/>
    <w:p w:rsidR="00D2761C" w:rsidRPr="00D2761C" w:rsidRDefault="00D2761C">
      <w:pPr>
        <w:rPr>
          <w:b/>
        </w:rPr>
      </w:pPr>
      <w:r>
        <w:rPr>
          <w:b/>
        </w:rPr>
        <w:t>Explanation</w:t>
      </w:r>
    </w:p>
    <w:p w:rsidR="00D2761C" w:rsidRDefault="00303A68" w:rsidP="00D276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Download and calculate KPIs</w:t>
      </w:r>
    </w:p>
    <w:p w:rsidR="00303A68" w:rsidRDefault="00303A68" w:rsidP="00303A68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0D6938F3" wp14:editId="367C7645">
            <wp:extent cx="5580380" cy="55679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4453" cy="55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68" w:rsidRDefault="00303A68" w:rsidP="00303A68">
      <w:pPr>
        <w:pStyle w:val="ListParagraph"/>
        <w:rPr>
          <w:b/>
        </w:rPr>
      </w:pPr>
    </w:p>
    <w:p w:rsidR="00303A68" w:rsidRDefault="00125D4C" w:rsidP="00303A68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62999577" wp14:editId="6E86D7D4">
            <wp:extent cx="5530638" cy="223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257" cy="22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4C" w:rsidRDefault="00125D4C" w:rsidP="00303A68">
      <w:pPr>
        <w:pStyle w:val="ListParagraph"/>
        <w:rPr>
          <w:b/>
        </w:rPr>
      </w:pPr>
    </w:p>
    <w:p w:rsidR="00125D4C" w:rsidRDefault="00125D4C" w:rsidP="00303A68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1230FD3B" wp14:editId="712ED630">
            <wp:extent cx="45720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4C" w:rsidRDefault="00125D4C" w:rsidP="00303A68">
      <w:pPr>
        <w:pStyle w:val="ListParagraph"/>
      </w:pPr>
      <w:r>
        <w:lastRenderedPageBreak/>
        <w:t>The Averages are calculated by taking the monthly returns where the returns are greater than 0, which means that’s a positive month, and where the returns are less than 0, means it is a negative month.</w:t>
      </w:r>
    </w:p>
    <w:p w:rsidR="00125D4C" w:rsidRDefault="00125D4C" w:rsidP="00303A68">
      <w:pPr>
        <w:pStyle w:val="ListParagraph"/>
      </w:pPr>
    </w:p>
    <w:p w:rsidR="00125D4C" w:rsidRDefault="00125D4C" w:rsidP="00303A68">
      <w:pPr>
        <w:pStyle w:val="ListParagraph"/>
      </w:pPr>
      <w:r>
        <w:t>The probability of positive month is calculated as number of months upon total number of positive months</w:t>
      </w:r>
    </w:p>
    <w:p w:rsidR="00125D4C" w:rsidRDefault="00125D4C" w:rsidP="00303A68">
      <w:pPr>
        <w:pStyle w:val="ListParagraph"/>
        <w:rPr>
          <w:noProof/>
          <w:lang w:eastAsia="en-IN"/>
        </w:rPr>
      </w:pPr>
      <w:r>
        <w:t xml:space="preserve"> </w:t>
      </w:r>
    </w:p>
    <w:p w:rsidR="00125D4C" w:rsidRDefault="00125D4C" w:rsidP="00303A68">
      <w:pPr>
        <w:pStyle w:val="ListParagraph"/>
      </w:pPr>
      <w:r>
        <w:rPr>
          <w:noProof/>
          <w:lang w:eastAsia="en-IN"/>
        </w:rPr>
        <w:drawing>
          <wp:inline distT="0" distB="0" distL="0" distR="0" wp14:anchorId="16753B17" wp14:editId="34C6646B">
            <wp:extent cx="5923280" cy="378911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827" cy="38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4C" w:rsidRDefault="00125D4C" w:rsidP="00303A68">
      <w:pPr>
        <w:pStyle w:val="ListParagraph"/>
      </w:pPr>
    </w:p>
    <w:p w:rsidR="00125D4C" w:rsidRDefault="00063E26" w:rsidP="00063E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portfolio, run </w:t>
      </w:r>
      <w:proofErr w:type="spellStart"/>
      <w:r>
        <w:rPr>
          <w:b/>
        </w:rPr>
        <w:t>monte-carlo</w:t>
      </w:r>
      <w:proofErr w:type="spellEnd"/>
      <w:r>
        <w:rPr>
          <w:b/>
        </w:rPr>
        <w:t xml:space="preserve"> simulation</w:t>
      </w:r>
    </w:p>
    <w:p w:rsidR="00063E26" w:rsidRDefault="00063E26" w:rsidP="00063E26">
      <w:pPr>
        <w:pStyle w:val="ListParagraph"/>
      </w:pPr>
      <w:r>
        <w:t xml:space="preserve">A 1.8k day </w:t>
      </w:r>
      <w:proofErr w:type="spellStart"/>
      <w:proofErr w:type="gram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proofErr w:type="gramEnd"/>
      <w:r>
        <w:t xml:space="preserve"> simulation is as follows:</w:t>
      </w:r>
    </w:p>
    <w:p w:rsidR="00063E26" w:rsidRDefault="00063E26" w:rsidP="00063E26">
      <w:pPr>
        <w:pStyle w:val="ListParagraph"/>
      </w:pPr>
      <w:r w:rsidRPr="00063E26">
        <w:rPr>
          <w:noProof/>
          <w:lang w:eastAsia="en-IN"/>
        </w:rPr>
        <w:drawing>
          <wp:inline distT="0" distB="0" distL="0" distR="0">
            <wp:extent cx="5848350" cy="4352925"/>
            <wp:effectExtent l="0" t="0" r="0" b="9525"/>
            <wp:docPr id="7" name="Picture 7" descr="C:\Users\Osama Iqbal\Pictures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ama Iqbal\Pictures\Figure_1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E26" w:rsidRDefault="00063E26" w:rsidP="00063E26">
      <w:pPr>
        <w:pStyle w:val="ListParagraph"/>
      </w:pPr>
    </w:p>
    <w:p w:rsidR="00063E26" w:rsidRDefault="00063E26" w:rsidP="00063E26">
      <w:pPr>
        <w:pStyle w:val="ListParagraph"/>
        <w:rPr>
          <w:b/>
        </w:rPr>
      </w:pPr>
      <w:r>
        <w:rPr>
          <w:b/>
        </w:rPr>
        <w:lastRenderedPageBreak/>
        <w:t xml:space="preserve">Note: I couldn’t get the simulations running properly for each portfolio, but I did manage to get a hacky </w:t>
      </w:r>
      <w:proofErr w:type="spellStart"/>
      <w:r>
        <w:rPr>
          <w:b/>
        </w:rPr>
        <w:t>monte-carlo</w:t>
      </w:r>
      <w:proofErr w:type="spellEnd"/>
      <w:r>
        <w:rPr>
          <w:b/>
        </w:rPr>
        <w:t xml:space="preserve"> running from a base price of 10 dollars. </w:t>
      </w: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0.5pt;height:342.75pt">
            <v:imagedata r:id="rId10" o:title="Figure_1-2"/>
          </v:shape>
        </w:pict>
      </w:r>
    </w:p>
    <w:p w:rsidR="00063E26" w:rsidRDefault="00063E26" w:rsidP="00063E26">
      <w:pPr>
        <w:pStyle w:val="ListParagraph"/>
        <w:rPr>
          <w:b/>
        </w:rPr>
      </w:pPr>
    </w:p>
    <w:p w:rsidR="00063E26" w:rsidRDefault="00063E26" w:rsidP="00063E26">
      <w:pPr>
        <w:pStyle w:val="ListParagraph"/>
        <w:rPr>
          <w:b/>
        </w:rPr>
      </w:pPr>
      <w:r>
        <w:rPr>
          <w:b/>
        </w:rPr>
        <w:t>Analysis:</w:t>
      </w:r>
    </w:p>
    <w:p w:rsidR="00063E26" w:rsidRDefault="00063E26" w:rsidP="00063E26">
      <w:pPr>
        <w:pStyle w:val="ListParagraph"/>
      </w:pPr>
      <w:r>
        <w:t xml:space="preserve">Note: The analysis questions have been answered by reading the simulations on the forums and building upon it, since I could not get the portfolios simulation properly (though I could run a </w:t>
      </w:r>
      <w:proofErr w:type="spellStart"/>
      <w:proofErr w:type="gram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proofErr w:type="gramEnd"/>
      <w:r>
        <w:t xml:space="preserve"> simulation on a dummy price)</w:t>
      </w:r>
    </w:p>
    <w:p w:rsidR="00063E26" w:rsidRDefault="00063E26" w:rsidP="00063E26">
      <w:pPr>
        <w:pStyle w:val="ListParagraph"/>
      </w:pPr>
    </w:p>
    <w:p w:rsidR="00063E26" w:rsidRDefault="00063E26" w:rsidP="00063E26">
      <w:pPr>
        <w:pStyle w:val="ListParagraph"/>
      </w:pPr>
      <w:r>
        <w:t>From the forums, I could gather the following points:</w:t>
      </w:r>
    </w:p>
    <w:p w:rsidR="00063E26" w:rsidRDefault="00F93329" w:rsidP="00063E2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6074713" cy="1689270"/>
            <wp:effectExtent l="0" t="0" r="2540" b="6350"/>
            <wp:docPr id="9" name="Picture 9" descr="https://d1b10bmlvqabco.cloudfront.net/attach/jfvh0h2833q37s/ixrnmif7DO7/jgop6st2r2b0/statistic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1b10bmlvqabco.cloudfront.net/attach/jfvh0h2833q37s/ixrnmif7DO7/jgop6st2r2b0/statistics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802" cy="169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C70" w:rsidRDefault="00923C70" w:rsidP="00063E26">
      <w:pPr>
        <w:pStyle w:val="ListParagraph"/>
      </w:pPr>
    </w:p>
    <w:p w:rsidR="00923C70" w:rsidRDefault="00F93329" w:rsidP="00923C70">
      <w:pPr>
        <w:pStyle w:val="ListParagraph"/>
        <w:numPr>
          <w:ilvl w:val="0"/>
          <w:numId w:val="2"/>
        </w:numPr>
        <w:rPr>
          <w:b/>
        </w:rPr>
      </w:pPr>
      <w:r w:rsidRPr="00F93329">
        <w:rPr>
          <w:b/>
        </w:rPr>
        <w:t>Given the dimensions of the study, how likely is the trader to reach her goal of 25% CAGR from a portfolio based on solely DJIA stocks?</w:t>
      </w:r>
    </w:p>
    <w:p w:rsidR="00F93329" w:rsidRDefault="00F93329" w:rsidP="00F93329">
      <w:pPr>
        <w:pStyle w:val="ListParagraph"/>
        <w:ind w:left="1080"/>
      </w:pPr>
      <w:r>
        <w:t>The possibility of reaching 25% CAGR isn’t high, just around 12%.</w:t>
      </w:r>
    </w:p>
    <w:p w:rsidR="00F93329" w:rsidRDefault="00F93329" w:rsidP="00F93329">
      <w:pPr>
        <w:pStyle w:val="ListParagraph"/>
        <w:numPr>
          <w:ilvl w:val="0"/>
          <w:numId w:val="2"/>
        </w:numPr>
        <w:rPr>
          <w:b/>
        </w:rPr>
      </w:pPr>
      <w:r w:rsidRPr="00F93329">
        <w:rPr>
          <w:b/>
        </w:rPr>
        <w:t>What the risks she is exposing herself to by following her investment strategy? </w:t>
      </w:r>
    </w:p>
    <w:p w:rsidR="00F93329" w:rsidRDefault="00F93329" w:rsidP="00F93329">
      <w:pPr>
        <w:pStyle w:val="ListParagraph"/>
        <w:ind w:left="1080"/>
      </w:pPr>
      <w:r>
        <w:lastRenderedPageBreak/>
        <w:t>If such a strategy is followed, she poses no losses in the near future. However, considering the 10% consecutive loss, the story speaks otherwise.</w:t>
      </w:r>
    </w:p>
    <w:p w:rsidR="00F93329" w:rsidRDefault="00F93329" w:rsidP="00F93329">
      <w:pPr>
        <w:pStyle w:val="ListParagraph"/>
        <w:numPr>
          <w:ilvl w:val="0"/>
          <w:numId w:val="2"/>
        </w:numPr>
        <w:rPr>
          <w:b/>
        </w:rPr>
      </w:pPr>
      <w:r w:rsidRPr="00F93329">
        <w:rPr>
          <w:b/>
        </w:rPr>
        <w:t xml:space="preserve">Does such an investment strategy auger a </w:t>
      </w:r>
      <w:proofErr w:type="spellStart"/>
      <w:r w:rsidRPr="00F93329">
        <w:rPr>
          <w:b/>
        </w:rPr>
        <w:t>favorable</w:t>
      </w:r>
      <w:proofErr w:type="spellEnd"/>
      <w:r w:rsidRPr="00F93329">
        <w:rPr>
          <w:b/>
        </w:rPr>
        <w:t xml:space="preserve"> risk-return profile? How does the strategy stand up against downwards price shocks?</w:t>
      </w:r>
    </w:p>
    <w:p w:rsidR="00F93329" w:rsidRDefault="0065308A" w:rsidP="00F93329">
      <w:pPr>
        <w:pStyle w:val="ListParagraph"/>
        <w:ind w:left="1080"/>
      </w:pPr>
      <w:r>
        <w:t xml:space="preserve">When simulated without shocks, yes, it does have a </w:t>
      </w:r>
      <w:proofErr w:type="spellStart"/>
      <w:r>
        <w:t>faorable</w:t>
      </w:r>
      <w:proofErr w:type="spellEnd"/>
      <w:r>
        <w:t xml:space="preserve"> risk-return profile. However, with shocks, we have the following case:</w:t>
      </w:r>
    </w:p>
    <w:p w:rsidR="0065308A" w:rsidRDefault="0065308A" w:rsidP="00F93329">
      <w:pPr>
        <w:pStyle w:val="ListParagraph"/>
        <w:ind w:left="1080"/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5863679" cy="1571625"/>
            <wp:effectExtent l="0" t="0" r="3810" b="0"/>
            <wp:docPr id="10" name="Picture 10" descr="https://d1b10bmlvqabco.cloudfront.net/attach/jfvh0h2833q37s/ixrnmif7DO7/jgop7jvbhclo/statistic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1b10bmlvqabco.cloudfront.net/attach/jfvh0h2833q37s/ixrnmif7DO7/jgop7jvbhclo/statistics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366" cy="157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08A" w:rsidRDefault="0065308A" w:rsidP="00F93329">
      <w:pPr>
        <w:pStyle w:val="ListParagraph"/>
        <w:ind w:left="1080"/>
        <w:rPr>
          <w:b/>
        </w:rPr>
      </w:pPr>
    </w:p>
    <w:p w:rsidR="0065308A" w:rsidRDefault="0065308A" w:rsidP="00F93329">
      <w:pPr>
        <w:pStyle w:val="ListParagraph"/>
        <w:ind w:left="1080"/>
      </w:pPr>
      <w:r>
        <w:t xml:space="preserve">This shows that the possibility of achieving target </w:t>
      </w:r>
      <w:proofErr w:type="spellStart"/>
      <w:r>
        <w:t>cagr</w:t>
      </w:r>
      <w:proofErr w:type="spellEnd"/>
      <w:r>
        <w:t xml:space="preserve"> is 1.6%. </w:t>
      </w:r>
      <w:proofErr w:type="gramStart"/>
      <w:r>
        <w:t>and</w:t>
      </w:r>
      <w:proofErr w:type="gramEnd"/>
      <w:r>
        <w:t xml:space="preserve"> the min and max </w:t>
      </w:r>
      <w:proofErr w:type="spellStart"/>
      <w:r>
        <w:t>cgar</w:t>
      </w:r>
      <w:proofErr w:type="spellEnd"/>
      <w:r>
        <w:t xml:space="preserve"> are -0.2% </w:t>
      </w:r>
      <w:proofErr w:type="spellStart"/>
      <w:r>
        <w:t>t o</w:t>
      </w:r>
      <w:proofErr w:type="spellEnd"/>
      <w:r>
        <w:t xml:space="preserve"> 29% with an average of 12%. This means that there is a high possibility of loss.</w:t>
      </w:r>
    </w:p>
    <w:p w:rsidR="0065308A" w:rsidRDefault="0065308A" w:rsidP="00F93329">
      <w:pPr>
        <w:pStyle w:val="ListParagraph"/>
        <w:ind w:left="1080"/>
      </w:pPr>
    </w:p>
    <w:p w:rsidR="0065308A" w:rsidRDefault="00A72156" w:rsidP="00535B66">
      <w:pPr>
        <w:pStyle w:val="ListParagraph"/>
        <w:numPr>
          <w:ilvl w:val="0"/>
          <w:numId w:val="2"/>
        </w:numPr>
        <w:rPr>
          <w:b/>
        </w:rPr>
      </w:pPr>
      <w:r w:rsidRPr="00A72156">
        <w:rPr>
          <w:b/>
        </w:rPr>
        <w:t> Considering all 1200 simulations, how bad would the trader be doing under the worst case scenario? In what Percentage of cases does she face risk of total ruin?  </w:t>
      </w:r>
    </w:p>
    <w:p w:rsidR="00A72156" w:rsidRPr="00A72156" w:rsidRDefault="00A72156" w:rsidP="00A72156">
      <w:pPr>
        <w:pStyle w:val="ListParagraph"/>
        <w:ind w:left="1080"/>
      </w:pPr>
      <w:r>
        <w:t>In around average of 12% of the cases she faces risk of total</w:t>
      </w:r>
      <w:bookmarkStart w:id="0" w:name="_GoBack"/>
      <w:bookmarkEnd w:id="0"/>
      <w:r>
        <w:t xml:space="preserve"> run</w:t>
      </w:r>
    </w:p>
    <w:sectPr w:rsidR="00A72156" w:rsidRPr="00A72156" w:rsidSect="00B504AC">
      <w:pgSz w:w="11906" w:h="17338"/>
      <w:pgMar w:top="1845" w:right="385" w:bottom="1440" w:left="11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67093"/>
    <w:multiLevelType w:val="hybridMultilevel"/>
    <w:tmpl w:val="9CB2E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36674"/>
    <w:multiLevelType w:val="hybridMultilevel"/>
    <w:tmpl w:val="577C9790"/>
    <w:lvl w:ilvl="0" w:tplc="D6701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75"/>
    <w:rsid w:val="00063E26"/>
    <w:rsid w:val="00125D4C"/>
    <w:rsid w:val="002C5DFA"/>
    <w:rsid w:val="00303A68"/>
    <w:rsid w:val="0037459D"/>
    <w:rsid w:val="00535B66"/>
    <w:rsid w:val="0065308A"/>
    <w:rsid w:val="00687A80"/>
    <w:rsid w:val="00923C70"/>
    <w:rsid w:val="00983A75"/>
    <w:rsid w:val="00A72156"/>
    <w:rsid w:val="00D2761C"/>
    <w:rsid w:val="00F93329"/>
    <w:rsid w:val="00FA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933B"/>
  <w15:chartTrackingRefBased/>
  <w15:docId w15:val="{C00E0F8F-4D3A-4744-9243-733AB5D2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45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7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Iqbal</dc:creator>
  <cp:keywords/>
  <dc:description/>
  <cp:lastModifiedBy>Osama Iqbal</cp:lastModifiedBy>
  <cp:revision>11</cp:revision>
  <dcterms:created xsi:type="dcterms:W3CDTF">2018-05-07T20:36:00Z</dcterms:created>
  <dcterms:modified xsi:type="dcterms:W3CDTF">2018-05-07T21:13:00Z</dcterms:modified>
</cp:coreProperties>
</file>