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  name           no. of packets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dns                  117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ip                   5740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http                 1243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tcp                  2513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bootp                67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udp                  4398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