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FC" w:rsidRDefault="00DD1CFC" w:rsidP="00DD1CFC">
      <w:pPr>
        <w:pStyle w:val="a6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技能系统</w:t>
      </w:r>
      <w:bookmarkStart w:id="0" w:name="_GoBack"/>
      <w:bookmarkEnd w:id="0"/>
    </w:p>
    <w:p w:rsidR="00DD1CFC" w:rsidRPr="00DD1CFC" w:rsidRDefault="00DD1CFC" w:rsidP="00DD1CFC">
      <w:pPr>
        <w:rPr>
          <w:rFonts w:hint="eastAsia"/>
          <w:lang w:eastAsia="zh-CN"/>
        </w:rPr>
      </w:pPr>
    </w:p>
    <w:p w:rsidR="007610B4" w:rsidRDefault="001121A6" w:rsidP="00DC6E59">
      <w:pPr>
        <w:pStyle w:val="1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主角</w:t>
      </w:r>
      <w:proofErr w:type="spellStart"/>
      <w:r w:rsidR="007610B4" w:rsidRPr="00D30E90">
        <w:rPr>
          <w:rFonts w:ascii="微软雅黑" w:eastAsia="微软雅黑" w:hAnsi="微软雅黑" w:hint="eastAsia"/>
        </w:rPr>
        <w:t>技能</w:t>
      </w:r>
      <w:proofErr w:type="spellEnd"/>
    </w:p>
    <w:p w:rsidR="00DC6E59" w:rsidRPr="00D30E90" w:rsidRDefault="00DC6E59" w:rsidP="00CE0EA4">
      <w:pPr>
        <w:pStyle w:val="ab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角色的技能会通过</w:t>
      </w:r>
      <w:r w:rsidR="00E86E5C">
        <w:rPr>
          <w:rFonts w:ascii="微软雅黑" w:eastAsia="微软雅黑" w:hAnsi="微软雅黑" w:hint="eastAsia"/>
          <w:lang w:eastAsia="zh-CN"/>
        </w:rPr>
        <w:t>进入</w:t>
      </w:r>
      <w:r w:rsidRPr="00D30E90">
        <w:rPr>
          <w:rFonts w:ascii="微软雅黑" w:eastAsia="微软雅黑" w:hAnsi="微软雅黑" w:hint="eastAsia"/>
          <w:lang w:eastAsia="zh-CN"/>
        </w:rPr>
        <w:t>相关的关卡依次解锁，并可以通过消耗技能点数（暂定名）升级</w:t>
      </w:r>
      <w:r w:rsidR="00083B28" w:rsidRPr="00D30E90">
        <w:rPr>
          <w:rFonts w:ascii="微软雅黑" w:eastAsia="微软雅黑" w:hAnsi="微软雅黑" w:hint="eastAsia"/>
          <w:lang w:eastAsia="zh-CN"/>
        </w:rPr>
        <w:t>。</w:t>
      </w:r>
    </w:p>
    <w:p w:rsidR="00083B28" w:rsidRPr="00D30E90" w:rsidRDefault="00083B28" w:rsidP="00CE0EA4">
      <w:pPr>
        <w:pStyle w:val="ab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每个技能都会有独立的快捷键，分别对应U键、I键、O键、L键盘、H键</w:t>
      </w:r>
    </w:p>
    <w:p w:rsidR="00083B28" w:rsidRPr="00D30E90" w:rsidRDefault="00083B28" w:rsidP="00CE0EA4">
      <w:pPr>
        <w:pStyle w:val="ab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技能会和角色的神器系统有关联，神器升级后可以改变技能的效果，加强原有技能。</w:t>
      </w:r>
    </w:p>
    <w:p w:rsidR="00083B28" w:rsidRPr="00D30E90" w:rsidRDefault="00083B28" w:rsidP="00CE0EA4">
      <w:pPr>
        <w:pStyle w:val="ab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注：这里的技能规则只适</w:t>
      </w:r>
      <w:r w:rsidR="00CE0EA4" w:rsidRPr="00D30E90">
        <w:rPr>
          <w:rFonts w:ascii="微软雅黑" w:eastAsia="微软雅黑" w:hAnsi="微软雅黑" w:hint="eastAsia"/>
          <w:lang w:eastAsia="zh-CN"/>
        </w:rPr>
        <w:t>用于玩家角色，不通</w:t>
      </w:r>
      <w:r w:rsidRPr="00D30E90">
        <w:rPr>
          <w:rFonts w:ascii="微软雅黑" w:eastAsia="微软雅黑" w:hAnsi="微软雅黑" w:hint="eastAsia"/>
          <w:lang w:eastAsia="zh-CN"/>
        </w:rPr>
        <w:t>用于伙伴技能。</w:t>
      </w:r>
    </w:p>
    <w:p w:rsidR="0032277A" w:rsidRPr="00D30E90" w:rsidRDefault="007610B4" w:rsidP="00DC6E59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技能获得</w:t>
      </w:r>
    </w:p>
    <w:p w:rsidR="00DC6E59" w:rsidRPr="00D30E90" w:rsidRDefault="00E86E5C" w:rsidP="00DC6E59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玩家角色所能使用的5个</w:t>
      </w:r>
      <w:r w:rsidR="00083B28" w:rsidRPr="00D30E90">
        <w:rPr>
          <w:rFonts w:ascii="微软雅黑" w:eastAsia="微软雅黑" w:hAnsi="微软雅黑" w:hint="eastAsia"/>
          <w:lang w:eastAsia="zh-CN"/>
        </w:rPr>
        <w:t>技能通过</w:t>
      </w:r>
      <w:r>
        <w:rPr>
          <w:rFonts w:ascii="微软雅黑" w:eastAsia="微软雅黑" w:hAnsi="微软雅黑" w:hint="eastAsia"/>
          <w:lang w:eastAsia="zh-CN"/>
        </w:rPr>
        <w:t>与</w:t>
      </w:r>
      <w:r w:rsidR="00083B28" w:rsidRPr="00D30E90">
        <w:rPr>
          <w:rFonts w:ascii="微软雅黑" w:eastAsia="微软雅黑" w:hAnsi="微软雅黑" w:hint="eastAsia"/>
          <w:lang w:eastAsia="zh-CN"/>
        </w:rPr>
        <w:t>英雄试炼相关的</w:t>
      </w:r>
      <w:r>
        <w:rPr>
          <w:rFonts w:ascii="微软雅黑" w:eastAsia="微软雅黑" w:hAnsi="微软雅黑" w:hint="eastAsia"/>
          <w:lang w:eastAsia="zh-CN"/>
        </w:rPr>
        <w:t>主线</w:t>
      </w:r>
      <w:r w:rsidR="00083B28" w:rsidRPr="00D30E90">
        <w:rPr>
          <w:rFonts w:ascii="微软雅黑" w:eastAsia="微软雅黑" w:hAnsi="微软雅黑" w:hint="eastAsia"/>
          <w:lang w:eastAsia="zh-CN"/>
        </w:rPr>
        <w:t>剧情关卡</w:t>
      </w:r>
      <w:r>
        <w:rPr>
          <w:rFonts w:ascii="微软雅黑" w:eastAsia="微软雅黑" w:hAnsi="微软雅黑" w:hint="eastAsia"/>
          <w:lang w:eastAsia="zh-CN"/>
        </w:rPr>
        <w:t>依次</w:t>
      </w:r>
      <w:r w:rsidR="00083B28" w:rsidRPr="00D30E90">
        <w:rPr>
          <w:rFonts w:ascii="微软雅黑" w:eastAsia="微软雅黑" w:hAnsi="微软雅黑" w:hint="eastAsia"/>
          <w:lang w:eastAsia="zh-CN"/>
        </w:rPr>
        <w:t>获得，获得后会自动放入玩家的技能栏中</w:t>
      </w:r>
      <w:r>
        <w:rPr>
          <w:rFonts w:ascii="微软雅黑" w:eastAsia="微软雅黑" w:hAnsi="微软雅黑" w:hint="eastAsia"/>
          <w:lang w:eastAsia="zh-CN"/>
        </w:rPr>
        <w:t>(会有一个飞入技能栏的动画)</w:t>
      </w:r>
    </w:p>
    <w:p w:rsidR="00CE0EA4" w:rsidRPr="00D30E90" w:rsidRDefault="00E86E5C" w:rsidP="00DC6E59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lang w:eastAsia="zh-CN" w:bidi="ar-SA"/>
        </w:rPr>
        <w:drawing>
          <wp:inline distT="0" distB="0" distL="0" distR="0">
            <wp:extent cx="3131185" cy="81089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28" w:rsidRPr="00D30E90" w:rsidRDefault="00083B28" w:rsidP="00DC6E59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第一次放入技能栏中的技能会有高亮的发光提示，</w:t>
      </w:r>
      <w:r w:rsidR="00CE0EA4" w:rsidRPr="00D30E90">
        <w:rPr>
          <w:rFonts w:ascii="微软雅黑" w:eastAsia="微软雅黑" w:hAnsi="微软雅黑" w:hint="eastAsia"/>
          <w:lang w:eastAsia="zh-CN"/>
        </w:rPr>
        <w:t>并会在头像的右侧</w:t>
      </w:r>
      <w:r w:rsidRPr="00D30E90">
        <w:rPr>
          <w:rFonts w:ascii="微软雅黑" w:eastAsia="微软雅黑" w:hAnsi="微软雅黑" w:hint="eastAsia"/>
          <w:lang w:eastAsia="zh-CN"/>
        </w:rPr>
        <w:t>告诉玩家</w:t>
      </w:r>
      <w:r w:rsidR="00CE0EA4" w:rsidRPr="00D30E90">
        <w:rPr>
          <w:rFonts w:ascii="微软雅黑" w:eastAsia="微软雅黑" w:hAnsi="微软雅黑" w:hint="eastAsia"/>
          <w:lang w:eastAsia="zh-CN"/>
        </w:rPr>
        <w:t>技能的作用</w:t>
      </w:r>
      <w:r w:rsidRPr="00D30E90">
        <w:rPr>
          <w:rFonts w:ascii="微软雅黑" w:eastAsia="微软雅黑" w:hAnsi="微软雅黑" w:hint="eastAsia"/>
          <w:lang w:eastAsia="zh-CN"/>
        </w:rPr>
        <w:t>，并提示是哪个快捷键。</w:t>
      </w:r>
      <w:r w:rsidR="003E1851">
        <w:rPr>
          <w:rFonts w:ascii="微软雅黑" w:eastAsia="微软雅黑" w:hAnsi="微软雅黑" w:hint="eastAsia"/>
          <w:lang w:eastAsia="zh-CN"/>
        </w:rPr>
        <w:t>（所有职业的快捷键，</w:t>
      </w:r>
      <w:r w:rsidR="00380BDB">
        <w:rPr>
          <w:rFonts w:ascii="微软雅黑" w:eastAsia="微软雅黑" w:hAnsi="微软雅黑" w:hint="eastAsia"/>
          <w:lang w:eastAsia="zh-CN"/>
        </w:rPr>
        <w:t>默认设置</w:t>
      </w:r>
      <w:r w:rsidR="003E1851">
        <w:rPr>
          <w:rFonts w:ascii="微软雅黑" w:eastAsia="微软雅黑" w:hAnsi="微软雅黑" w:hint="eastAsia"/>
          <w:lang w:eastAsia="zh-CN"/>
        </w:rPr>
        <w:t>是一样的）</w:t>
      </w:r>
    </w:p>
    <w:p w:rsidR="00CE0EA4" w:rsidRPr="00D30E90" w:rsidRDefault="00CE0EA4" w:rsidP="00DC6E59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932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A4" w:rsidRPr="00D30E90" w:rsidRDefault="007161BE" w:rsidP="007161BE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lastRenderedPageBreak/>
        <w:t>技能释放</w:t>
      </w:r>
    </w:p>
    <w:p w:rsidR="0037433D" w:rsidRPr="00D30E90" w:rsidRDefault="00054D4D" w:rsidP="0050195A">
      <w:pPr>
        <w:pStyle w:val="ab"/>
        <w:numPr>
          <w:ilvl w:val="0"/>
          <w:numId w:val="4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只有按下对应的快捷键才能释放一个技能（通过自动战斗功能使用技能不算在这个范畴）</w:t>
      </w:r>
    </w:p>
    <w:p w:rsidR="00E86E5C" w:rsidRDefault="00054D4D" w:rsidP="0050195A">
      <w:pPr>
        <w:pStyle w:val="ab"/>
        <w:numPr>
          <w:ilvl w:val="0"/>
          <w:numId w:val="4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技能在释放过程中还需要检测技能的消耗，角色当前的蓝或者怒气是否可以满足释放条件</w:t>
      </w:r>
      <w:r w:rsidR="00070D1F" w:rsidRPr="00D30E90">
        <w:rPr>
          <w:rFonts w:ascii="微软雅黑" w:eastAsia="微软雅黑" w:hAnsi="微软雅黑" w:hint="eastAsia"/>
          <w:lang w:eastAsia="zh-CN"/>
        </w:rPr>
        <w:t>,如果当前蓝或者怒气不够则不进入释放流程</w:t>
      </w:r>
    </w:p>
    <w:p w:rsidR="00054D4D" w:rsidRPr="00D30E90" w:rsidRDefault="00E86E5C" w:rsidP="0050195A">
      <w:pPr>
        <w:pStyle w:val="ab"/>
        <w:numPr>
          <w:ilvl w:val="0"/>
          <w:numId w:val="4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如果角色在空中尝试释放一个技能，还要检测这个技能是否可以在空中释放，如果不能则不释放这个技能（技能也不会因此进入CD或产生消耗）</w:t>
      </w:r>
      <w:r w:rsidR="00070D1F" w:rsidRPr="00D30E90">
        <w:rPr>
          <w:rFonts w:ascii="微软雅黑" w:eastAsia="微软雅黑" w:hAnsi="微软雅黑" w:hint="eastAsia"/>
          <w:lang w:eastAsia="zh-CN"/>
        </w:rPr>
        <w:t>.</w:t>
      </w:r>
    </w:p>
    <w:p w:rsidR="00054D4D" w:rsidRPr="00D30E90" w:rsidRDefault="00054D4D" w:rsidP="0050195A">
      <w:pPr>
        <w:pStyle w:val="ab"/>
        <w:numPr>
          <w:ilvl w:val="0"/>
          <w:numId w:val="4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技能的是否处于冷却状态</w:t>
      </w:r>
      <w:r w:rsidR="009A58FF" w:rsidRPr="00D30E90">
        <w:rPr>
          <w:rFonts w:ascii="微软雅黑" w:eastAsia="微软雅黑" w:hAnsi="微软雅黑" w:hint="eastAsia"/>
          <w:lang w:eastAsia="zh-CN"/>
        </w:rPr>
        <w:t>,如果技能处于冷却状态,则不释放这个技能.</w:t>
      </w:r>
    </w:p>
    <w:p w:rsidR="009A58FF" w:rsidRPr="00D30E90" w:rsidRDefault="009A58FF" w:rsidP="0050195A">
      <w:pPr>
        <w:pStyle w:val="ab"/>
        <w:numPr>
          <w:ilvl w:val="0"/>
          <w:numId w:val="4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注:尚未解锁的技能是不能通过快捷键来使用的</w:t>
      </w:r>
    </w:p>
    <w:p w:rsidR="007161BE" w:rsidRPr="00D30E90" w:rsidRDefault="0037433D" w:rsidP="0037433D">
      <w:pPr>
        <w:pStyle w:val="3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技能消耗</w:t>
      </w:r>
    </w:p>
    <w:p w:rsidR="0037433D" w:rsidRPr="00D30E90" w:rsidRDefault="00147910" w:rsidP="0037433D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U键、I键、O键、L键盘上的4个技能在使用后会消耗一定的蓝(具体消耗多少蓝详见技能量化表)</w:t>
      </w:r>
    </w:p>
    <w:p w:rsidR="00147910" w:rsidRPr="00D30E90" w:rsidRDefault="00147910" w:rsidP="0037433D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H键上的技能消耗的是怒气(SP)</w:t>
      </w:r>
    </w:p>
    <w:p w:rsidR="0037433D" w:rsidRPr="00D30E90" w:rsidRDefault="0037433D" w:rsidP="0037433D">
      <w:pPr>
        <w:pStyle w:val="3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技能冷却</w:t>
      </w:r>
    </w:p>
    <w:p w:rsidR="00147910" w:rsidRPr="00D30E90" w:rsidRDefault="00147910" w:rsidP="00147910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技能被使用后会进入一个技能冷却,只能技能冷却完成,才能继续释放改技能.</w:t>
      </w:r>
    </w:p>
    <w:p w:rsidR="007610B4" w:rsidRPr="00D30E90" w:rsidRDefault="007610B4" w:rsidP="00DC6E59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技能升级</w:t>
      </w:r>
    </w:p>
    <w:p w:rsidR="00DC6E59" w:rsidRPr="00D30E90" w:rsidRDefault="007161BE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技能需要花费技能点才能升级，技能点通过打副本获得</w:t>
      </w:r>
      <w:r w:rsidR="00147910" w:rsidRPr="00D30E90">
        <w:rPr>
          <w:rFonts w:ascii="微软雅黑" w:eastAsia="微软雅黑" w:hAnsi="微软雅黑" w:hint="eastAsia"/>
          <w:lang w:eastAsia="zh-CN"/>
        </w:rPr>
        <w:t>.</w:t>
      </w:r>
    </w:p>
    <w:p w:rsidR="00147910" w:rsidRPr="00D30E90" w:rsidRDefault="00147910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玩家当前所拥有的技能点数会被显示在技能界面中</w:t>
      </w:r>
    </w:p>
    <w:p w:rsidR="00147910" w:rsidRPr="00D30E90" w:rsidRDefault="002A2E68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玩家可以通过选择技能界面中的技能,选中后技能详情面板会切换到已经选中的技能</w:t>
      </w:r>
      <w:r w:rsidR="00B2024A" w:rsidRPr="00D30E90">
        <w:rPr>
          <w:rFonts w:ascii="微软雅黑" w:eastAsia="微软雅黑" w:hAnsi="微软雅黑" w:hint="eastAsia"/>
          <w:lang w:eastAsia="zh-CN"/>
        </w:rPr>
        <w:t>并显示和这个技能相关的提示信息.</w:t>
      </w:r>
    </w:p>
    <w:p w:rsidR="00BE2661" w:rsidRPr="00D30E90" w:rsidRDefault="00B2024A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lastRenderedPageBreak/>
        <w:t>玩家可以点击技能界面中的升级按钮升级这个技能</w:t>
      </w:r>
      <w:r w:rsidRPr="00D30E90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1398905" cy="7302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661" w:rsidRPr="00D30E90">
        <w:rPr>
          <w:rFonts w:ascii="微软雅黑" w:eastAsia="微软雅黑" w:hAnsi="微软雅黑" w:hint="eastAsia"/>
          <w:lang w:eastAsia="zh-CN"/>
        </w:rPr>
        <w:t>点击升级按钮后会进入技能升级的判断流程.</w:t>
      </w:r>
    </w:p>
    <w:p w:rsidR="00BE2661" w:rsidRPr="00D30E90" w:rsidRDefault="00BE2661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判断当前的技能点数是否可以满足升级需要,如果足够直接升到下一级</w:t>
      </w:r>
    </w:p>
    <w:p w:rsidR="00BE2661" w:rsidRDefault="00BE2661" w:rsidP="0050195A">
      <w:pPr>
        <w:pStyle w:val="ab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如果不够则弹出对话框给予提示当前的技能点数不足.</w:t>
      </w:r>
      <w:r w:rsidR="0050195A" w:rsidRPr="00D30E90">
        <w:rPr>
          <w:rFonts w:ascii="微软雅黑" w:eastAsia="微软雅黑" w:hAnsi="微软雅黑" w:hint="eastAsia"/>
          <w:lang w:eastAsia="zh-CN"/>
        </w:rPr>
        <w:t>结束技能升级流程.</w:t>
      </w:r>
    </w:p>
    <w:p w:rsidR="008021AB" w:rsidRDefault="008021AB" w:rsidP="008021AB">
      <w:pPr>
        <w:pStyle w:val="3"/>
        <w:rPr>
          <w:lang w:eastAsia="zh-CN"/>
        </w:rPr>
      </w:pPr>
      <w:r>
        <w:rPr>
          <w:rFonts w:hint="eastAsia"/>
          <w:lang w:eastAsia="zh-CN"/>
        </w:rPr>
        <w:t>技能升级流程</w:t>
      </w:r>
    </w:p>
    <w:p w:rsidR="008021AB" w:rsidRPr="008021AB" w:rsidRDefault="008021AB" w:rsidP="008021AB">
      <w:pPr>
        <w:rPr>
          <w:lang w:eastAsia="zh-CN"/>
        </w:rPr>
      </w:pPr>
      <w:r>
        <w:object w:dxaOrig="5271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51pt" o:ole="">
            <v:imagedata r:id="rId12" o:title=""/>
          </v:shape>
          <o:OLEObject Type="Embed" ProgID="Visio.Drawing.11" ShapeID="_x0000_i1025" DrawAspect="Content" ObjectID="_1458109524" r:id="rId13"/>
        </w:object>
      </w:r>
    </w:p>
    <w:p w:rsidR="00DC6E59" w:rsidRPr="00D30E90" w:rsidRDefault="0050195A" w:rsidP="00DC6E59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技能强化和</w:t>
      </w:r>
      <w:r w:rsidR="007610B4" w:rsidRPr="00D30E90">
        <w:rPr>
          <w:rFonts w:ascii="微软雅黑" w:eastAsia="微软雅黑" w:hAnsi="微软雅黑" w:hint="eastAsia"/>
          <w:lang w:eastAsia="zh-CN"/>
        </w:rPr>
        <w:t>效应修改</w:t>
      </w:r>
    </w:p>
    <w:p w:rsidR="00DC6E59" w:rsidRPr="00D30E90" w:rsidRDefault="0092481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lastRenderedPageBreak/>
        <w:t>在神作中技能是可以选择强化路线的,并对会技能的效应做出一些修改,技能强化所选择的区域位于技能图标的右侧</w:t>
      </w:r>
      <w:r w:rsidRPr="00D30E90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1801495" cy="60706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10" w:rsidRPr="00D30E90" w:rsidRDefault="0092481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这些可供选择的技能,需要通过神器解锁(解锁这些可供强化的技能,需要先将神器升级到一定的等级,比如神器10级后才能解锁其中一个强化的技能</w:t>
      </w:r>
      <w:r w:rsidR="00E86E5C">
        <w:rPr>
          <w:rFonts w:ascii="微软雅黑" w:eastAsia="微软雅黑" w:hAnsi="微软雅黑" w:hint="eastAsia"/>
          <w:lang w:eastAsia="zh-CN"/>
        </w:rPr>
        <w:t>，主角会有2个截然不同的神器来解锁技能。</w:t>
      </w:r>
      <w:r w:rsidRPr="00D30E90">
        <w:rPr>
          <w:rFonts w:ascii="微软雅黑" w:eastAsia="微软雅黑" w:hAnsi="微软雅黑" w:hint="eastAsia"/>
          <w:lang w:eastAsia="zh-CN"/>
        </w:rPr>
        <w:t>)</w:t>
      </w:r>
    </w:p>
    <w:p w:rsidR="00924810" w:rsidRPr="00D30E90" w:rsidRDefault="0092481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从左向右,第一个为初始的技能(玩家获得的第一个技能),中间的为第一个可选的强化技能,右侧的为第二个可选的强化技能</w:t>
      </w:r>
      <w:r w:rsidR="00D30E90" w:rsidRPr="00D30E90">
        <w:rPr>
          <w:rFonts w:ascii="微软雅黑" w:eastAsia="微软雅黑" w:hAnsi="微软雅黑" w:hint="eastAsia"/>
          <w:lang w:eastAsia="zh-CN"/>
        </w:rPr>
        <w:t>。</w:t>
      </w:r>
    </w:p>
    <w:p w:rsidR="00924810" w:rsidRPr="00D30E90" w:rsidRDefault="0092481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选中的技能会有一个环绕的闪光特效表示被选中</w:t>
      </w:r>
      <w:r w:rsidR="00D30E90" w:rsidRPr="00D30E90">
        <w:rPr>
          <w:rFonts w:ascii="微软雅黑" w:eastAsia="微软雅黑" w:hAnsi="微软雅黑" w:hint="eastAsia"/>
          <w:lang w:eastAsia="zh-CN"/>
        </w:rPr>
        <w:t>,并将这个技能替换到技能界面中,技能的描述信息也会随之改变。</w:t>
      </w:r>
    </w:p>
    <w:p w:rsidR="00924810" w:rsidRPr="00D30E90" w:rsidRDefault="0092481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玩家只能在城内选择技能的强化形态.</w:t>
      </w:r>
      <w:r w:rsidR="00D30E90" w:rsidRPr="00D30E90">
        <w:rPr>
          <w:rFonts w:ascii="微软雅黑" w:eastAsia="微软雅黑" w:hAnsi="微软雅黑" w:hint="eastAsia"/>
          <w:lang w:eastAsia="zh-CN"/>
        </w:rPr>
        <w:t>战斗场景中无法选择。</w:t>
      </w:r>
    </w:p>
    <w:p w:rsidR="00D30E90" w:rsidRPr="00D30E90" w:rsidRDefault="00D30E9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切换技能的强化形态不会影响技能的当前等级，比如玩家将升龙斩提升到10级后，切换成火焰升龙斩，虽然技能图标和相关的属性会被替换，但技能的等级会</w:t>
      </w:r>
      <w:proofErr w:type="gramStart"/>
      <w:r w:rsidRPr="00D30E90">
        <w:rPr>
          <w:rFonts w:ascii="微软雅黑" w:eastAsia="微软雅黑" w:hAnsi="微软雅黑" w:hint="eastAsia"/>
          <w:lang w:eastAsia="zh-CN"/>
        </w:rPr>
        <w:t>和之前</w:t>
      </w:r>
      <w:proofErr w:type="gramEnd"/>
      <w:r w:rsidRPr="00D30E90">
        <w:rPr>
          <w:rFonts w:ascii="微软雅黑" w:eastAsia="微软雅黑" w:hAnsi="微软雅黑" w:hint="eastAsia"/>
          <w:lang w:eastAsia="zh-CN"/>
        </w:rPr>
        <w:t>的技能一致。</w:t>
      </w:r>
    </w:p>
    <w:p w:rsidR="00D30E90" w:rsidRDefault="00D30E90" w:rsidP="00D30E90">
      <w:pPr>
        <w:pStyle w:val="ab"/>
        <w:numPr>
          <w:ilvl w:val="0"/>
          <w:numId w:val="5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技能切换的操作非常简单，只需要点选想要切换的技能图标（这些技能的实际的量化和数据配置过程中完全不同的2个技能，其实等于更换了一个技能，也就是说这里的三个可选技能其实是3个技能。）</w:t>
      </w:r>
    </w:p>
    <w:p w:rsidR="00E87F0C" w:rsidRDefault="00E87F0C" w:rsidP="00E87F0C">
      <w:pPr>
        <w:pStyle w:val="3"/>
        <w:rPr>
          <w:lang w:eastAsia="zh-CN"/>
        </w:rPr>
      </w:pPr>
      <w:r>
        <w:rPr>
          <w:rFonts w:hint="eastAsia"/>
          <w:lang w:eastAsia="zh-CN"/>
        </w:rPr>
        <w:t>技能强化替换流程</w:t>
      </w:r>
    </w:p>
    <w:p w:rsidR="00E87F0C" w:rsidRPr="00E87F0C" w:rsidRDefault="00E87F0C" w:rsidP="00E87F0C">
      <w:pPr>
        <w:rPr>
          <w:lang w:eastAsia="zh-CN"/>
        </w:rPr>
      </w:pPr>
      <w:r>
        <w:object w:dxaOrig="5271" w:dyaOrig="5866">
          <v:shape id="_x0000_i1026" type="#_x0000_t75" style="width:263.25pt;height:293.25pt" o:ole="">
            <v:imagedata r:id="rId15" o:title=""/>
          </v:shape>
          <o:OLEObject Type="Embed" ProgID="Visio.Drawing.11" ShapeID="_x0000_i1026" DrawAspect="Content" ObjectID="_1458109525" r:id="rId16"/>
        </w:object>
      </w:r>
    </w:p>
    <w:p w:rsidR="00672381" w:rsidRPr="00D30E90" w:rsidRDefault="00672381" w:rsidP="00672381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技能详情</w:t>
      </w:r>
    </w:p>
    <w:p w:rsidR="00624E0F" w:rsidRPr="00D30E90" w:rsidRDefault="00672381" w:rsidP="00672381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技能详情位于技能界面的最</w:t>
      </w:r>
      <w:proofErr w:type="gramStart"/>
      <w:r w:rsidRPr="00D30E90">
        <w:rPr>
          <w:rFonts w:ascii="微软雅黑" w:eastAsia="微软雅黑" w:hAnsi="微软雅黑" w:hint="eastAsia"/>
          <w:lang w:eastAsia="zh-CN"/>
        </w:rPr>
        <w:t>右侧</w:t>
      </w:r>
      <w:r w:rsidR="00F525E9" w:rsidRPr="00D30E90">
        <w:rPr>
          <w:rFonts w:ascii="微软雅黑" w:eastAsia="微软雅黑" w:hAnsi="微软雅黑" w:hint="eastAsia"/>
          <w:lang w:eastAsia="zh-CN"/>
        </w:rPr>
        <w:t>,</w:t>
      </w:r>
      <w:proofErr w:type="gramEnd"/>
      <w:r w:rsidR="00F525E9" w:rsidRPr="00D30E90">
        <w:rPr>
          <w:rFonts w:ascii="微软雅黑" w:eastAsia="微软雅黑" w:hAnsi="微软雅黑" w:hint="eastAsia"/>
          <w:lang w:eastAsia="zh-CN"/>
        </w:rPr>
        <w:t>会有详细的技能介绍</w:t>
      </w:r>
      <w:r w:rsidR="00624E0F" w:rsidRPr="00D30E90">
        <w:rPr>
          <w:rFonts w:ascii="微软雅黑" w:eastAsia="微软雅黑" w:hAnsi="微软雅黑" w:hint="eastAsia"/>
          <w:lang w:eastAsia="zh-CN"/>
        </w:rPr>
        <w:t>,</w:t>
      </w:r>
      <w:r w:rsidR="00F525E9" w:rsidRPr="00D30E90">
        <w:rPr>
          <w:rFonts w:ascii="微软雅黑" w:eastAsia="微软雅黑" w:hAnsi="微软雅黑" w:hint="eastAsia"/>
          <w:lang w:eastAsia="zh-CN"/>
        </w:rPr>
        <w:t>主要包括</w:t>
      </w:r>
      <w:r w:rsidR="00624E0F" w:rsidRPr="00D30E90">
        <w:rPr>
          <w:rFonts w:ascii="微软雅黑" w:eastAsia="微软雅黑" w:hAnsi="微软雅黑" w:hint="eastAsia"/>
          <w:lang w:eastAsia="zh-CN"/>
        </w:rPr>
        <w:t>如下功能.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技能的名称</w:t>
      </w:r>
    </w:p>
    <w:p w:rsidR="00F525E9" w:rsidRPr="00D30E90" w:rsidRDefault="00F525E9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角色的技能图标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冷却时间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技能的消耗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技能的效果描述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技能的升级花费(升级所需要的技能点数)</w:t>
      </w:r>
    </w:p>
    <w:p w:rsidR="00624E0F" w:rsidRPr="00D30E90" w:rsidRDefault="00624E0F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技能的当前等级</w:t>
      </w:r>
    </w:p>
    <w:p w:rsidR="0050195A" w:rsidRPr="00D30E90" w:rsidRDefault="0050195A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这个技能所使用的快捷键</w:t>
      </w:r>
    </w:p>
    <w:p w:rsidR="0050195A" w:rsidRPr="00D30E90" w:rsidRDefault="0050195A" w:rsidP="00624E0F">
      <w:pPr>
        <w:pStyle w:val="ab"/>
        <w:numPr>
          <w:ilvl w:val="0"/>
          <w:numId w:val="2"/>
        </w:num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和这个技能所可以选择的强化类型(技能的强化类型和神器系统挂钩,详见神器系统)</w:t>
      </w:r>
    </w:p>
    <w:p w:rsidR="00DC6E59" w:rsidRPr="00D30E90" w:rsidRDefault="00DC6E59" w:rsidP="00DC6E59">
      <w:pPr>
        <w:pStyle w:val="2"/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lastRenderedPageBreak/>
        <w:t>技能界面</w:t>
      </w:r>
    </w:p>
    <w:p w:rsidR="004021E0" w:rsidRPr="00D30E90" w:rsidRDefault="004021E0" w:rsidP="004021E0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/>
          <w:noProof/>
          <w:lang w:eastAsia="zh-CN" w:bidi="ar-SA"/>
        </w:rPr>
        <w:drawing>
          <wp:inline distT="0" distB="0" distL="0" distR="0">
            <wp:extent cx="5274310" cy="335151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90" w:rsidRPr="00D30E90" w:rsidRDefault="00D30E90" w:rsidP="004021E0">
      <w:pPr>
        <w:rPr>
          <w:rFonts w:ascii="微软雅黑" w:eastAsia="微软雅黑" w:hAnsi="微软雅黑"/>
          <w:lang w:eastAsia="zh-CN"/>
        </w:rPr>
      </w:pPr>
      <w:r w:rsidRPr="00D30E90">
        <w:rPr>
          <w:rFonts w:ascii="微软雅黑" w:eastAsia="微软雅黑" w:hAnsi="微软雅黑" w:hint="eastAsia"/>
          <w:lang w:eastAsia="zh-CN"/>
        </w:rPr>
        <w:t>玩家可以通过主界面上的技能ICON打开这个界面</w:t>
      </w:r>
      <w:r w:rsidRPr="00D30E90"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607060" cy="8737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0E90">
        <w:rPr>
          <w:rFonts w:ascii="微软雅黑" w:eastAsia="微软雅黑" w:hAnsi="微软雅黑" w:hint="eastAsia"/>
          <w:lang w:eastAsia="zh-CN"/>
        </w:rPr>
        <w:t>，最下方的数字是技能升级所需要的技能点。</w:t>
      </w:r>
    </w:p>
    <w:sectPr w:rsidR="00D30E90" w:rsidRPr="00D30E90" w:rsidSect="0032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D85" w:rsidRDefault="00EC1D85" w:rsidP="007610B4">
      <w:pPr>
        <w:spacing w:before="0" w:after="0" w:line="240" w:lineRule="auto"/>
      </w:pPr>
      <w:r>
        <w:separator/>
      </w:r>
    </w:p>
  </w:endnote>
  <w:endnote w:type="continuationSeparator" w:id="0">
    <w:p w:rsidR="00EC1D85" w:rsidRDefault="00EC1D85" w:rsidP="007610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D85" w:rsidRDefault="00EC1D85" w:rsidP="007610B4">
      <w:pPr>
        <w:spacing w:before="0" w:after="0" w:line="240" w:lineRule="auto"/>
      </w:pPr>
      <w:r>
        <w:separator/>
      </w:r>
    </w:p>
  </w:footnote>
  <w:footnote w:type="continuationSeparator" w:id="0">
    <w:p w:rsidR="00EC1D85" w:rsidRDefault="00EC1D85" w:rsidP="007610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ACF"/>
    <w:multiLevelType w:val="hybridMultilevel"/>
    <w:tmpl w:val="EED40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927BF"/>
    <w:multiLevelType w:val="hybridMultilevel"/>
    <w:tmpl w:val="267A7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E4864"/>
    <w:multiLevelType w:val="hybridMultilevel"/>
    <w:tmpl w:val="EAE25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E6C58"/>
    <w:multiLevelType w:val="hybridMultilevel"/>
    <w:tmpl w:val="5D8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322FC"/>
    <w:multiLevelType w:val="hybridMultilevel"/>
    <w:tmpl w:val="CB587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10B4"/>
    <w:rsid w:val="00054D4D"/>
    <w:rsid w:val="00070D1F"/>
    <w:rsid w:val="00083B28"/>
    <w:rsid w:val="000B7F5F"/>
    <w:rsid w:val="001121A6"/>
    <w:rsid w:val="00147910"/>
    <w:rsid w:val="002A2E68"/>
    <w:rsid w:val="0032277A"/>
    <w:rsid w:val="0037433D"/>
    <w:rsid w:val="00380BDB"/>
    <w:rsid w:val="003E1851"/>
    <w:rsid w:val="004021E0"/>
    <w:rsid w:val="004516B0"/>
    <w:rsid w:val="00484ECF"/>
    <w:rsid w:val="0050195A"/>
    <w:rsid w:val="005C389C"/>
    <w:rsid w:val="00624E0F"/>
    <w:rsid w:val="00672381"/>
    <w:rsid w:val="007161BE"/>
    <w:rsid w:val="007610B4"/>
    <w:rsid w:val="007E3971"/>
    <w:rsid w:val="008021AB"/>
    <w:rsid w:val="009235C0"/>
    <w:rsid w:val="00924810"/>
    <w:rsid w:val="009A58FF"/>
    <w:rsid w:val="009A763D"/>
    <w:rsid w:val="00A73447"/>
    <w:rsid w:val="00B2024A"/>
    <w:rsid w:val="00BE2661"/>
    <w:rsid w:val="00CE0EA4"/>
    <w:rsid w:val="00D30E90"/>
    <w:rsid w:val="00DC6E59"/>
    <w:rsid w:val="00DD1CFC"/>
    <w:rsid w:val="00E86E5C"/>
    <w:rsid w:val="00E87F0C"/>
    <w:rsid w:val="00EC1D85"/>
    <w:rsid w:val="00F5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5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C6E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E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E5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E5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E5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E5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E5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E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E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0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E5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DC6E5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DC6E5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DC6E5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C6E5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C6E5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C6E5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C6E5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C6E59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C6E59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DC6E5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C6E59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C6E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C6E59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DC6E59"/>
    <w:rPr>
      <w:b/>
      <w:bCs/>
    </w:rPr>
  </w:style>
  <w:style w:type="character" w:styleId="a9">
    <w:name w:val="Emphasis"/>
    <w:uiPriority w:val="20"/>
    <w:qFormat/>
    <w:rsid w:val="00DC6E59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DC6E59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DC6E59"/>
    <w:rPr>
      <w:sz w:val="20"/>
      <w:szCs w:val="20"/>
    </w:rPr>
  </w:style>
  <w:style w:type="paragraph" w:styleId="ab">
    <w:name w:val="List Paragraph"/>
    <w:basedOn w:val="a"/>
    <w:uiPriority w:val="34"/>
    <w:qFormat/>
    <w:rsid w:val="00DC6E5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DC6E59"/>
    <w:rPr>
      <w:i/>
      <w:iCs/>
    </w:rPr>
  </w:style>
  <w:style w:type="character" w:customStyle="1" w:styleId="Char4">
    <w:name w:val="引用 Char"/>
    <w:basedOn w:val="a0"/>
    <w:link w:val="ac"/>
    <w:uiPriority w:val="29"/>
    <w:rsid w:val="00DC6E59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DC6E5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DC6E59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DC6E59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C6E59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C6E59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C6E59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C6E5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DC6E59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CE0EA4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CE0EA4"/>
    <w:rPr>
      <w:sz w:val="18"/>
      <w:szCs w:val="18"/>
    </w:rPr>
  </w:style>
  <w:style w:type="paragraph" w:styleId="af4">
    <w:name w:val="Document Map"/>
    <w:basedOn w:val="a"/>
    <w:link w:val="Char7"/>
    <w:uiPriority w:val="99"/>
    <w:semiHidden/>
    <w:unhideWhenUsed/>
    <w:rsid w:val="00D30E90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D30E90"/>
    <w:rPr>
      <w:rFonts w:ascii="宋体" w:eastAsia="宋体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4516B0"/>
    <w:rPr>
      <w:sz w:val="21"/>
      <w:szCs w:val="21"/>
    </w:rPr>
  </w:style>
  <w:style w:type="paragraph" w:styleId="af6">
    <w:name w:val="annotation text"/>
    <w:basedOn w:val="a"/>
    <w:link w:val="Char8"/>
    <w:uiPriority w:val="99"/>
    <w:semiHidden/>
    <w:unhideWhenUsed/>
    <w:rsid w:val="004516B0"/>
  </w:style>
  <w:style w:type="character" w:customStyle="1" w:styleId="Char8">
    <w:name w:val="批注文字 Char"/>
    <w:basedOn w:val="a0"/>
    <w:link w:val="af6"/>
    <w:uiPriority w:val="99"/>
    <w:semiHidden/>
    <w:rsid w:val="004516B0"/>
    <w:rPr>
      <w:sz w:val="20"/>
      <w:szCs w:val="20"/>
    </w:rPr>
  </w:style>
  <w:style w:type="paragraph" w:styleId="af7">
    <w:name w:val="annotation subject"/>
    <w:basedOn w:val="af6"/>
    <w:next w:val="af6"/>
    <w:link w:val="Char9"/>
    <w:uiPriority w:val="99"/>
    <w:semiHidden/>
    <w:unhideWhenUsed/>
    <w:rsid w:val="004516B0"/>
    <w:rPr>
      <w:b/>
      <w:bCs/>
    </w:rPr>
  </w:style>
  <w:style w:type="character" w:customStyle="1" w:styleId="Char9">
    <w:name w:val="批注主题 Char"/>
    <w:basedOn w:val="Char8"/>
    <w:link w:val="af7"/>
    <w:uiPriority w:val="99"/>
    <w:semiHidden/>
    <w:rsid w:val="00451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C2ABF-C9C8-4115-8D1E-156CD2A1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death</cp:lastModifiedBy>
  <cp:revision>30</cp:revision>
  <dcterms:created xsi:type="dcterms:W3CDTF">2014-04-03T06:09:00Z</dcterms:created>
  <dcterms:modified xsi:type="dcterms:W3CDTF">2014-04-04T01:39:00Z</dcterms:modified>
</cp:coreProperties>
</file>