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Youth Sports League: Annual Report</w:t>
      </w:r>
    </w:p>
    <w:p>
      <w:pPr>
        <w:spacing w:after="160"/>
      </w:pPr>
      <w:r>
        <w:rPr>
          <w:sz w:val="24"/>
          <w:szCs w:val="24"/>
        </w:rPr>
        <w:t xml:space="preserve">SAMPLE TEMPLATE. All content in this document is synthetic and was written for a demonstration.</w:t>
      </w:r>
    </w:p>
    <w:p>
      <w:pPr>
        <w:spacing w:after="160"/>
      </w:pPr>
      <w:r>
        <w:rPr>
          <w:sz w:val="24"/>
          <w:szCs w:val="24"/>
        </w:rPr>
        <w:t xml:space="preserve">Complete every numbered item and return this form to the Council Finance office by the due date.</w:t>
      </w:r>
    </w:p>
    <w:p>
      <w:pPr>
        <w:spacing w:after="160"/>
      </w:pPr>
      <w:r>
        <w:rPr>
          <w:sz w:val="24"/>
          <w:szCs w:val="24"/>
        </w:rPr>
        <w:t xml:space="preserve">1. Number of youth registered in the league this season:</w:t>
      </w:r>
    </w:p>
    <w:p>
      <w:pPr>
        <w:spacing w:after="160"/>
      </w:pPr>
      <w:r>
        <w:rPr>
          <w:sz w:val="24"/>
          <w:szCs w:val="24"/>
        </w:rPr>
        <w:t xml:space="preserve">2. Number of games and practices held:</w:t>
      </w:r>
    </w:p>
    <w:p>
      <w:pPr>
        <w:spacing w:after="160"/>
      </w:pPr>
      <w:r>
        <w:rPr>
          <w:sz w:val="24"/>
          <w:szCs w:val="24"/>
        </w:rPr>
        <w:t xml:space="preserve">3. Did the league run a scholarship or fee waiver program? (Yes/No)</w:t>
      </w:r>
    </w:p>
    <w:p>
      <w:pPr>
        <w:spacing w:after="160"/>
      </w:pPr>
      <w:r>
        <w:rPr>
          <w:sz w:val="24"/>
          <w:szCs w:val="24"/>
        </w:rPr>
        <w:t xml:space="preserve">4. Number of youth who received a fee waiver:</w:t>
      </w:r>
    </w:p>
    <w:p>
      <w:pPr>
        <w:spacing w:after="160"/>
      </w:pPr>
      <w:r>
        <w:rPr>
          <w:sz w:val="24"/>
          <w:szCs w:val="24"/>
        </w:rPr>
        <w:t xml:space="preserve">5. Main sport offered: ( ) Basketball ( ) Soccer ( ) Baseball ( ) Track</w:t>
      </w:r>
    </w:p>
    <w:p>
      <w:pPr>
        <w:spacing w:after="160"/>
      </w:pPr>
      <w:r>
        <w:rPr>
          <w:sz w:val="24"/>
          <w:szCs w:val="24"/>
        </w:rPr>
        <w:t xml:space="preserve">6. Percent of players who attended at least 75% of practices:</w:t>
      </w:r>
    </w:p>
    <w:p>
      <w:pPr>
        <w:spacing w:after="160"/>
      </w:pPr>
      <w:r>
        <w:rPr>
          <w:sz w:val="24"/>
          <w:szCs w:val="24"/>
        </w:rPr>
        <w:t xml:space="preserve">7. Number of volunteer coaches:</w:t>
      </w:r>
    </w:p>
    <w:p>
      <w:pPr>
        <w:spacing w:after="160"/>
      </w:pPr>
      <w:r>
        <w:rPr>
          <w:sz w:val="24"/>
          <w:szCs w:val="24"/>
        </w:rPr>
        <w:t xml:space="preserve">8. Date of the season closing event:</w:t>
      </w:r>
    </w:p>
    <w:p>
      <w:pPr>
        <w:spacing w:after="160"/>
      </w:pPr>
      <w:r>
        <w:rPr>
          <w:sz w:val="24"/>
          <w:szCs w:val="24"/>
        </w:rPr>
        <w:t xml:space="preserve">9. Describe the safety training coaches completed.</w:t>
      </w:r>
    </w:p>
    <w:p>
      <w:pPr>
        <w:spacing w:after="160"/>
      </w:pPr>
      <w:r>
        <w:rPr>
          <w:sz w:val="24"/>
          <w:szCs w:val="24"/>
        </w:rPr>
        <w:t xml:space="preserve">10. What were the biggest challenges the league faced this season?</w:t>
      </w:r>
    </w:p>
    <w:p>
      <w:pPr>
        <w:spacing w:after="160"/>
      </w:pPr>
      <w:r>
        <w:rPr>
          <w:sz w:val="24"/>
          <w:szCs w:val="24"/>
        </w:rPr>
        <w:t xml:space="preserve">11. Total cost of equipment purchased with Council funds:</w:t>
      </w:r>
    </w:p>
    <w:p>
      <w:pPr>
        <w:spacing w:after="160"/>
      </w:pPr>
      <w:r>
        <w:rPr>
          <w:sz w:val="24"/>
          <w:szCs w:val="24"/>
        </w:rPr>
        <w:t xml:space="preserve">12. Budget: Attach an itemized budget showing how Council funds were spent. The total must equal your award.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42318"/>
        <w:sz w:val="20"/>
        <w:szCs w:val="20"/>
      </w:rPr>
      <w:t xml:space="preserve">SAMPLE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Youth Sports League</dc:title>
  <dc:creator>LedgerLine sample data</dc:creator>
  <cp:lastModifiedBy>Un-named</cp:lastModifiedBy>
  <cp:revision>1</cp:revision>
  <dcterms:created xsi:type="dcterms:W3CDTF">2026-10-09T04:16:02.515Z</dcterms:created>
  <dcterms:modified xsi:type="dcterms:W3CDTF">2026-10-09T04:16:02.515Z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