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156082" w:themeColor="accent1"/>
          <w:kern w:val="2"/>
          <w:sz w:val="24"/>
          <w:szCs w:val="24"/>
          <w:lang w:val="es-419" w:eastAsia="en-US"/>
          <w14:ligatures w14:val="standardContextual"/>
        </w:rPr>
        <w:id w:val="-166067682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24AE4F2" w14:textId="5E3DCCF6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</w:p>
        <w:p w14:paraId="36897E3D" w14:textId="3A227275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64335C87" wp14:editId="6872CE56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3CFE74E4A5C49A59F2EC1E671D916D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p w14:paraId="64F07B39" w14:textId="315FF284" w:rsidR="005E16A3" w:rsidRPr="00902C9E" w:rsidRDefault="00610CEB" w:rsidP="005608B3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80"/>
                  <w:szCs w:val="80"/>
                </w:rPr>
              </w:pPr>
              <w:r w:rsidRPr="00610CEB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U01.LAB0</w:t>
              </w:r>
              <w:r w:rsidR="008D03F3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2</w:t>
              </w:r>
            </w:p>
          </w:sdtContent>
        </w:sdt>
        <w:sdt>
          <w:sdtPr>
            <w:rPr>
              <w:rFonts w:ascii="Times New Roman" w:eastAsiaTheme="minorHAnsi" w:hAnsi="Times New Roman" w:cs="Times New Roman"/>
              <w:color w:val="156082" w:themeColor="accent1"/>
              <w:kern w:val="2"/>
              <w:sz w:val="28"/>
              <w:szCs w:val="28"/>
              <w:lang w:eastAsia="en-US"/>
              <w14:ligatures w14:val="standardContextual"/>
            </w:rPr>
            <w:alias w:val="Subtítulo"/>
            <w:tag w:val=""/>
            <w:id w:val="328029620"/>
            <w:placeholder>
              <w:docPart w:val="CD22D05DC3B642B29143CAD6D71888E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8B433FD" w14:textId="2AA0B39A" w:rsidR="005E16A3" w:rsidRPr="00AB1670" w:rsidRDefault="003A5743" w:rsidP="00DB5246">
              <w:pPr>
                <w:pStyle w:val="Sinespaciado"/>
                <w:spacing w:line="480" w:lineRule="auto"/>
                <w:jc w:val="center"/>
                <w:rPr>
                  <w:rFonts w:ascii="Times New Roman" w:hAnsi="Times New Roman" w:cs="Times New Roman"/>
                  <w:color w:val="156082" w:themeColor="accent1"/>
                  <w:sz w:val="28"/>
                  <w:szCs w:val="28"/>
                </w:rPr>
              </w:pPr>
              <w:r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>Ciencia</w:t>
              </w:r>
              <w:r w:rsidR="00F147EA"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 xml:space="preserve"> de Datos II</w:t>
              </w:r>
            </w:p>
          </w:sdtContent>
        </w:sdt>
        <w:p w14:paraId="2D07965B" w14:textId="72BE1441" w:rsidR="00D23C1D" w:rsidRDefault="005E16A3" w:rsidP="00D23C1D">
          <w:pPr>
            <w:pStyle w:val="Sinespaciado"/>
            <w:spacing w:line="480" w:lineRule="auto"/>
            <w:jc w:val="center"/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B0848AA" wp14:editId="27D8584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76A5830" w14:textId="014AF781" w:rsidR="005E16A3" w:rsidRDefault="005E16A3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maestrante</w:t>
                                    </w:r>
                                  </w:p>
                                </w:sdtContent>
                              </w:sdt>
                              <w:p w14:paraId="05C5ECA7" w14:textId="54FFCA94" w:rsidR="005E16A3" w:rsidRPr="00BE2AC6" w:rsidRDefault="004472B1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5E16A3"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</w:rPr>
                                      <w:t>manuel de jesus mañaná Santana</w:t>
                                    </w:r>
                                  </w:sdtContent>
                                </w:sdt>
                              </w:p>
                              <w:p w14:paraId="75AC7236" w14:textId="21F31203" w:rsidR="00104362" w:rsidRPr="00104362" w:rsidRDefault="00104362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INF-823</w:t>
                                </w:r>
                                <w:r w:rsidR="00FD77A8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9</w:t>
                                </w: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-C2</w:t>
                                </w:r>
                              </w:p>
                              <w:p w14:paraId="15147386" w14:textId="2DECEF7E" w:rsidR="005E16A3" w:rsidRPr="00BE2AC6" w:rsidRDefault="005E16A3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0848A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824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76A5830" w14:textId="014AF781" w:rsidR="005E16A3" w:rsidRDefault="005E16A3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maestrante</w:t>
                              </w:r>
                            </w:p>
                          </w:sdtContent>
                        </w:sdt>
                        <w:p w14:paraId="05C5ECA7" w14:textId="54FFCA94" w:rsidR="005E16A3" w:rsidRPr="00BE2AC6" w:rsidRDefault="004472B1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5E16A3"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</w:rPr>
                                <w:t>manuel de jesus mañaná Santana</w:t>
                              </w:r>
                            </w:sdtContent>
                          </w:sdt>
                        </w:p>
                        <w:p w14:paraId="75AC7236" w14:textId="21F31203" w:rsidR="00104362" w:rsidRPr="00104362" w:rsidRDefault="00104362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INF-823</w:t>
                          </w:r>
                          <w:r w:rsidR="00FD77A8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9</w:t>
                          </w: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-C2</w:t>
                          </w:r>
                        </w:p>
                        <w:p w14:paraId="15147386" w14:textId="2DECEF7E" w:rsidR="005E16A3" w:rsidRPr="00BE2AC6" w:rsidRDefault="005E16A3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D23C1D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 xml:space="preserve">Maestro </w:t>
          </w:r>
          <w:r w:rsidR="003A5743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>Edwin R. José Nolasco</w:t>
          </w:r>
        </w:p>
        <w:p w14:paraId="343B5B89" w14:textId="171FDFDA" w:rsidR="005E16A3" w:rsidRPr="00BE2AC6" w:rsidRDefault="005E16A3" w:rsidP="000A287D">
          <w:pPr>
            <w:pStyle w:val="Sinespaciado"/>
            <w:spacing w:before="48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31C08B2B" wp14:editId="42A7BA80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3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48BBF4" w14:textId="77777777" w:rsidR="00F147EA" w:rsidRDefault="005E16A3" w:rsidP="00F147EA">
          <w:r w:rsidRPr="00BE2AC6">
            <w:rPr>
              <w:rFonts w:ascii="Times New Roman" w:hAnsi="Times New Roman" w:cs="Times New Roman"/>
            </w:rPr>
            <w:br w:type="page"/>
          </w:r>
        </w:p>
      </w:sdtContent>
    </w:sdt>
    <w:p w14:paraId="0180F2C0" w14:textId="77777777" w:rsidR="002A1D17" w:rsidRPr="002A1D17" w:rsidRDefault="002A1D17" w:rsidP="002A1D17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A1D17">
        <w:rPr>
          <w:rFonts w:ascii="Times New Roman" w:hAnsi="Times New Roman" w:cs="Times New Roman"/>
          <w:b/>
          <w:bCs/>
          <w:lang w:val="es-DO"/>
        </w:rPr>
        <w:lastRenderedPageBreak/>
        <w:t>INFORME DE ENTREGA DE PROYECTO: CLASIFICACIÓN DE RIESGO CREDITICIO</w:t>
      </w:r>
    </w:p>
    <w:p w14:paraId="4AED6D44" w14:textId="77777777" w:rsidR="002A1D17" w:rsidRPr="002A1D17" w:rsidRDefault="002A1D17" w:rsidP="002A1D17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A1D17">
        <w:rPr>
          <w:rFonts w:ascii="Times New Roman" w:hAnsi="Times New Roman" w:cs="Times New Roman"/>
          <w:b/>
          <w:bCs/>
          <w:lang w:val="es-DO"/>
        </w:rPr>
        <w:t>1. Enlace al Repositorio del Proyecto</w:t>
      </w:r>
    </w:p>
    <w:p w14:paraId="1AB6A887" w14:textId="63DA069A" w:rsidR="002A1D17" w:rsidRDefault="002A1D17" w:rsidP="002A1D17">
      <w:pPr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A1D17">
        <w:rPr>
          <w:rFonts w:ascii="Times New Roman" w:hAnsi="Times New Roman" w:cs="Times New Roman"/>
          <w:b/>
          <w:bCs/>
          <w:lang w:val="es-DO"/>
        </w:rPr>
        <w:t xml:space="preserve">URL del Repositorio: </w:t>
      </w:r>
      <w:hyperlink r:id="rId14" w:history="1">
        <w:r w:rsidRPr="00E876BF">
          <w:rPr>
            <w:rStyle w:val="Hipervnculo"/>
            <w:rFonts w:ascii="Times New Roman" w:hAnsi="Times New Roman" w:cs="Times New Roman"/>
            <w:b/>
            <w:bCs/>
            <w:lang w:val="es-DO"/>
          </w:rPr>
          <w:t>https://github.com/Rickymjms/INFO8239_U01_FJ1656.git</w:t>
        </w:r>
      </w:hyperlink>
    </w:p>
    <w:p w14:paraId="4F9AC03A" w14:textId="77777777" w:rsidR="002A1D17" w:rsidRPr="002A1D17" w:rsidRDefault="002A1D17" w:rsidP="002A1D17">
      <w:pPr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A1D17">
        <w:rPr>
          <w:rFonts w:ascii="Times New Roman" w:hAnsi="Times New Roman" w:cs="Times New Roman"/>
          <w:b/>
          <w:bCs/>
          <w:lang w:val="es-DO"/>
        </w:rPr>
        <w:t xml:space="preserve">Rama Principal: </w:t>
      </w:r>
      <w:proofErr w:type="spellStart"/>
      <w:r w:rsidRPr="002A1D17">
        <w:rPr>
          <w:rFonts w:ascii="Times New Roman" w:hAnsi="Times New Roman" w:cs="Times New Roman"/>
          <w:b/>
          <w:bCs/>
          <w:lang w:val="es-DO"/>
        </w:rPr>
        <w:t>main</w:t>
      </w:r>
      <w:proofErr w:type="spellEnd"/>
    </w:p>
    <w:p w14:paraId="7ECD431D" w14:textId="45342F44" w:rsidR="002A1D17" w:rsidRPr="002A1D17" w:rsidRDefault="002A1D17" w:rsidP="002A1D17">
      <w:pPr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A1D17">
        <w:rPr>
          <w:rFonts w:ascii="Times New Roman" w:hAnsi="Times New Roman" w:cs="Times New Roman"/>
          <w:b/>
          <w:bCs/>
          <w:lang w:val="es-DO"/>
        </w:rPr>
        <w:t xml:space="preserve">Visibilidad: Público </w:t>
      </w:r>
    </w:p>
    <w:p w14:paraId="23555EEF" w14:textId="7A069B0C" w:rsidR="00352DAA" w:rsidRPr="002A1D17" w:rsidRDefault="002A1D17" w:rsidP="00252D63">
      <w:pPr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A1D17">
        <w:rPr>
          <w:rFonts w:ascii="Times New Roman" w:hAnsi="Times New Roman" w:cs="Times New Roman"/>
          <w:b/>
          <w:bCs/>
          <w:lang w:val="es-DO"/>
        </w:rPr>
        <w:t xml:space="preserve">Artefacto guardado: </w:t>
      </w:r>
      <w:proofErr w:type="spellStart"/>
      <w:r w:rsidRPr="002A1D17">
        <w:rPr>
          <w:rFonts w:ascii="Times New Roman" w:hAnsi="Times New Roman" w:cs="Times New Roman"/>
          <w:b/>
          <w:bCs/>
          <w:lang w:val="es-DO"/>
        </w:rPr>
        <w:t>reports</w:t>
      </w:r>
      <w:proofErr w:type="spellEnd"/>
      <w:r w:rsidRPr="002A1D17">
        <w:rPr>
          <w:rFonts w:ascii="Times New Roman" w:hAnsi="Times New Roman" w:cs="Times New Roman"/>
          <w:b/>
          <w:bCs/>
          <w:lang w:val="es-DO"/>
        </w:rPr>
        <w:t>/</w:t>
      </w:r>
      <w:proofErr w:type="spellStart"/>
      <w:r w:rsidRPr="002A1D17">
        <w:rPr>
          <w:rFonts w:ascii="Times New Roman" w:hAnsi="Times New Roman" w:cs="Times New Roman"/>
          <w:b/>
          <w:bCs/>
          <w:lang w:val="es-DO"/>
        </w:rPr>
        <w:t>svm_best.joblib</w:t>
      </w:r>
      <w:proofErr w:type="spellEnd"/>
    </w:p>
    <w:p w14:paraId="0C1A3C23" w14:textId="6D59CC02" w:rsidR="00AE6A4A" w:rsidRDefault="00260A01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60A01">
        <w:rPr>
          <w:rFonts w:ascii="Times New Roman" w:hAnsi="Times New Roman" w:cs="Times New Roman"/>
          <w:b/>
          <w:bCs/>
        </w:rPr>
        <w:t>2. Identificación del Dataset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20"/>
        <w:gridCol w:w="7031"/>
      </w:tblGrid>
      <w:tr w:rsidR="00AE6A4A" w:rsidRPr="00AE6A4A" w14:paraId="28353EDA" w14:textId="77777777" w:rsidTr="00AE6A4A">
        <w:trPr>
          <w:trHeight w:val="288"/>
        </w:trPr>
        <w:tc>
          <w:tcPr>
            <w:tcW w:w="9351" w:type="dxa"/>
            <w:gridSpan w:val="2"/>
            <w:vAlign w:val="center"/>
            <w:hideMark/>
          </w:tcPr>
          <w:p w14:paraId="6624AE07" w14:textId="77777777" w:rsidR="00AE6A4A" w:rsidRPr="00AE6A4A" w:rsidRDefault="00AE6A4A" w:rsidP="00AE6A4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Ficha del Dataset (Formulación del Problema)</w:t>
            </w:r>
          </w:p>
        </w:tc>
      </w:tr>
      <w:tr w:rsidR="00AE6A4A" w:rsidRPr="00AE6A4A" w14:paraId="074976CA" w14:textId="77777777" w:rsidTr="00AE6A4A">
        <w:trPr>
          <w:trHeight w:val="288"/>
        </w:trPr>
        <w:tc>
          <w:tcPr>
            <w:tcW w:w="2320" w:type="dxa"/>
            <w:vAlign w:val="center"/>
            <w:hideMark/>
          </w:tcPr>
          <w:p w14:paraId="1DB8F1C9" w14:textId="77777777" w:rsidR="00AE6A4A" w:rsidRPr="00AE6A4A" w:rsidRDefault="00AE6A4A" w:rsidP="00AE6A4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Campo / Parámetro</w:t>
            </w:r>
          </w:p>
        </w:tc>
        <w:tc>
          <w:tcPr>
            <w:tcW w:w="7031" w:type="dxa"/>
            <w:vAlign w:val="center"/>
            <w:hideMark/>
          </w:tcPr>
          <w:p w14:paraId="5B207586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Detalle de Formulación</w:t>
            </w:r>
          </w:p>
        </w:tc>
      </w:tr>
      <w:tr w:rsidR="00AE6A4A" w:rsidRPr="00AE6A4A" w14:paraId="4045B4DE" w14:textId="77777777" w:rsidTr="00AE6A4A">
        <w:trPr>
          <w:trHeight w:val="288"/>
        </w:trPr>
        <w:tc>
          <w:tcPr>
            <w:tcW w:w="2320" w:type="dxa"/>
            <w:vAlign w:val="center"/>
            <w:hideMark/>
          </w:tcPr>
          <w:p w14:paraId="285EE672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Dominio</w:t>
            </w:r>
          </w:p>
        </w:tc>
        <w:tc>
          <w:tcPr>
            <w:tcW w:w="7031" w:type="dxa"/>
            <w:vAlign w:val="center"/>
            <w:hideMark/>
          </w:tcPr>
          <w:p w14:paraId="5BBB6CB1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Finanzas / Gestión de Riesgo Crediticio</w:t>
            </w:r>
          </w:p>
        </w:tc>
      </w:tr>
      <w:tr w:rsidR="00AE6A4A" w:rsidRPr="00AE6A4A" w14:paraId="1B90CB38" w14:textId="77777777" w:rsidTr="00AE6A4A">
        <w:trPr>
          <w:trHeight w:val="288"/>
        </w:trPr>
        <w:tc>
          <w:tcPr>
            <w:tcW w:w="2320" w:type="dxa"/>
            <w:vAlign w:val="center"/>
            <w:hideMark/>
          </w:tcPr>
          <w:p w14:paraId="4D387812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Unidad de análisis</w:t>
            </w:r>
          </w:p>
        </w:tc>
        <w:tc>
          <w:tcPr>
            <w:tcW w:w="7031" w:type="dxa"/>
            <w:vAlign w:val="center"/>
            <w:hideMark/>
          </w:tcPr>
          <w:p w14:paraId="0A633910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Un solicitante individual de crédito</w:t>
            </w:r>
          </w:p>
        </w:tc>
      </w:tr>
      <w:tr w:rsidR="00AE6A4A" w:rsidRPr="00AE6A4A" w14:paraId="78F03ABB" w14:textId="77777777" w:rsidTr="00AE6A4A">
        <w:trPr>
          <w:trHeight w:val="576"/>
        </w:trPr>
        <w:tc>
          <w:tcPr>
            <w:tcW w:w="2320" w:type="dxa"/>
            <w:vAlign w:val="center"/>
            <w:hideMark/>
          </w:tcPr>
          <w:p w14:paraId="1CD0E3DC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Decisión apoyada</w:t>
            </w:r>
          </w:p>
        </w:tc>
        <w:tc>
          <w:tcPr>
            <w:tcW w:w="7031" w:type="dxa"/>
            <w:vAlign w:val="center"/>
            <w:hideMark/>
          </w:tcPr>
          <w:p w14:paraId="14C23176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Evaluar la aprobación o rechazo de una solicitud crediticia para minimizar pérdidas por impago</w:t>
            </w:r>
          </w:p>
        </w:tc>
      </w:tr>
      <w:tr w:rsidR="00AE6A4A" w:rsidRPr="00AE6A4A" w14:paraId="72B846E1" w14:textId="77777777" w:rsidTr="00AE6A4A">
        <w:trPr>
          <w:trHeight w:val="288"/>
        </w:trPr>
        <w:tc>
          <w:tcPr>
            <w:tcW w:w="2320" w:type="dxa"/>
            <w:vAlign w:val="center"/>
            <w:hideMark/>
          </w:tcPr>
          <w:p w14:paraId="330A00FC" w14:textId="75A16371" w:rsidR="00AE6A4A" w:rsidRPr="00AE6A4A" w:rsidRDefault="00142DBC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Variable Objetivo</w:t>
            </w:r>
          </w:p>
        </w:tc>
        <w:tc>
          <w:tcPr>
            <w:tcW w:w="7031" w:type="dxa"/>
            <w:vAlign w:val="center"/>
            <w:hideMark/>
          </w:tcPr>
          <w:p w14:paraId="21D49080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Riesgo de crédito (class: 1 = Buen riesgo / Pagador, 2 = Mal riesgo / Incumplidor)</w:t>
            </w:r>
          </w:p>
        </w:tc>
      </w:tr>
      <w:tr w:rsidR="00AE6A4A" w:rsidRPr="00AE6A4A" w14:paraId="7C0DCDEC" w14:textId="77777777" w:rsidTr="00AE6A4A">
        <w:trPr>
          <w:trHeight w:val="288"/>
        </w:trPr>
        <w:tc>
          <w:tcPr>
            <w:tcW w:w="2320" w:type="dxa"/>
            <w:vAlign w:val="center"/>
            <w:hideMark/>
          </w:tcPr>
          <w:p w14:paraId="2284116A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Tipo de tarea</w:t>
            </w:r>
          </w:p>
        </w:tc>
        <w:tc>
          <w:tcPr>
            <w:tcW w:w="7031" w:type="dxa"/>
            <w:vAlign w:val="center"/>
            <w:hideMark/>
          </w:tcPr>
          <w:p w14:paraId="3F9CC3BC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Clasificación supervisada binaria</w:t>
            </w:r>
          </w:p>
        </w:tc>
      </w:tr>
      <w:tr w:rsidR="00AE6A4A" w:rsidRPr="00AE6A4A" w14:paraId="618E2BFE" w14:textId="77777777" w:rsidTr="00AE6A4A">
        <w:trPr>
          <w:trHeight w:val="576"/>
        </w:trPr>
        <w:tc>
          <w:tcPr>
            <w:tcW w:w="2320" w:type="dxa"/>
            <w:vAlign w:val="center"/>
            <w:hideMark/>
          </w:tcPr>
          <w:p w14:paraId="38A1D3A4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Error más costoso</w:t>
            </w:r>
          </w:p>
        </w:tc>
        <w:tc>
          <w:tcPr>
            <w:tcW w:w="7031" w:type="dxa"/>
            <w:vAlign w:val="center"/>
            <w:hideMark/>
          </w:tcPr>
          <w:p w14:paraId="33410CA0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Falso Negativo: clasificar a un solicitante de mal riesgo como buen riesgo, ya que otorgar el crédito resulta en el impago y la pérdida patrimonial directa de la entidad</w:t>
            </w:r>
          </w:p>
        </w:tc>
      </w:tr>
      <w:tr w:rsidR="00AE6A4A" w:rsidRPr="00AE6A4A" w14:paraId="413588AE" w14:textId="77777777" w:rsidTr="00AE6A4A">
        <w:trPr>
          <w:trHeight w:val="288"/>
        </w:trPr>
        <w:tc>
          <w:tcPr>
            <w:tcW w:w="2320" w:type="dxa"/>
            <w:vAlign w:val="center"/>
            <w:hideMark/>
          </w:tcPr>
          <w:p w14:paraId="263A8F42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Usuario de la solución</w:t>
            </w:r>
          </w:p>
        </w:tc>
        <w:tc>
          <w:tcPr>
            <w:tcW w:w="7031" w:type="dxa"/>
            <w:vAlign w:val="center"/>
            <w:hideMark/>
          </w:tcPr>
          <w:p w14:paraId="2F96A49B" w14:textId="77777777" w:rsidR="00AE6A4A" w:rsidRPr="00AE6A4A" w:rsidRDefault="00AE6A4A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E6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Oficiales de crédito, analistas de riesgo y comités de aprobación crediticia</w:t>
            </w:r>
          </w:p>
        </w:tc>
      </w:tr>
      <w:tr w:rsidR="00260A01" w:rsidRPr="00AE6A4A" w14:paraId="0639FF15" w14:textId="77777777" w:rsidTr="00AE6A4A">
        <w:trPr>
          <w:trHeight w:val="288"/>
        </w:trPr>
        <w:tc>
          <w:tcPr>
            <w:tcW w:w="2320" w:type="dxa"/>
            <w:vAlign w:val="center"/>
          </w:tcPr>
          <w:p w14:paraId="753B5328" w14:textId="735E29AB" w:rsidR="00260A01" w:rsidRPr="00AE6A4A" w:rsidRDefault="00260A01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URL</w:t>
            </w:r>
          </w:p>
        </w:tc>
        <w:tc>
          <w:tcPr>
            <w:tcW w:w="7031" w:type="dxa"/>
            <w:vAlign w:val="center"/>
          </w:tcPr>
          <w:p w14:paraId="11AF21A7" w14:textId="77777777" w:rsidR="001C5492" w:rsidRDefault="001C5492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DO"/>
                <w14:ligatures w14:val="none"/>
              </w:rPr>
            </w:pPr>
          </w:p>
          <w:p w14:paraId="6EA1B761" w14:textId="01FA8E71" w:rsidR="001C5492" w:rsidRDefault="001C5492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DO"/>
                <w14:ligatures w14:val="none"/>
              </w:rPr>
            </w:pPr>
            <w:hyperlink r:id="rId15" w:history="1">
              <w:r w:rsidRPr="007B27C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eastAsia="es-DO"/>
                  <w14:ligatures w14:val="none"/>
                </w:rPr>
                <w:t>https://archive.ics.uci.edu/dataset/144/statlog+german+credit+data</w:t>
              </w:r>
            </w:hyperlink>
          </w:p>
          <w:p w14:paraId="7FF21C70" w14:textId="54B2443A" w:rsidR="00260A01" w:rsidRPr="00AE6A4A" w:rsidRDefault="00260A01" w:rsidP="001C549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60A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DO"/>
                <w14:ligatures w14:val="none"/>
              </w:rPr>
              <w:t xml:space="preserve"> </w:t>
            </w:r>
            <w:r w:rsidRPr="00260A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DO"/>
                <w14:ligatures w14:val="none"/>
              </w:rPr>
              <w:t>(</w:t>
            </w:r>
            <w:hyperlink r:id="rId16" w:history="1">
              <w:r w:rsidRPr="007B27C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eastAsia="es-DO"/>
                  <w14:ligatures w14:val="none"/>
                </w:rPr>
                <w:t>https://archive.ics.uci.edu/ml/machine-learning-databases/statlog/german/german.data</w:t>
              </w:r>
            </w:hyperlink>
            <w:r w:rsidRPr="00260A0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DO"/>
                <w14:ligatures w14:val="none"/>
              </w:rPr>
              <w:t>)</w:t>
            </w:r>
          </w:p>
        </w:tc>
      </w:tr>
      <w:tr w:rsidR="00142DBC" w:rsidRPr="00AE6A4A" w14:paraId="25F2DDF4" w14:textId="77777777" w:rsidTr="00AE6A4A">
        <w:trPr>
          <w:trHeight w:val="288"/>
        </w:trPr>
        <w:tc>
          <w:tcPr>
            <w:tcW w:w="2320" w:type="dxa"/>
            <w:vAlign w:val="center"/>
          </w:tcPr>
          <w:p w14:paraId="53D47BAB" w14:textId="17CF7E49" w:rsidR="00142DBC" w:rsidRDefault="00273958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 xml:space="preserve">Partición de Datos: </w:t>
            </w:r>
          </w:p>
        </w:tc>
        <w:tc>
          <w:tcPr>
            <w:tcW w:w="7031" w:type="dxa"/>
            <w:vAlign w:val="center"/>
          </w:tcPr>
          <w:p w14:paraId="19993780" w14:textId="057D7058" w:rsidR="00142DBC" w:rsidRDefault="00273958" w:rsidP="00AE6A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DO"/>
                <w14:ligatures w14:val="none"/>
              </w:rPr>
            </w:pPr>
            <w:r w:rsidRPr="0027395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DO"/>
                <w14:ligatures w14:val="none"/>
              </w:rPr>
              <w:t>80% entrenamiento (800 instancias) y 20% prueba (200 instancias), particionada de forma estratificada sobre el target.</w:t>
            </w:r>
          </w:p>
        </w:tc>
      </w:tr>
    </w:tbl>
    <w:p w14:paraId="15CB7D00" w14:textId="77777777" w:rsidR="00352DAA" w:rsidRDefault="00352DAA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tbl>
      <w:tblPr>
        <w:tblW w:w="93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3"/>
        <w:gridCol w:w="4338"/>
        <w:gridCol w:w="3889"/>
      </w:tblGrid>
      <w:tr w:rsidR="002F61B7" w:rsidRPr="002F61B7" w14:paraId="331C1ECB" w14:textId="77777777" w:rsidTr="00AE6A4A">
        <w:trPr>
          <w:trHeight w:val="288"/>
        </w:trPr>
        <w:tc>
          <w:tcPr>
            <w:tcW w:w="93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9DC7B" w14:textId="2F0A7A50" w:rsidR="002F61B7" w:rsidRPr="002F61B7" w:rsidRDefault="002F61B7" w:rsidP="002F61B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Tabla Comparativa de Candidatos</w:t>
            </w:r>
          </w:p>
        </w:tc>
      </w:tr>
      <w:tr w:rsidR="002F61B7" w:rsidRPr="002F61B7" w14:paraId="15092117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D62FDB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Criterio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F6C3CB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Candidato A: Statlog (German Credit Data)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C2176B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Candidato B: Online Retail</w:t>
            </w:r>
          </w:p>
        </w:tc>
      </w:tr>
      <w:tr w:rsidR="002F61B7" w:rsidRPr="00352DAA" w14:paraId="42728B54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473232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Procedencia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D5C8A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UCI Machine Learning Repository (Dataset ID: 144)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3F2B2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UCI Machine Learning Repository (Dataset ID: 352)</w:t>
            </w:r>
          </w:p>
        </w:tc>
      </w:tr>
      <w:tr w:rsidR="002F61B7" w:rsidRPr="002F61B7" w14:paraId="1BDF8D52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7E850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URL Documentación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813E4" w14:textId="7188CB55" w:rsidR="00A05798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7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https://archive.ics.uci.edu/dataset/144/statlog+german+credit+data</w:t>
              </w:r>
            </w:hyperlink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FC899" w14:textId="5C20CA82" w:rsidR="002F61B7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8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https://archive.ics.uci.edu/dataset/352/online+retail</w:t>
              </w:r>
            </w:hyperlink>
          </w:p>
        </w:tc>
      </w:tr>
      <w:tr w:rsidR="002F61B7" w:rsidRPr="002F61B7" w14:paraId="5FC26619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3D404E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URL Descarga directa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8CF0C" w14:textId="6407C346" w:rsidR="002F61B7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9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https://archive.ics.uci.edu/ml/machine-learning-databases/statlog/german/german.data</w:t>
              </w:r>
            </w:hyperlink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BC99C" w14:textId="1945E0A1" w:rsidR="002F61B7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20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https://archive.ics.uci.edu/static/public/352/online+retail.zip</w:t>
              </w:r>
            </w:hyperlink>
          </w:p>
        </w:tc>
      </w:tr>
      <w:tr w:rsidR="002F61B7" w:rsidRPr="00352DAA" w14:paraId="4B81C116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3B3CF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Licencia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5E72A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Creative Commons Attribution 4.0 International (CC BY 4.0)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1FD5D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Creative Commons Attribution 4.0 International (CC BY 4.0)</w:t>
            </w:r>
          </w:p>
        </w:tc>
      </w:tr>
      <w:tr w:rsidR="002F61B7" w:rsidRPr="002F61B7" w14:paraId="1757E18B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93CD6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lastRenderedPageBreak/>
              <w:t>Filas / Columnas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FFC165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1,000 filas / 20 predictores + 1 columna objetivo (target)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B2FDC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541,909 filas / 8 atributos transaccionales</w:t>
            </w:r>
          </w:p>
        </w:tc>
      </w:tr>
      <w:tr w:rsidR="002F61B7" w:rsidRPr="002F61B7" w14:paraId="30FC5A08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44413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Target y clases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6457AF" w14:textId="093CAA8E" w:rsidR="002F61B7" w:rsidRPr="00392930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proofErr w:type="spellStart"/>
            <w:r w:rsidRPr="0039293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Binario</w:t>
            </w:r>
            <w:proofErr w:type="spellEnd"/>
            <w:r w:rsidRPr="0039293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 xml:space="preserve"> natural (class: Good / Bad)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8492B1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No predefinido (requiere ingeniería de agregación temporal previa)</w:t>
            </w:r>
          </w:p>
        </w:tc>
      </w:tr>
      <w:tr w:rsidR="002F61B7" w:rsidRPr="002F61B7" w14:paraId="528691D4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6B48E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Valores ausentes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988A5" w14:textId="77777777" w:rsidR="002F61B7" w:rsidRPr="00FF13FD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 valores ausentes directos (codificación limpia en atributos)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C12B5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Múltiples nulos en identificador de cliente (</w:t>
            </w:r>
            <w:proofErr w:type="spellStart"/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CustomerID</w:t>
            </w:r>
            <w:proofErr w:type="spellEnd"/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) y descripción</w:t>
            </w:r>
          </w:p>
        </w:tc>
      </w:tr>
      <w:tr w:rsidR="002F61B7" w:rsidRPr="002F61B7" w14:paraId="0977BE0E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955752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Riesgo de fuga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43AE71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Mínimo: todas las variables se recopilan en la solicitud, antes de la concesión del crédito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81419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Alto: las compras agregadas ocurren después de las transacciones iniciales</w:t>
            </w:r>
          </w:p>
        </w:tc>
      </w:tr>
      <w:tr w:rsidR="002F61B7" w:rsidRPr="002F61B7" w14:paraId="1DB80359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2D0B0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Criterio de aceptación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CCD338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Cumple con creces el umbral mínimo (&gt; 500 filas), sin fuga y con tipos mixtos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FD8AD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No cumple con tener un target observable directo de clasificación</w:t>
            </w:r>
          </w:p>
        </w:tc>
      </w:tr>
      <w:tr w:rsidR="002F61B7" w:rsidRPr="002F61B7" w14:paraId="6FCEFC92" w14:textId="77777777" w:rsidTr="00AE6A4A">
        <w:trPr>
          <w:trHeight w:val="288"/>
        </w:trPr>
        <w:tc>
          <w:tcPr>
            <w:tcW w:w="1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51E0A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Decisión final</w:t>
            </w:r>
          </w:p>
        </w:tc>
        <w:tc>
          <w:tcPr>
            <w:tcW w:w="4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3E32A9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Seleccionado como dataset de trabajo aprobado</w:t>
            </w:r>
          </w:p>
        </w:tc>
        <w:tc>
          <w:tcPr>
            <w:tcW w:w="3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2A4CBF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Descartado para este laboratorio</w:t>
            </w:r>
          </w:p>
        </w:tc>
      </w:tr>
    </w:tbl>
    <w:p w14:paraId="16B1992F" w14:textId="77777777" w:rsidR="00570D54" w:rsidRDefault="00570D54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67E8BB50" w14:textId="77777777" w:rsidR="00DA0459" w:rsidRPr="00DA0459" w:rsidRDefault="00DA0459" w:rsidP="00DA0459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DA0459">
        <w:rPr>
          <w:rFonts w:ascii="Times New Roman" w:hAnsi="Times New Roman" w:cs="Times New Roman"/>
          <w:b/>
          <w:bCs/>
          <w:lang w:val="es-DO"/>
        </w:rPr>
        <w:t>3. Tabla Principal de Resultados</w:t>
      </w:r>
    </w:p>
    <w:p w14:paraId="6666C7FF" w14:textId="797DCC4E" w:rsidR="00DA0459" w:rsidRDefault="00DA0459" w:rsidP="00DA0459">
      <w:p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DA0459">
        <w:rPr>
          <w:rFonts w:ascii="Times New Roman" w:hAnsi="Times New Roman" w:cs="Times New Roman"/>
          <w:lang w:val="es-DO"/>
        </w:rPr>
        <w:t>La evaluación se realizó sobre el conjunto de prueba independiente (</w:t>
      </w:r>
      <w:proofErr w:type="spellStart"/>
      <w:r w:rsidRPr="00DA0459">
        <w:rPr>
          <w:rFonts w:ascii="Times New Roman" w:hAnsi="Times New Roman" w:cs="Times New Roman"/>
          <w:i/>
          <w:iCs/>
          <w:lang w:val="es-DO"/>
        </w:rPr>
        <w:t>hold</w:t>
      </w:r>
      <w:proofErr w:type="spellEnd"/>
      <w:r w:rsidRPr="00DA0459">
        <w:rPr>
          <w:rFonts w:ascii="Times New Roman" w:hAnsi="Times New Roman" w:cs="Times New Roman"/>
          <w:i/>
          <w:iCs/>
          <w:lang w:val="es-DO"/>
        </w:rPr>
        <w:t>-out</w:t>
      </w:r>
      <w:r w:rsidRPr="00DA0459">
        <w:rPr>
          <w:rFonts w:ascii="Times New Roman" w:hAnsi="Times New Roman" w:cs="Times New Roman"/>
          <w:lang w:val="es-DO"/>
        </w:rPr>
        <w:t xml:space="preserve">, </w:t>
      </w:r>
      <m:oMath>
        <m:r>
          <w:rPr>
            <w:rFonts w:ascii="Cambria Math" w:hAnsi="Cambria Math" w:cs="Times New Roman"/>
            <w:lang w:val="es-DO"/>
          </w:rPr>
          <m:t>N=200</m:t>
        </m:r>
      </m:oMath>
      <w:r w:rsidRPr="00DA0459">
        <w:rPr>
          <w:rFonts w:ascii="Times New Roman" w:hAnsi="Times New Roman" w:cs="Times New Roman"/>
          <w:lang w:val="es-DO"/>
        </w:rPr>
        <w:t>) con preprocesamiento integrado en Pipeline libre de fuga de información (</w:t>
      </w:r>
      <w:r w:rsidRPr="00DA0459">
        <w:rPr>
          <w:rFonts w:ascii="Times New Roman" w:hAnsi="Times New Roman" w:cs="Times New Roman"/>
          <w:i/>
          <w:iCs/>
          <w:lang w:val="es-DO"/>
        </w:rPr>
        <w:t xml:space="preserve">data </w:t>
      </w:r>
      <w:proofErr w:type="spellStart"/>
      <w:r w:rsidRPr="00DA0459">
        <w:rPr>
          <w:rFonts w:ascii="Times New Roman" w:hAnsi="Times New Roman" w:cs="Times New Roman"/>
          <w:i/>
          <w:iCs/>
          <w:lang w:val="es-DO"/>
        </w:rPr>
        <w:t>leakage</w:t>
      </w:r>
      <w:proofErr w:type="spellEnd"/>
      <w:r w:rsidRPr="00DA0459">
        <w:rPr>
          <w:rFonts w:ascii="Times New Roman" w:hAnsi="Times New Roman" w:cs="Times New Roman"/>
          <w:lang w:val="es-DO"/>
        </w:rPr>
        <w:t>):</w:t>
      </w:r>
    </w:p>
    <w:p w14:paraId="4792AEF2" w14:textId="77777777" w:rsidR="00C808F4" w:rsidRPr="00DA0459" w:rsidRDefault="00C808F4" w:rsidP="00DA0459">
      <w:p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1530"/>
        <w:gridCol w:w="1352"/>
        <w:gridCol w:w="1853"/>
        <w:gridCol w:w="1033"/>
        <w:gridCol w:w="1034"/>
      </w:tblGrid>
      <w:tr w:rsidR="00C808F4" w:rsidRPr="00C808F4" w14:paraId="656EA9C3" w14:textId="77777777" w:rsidTr="00683372">
        <w:trPr>
          <w:trHeight w:val="1107"/>
        </w:trPr>
        <w:tc>
          <w:tcPr>
            <w:tcW w:w="2547" w:type="dxa"/>
            <w:vAlign w:val="center"/>
            <w:hideMark/>
          </w:tcPr>
          <w:p w14:paraId="390AF227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Modelo / Configuración</w:t>
            </w:r>
          </w:p>
        </w:tc>
        <w:tc>
          <w:tcPr>
            <w:tcW w:w="1530" w:type="dxa"/>
            <w:vAlign w:val="center"/>
            <w:hideMark/>
          </w:tcPr>
          <w:p w14:paraId="73F89D34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Exactitud (Accuracy)</w:t>
            </w:r>
          </w:p>
        </w:tc>
        <w:tc>
          <w:tcPr>
            <w:tcW w:w="1352" w:type="dxa"/>
            <w:vAlign w:val="center"/>
            <w:hideMark/>
          </w:tcPr>
          <w:p w14:paraId="23B3C855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Precisión Macro</w:t>
            </w:r>
          </w:p>
        </w:tc>
        <w:tc>
          <w:tcPr>
            <w:tcW w:w="1853" w:type="dxa"/>
            <w:vAlign w:val="center"/>
            <w:hideMark/>
          </w:tcPr>
          <w:p w14:paraId="431922D8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Exhaustividad (</w:t>
            </w:r>
            <w:proofErr w:type="spellStart"/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Recall</w:t>
            </w:r>
            <w:proofErr w:type="spellEnd"/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 xml:space="preserve"> Macro)</w:t>
            </w:r>
          </w:p>
        </w:tc>
        <w:tc>
          <w:tcPr>
            <w:tcW w:w="1033" w:type="dxa"/>
            <w:vAlign w:val="center"/>
            <w:hideMark/>
          </w:tcPr>
          <w:p w14:paraId="365A9AA0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F1-Score (Clase 2 - Riesgo)</w:t>
            </w:r>
          </w:p>
        </w:tc>
        <w:tc>
          <w:tcPr>
            <w:tcW w:w="1034" w:type="dxa"/>
            <w:vAlign w:val="center"/>
            <w:hideMark/>
          </w:tcPr>
          <w:p w14:paraId="4CEAC404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F1-Score Macro</w:t>
            </w:r>
          </w:p>
        </w:tc>
      </w:tr>
      <w:tr w:rsidR="00C808F4" w:rsidRPr="00C808F4" w14:paraId="27295606" w14:textId="77777777" w:rsidTr="00683372">
        <w:trPr>
          <w:trHeight w:val="566"/>
        </w:trPr>
        <w:tc>
          <w:tcPr>
            <w:tcW w:w="2547" w:type="dxa"/>
            <w:vAlign w:val="center"/>
            <w:hideMark/>
          </w:tcPr>
          <w:p w14:paraId="617395A6" w14:textId="77777777" w:rsidR="00C808F4" w:rsidRPr="00A70720" w:rsidRDefault="00C808F4" w:rsidP="00683372">
            <w:pPr>
              <w:spacing w:after="0" w:line="240" w:lineRule="auto"/>
              <w:ind w:firstLineChars="100" w:firstLine="220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proofErr w:type="spellStart"/>
            <w:r w:rsidRPr="00A7072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Dummy</w:t>
            </w:r>
            <w:proofErr w:type="spellEnd"/>
            <w:r w:rsidRPr="00A7072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 xml:space="preserve"> Classifier (</w:t>
            </w:r>
            <w:r w:rsidRPr="00A70720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 xml:space="preserve">Most </w:t>
            </w:r>
            <w:proofErr w:type="spellStart"/>
            <w:r w:rsidRPr="00A70720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Frequent</w:t>
            </w:r>
            <w:proofErr w:type="spellEnd"/>
            <w:r w:rsidRPr="00A7072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)</w:t>
            </w:r>
          </w:p>
        </w:tc>
        <w:tc>
          <w:tcPr>
            <w:tcW w:w="1530" w:type="dxa"/>
            <w:vAlign w:val="center"/>
            <w:hideMark/>
          </w:tcPr>
          <w:p w14:paraId="2A40EC27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</w:t>
            </w:r>
          </w:p>
        </w:tc>
        <w:tc>
          <w:tcPr>
            <w:tcW w:w="1352" w:type="dxa"/>
            <w:vAlign w:val="center"/>
            <w:hideMark/>
          </w:tcPr>
          <w:p w14:paraId="17B06EC2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0.35</w:t>
            </w:r>
          </w:p>
        </w:tc>
        <w:tc>
          <w:tcPr>
            <w:tcW w:w="1853" w:type="dxa"/>
            <w:vAlign w:val="center"/>
            <w:hideMark/>
          </w:tcPr>
          <w:p w14:paraId="6695D31A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0.5</w:t>
            </w:r>
          </w:p>
        </w:tc>
        <w:tc>
          <w:tcPr>
            <w:tcW w:w="1033" w:type="dxa"/>
            <w:vAlign w:val="center"/>
            <w:hideMark/>
          </w:tcPr>
          <w:p w14:paraId="1CD0895A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</w:t>
            </w:r>
          </w:p>
        </w:tc>
        <w:tc>
          <w:tcPr>
            <w:tcW w:w="1034" w:type="dxa"/>
            <w:vAlign w:val="center"/>
            <w:hideMark/>
          </w:tcPr>
          <w:p w14:paraId="073213AC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0.4118</w:t>
            </w:r>
          </w:p>
        </w:tc>
      </w:tr>
      <w:tr w:rsidR="00C808F4" w:rsidRPr="00C808F4" w14:paraId="4A7E17F7" w14:textId="77777777" w:rsidTr="00683372">
        <w:trPr>
          <w:trHeight w:val="830"/>
        </w:trPr>
        <w:tc>
          <w:tcPr>
            <w:tcW w:w="2547" w:type="dxa"/>
            <w:vAlign w:val="center"/>
            <w:hideMark/>
          </w:tcPr>
          <w:p w14:paraId="77D5E1EB" w14:textId="542F70BB" w:rsidR="00C808F4" w:rsidRPr="00A70720" w:rsidRDefault="00683372" w:rsidP="00683372">
            <w:pPr>
              <w:spacing w:after="0" w:line="240" w:lineRule="auto"/>
              <w:ind w:firstLineChars="100" w:firstLine="220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A7072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SVM Base (</w:t>
            </w:r>
            <m:oMath>
              <m:r>
                <w:rPr>
                  <w:rFonts w:ascii="Cambria Math" w:eastAsia="Times New Roman" w:hAnsi="Cambria Math" w:cs="Arial"/>
                  <w:color w:val="000000"/>
                  <w:kern w:val="0"/>
                  <w:sz w:val="22"/>
                  <w:szCs w:val="22"/>
                  <w:lang w:val="es-DO" w:eastAsia="es-DO"/>
                  <w14:ligatures w14:val="none"/>
                </w:rPr>
                <m:t>C</m:t>
              </m:r>
              <m:r>
                <w:rPr>
                  <w:rFonts w:ascii="Cambria Math" w:eastAsia="Times New Roman" w:hAnsi="Cambria Math" w:cs="Arial"/>
                  <w:color w:val="000000"/>
                  <w:kern w:val="0"/>
                  <w:sz w:val="22"/>
                  <w:szCs w:val="22"/>
                  <w:lang w:val="en-US" w:eastAsia="es-DO"/>
                  <w14:ligatures w14:val="none"/>
                </w:rPr>
                <m:t>=1.0,</m:t>
              </m:r>
              <m:r>
                <w:rPr>
                  <w:rFonts w:ascii="Cambria Math" w:eastAsia="Times New Roman" w:hAnsi="Cambria Math" w:cs="Arial"/>
                  <w:color w:val="000000"/>
                  <w:kern w:val="0"/>
                  <w:sz w:val="22"/>
                  <w:szCs w:val="22"/>
                  <w:lang w:val="es-DO" w:eastAsia="es-DO"/>
                  <w14:ligatures w14:val="none"/>
                </w:rPr>
                <m:t>γ</m:t>
              </m:r>
              <m:r>
                <w:rPr>
                  <w:rFonts w:ascii="Cambria Math" w:eastAsia="Times New Roman" w:hAnsi="Cambria Math" w:cs="Arial"/>
                  <w:color w:val="000000"/>
                  <w:kern w:val="0"/>
                  <w:sz w:val="22"/>
                  <w:szCs w:val="22"/>
                  <w:lang w:val="en-US" w:eastAsia="es-DO"/>
                  <w14:ligatures w14:val="none"/>
                </w:rPr>
                <m:t>=</m:t>
              </m:r>
              <m:r>
                <m:rPr>
                  <m:nor/>
                </m:rPr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val="en-US" w:eastAsia="es-DO"/>
                  <w14:ligatures w14:val="none"/>
                </w:rPr>
                <m:t>'scale'</m:t>
              </m:r>
            </m:oMath>
            <w:r w:rsidRPr="00A7072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)</w:t>
            </w:r>
          </w:p>
        </w:tc>
        <w:tc>
          <w:tcPr>
            <w:tcW w:w="1530" w:type="dxa"/>
            <w:vAlign w:val="center"/>
            <w:hideMark/>
          </w:tcPr>
          <w:p w14:paraId="6348E7FC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0.79</w:t>
            </w:r>
          </w:p>
        </w:tc>
        <w:tc>
          <w:tcPr>
            <w:tcW w:w="1352" w:type="dxa"/>
            <w:vAlign w:val="center"/>
            <w:hideMark/>
          </w:tcPr>
          <w:p w14:paraId="7EF892DF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0.7656</w:t>
            </w:r>
          </w:p>
        </w:tc>
        <w:tc>
          <w:tcPr>
            <w:tcW w:w="1853" w:type="dxa"/>
            <w:vAlign w:val="center"/>
            <w:hideMark/>
          </w:tcPr>
          <w:p w14:paraId="21277D89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0.7024</w:t>
            </w:r>
          </w:p>
        </w:tc>
        <w:tc>
          <w:tcPr>
            <w:tcW w:w="1033" w:type="dxa"/>
            <w:vAlign w:val="center"/>
            <w:hideMark/>
          </w:tcPr>
          <w:p w14:paraId="0307A273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0.58</w:t>
            </w:r>
          </w:p>
        </w:tc>
        <w:tc>
          <w:tcPr>
            <w:tcW w:w="1034" w:type="dxa"/>
            <w:vAlign w:val="center"/>
            <w:hideMark/>
          </w:tcPr>
          <w:p w14:paraId="56EFD9A9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0.72</w:t>
            </w:r>
          </w:p>
        </w:tc>
      </w:tr>
      <w:tr w:rsidR="00C808F4" w:rsidRPr="00C808F4" w14:paraId="349B3372" w14:textId="77777777" w:rsidTr="00683372">
        <w:trPr>
          <w:trHeight w:val="830"/>
        </w:trPr>
        <w:tc>
          <w:tcPr>
            <w:tcW w:w="2547" w:type="dxa"/>
            <w:vAlign w:val="center"/>
            <w:hideMark/>
          </w:tcPr>
          <w:p w14:paraId="626A3AF7" w14:textId="6770BC6C" w:rsidR="00C808F4" w:rsidRPr="00A70720" w:rsidRDefault="00C808F4" w:rsidP="0087287A">
            <w:pPr>
              <w:spacing w:after="0" w:line="240" w:lineRule="auto"/>
              <w:ind w:firstLineChars="100" w:firstLine="220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A7072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S</w:t>
            </w:r>
            <w:r w:rsidR="0087287A" w:rsidRPr="00A7072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VM Optimizado (</w:t>
            </w:r>
            <m:oMath>
              <m:r>
                <w:rPr>
                  <w:rFonts w:ascii="Cambria Math" w:eastAsia="Times New Roman" w:hAnsi="Cambria Math" w:cs="Arial"/>
                  <w:color w:val="000000"/>
                  <w:kern w:val="0"/>
                  <w:sz w:val="22"/>
                  <w:szCs w:val="22"/>
                  <w:lang w:val="es-DO" w:eastAsia="es-DO"/>
                  <w14:ligatures w14:val="none"/>
                </w:rPr>
                <m:t>C=10.0,γ=0.1</m:t>
              </m:r>
            </m:oMath>
            <w:r w:rsidR="0087287A" w:rsidRPr="00A7072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)</w:t>
            </w:r>
          </w:p>
        </w:tc>
        <w:tc>
          <w:tcPr>
            <w:tcW w:w="1530" w:type="dxa"/>
            <w:vAlign w:val="center"/>
            <w:hideMark/>
          </w:tcPr>
          <w:p w14:paraId="20650693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0.745</w:t>
            </w:r>
          </w:p>
        </w:tc>
        <w:tc>
          <w:tcPr>
            <w:tcW w:w="1352" w:type="dxa"/>
            <w:vAlign w:val="center"/>
            <w:hideMark/>
          </w:tcPr>
          <w:p w14:paraId="5EB9FE02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0.6938</w:t>
            </w:r>
          </w:p>
        </w:tc>
        <w:tc>
          <w:tcPr>
            <w:tcW w:w="1853" w:type="dxa"/>
            <w:vAlign w:val="center"/>
            <w:hideMark/>
          </w:tcPr>
          <w:p w14:paraId="20526CF1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0.6798</w:t>
            </w:r>
          </w:p>
        </w:tc>
        <w:tc>
          <w:tcPr>
            <w:tcW w:w="1033" w:type="dxa"/>
            <w:vAlign w:val="center"/>
            <w:hideMark/>
          </w:tcPr>
          <w:p w14:paraId="152A27B4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0.5487</w:t>
            </w:r>
          </w:p>
        </w:tc>
        <w:tc>
          <w:tcPr>
            <w:tcW w:w="1034" w:type="dxa"/>
            <w:vAlign w:val="center"/>
            <w:hideMark/>
          </w:tcPr>
          <w:p w14:paraId="0D41E92E" w14:textId="77777777" w:rsidR="00C808F4" w:rsidRPr="00C808F4" w:rsidRDefault="00C808F4" w:rsidP="00C808F4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0.6855</w:t>
            </w:r>
          </w:p>
        </w:tc>
      </w:tr>
      <w:tr w:rsidR="00C808F4" w:rsidRPr="00C808F4" w14:paraId="3C983257" w14:textId="77777777" w:rsidTr="00683372">
        <w:trPr>
          <w:trHeight w:val="830"/>
        </w:trPr>
        <w:tc>
          <w:tcPr>
            <w:tcW w:w="2547" w:type="dxa"/>
            <w:vAlign w:val="center"/>
            <w:hideMark/>
          </w:tcPr>
          <w:p w14:paraId="41117CEC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SVM Optimizado + Reducción Semántica*</w:t>
            </w:r>
          </w:p>
        </w:tc>
        <w:tc>
          <w:tcPr>
            <w:tcW w:w="1530" w:type="dxa"/>
            <w:vAlign w:val="center"/>
            <w:hideMark/>
          </w:tcPr>
          <w:p w14:paraId="56F241C6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0.775</w:t>
            </w:r>
          </w:p>
        </w:tc>
        <w:tc>
          <w:tcPr>
            <w:tcW w:w="1352" w:type="dxa"/>
            <w:vAlign w:val="center"/>
            <w:hideMark/>
          </w:tcPr>
          <w:p w14:paraId="26D2332E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0.7336</w:t>
            </w:r>
          </w:p>
        </w:tc>
        <w:tc>
          <w:tcPr>
            <w:tcW w:w="1853" w:type="dxa"/>
            <w:vAlign w:val="center"/>
            <w:hideMark/>
          </w:tcPr>
          <w:p w14:paraId="690234EA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0.744</w:t>
            </w:r>
          </w:p>
        </w:tc>
        <w:tc>
          <w:tcPr>
            <w:tcW w:w="1033" w:type="dxa"/>
            <w:vAlign w:val="center"/>
            <w:hideMark/>
          </w:tcPr>
          <w:p w14:paraId="14B4E09C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0.64</w:t>
            </w:r>
          </w:p>
        </w:tc>
        <w:tc>
          <w:tcPr>
            <w:tcW w:w="1034" w:type="dxa"/>
            <w:vAlign w:val="center"/>
            <w:hideMark/>
          </w:tcPr>
          <w:p w14:paraId="7A196DDA" w14:textId="77777777" w:rsidR="00C808F4" w:rsidRPr="00C808F4" w:rsidRDefault="00C808F4" w:rsidP="00C808F4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C808F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0.7382</w:t>
            </w:r>
          </w:p>
        </w:tc>
      </w:tr>
    </w:tbl>
    <w:p w14:paraId="619F8620" w14:textId="77777777" w:rsidR="006424C9" w:rsidRDefault="006424C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45E68023" w14:textId="77A1191F" w:rsidR="0087287A" w:rsidRPr="0087287A" w:rsidRDefault="0087287A" w:rsidP="0087287A">
      <w:p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87287A">
        <w:rPr>
          <w:rFonts w:ascii="Times New Roman" w:hAnsi="Times New Roman" w:cs="Times New Roman"/>
          <w:lang w:val="es-DO"/>
        </w:rPr>
        <w:t xml:space="preserve">*Modelo seleccionado: optimizado mediante </w:t>
      </w:r>
      <w:proofErr w:type="spellStart"/>
      <w:r w:rsidRPr="0087287A">
        <w:rPr>
          <w:rFonts w:ascii="Times New Roman" w:hAnsi="Times New Roman" w:cs="Times New Roman"/>
          <w:lang w:val="es-DO"/>
        </w:rPr>
        <w:t>GridSearchCV</w:t>
      </w:r>
      <w:proofErr w:type="spellEnd"/>
      <w:r w:rsidRPr="0087287A">
        <w:rPr>
          <w:rFonts w:ascii="Times New Roman" w:hAnsi="Times New Roman" w:cs="Times New Roman"/>
          <w:lang w:val="es-DO"/>
        </w:rPr>
        <w:t xml:space="preserve"> (</w:t>
      </w:r>
      <m:oMath>
        <m:r>
          <w:rPr>
            <w:rFonts w:ascii="Cambria Math" w:hAnsi="Cambria Math" w:cs="Times New Roman"/>
            <w:lang w:val="es-DO"/>
          </w:rPr>
          <m:t>C=10.0,γ=</m:t>
        </m:r>
        <m:r>
          <m:rPr>
            <m:nor/>
          </m:rPr>
          <w:rPr>
            <w:rFonts w:ascii="Times New Roman" w:hAnsi="Times New Roman" w:cs="Times New Roman"/>
            <w:lang w:val="es-DO"/>
          </w:rPr>
          <m:t>'scale'</m:t>
        </m:r>
      </m:oMath>
      <w:r w:rsidRPr="0087287A">
        <w:rPr>
          <w:rFonts w:ascii="Times New Roman" w:hAnsi="Times New Roman" w:cs="Times New Roman"/>
          <w:lang w:val="es-DO"/>
        </w:rPr>
        <w:t xml:space="preserve">), excluyendo las variables de bajo aporte </w:t>
      </w:r>
      <w:proofErr w:type="spellStart"/>
      <w:r w:rsidRPr="0087287A">
        <w:rPr>
          <w:rFonts w:ascii="Times New Roman" w:hAnsi="Times New Roman" w:cs="Times New Roman"/>
          <w:lang w:val="es-DO"/>
        </w:rPr>
        <w:t>foreign_worker</w:t>
      </w:r>
      <w:proofErr w:type="spellEnd"/>
      <w:r w:rsidRPr="0087287A">
        <w:rPr>
          <w:rFonts w:ascii="Times New Roman" w:hAnsi="Times New Roman" w:cs="Times New Roman"/>
          <w:lang w:val="es-DO"/>
        </w:rPr>
        <w:t xml:space="preserve"> y </w:t>
      </w:r>
      <w:proofErr w:type="spellStart"/>
      <w:r w:rsidRPr="0087287A">
        <w:rPr>
          <w:rFonts w:ascii="Times New Roman" w:hAnsi="Times New Roman" w:cs="Times New Roman"/>
          <w:lang w:val="es-DO"/>
        </w:rPr>
        <w:t>own_telephone</w:t>
      </w:r>
      <w:proofErr w:type="spellEnd"/>
      <w:r w:rsidRPr="0087287A">
        <w:rPr>
          <w:rFonts w:ascii="Times New Roman" w:hAnsi="Times New Roman" w:cs="Times New Roman"/>
          <w:lang w:val="es-DO"/>
        </w:rPr>
        <w:t>.</w:t>
      </w:r>
    </w:p>
    <w:p w14:paraId="495E342C" w14:textId="77777777" w:rsidR="00D43F3F" w:rsidRDefault="00D43F3F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77D24935" w14:textId="77777777" w:rsidR="002C64C8" w:rsidRPr="002C64C8" w:rsidRDefault="002C64C8" w:rsidP="002C64C8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C64C8">
        <w:rPr>
          <w:rFonts w:ascii="Times New Roman" w:hAnsi="Times New Roman" w:cs="Times New Roman"/>
          <w:b/>
          <w:bCs/>
          <w:lang w:val="es-DO"/>
        </w:rPr>
        <w:t>4. Figuras y Análisis Comparativo</w:t>
      </w:r>
    </w:p>
    <w:p w14:paraId="594F7D33" w14:textId="77777777" w:rsidR="002C64C8" w:rsidRPr="002C64C8" w:rsidRDefault="002C64C8" w:rsidP="002C64C8">
      <w:pPr>
        <w:numPr>
          <w:ilvl w:val="0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C64C8">
        <w:rPr>
          <w:rFonts w:ascii="Times New Roman" w:hAnsi="Times New Roman" w:cs="Times New Roman"/>
          <w:b/>
          <w:bCs/>
          <w:lang w:val="es-DO"/>
        </w:rPr>
        <w:t>Figura 1: Comparativa de Rendimiento Global (F1-Macro en Conjunto de Prueba)</w:t>
      </w:r>
    </w:p>
    <w:p w14:paraId="5982EC9C" w14:textId="77777777" w:rsidR="002C64C8" w:rsidRPr="002C64C8" w:rsidRDefault="002C64C8" w:rsidP="002C64C8">
      <w:pPr>
        <w:numPr>
          <w:ilvl w:val="1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proofErr w:type="spellStart"/>
      <w:r w:rsidRPr="002C64C8">
        <w:rPr>
          <w:rFonts w:ascii="Times New Roman" w:hAnsi="Times New Roman" w:cs="Times New Roman"/>
          <w:i/>
          <w:iCs/>
          <w:lang w:val="es-DO"/>
        </w:rPr>
        <w:t>Dummy</w:t>
      </w:r>
      <w:proofErr w:type="spellEnd"/>
      <w:r w:rsidRPr="002C64C8">
        <w:rPr>
          <w:rFonts w:ascii="Times New Roman" w:hAnsi="Times New Roman" w:cs="Times New Roman"/>
          <w:i/>
          <w:iCs/>
          <w:lang w:val="es-DO"/>
        </w:rPr>
        <w:t xml:space="preserve"> Classifier:</w:t>
      </w:r>
      <w:r w:rsidRPr="002C64C8">
        <w:rPr>
          <w:rFonts w:ascii="Times New Roman" w:hAnsi="Times New Roman" w:cs="Times New Roman"/>
          <w:lang w:val="es-DO"/>
        </w:rPr>
        <w:t xml:space="preserve"> 0.4118</w:t>
      </w:r>
    </w:p>
    <w:p w14:paraId="0EBC09C5" w14:textId="77777777" w:rsidR="002C64C8" w:rsidRPr="002C64C8" w:rsidRDefault="002C64C8" w:rsidP="002C64C8">
      <w:pPr>
        <w:numPr>
          <w:ilvl w:val="1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2C64C8">
        <w:rPr>
          <w:rFonts w:ascii="Times New Roman" w:hAnsi="Times New Roman" w:cs="Times New Roman"/>
          <w:i/>
          <w:iCs/>
          <w:lang w:val="es-DO"/>
        </w:rPr>
        <w:lastRenderedPageBreak/>
        <w:t>SVM Base:</w:t>
      </w:r>
      <w:r w:rsidRPr="002C64C8">
        <w:rPr>
          <w:rFonts w:ascii="Times New Roman" w:hAnsi="Times New Roman" w:cs="Times New Roman"/>
          <w:lang w:val="es-DO"/>
        </w:rPr>
        <w:t xml:space="preserve"> 0.7200</w:t>
      </w:r>
    </w:p>
    <w:p w14:paraId="5ECF9006" w14:textId="77777777" w:rsidR="002C64C8" w:rsidRPr="002C64C8" w:rsidRDefault="002C64C8" w:rsidP="002C64C8">
      <w:pPr>
        <w:numPr>
          <w:ilvl w:val="1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2C64C8">
        <w:rPr>
          <w:rFonts w:ascii="Times New Roman" w:hAnsi="Times New Roman" w:cs="Times New Roman"/>
          <w:i/>
          <w:iCs/>
          <w:lang w:val="es-DO"/>
        </w:rPr>
        <w:t>SVM Optimizado (</w:t>
      </w:r>
      <w:proofErr w:type="spellStart"/>
      <w:r w:rsidRPr="002C64C8">
        <w:rPr>
          <w:rFonts w:ascii="Times New Roman" w:hAnsi="Times New Roman" w:cs="Times New Roman"/>
          <w:i/>
          <w:iCs/>
          <w:lang w:val="es-DO"/>
        </w:rPr>
        <w:t>GridSearch</w:t>
      </w:r>
      <w:proofErr w:type="spellEnd"/>
      <w:r w:rsidRPr="002C64C8">
        <w:rPr>
          <w:rFonts w:ascii="Times New Roman" w:hAnsi="Times New Roman" w:cs="Times New Roman"/>
          <w:i/>
          <w:iCs/>
          <w:lang w:val="es-DO"/>
        </w:rPr>
        <w:t>):</w:t>
      </w:r>
      <w:r w:rsidRPr="002C64C8">
        <w:rPr>
          <w:rFonts w:ascii="Times New Roman" w:hAnsi="Times New Roman" w:cs="Times New Roman"/>
          <w:lang w:val="es-DO"/>
        </w:rPr>
        <w:t xml:space="preserve"> 0.6855</w:t>
      </w:r>
    </w:p>
    <w:p w14:paraId="5BD51EA1" w14:textId="77777777" w:rsidR="002C64C8" w:rsidRPr="002C64C8" w:rsidRDefault="002C64C8" w:rsidP="002C64C8">
      <w:pPr>
        <w:numPr>
          <w:ilvl w:val="1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2C64C8">
        <w:rPr>
          <w:rFonts w:ascii="Times New Roman" w:hAnsi="Times New Roman" w:cs="Times New Roman"/>
          <w:i/>
          <w:iCs/>
          <w:lang w:val="es-DO"/>
        </w:rPr>
        <w:t>SVM con Reducción Semántica:</w:t>
      </w:r>
      <w:r w:rsidRPr="002C64C8">
        <w:rPr>
          <w:rFonts w:ascii="Times New Roman" w:hAnsi="Times New Roman" w:cs="Times New Roman"/>
          <w:lang w:val="es-DO"/>
        </w:rPr>
        <w:t xml:space="preserve"> 0.7382 </w:t>
      </w:r>
      <w:r w:rsidRPr="002C64C8">
        <w:rPr>
          <w:rFonts w:ascii="Times New Roman" w:hAnsi="Times New Roman" w:cs="Times New Roman"/>
          <w:i/>
          <w:iCs/>
          <w:lang w:val="es-DO"/>
        </w:rPr>
        <w:t xml:space="preserve">(Muestra cómo el filtrado de variables ruidosas y la calibración de </w:t>
      </w:r>
      <w:proofErr w:type="spellStart"/>
      <w:r w:rsidRPr="002C64C8">
        <w:rPr>
          <w:rFonts w:ascii="Times New Roman" w:hAnsi="Times New Roman" w:cs="Times New Roman"/>
          <w:i/>
          <w:iCs/>
          <w:lang w:val="es-DO"/>
        </w:rPr>
        <w:t>hiperparámetros</w:t>
      </w:r>
      <w:proofErr w:type="spellEnd"/>
      <w:r w:rsidRPr="002C64C8">
        <w:rPr>
          <w:rFonts w:ascii="Times New Roman" w:hAnsi="Times New Roman" w:cs="Times New Roman"/>
          <w:i/>
          <w:iCs/>
          <w:lang w:val="es-DO"/>
        </w:rPr>
        <w:t xml:space="preserve"> elevan el desempeño global del clasificador SVM).</w:t>
      </w:r>
    </w:p>
    <w:p w14:paraId="1A04E846" w14:textId="77777777" w:rsidR="002C64C8" w:rsidRPr="002C64C8" w:rsidRDefault="002C64C8" w:rsidP="002C64C8">
      <w:pPr>
        <w:numPr>
          <w:ilvl w:val="0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C64C8">
        <w:rPr>
          <w:rFonts w:ascii="Times New Roman" w:hAnsi="Times New Roman" w:cs="Times New Roman"/>
          <w:b/>
          <w:bCs/>
          <w:lang w:val="es-DO"/>
        </w:rPr>
        <w:t>Figura 2: Evolución de la Detección de Riesgo Crítico (</w:t>
      </w:r>
      <w:proofErr w:type="spellStart"/>
      <w:r w:rsidRPr="002C64C8">
        <w:rPr>
          <w:rFonts w:ascii="Times New Roman" w:hAnsi="Times New Roman" w:cs="Times New Roman"/>
          <w:b/>
          <w:bCs/>
          <w:lang w:val="es-DO"/>
        </w:rPr>
        <w:t>Recall</w:t>
      </w:r>
      <w:proofErr w:type="spellEnd"/>
      <w:r w:rsidRPr="002C64C8">
        <w:rPr>
          <w:rFonts w:ascii="Times New Roman" w:hAnsi="Times New Roman" w:cs="Times New Roman"/>
          <w:b/>
          <w:bCs/>
          <w:lang w:val="es-DO"/>
        </w:rPr>
        <w:t xml:space="preserve"> Clase 2 - Impago)</w:t>
      </w:r>
    </w:p>
    <w:p w14:paraId="494F7A7B" w14:textId="77777777" w:rsidR="002C64C8" w:rsidRPr="002C64C8" w:rsidRDefault="002C64C8" w:rsidP="002C64C8">
      <w:pPr>
        <w:numPr>
          <w:ilvl w:val="1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proofErr w:type="spellStart"/>
      <w:r w:rsidRPr="002C64C8">
        <w:rPr>
          <w:rFonts w:ascii="Times New Roman" w:hAnsi="Times New Roman" w:cs="Times New Roman"/>
          <w:i/>
          <w:iCs/>
          <w:lang w:val="es-DO"/>
        </w:rPr>
        <w:t>Dummy</w:t>
      </w:r>
      <w:proofErr w:type="spellEnd"/>
      <w:r w:rsidRPr="002C64C8">
        <w:rPr>
          <w:rFonts w:ascii="Times New Roman" w:hAnsi="Times New Roman" w:cs="Times New Roman"/>
          <w:i/>
          <w:iCs/>
          <w:lang w:val="es-DO"/>
        </w:rPr>
        <w:t xml:space="preserve"> Classifier:</w:t>
      </w:r>
      <w:r w:rsidRPr="002C64C8">
        <w:rPr>
          <w:rFonts w:ascii="Times New Roman" w:hAnsi="Times New Roman" w:cs="Times New Roman"/>
          <w:lang w:val="es-DO"/>
        </w:rPr>
        <w:t xml:space="preserve"> 0.00%</w:t>
      </w:r>
    </w:p>
    <w:p w14:paraId="091A8B3E" w14:textId="77777777" w:rsidR="002C64C8" w:rsidRPr="002C64C8" w:rsidRDefault="002C64C8" w:rsidP="002C64C8">
      <w:pPr>
        <w:numPr>
          <w:ilvl w:val="1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2C64C8">
        <w:rPr>
          <w:rFonts w:ascii="Times New Roman" w:hAnsi="Times New Roman" w:cs="Times New Roman"/>
          <w:i/>
          <w:iCs/>
          <w:lang w:val="es-DO"/>
        </w:rPr>
        <w:t>SVM Base:</w:t>
      </w:r>
      <w:r w:rsidRPr="002C64C8">
        <w:rPr>
          <w:rFonts w:ascii="Times New Roman" w:hAnsi="Times New Roman" w:cs="Times New Roman"/>
          <w:lang w:val="es-DO"/>
        </w:rPr>
        <w:t xml:space="preserve"> 48.33% (detecta menos de la mitad de los morosos)</w:t>
      </w:r>
    </w:p>
    <w:p w14:paraId="5A5C72BC" w14:textId="77777777" w:rsidR="002C64C8" w:rsidRPr="002C64C8" w:rsidRDefault="002C64C8" w:rsidP="002C64C8">
      <w:pPr>
        <w:numPr>
          <w:ilvl w:val="1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2C64C8">
        <w:rPr>
          <w:rFonts w:ascii="Times New Roman" w:hAnsi="Times New Roman" w:cs="Times New Roman"/>
          <w:i/>
          <w:iCs/>
          <w:lang w:val="es-DO"/>
        </w:rPr>
        <w:t>SVM Optimizado:</w:t>
      </w:r>
      <w:r w:rsidRPr="002C64C8">
        <w:rPr>
          <w:rFonts w:ascii="Times New Roman" w:hAnsi="Times New Roman" w:cs="Times New Roman"/>
          <w:lang w:val="es-DO"/>
        </w:rPr>
        <w:t xml:space="preserve"> 51.67%</w:t>
      </w:r>
    </w:p>
    <w:p w14:paraId="27AA6C64" w14:textId="77777777" w:rsidR="002C64C8" w:rsidRPr="002C64C8" w:rsidRDefault="002C64C8" w:rsidP="002C64C8">
      <w:pPr>
        <w:numPr>
          <w:ilvl w:val="1"/>
          <w:numId w:val="6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2C64C8">
        <w:rPr>
          <w:rFonts w:ascii="Times New Roman" w:hAnsi="Times New Roman" w:cs="Times New Roman"/>
          <w:i/>
          <w:iCs/>
          <w:lang w:val="es-DO"/>
        </w:rPr>
        <w:t>SVM Optimizado + Reducción:</w:t>
      </w:r>
      <w:r w:rsidRPr="002C64C8">
        <w:rPr>
          <w:rFonts w:ascii="Times New Roman" w:hAnsi="Times New Roman" w:cs="Times New Roman"/>
          <w:lang w:val="es-DO"/>
        </w:rPr>
        <w:t xml:space="preserve"> 66.67% </w:t>
      </w:r>
      <w:r w:rsidRPr="002C64C8">
        <w:rPr>
          <w:rFonts w:ascii="Times New Roman" w:hAnsi="Times New Roman" w:cs="Times New Roman"/>
          <w:i/>
          <w:iCs/>
          <w:lang w:val="es-DO"/>
        </w:rPr>
        <w:t>(Refleja la reducción sustancial de falsos negativos, que representan el mayor riesgo financiero para la cartera crediticia).</w:t>
      </w:r>
    </w:p>
    <w:p w14:paraId="500D06DA" w14:textId="77777777" w:rsidR="002C64C8" w:rsidRPr="002C64C8" w:rsidRDefault="002C64C8" w:rsidP="002C64C8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2C64C8">
        <w:rPr>
          <w:rFonts w:ascii="Times New Roman" w:hAnsi="Times New Roman" w:cs="Times New Roman"/>
          <w:b/>
          <w:bCs/>
          <w:lang w:val="es-DO"/>
        </w:rPr>
        <w:t>5. Conclusión</w:t>
      </w:r>
    </w:p>
    <w:p w14:paraId="1ECCC0D3" w14:textId="77777777" w:rsidR="002C64C8" w:rsidRPr="002C64C8" w:rsidRDefault="002C64C8" w:rsidP="002C64C8">
      <w:p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2C64C8">
        <w:rPr>
          <w:rFonts w:ascii="Times New Roman" w:hAnsi="Times New Roman" w:cs="Times New Roman"/>
          <w:lang w:val="es-DO"/>
        </w:rPr>
        <w:t>El clasificador de vectores de soporte (SVM) demostró una superioridad categórica frente a la línea base (</w:t>
      </w:r>
      <w:proofErr w:type="spellStart"/>
      <w:r w:rsidRPr="002C64C8">
        <w:rPr>
          <w:rFonts w:ascii="Times New Roman" w:hAnsi="Times New Roman" w:cs="Times New Roman"/>
          <w:lang w:val="es-DO"/>
        </w:rPr>
        <w:t>Dummy</w:t>
      </w:r>
      <w:proofErr w:type="spellEnd"/>
      <w:r w:rsidRPr="002C64C8">
        <w:rPr>
          <w:rFonts w:ascii="Times New Roman" w:hAnsi="Times New Roman" w:cs="Times New Roman"/>
          <w:lang w:val="es-DO"/>
        </w:rPr>
        <w:t xml:space="preserve"> Classifier, F1-macro de 0.4118). Si bien la versión base obtuvo una exactitud global aceptable (79.0%), presentó un bajo nivel de captura de solicitantes insolventes (</w:t>
      </w:r>
      <w:proofErr w:type="spellStart"/>
      <w:r w:rsidRPr="002C64C8">
        <w:rPr>
          <w:rFonts w:ascii="Times New Roman" w:hAnsi="Times New Roman" w:cs="Times New Roman"/>
          <w:lang w:val="es-DO"/>
        </w:rPr>
        <w:t>recall</w:t>
      </w:r>
      <w:proofErr w:type="spellEnd"/>
      <w:r w:rsidRPr="002C64C8">
        <w:rPr>
          <w:rFonts w:ascii="Times New Roman" w:hAnsi="Times New Roman" w:cs="Times New Roman"/>
          <w:lang w:val="es-DO"/>
        </w:rPr>
        <w:t xml:space="preserve"> de 48.33% en Clase 2), lo que en un contexto financiero real implicaría la concesión de préstamos incobrables de alto costo operativo.</w:t>
      </w:r>
    </w:p>
    <w:p w14:paraId="300E1A26" w14:textId="77777777" w:rsidR="002C64C8" w:rsidRPr="002C64C8" w:rsidRDefault="002C64C8" w:rsidP="002C64C8">
      <w:p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2C64C8">
        <w:rPr>
          <w:rFonts w:ascii="Times New Roman" w:hAnsi="Times New Roman" w:cs="Times New Roman"/>
          <w:lang w:val="es-DO"/>
        </w:rPr>
        <w:t>Mediante la optimización por validación cruzada y la eliminación controlada de predictores irrelevantes (</w:t>
      </w:r>
      <w:r w:rsidRPr="002C64C8">
        <w:rPr>
          <w:rFonts w:ascii="Times New Roman" w:hAnsi="Times New Roman" w:cs="Times New Roman"/>
          <w:i/>
          <w:iCs/>
          <w:lang w:val="es-DO"/>
        </w:rPr>
        <w:t>Green AI</w:t>
      </w:r>
      <w:r w:rsidRPr="002C64C8">
        <w:rPr>
          <w:rFonts w:ascii="Times New Roman" w:hAnsi="Times New Roman" w:cs="Times New Roman"/>
          <w:lang w:val="es-DO"/>
        </w:rPr>
        <w:t xml:space="preserve">), el modelo SVM optimizado con reducción alcanzó el mejor balance general con un F1-macro de 0.7382 y un incremento del </w:t>
      </w:r>
      <w:proofErr w:type="spellStart"/>
      <w:r w:rsidRPr="002C64C8">
        <w:rPr>
          <w:rFonts w:ascii="Times New Roman" w:hAnsi="Times New Roman" w:cs="Times New Roman"/>
          <w:lang w:val="es-DO"/>
        </w:rPr>
        <w:t>recall</w:t>
      </w:r>
      <w:proofErr w:type="spellEnd"/>
      <w:r w:rsidRPr="002C64C8">
        <w:rPr>
          <w:rFonts w:ascii="Times New Roman" w:hAnsi="Times New Roman" w:cs="Times New Roman"/>
          <w:lang w:val="es-DO"/>
        </w:rPr>
        <w:t xml:space="preserve"> de la clase de riesgo hasta el 66.67%. Esto valida el uso de pipelines reproducibles y selección de características como un enfoque viable para soporte a decisiones crediticias.</w:t>
      </w:r>
    </w:p>
    <w:p w14:paraId="6E7573F6" w14:textId="77777777" w:rsidR="00914033" w:rsidRPr="00914033" w:rsidRDefault="00914033" w:rsidP="00914033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509B28D" w14:textId="77777777" w:rsidR="00A70720" w:rsidRPr="00A70720" w:rsidRDefault="00A70720" w:rsidP="00A70720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A70720">
        <w:rPr>
          <w:rFonts w:ascii="Times New Roman" w:hAnsi="Times New Roman" w:cs="Times New Roman"/>
          <w:b/>
          <w:bCs/>
          <w:lang w:val="es-DO"/>
        </w:rPr>
        <w:t>6. Declaración de Uso Ético y Asistencia de Inteligencia Artificial (IA)</w:t>
      </w:r>
    </w:p>
    <w:p w14:paraId="30139374" w14:textId="77777777" w:rsidR="00A70720" w:rsidRPr="00A70720" w:rsidRDefault="00A70720" w:rsidP="00A70720">
      <w:p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A70720">
        <w:rPr>
          <w:rFonts w:ascii="Times New Roman" w:hAnsi="Times New Roman" w:cs="Times New Roman"/>
          <w:lang w:val="es-DO"/>
        </w:rPr>
        <w:t>En concordancia con los principios de integridad científica, rigor metodológico y transparencia académica, se declara el uso asistido de herramientas de inteligencia artificial generativa durante el desarrollo y documentación del proyecto en las siguientes áreas específicas:</w:t>
      </w:r>
    </w:p>
    <w:p w14:paraId="7A0CA6DF" w14:textId="77777777" w:rsidR="00A70720" w:rsidRPr="00A70720" w:rsidRDefault="00A70720" w:rsidP="00A70720">
      <w:pPr>
        <w:numPr>
          <w:ilvl w:val="0"/>
          <w:numId w:val="7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A70720">
        <w:rPr>
          <w:rFonts w:ascii="Times New Roman" w:hAnsi="Times New Roman" w:cs="Times New Roman"/>
          <w:b/>
          <w:bCs/>
          <w:lang w:val="es-DO"/>
        </w:rPr>
        <w:t>Google Gemini (versión avanzada de Google):</w:t>
      </w:r>
    </w:p>
    <w:p w14:paraId="526AC221" w14:textId="77777777" w:rsidR="00A70720" w:rsidRPr="00A70720" w:rsidRDefault="00A70720" w:rsidP="00A70720">
      <w:pPr>
        <w:numPr>
          <w:ilvl w:val="1"/>
          <w:numId w:val="7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A70720">
        <w:rPr>
          <w:rFonts w:ascii="Times New Roman" w:hAnsi="Times New Roman" w:cs="Times New Roman"/>
          <w:lang w:val="es-DO"/>
        </w:rPr>
        <w:t>Asistencia técnica en programación: Soporte en la identificación y corrección de errores de sintaxis y ejecución (</w:t>
      </w:r>
      <w:proofErr w:type="spellStart"/>
      <w:r w:rsidRPr="00A70720">
        <w:rPr>
          <w:rFonts w:ascii="Times New Roman" w:hAnsi="Times New Roman" w:cs="Times New Roman"/>
          <w:i/>
          <w:iCs/>
          <w:lang w:val="es-DO"/>
        </w:rPr>
        <w:t>debugging</w:t>
      </w:r>
      <w:proofErr w:type="spellEnd"/>
      <w:r w:rsidRPr="00A70720">
        <w:rPr>
          <w:rFonts w:ascii="Times New Roman" w:hAnsi="Times New Roman" w:cs="Times New Roman"/>
          <w:lang w:val="es-DO"/>
        </w:rPr>
        <w:t>), refactorización de scripts y optimización de llamadas de librerías (</w:t>
      </w:r>
      <w:proofErr w:type="spellStart"/>
      <w:r w:rsidRPr="00A70720">
        <w:rPr>
          <w:rFonts w:ascii="Times New Roman" w:hAnsi="Times New Roman" w:cs="Times New Roman"/>
          <w:lang w:val="es-DO"/>
        </w:rPr>
        <w:t>scikit-learn</w:t>
      </w:r>
      <w:proofErr w:type="spellEnd"/>
      <w:r w:rsidRPr="00A70720">
        <w:rPr>
          <w:rFonts w:ascii="Times New Roman" w:hAnsi="Times New Roman" w:cs="Times New Roman"/>
          <w:lang w:val="es-DO"/>
        </w:rPr>
        <w:t>, pandas).</w:t>
      </w:r>
    </w:p>
    <w:p w14:paraId="64A65569" w14:textId="77777777" w:rsidR="00A70720" w:rsidRPr="00A70720" w:rsidRDefault="00A70720" w:rsidP="00A70720">
      <w:pPr>
        <w:numPr>
          <w:ilvl w:val="1"/>
          <w:numId w:val="7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A70720">
        <w:rPr>
          <w:rFonts w:ascii="Times New Roman" w:hAnsi="Times New Roman" w:cs="Times New Roman"/>
          <w:lang w:val="es-DO"/>
        </w:rPr>
        <w:t xml:space="preserve">Revisión y validación de código: Evaluación de la lógica de los flujos de trabajo para asegurar el cumplimiento de buenas prácticas de aprendizaje automático, </w:t>
      </w:r>
      <w:r w:rsidRPr="00A70720">
        <w:rPr>
          <w:rFonts w:ascii="Times New Roman" w:hAnsi="Times New Roman" w:cs="Times New Roman"/>
          <w:lang w:val="es-DO"/>
        </w:rPr>
        <w:lastRenderedPageBreak/>
        <w:t>garantizando la ausencia de fuga de datos (</w:t>
      </w:r>
      <w:r w:rsidRPr="00A70720">
        <w:rPr>
          <w:rFonts w:ascii="Times New Roman" w:hAnsi="Times New Roman" w:cs="Times New Roman"/>
          <w:i/>
          <w:iCs/>
          <w:lang w:val="es-DO"/>
        </w:rPr>
        <w:t xml:space="preserve">data </w:t>
      </w:r>
      <w:proofErr w:type="spellStart"/>
      <w:r w:rsidRPr="00A70720">
        <w:rPr>
          <w:rFonts w:ascii="Times New Roman" w:hAnsi="Times New Roman" w:cs="Times New Roman"/>
          <w:i/>
          <w:iCs/>
          <w:lang w:val="es-DO"/>
        </w:rPr>
        <w:t>leakage</w:t>
      </w:r>
      <w:proofErr w:type="spellEnd"/>
      <w:r w:rsidRPr="00A70720">
        <w:rPr>
          <w:rFonts w:ascii="Times New Roman" w:hAnsi="Times New Roman" w:cs="Times New Roman"/>
          <w:lang w:val="es-DO"/>
        </w:rPr>
        <w:t xml:space="preserve">) dentro de los objetos Pipeline y </w:t>
      </w:r>
      <w:proofErr w:type="spellStart"/>
      <w:r w:rsidRPr="00A70720">
        <w:rPr>
          <w:rFonts w:ascii="Times New Roman" w:hAnsi="Times New Roman" w:cs="Times New Roman"/>
          <w:lang w:val="es-DO"/>
        </w:rPr>
        <w:t>ColumnTransformer</w:t>
      </w:r>
      <w:proofErr w:type="spellEnd"/>
      <w:r w:rsidRPr="00A70720">
        <w:rPr>
          <w:rFonts w:ascii="Times New Roman" w:hAnsi="Times New Roman" w:cs="Times New Roman"/>
          <w:lang w:val="es-DO"/>
        </w:rPr>
        <w:t>.</w:t>
      </w:r>
    </w:p>
    <w:p w14:paraId="5C278CC9" w14:textId="77777777" w:rsidR="00A70720" w:rsidRPr="00A70720" w:rsidRDefault="00A70720" w:rsidP="00A70720">
      <w:pPr>
        <w:numPr>
          <w:ilvl w:val="1"/>
          <w:numId w:val="7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A70720">
        <w:rPr>
          <w:rFonts w:ascii="Times New Roman" w:hAnsi="Times New Roman" w:cs="Times New Roman"/>
          <w:lang w:val="es-DO"/>
        </w:rPr>
        <w:t>Síntesis y redacción: Apoyo en la formulación ejecutiva, estructuración y formateo del presente informe de entrega y sus tablas comparativas.</w:t>
      </w:r>
    </w:p>
    <w:p w14:paraId="7450ED95" w14:textId="77777777" w:rsidR="00A70720" w:rsidRPr="00A70720" w:rsidRDefault="00A70720" w:rsidP="00A70720">
      <w:pPr>
        <w:numPr>
          <w:ilvl w:val="0"/>
          <w:numId w:val="7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A70720">
        <w:rPr>
          <w:rFonts w:ascii="Times New Roman" w:hAnsi="Times New Roman" w:cs="Times New Roman"/>
          <w:b/>
          <w:bCs/>
          <w:lang w:val="es-DO"/>
        </w:rPr>
        <w:t>Google NotebookLM:</w:t>
      </w:r>
    </w:p>
    <w:p w14:paraId="5FB762EA" w14:textId="77777777" w:rsidR="00A70720" w:rsidRPr="00A70720" w:rsidRDefault="00A70720" w:rsidP="00A70720">
      <w:pPr>
        <w:numPr>
          <w:ilvl w:val="1"/>
          <w:numId w:val="7"/>
        </w:num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A70720">
        <w:rPr>
          <w:rFonts w:ascii="Times New Roman" w:hAnsi="Times New Roman" w:cs="Times New Roman"/>
          <w:lang w:val="es-DO"/>
        </w:rPr>
        <w:t>Gestión de conocimiento y consulta conceptual: Organización, consulta analítica y contraste conceptual sobre la documentación técnica de los algoritmos implementados (clasificador base y SVM), notas metodológicas del laboratorio y directrices del experimento.</w:t>
      </w:r>
    </w:p>
    <w:p w14:paraId="195A9988" w14:textId="77777777" w:rsidR="00A70720" w:rsidRPr="00A70720" w:rsidRDefault="00A70720" w:rsidP="00A70720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A70720">
        <w:rPr>
          <w:rFonts w:ascii="Times New Roman" w:hAnsi="Times New Roman" w:cs="Times New Roman"/>
          <w:b/>
          <w:bCs/>
          <w:lang w:val="es-DO"/>
        </w:rPr>
        <w:t>Responsabilidad y autoría académica:</w:t>
      </w:r>
    </w:p>
    <w:p w14:paraId="43C0A6CF" w14:textId="77777777" w:rsidR="00A70720" w:rsidRPr="00A70720" w:rsidRDefault="00A70720" w:rsidP="00A70720">
      <w:pPr>
        <w:tabs>
          <w:tab w:val="left" w:pos="5364"/>
        </w:tabs>
        <w:jc w:val="both"/>
        <w:rPr>
          <w:rFonts w:ascii="Times New Roman" w:hAnsi="Times New Roman" w:cs="Times New Roman"/>
          <w:lang w:val="es-DO"/>
        </w:rPr>
      </w:pPr>
      <w:r w:rsidRPr="00A70720">
        <w:rPr>
          <w:rFonts w:ascii="Times New Roman" w:hAnsi="Times New Roman" w:cs="Times New Roman"/>
          <w:lang w:val="es-DO"/>
        </w:rPr>
        <w:t xml:space="preserve">El uso de estas herramientas operó exclusivamente como un recurso de asistencia y soporte instrumental. La formulación del experimento, la toma de decisiones sobre la partición estratificada de datos, la selección de </w:t>
      </w:r>
      <w:proofErr w:type="spellStart"/>
      <w:r w:rsidRPr="00A70720">
        <w:rPr>
          <w:rFonts w:ascii="Times New Roman" w:hAnsi="Times New Roman" w:cs="Times New Roman"/>
          <w:lang w:val="es-DO"/>
        </w:rPr>
        <w:t>hiperparámetros</w:t>
      </w:r>
      <w:proofErr w:type="spellEnd"/>
      <w:r w:rsidRPr="00A70720">
        <w:rPr>
          <w:rFonts w:ascii="Times New Roman" w:hAnsi="Times New Roman" w:cs="Times New Roman"/>
          <w:lang w:val="es-DO"/>
        </w:rPr>
        <w:t xml:space="preserve"> en </w:t>
      </w:r>
      <w:proofErr w:type="spellStart"/>
      <w:r w:rsidRPr="00A70720">
        <w:rPr>
          <w:rFonts w:ascii="Times New Roman" w:hAnsi="Times New Roman" w:cs="Times New Roman"/>
          <w:lang w:val="es-DO"/>
        </w:rPr>
        <w:t>GridSearchCV</w:t>
      </w:r>
      <w:proofErr w:type="spellEnd"/>
      <w:r w:rsidRPr="00A70720">
        <w:rPr>
          <w:rFonts w:ascii="Times New Roman" w:hAnsi="Times New Roman" w:cs="Times New Roman"/>
          <w:lang w:val="es-DO"/>
        </w:rPr>
        <w:t>, el criterio de reducción dimensional y la interpretación crítica de las métricas de rendimiento fueron concebidos, ejecutados y verificados bajo la autoría y juicio analítico del estudiante.</w:t>
      </w:r>
    </w:p>
    <w:p w14:paraId="1EFE8B5F" w14:textId="77777777" w:rsidR="00914033" w:rsidRDefault="00914033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4F98C781" w14:textId="77777777" w:rsidR="00914033" w:rsidRDefault="00914033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030C97B8" w14:textId="77777777" w:rsidR="00914033" w:rsidRDefault="00914033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20E33FA9" w14:textId="77777777" w:rsidR="00914033" w:rsidRDefault="00914033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39ABEC54" w14:textId="77777777" w:rsidR="00914033" w:rsidRDefault="00914033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1FC8DE7C" w14:textId="2BB629B6" w:rsidR="00B94E8E" w:rsidRDefault="00867C2E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867C2E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066B07CF" wp14:editId="38C76644">
            <wp:extent cx="5943600" cy="3338195"/>
            <wp:effectExtent l="0" t="0" r="0" b="0"/>
            <wp:docPr id="24207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070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496C" w14:textId="13BF4451" w:rsidR="00166032" w:rsidRDefault="00166032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166032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2BACA2E1" wp14:editId="11EFE163">
            <wp:extent cx="5943600" cy="3169285"/>
            <wp:effectExtent l="0" t="0" r="0" b="0"/>
            <wp:docPr id="1617769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698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B785" w14:textId="77777777" w:rsidR="00166032" w:rsidRDefault="00166032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6261D222" w14:textId="5A598D49" w:rsidR="00D34189" w:rsidRDefault="00D3418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D34189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388E1EC8" wp14:editId="2A0848EF">
            <wp:extent cx="5943600" cy="3183255"/>
            <wp:effectExtent l="0" t="0" r="0" b="0"/>
            <wp:docPr id="210001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17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11D0" w14:textId="77777777" w:rsidR="00D34189" w:rsidRDefault="00D3418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07A6EE9A" w14:textId="692B28CD" w:rsidR="00D34189" w:rsidRDefault="00D3418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D34189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37C93EE1" wp14:editId="672BB269">
            <wp:extent cx="5943600" cy="3152140"/>
            <wp:effectExtent l="0" t="0" r="0" b="0"/>
            <wp:docPr id="391310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107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A4E0" w14:textId="3F77EF09" w:rsidR="00D34189" w:rsidRDefault="007C406F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7C406F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771A0B33" wp14:editId="41C052B6">
            <wp:extent cx="5943600" cy="3218180"/>
            <wp:effectExtent l="0" t="0" r="0" b="1270"/>
            <wp:docPr id="1654611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115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44AD" w14:textId="225C9085" w:rsidR="00BF69AD" w:rsidRDefault="00BF69AD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BF69AD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54210BDE" wp14:editId="3F69D562">
            <wp:extent cx="5943600" cy="3193415"/>
            <wp:effectExtent l="0" t="0" r="0" b="6985"/>
            <wp:docPr id="1071622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225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A496B" w14:textId="55AC2AC5" w:rsidR="00FF13FD" w:rsidRDefault="00006E6B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006E6B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48F1A035" wp14:editId="5C28FDAC">
            <wp:extent cx="5943600" cy="3338195"/>
            <wp:effectExtent l="0" t="0" r="0" b="0"/>
            <wp:docPr id="9802572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2572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8B8A" w14:textId="2BBA695E" w:rsidR="00006E6B" w:rsidRDefault="006E122E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6E122E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2968F452" wp14:editId="11DA3C06">
            <wp:extent cx="5943600" cy="3170555"/>
            <wp:effectExtent l="0" t="0" r="0" b="0"/>
            <wp:docPr id="306879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792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76AF" w14:textId="77777777" w:rsidR="006E122E" w:rsidRDefault="006E122E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1C36B77C" w14:textId="77777777" w:rsidR="007E3785" w:rsidRDefault="007E3785" w:rsidP="007E3785">
      <w:pPr>
        <w:rPr>
          <w:rFonts w:ascii="Times New Roman" w:hAnsi="Times New Roman" w:cs="Times New Roman"/>
          <w:b/>
          <w:bCs/>
          <w:lang w:val="es-DO"/>
        </w:rPr>
      </w:pPr>
    </w:p>
    <w:p w14:paraId="340FE5DF" w14:textId="77777777" w:rsidR="007E3785" w:rsidRDefault="007E3785" w:rsidP="007E3785">
      <w:pPr>
        <w:jc w:val="right"/>
        <w:rPr>
          <w:rFonts w:ascii="Times New Roman" w:hAnsi="Times New Roman" w:cs="Times New Roman"/>
          <w:lang w:val="es-DO"/>
        </w:rPr>
      </w:pPr>
    </w:p>
    <w:p w14:paraId="50160413" w14:textId="3F2304C4" w:rsidR="007E3785" w:rsidRDefault="007E3785" w:rsidP="007E3785">
      <w:pPr>
        <w:jc w:val="right"/>
        <w:rPr>
          <w:rFonts w:ascii="Times New Roman" w:hAnsi="Times New Roman" w:cs="Times New Roman"/>
          <w:lang w:val="es-DO"/>
        </w:rPr>
      </w:pPr>
      <w:r w:rsidRPr="007E3785">
        <w:rPr>
          <w:rFonts w:ascii="Times New Roman" w:hAnsi="Times New Roman" w:cs="Times New Roman"/>
          <w:noProof/>
          <w:lang w:val="es-DO"/>
        </w:rPr>
        <w:lastRenderedPageBreak/>
        <w:drawing>
          <wp:inline distT="0" distB="0" distL="0" distR="0" wp14:anchorId="3D7AAB2B" wp14:editId="357FB387">
            <wp:extent cx="5943600" cy="3185795"/>
            <wp:effectExtent l="0" t="0" r="0" b="0"/>
            <wp:docPr id="1914721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721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E13B" w14:textId="77777777" w:rsidR="007E3785" w:rsidRDefault="007E3785" w:rsidP="007E3785">
      <w:pPr>
        <w:jc w:val="right"/>
        <w:rPr>
          <w:rFonts w:ascii="Times New Roman" w:hAnsi="Times New Roman" w:cs="Times New Roman"/>
          <w:lang w:val="es-DO"/>
        </w:rPr>
      </w:pPr>
    </w:p>
    <w:p w14:paraId="34084309" w14:textId="31C8E7A1" w:rsidR="007E3785" w:rsidRDefault="00C21D49" w:rsidP="007E3785">
      <w:pPr>
        <w:jc w:val="right"/>
        <w:rPr>
          <w:rFonts w:ascii="Times New Roman" w:hAnsi="Times New Roman" w:cs="Times New Roman"/>
          <w:lang w:val="es-DO"/>
        </w:rPr>
      </w:pPr>
      <w:r w:rsidRPr="00C21D49">
        <w:rPr>
          <w:rFonts w:ascii="Times New Roman" w:hAnsi="Times New Roman" w:cs="Times New Roman"/>
          <w:noProof/>
          <w:lang w:val="es-DO"/>
        </w:rPr>
        <w:drawing>
          <wp:inline distT="0" distB="0" distL="0" distR="0" wp14:anchorId="036ACEEE" wp14:editId="2B63CEBF">
            <wp:extent cx="5943600" cy="3189605"/>
            <wp:effectExtent l="0" t="0" r="0" b="0"/>
            <wp:docPr id="1860931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312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F14B" w14:textId="77777777" w:rsidR="00C21D49" w:rsidRPr="007E3785" w:rsidRDefault="00C21D49" w:rsidP="007E3785">
      <w:pPr>
        <w:jc w:val="right"/>
        <w:rPr>
          <w:rFonts w:ascii="Times New Roman" w:hAnsi="Times New Roman" w:cs="Times New Roman"/>
          <w:lang w:val="es-DO"/>
        </w:rPr>
      </w:pPr>
    </w:p>
    <w:sectPr w:rsidR="00C21D49" w:rsidRPr="007E3785" w:rsidSect="00061C04">
      <w:headerReference w:type="first" r:id="rId31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7244F" w14:textId="77777777" w:rsidR="004472B1" w:rsidRDefault="004472B1" w:rsidP="005E16A3">
      <w:pPr>
        <w:spacing w:after="0" w:line="240" w:lineRule="auto"/>
      </w:pPr>
      <w:r>
        <w:separator/>
      </w:r>
    </w:p>
  </w:endnote>
  <w:endnote w:type="continuationSeparator" w:id="0">
    <w:p w14:paraId="33671D90" w14:textId="77777777" w:rsidR="004472B1" w:rsidRDefault="004472B1" w:rsidP="005E1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90BA8" w14:textId="77777777" w:rsidR="004472B1" w:rsidRDefault="004472B1" w:rsidP="005E16A3">
      <w:pPr>
        <w:spacing w:after="0" w:line="240" w:lineRule="auto"/>
      </w:pPr>
      <w:r>
        <w:separator/>
      </w:r>
    </w:p>
  </w:footnote>
  <w:footnote w:type="continuationSeparator" w:id="0">
    <w:p w14:paraId="263C7E92" w14:textId="77777777" w:rsidR="004472B1" w:rsidRDefault="004472B1" w:rsidP="005E16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C75A" w14:textId="6166591B" w:rsidR="005E16A3" w:rsidRDefault="005E16A3">
    <w:pPr>
      <w:pStyle w:val="Encabezado"/>
    </w:pPr>
    <w:r>
      <w:rPr>
        <w:noProof/>
        <w:color w:val="156082"/>
        <w:sz w:val="22"/>
        <w:szCs w:val="22"/>
      </w:rPr>
      <w:drawing>
        <wp:anchor distT="0" distB="0" distL="114300" distR="114300" simplePos="0" relativeHeight="251658240" behindDoc="1" locked="0" layoutInCell="1" allowOverlap="1" wp14:anchorId="2E754BF3" wp14:editId="379CF6C8">
          <wp:simplePos x="0" y="0"/>
          <wp:positionH relativeFrom="margin">
            <wp:align>center</wp:align>
          </wp:positionH>
          <wp:positionV relativeFrom="paragraph">
            <wp:posOffset>449054</wp:posOffset>
          </wp:positionV>
          <wp:extent cx="4449596" cy="1881542"/>
          <wp:effectExtent l="0" t="0" r="8255" b="4445"/>
          <wp:wrapNone/>
          <wp:docPr id="321601799" name="image14.png" descr="Logotip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5624321" name="image14.png" descr="Logotipo&#10;&#10;El contenido generado por IA puede ser incorrecto.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9596" cy="18815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1601A"/>
    <w:multiLevelType w:val="multilevel"/>
    <w:tmpl w:val="31CA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A5C1A"/>
    <w:multiLevelType w:val="multilevel"/>
    <w:tmpl w:val="5158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82510"/>
    <w:multiLevelType w:val="multilevel"/>
    <w:tmpl w:val="0BB4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94A86"/>
    <w:multiLevelType w:val="multilevel"/>
    <w:tmpl w:val="6C92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9E478D"/>
    <w:multiLevelType w:val="multilevel"/>
    <w:tmpl w:val="743CA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5" w15:restartNumberingAfterBreak="0">
    <w:nsid w:val="5C432E82"/>
    <w:multiLevelType w:val="multilevel"/>
    <w:tmpl w:val="0452FA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4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  <w:sz w:val="24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6" w15:restartNumberingAfterBreak="0">
    <w:nsid w:val="763D4D94"/>
    <w:multiLevelType w:val="multilevel"/>
    <w:tmpl w:val="EDE4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52956">
    <w:abstractNumId w:val="5"/>
  </w:num>
  <w:num w:numId="2" w16cid:durableId="1787457803">
    <w:abstractNumId w:val="4"/>
  </w:num>
  <w:num w:numId="3" w16cid:durableId="1779719838">
    <w:abstractNumId w:val="1"/>
  </w:num>
  <w:num w:numId="4" w16cid:durableId="1259371647">
    <w:abstractNumId w:val="2"/>
  </w:num>
  <w:num w:numId="5" w16cid:durableId="1385104282">
    <w:abstractNumId w:val="0"/>
  </w:num>
  <w:num w:numId="6" w16cid:durableId="509564944">
    <w:abstractNumId w:val="3"/>
  </w:num>
  <w:num w:numId="7" w16cid:durableId="1160343432">
    <w:abstractNumId w:val="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ECC"/>
    <w:rsid w:val="000021F6"/>
    <w:rsid w:val="00003C1E"/>
    <w:rsid w:val="00006E6B"/>
    <w:rsid w:val="000119FE"/>
    <w:rsid w:val="00012B17"/>
    <w:rsid w:val="00017774"/>
    <w:rsid w:val="00020A86"/>
    <w:rsid w:val="00021DF4"/>
    <w:rsid w:val="00022212"/>
    <w:rsid w:val="0003445C"/>
    <w:rsid w:val="00036830"/>
    <w:rsid w:val="00040B3F"/>
    <w:rsid w:val="0004128E"/>
    <w:rsid w:val="0005427C"/>
    <w:rsid w:val="00055F0B"/>
    <w:rsid w:val="00057C35"/>
    <w:rsid w:val="0006002A"/>
    <w:rsid w:val="00061C04"/>
    <w:rsid w:val="00064009"/>
    <w:rsid w:val="00064E78"/>
    <w:rsid w:val="00065832"/>
    <w:rsid w:val="00076422"/>
    <w:rsid w:val="00077515"/>
    <w:rsid w:val="00077B0E"/>
    <w:rsid w:val="000827E7"/>
    <w:rsid w:val="00083435"/>
    <w:rsid w:val="00090546"/>
    <w:rsid w:val="00090E58"/>
    <w:rsid w:val="0009297E"/>
    <w:rsid w:val="00094126"/>
    <w:rsid w:val="000948B9"/>
    <w:rsid w:val="000951DD"/>
    <w:rsid w:val="00096771"/>
    <w:rsid w:val="000A287D"/>
    <w:rsid w:val="000A5394"/>
    <w:rsid w:val="000A749C"/>
    <w:rsid w:val="000B30E3"/>
    <w:rsid w:val="000C10AE"/>
    <w:rsid w:val="000D5410"/>
    <w:rsid w:val="000F2D58"/>
    <w:rsid w:val="000F44C4"/>
    <w:rsid w:val="000F5A47"/>
    <w:rsid w:val="0010073E"/>
    <w:rsid w:val="00104362"/>
    <w:rsid w:val="00105378"/>
    <w:rsid w:val="00122E9E"/>
    <w:rsid w:val="001374DE"/>
    <w:rsid w:val="00140387"/>
    <w:rsid w:val="00141BA4"/>
    <w:rsid w:val="00142DBC"/>
    <w:rsid w:val="001443B4"/>
    <w:rsid w:val="00153F8B"/>
    <w:rsid w:val="001542C6"/>
    <w:rsid w:val="00155A9B"/>
    <w:rsid w:val="001563DF"/>
    <w:rsid w:val="00156C42"/>
    <w:rsid w:val="0015720D"/>
    <w:rsid w:val="00166032"/>
    <w:rsid w:val="0016768D"/>
    <w:rsid w:val="00182BB7"/>
    <w:rsid w:val="00182D01"/>
    <w:rsid w:val="001A0D9C"/>
    <w:rsid w:val="001A1E37"/>
    <w:rsid w:val="001A4098"/>
    <w:rsid w:val="001A505C"/>
    <w:rsid w:val="001B3B84"/>
    <w:rsid w:val="001B4CB7"/>
    <w:rsid w:val="001C2971"/>
    <w:rsid w:val="001C5492"/>
    <w:rsid w:val="001C7EDD"/>
    <w:rsid w:val="001D07FD"/>
    <w:rsid w:val="001D7EF8"/>
    <w:rsid w:val="001E73EB"/>
    <w:rsid w:val="001F5C5A"/>
    <w:rsid w:val="002024C2"/>
    <w:rsid w:val="00202E90"/>
    <w:rsid w:val="00206321"/>
    <w:rsid w:val="002071F7"/>
    <w:rsid w:val="0022008A"/>
    <w:rsid w:val="002273FB"/>
    <w:rsid w:val="0023451D"/>
    <w:rsid w:val="00242114"/>
    <w:rsid w:val="00242EDE"/>
    <w:rsid w:val="002458BC"/>
    <w:rsid w:val="00247008"/>
    <w:rsid w:val="002471A7"/>
    <w:rsid w:val="002529BE"/>
    <w:rsid w:val="00252D63"/>
    <w:rsid w:val="00260A01"/>
    <w:rsid w:val="002672C6"/>
    <w:rsid w:val="00272DD2"/>
    <w:rsid w:val="00272E24"/>
    <w:rsid w:val="00273958"/>
    <w:rsid w:val="0027596D"/>
    <w:rsid w:val="00280612"/>
    <w:rsid w:val="00291700"/>
    <w:rsid w:val="002A155F"/>
    <w:rsid w:val="002A1D17"/>
    <w:rsid w:val="002B058C"/>
    <w:rsid w:val="002B18C5"/>
    <w:rsid w:val="002B452E"/>
    <w:rsid w:val="002B7437"/>
    <w:rsid w:val="002C64C8"/>
    <w:rsid w:val="002D1917"/>
    <w:rsid w:val="002D7D53"/>
    <w:rsid w:val="002E2499"/>
    <w:rsid w:val="002E63FD"/>
    <w:rsid w:val="002F1AFD"/>
    <w:rsid w:val="002F27D5"/>
    <w:rsid w:val="002F3FC0"/>
    <w:rsid w:val="002F61B7"/>
    <w:rsid w:val="00302C91"/>
    <w:rsid w:val="00304FD3"/>
    <w:rsid w:val="0030651D"/>
    <w:rsid w:val="00310139"/>
    <w:rsid w:val="00315A0E"/>
    <w:rsid w:val="00322DB1"/>
    <w:rsid w:val="00331DFC"/>
    <w:rsid w:val="0033234A"/>
    <w:rsid w:val="00332633"/>
    <w:rsid w:val="00332D9A"/>
    <w:rsid w:val="0033303F"/>
    <w:rsid w:val="00341C9F"/>
    <w:rsid w:val="00352A8E"/>
    <w:rsid w:val="00352DAA"/>
    <w:rsid w:val="00361FA6"/>
    <w:rsid w:val="00364AB2"/>
    <w:rsid w:val="003664E1"/>
    <w:rsid w:val="00370465"/>
    <w:rsid w:val="00370629"/>
    <w:rsid w:val="00370BEF"/>
    <w:rsid w:val="00375CCA"/>
    <w:rsid w:val="00376630"/>
    <w:rsid w:val="00377CFA"/>
    <w:rsid w:val="00377ECD"/>
    <w:rsid w:val="00392930"/>
    <w:rsid w:val="003929F7"/>
    <w:rsid w:val="00397D2D"/>
    <w:rsid w:val="003A29A5"/>
    <w:rsid w:val="003A5364"/>
    <w:rsid w:val="003A545E"/>
    <w:rsid w:val="003A5743"/>
    <w:rsid w:val="003A6889"/>
    <w:rsid w:val="003B2EDB"/>
    <w:rsid w:val="003C2AB7"/>
    <w:rsid w:val="003C4908"/>
    <w:rsid w:val="003E19C4"/>
    <w:rsid w:val="003E1C3F"/>
    <w:rsid w:val="003E2541"/>
    <w:rsid w:val="003E7D89"/>
    <w:rsid w:val="003F33D7"/>
    <w:rsid w:val="003F361B"/>
    <w:rsid w:val="00406926"/>
    <w:rsid w:val="00412807"/>
    <w:rsid w:val="004179E7"/>
    <w:rsid w:val="00422321"/>
    <w:rsid w:val="00425853"/>
    <w:rsid w:val="0043299C"/>
    <w:rsid w:val="00440118"/>
    <w:rsid w:val="004402C6"/>
    <w:rsid w:val="00440445"/>
    <w:rsid w:val="00443768"/>
    <w:rsid w:val="00444D45"/>
    <w:rsid w:val="004472B1"/>
    <w:rsid w:val="004528E1"/>
    <w:rsid w:val="00455013"/>
    <w:rsid w:val="00455B12"/>
    <w:rsid w:val="004563DF"/>
    <w:rsid w:val="00464A18"/>
    <w:rsid w:val="00473B19"/>
    <w:rsid w:val="004740D4"/>
    <w:rsid w:val="004810B9"/>
    <w:rsid w:val="00481ECB"/>
    <w:rsid w:val="004866C1"/>
    <w:rsid w:val="00492E64"/>
    <w:rsid w:val="00493F68"/>
    <w:rsid w:val="00495605"/>
    <w:rsid w:val="004A0163"/>
    <w:rsid w:val="004A2339"/>
    <w:rsid w:val="004A4856"/>
    <w:rsid w:val="004B1856"/>
    <w:rsid w:val="004B3592"/>
    <w:rsid w:val="004B75AC"/>
    <w:rsid w:val="004B780D"/>
    <w:rsid w:val="004C09EF"/>
    <w:rsid w:val="004C19D3"/>
    <w:rsid w:val="004C290E"/>
    <w:rsid w:val="004C5D87"/>
    <w:rsid w:val="004D291B"/>
    <w:rsid w:val="004D2D3D"/>
    <w:rsid w:val="004D4AD8"/>
    <w:rsid w:val="004D5E81"/>
    <w:rsid w:val="004E134F"/>
    <w:rsid w:val="004E379D"/>
    <w:rsid w:val="004E4F0E"/>
    <w:rsid w:val="004E67F0"/>
    <w:rsid w:val="004E6FCE"/>
    <w:rsid w:val="004E7095"/>
    <w:rsid w:val="004E74E3"/>
    <w:rsid w:val="004F15F6"/>
    <w:rsid w:val="004F3E1F"/>
    <w:rsid w:val="004F44A5"/>
    <w:rsid w:val="004F6096"/>
    <w:rsid w:val="004F6502"/>
    <w:rsid w:val="004F6E7C"/>
    <w:rsid w:val="004F747A"/>
    <w:rsid w:val="00502E41"/>
    <w:rsid w:val="00503DBD"/>
    <w:rsid w:val="00504C5F"/>
    <w:rsid w:val="00506BE6"/>
    <w:rsid w:val="00512D45"/>
    <w:rsid w:val="005157AC"/>
    <w:rsid w:val="00516695"/>
    <w:rsid w:val="00517BD5"/>
    <w:rsid w:val="00520835"/>
    <w:rsid w:val="00520DED"/>
    <w:rsid w:val="005238E5"/>
    <w:rsid w:val="00527F2F"/>
    <w:rsid w:val="00533322"/>
    <w:rsid w:val="005333B2"/>
    <w:rsid w:val="0053602A"/>
    <w:rsid w:val="00537342"/>
    <w:rsid w:val="00537CE6"/>
    <w:rsid w:val="00540D9A"/>
    <w:rsid w:val="005435D0"/>
    <w:rsid w:val="005444F1"/>
    <w:rsid w:val="00545F5E"/>
    <w:rsid w:val="00555014"/>
    <w:rsid w:val="00557D74"/>
    <w:rsid w:val="005608B3"/>
    <w:rsid w:val="005621EE"/>
    <w:rsid w:val="0056490B"/>
    <w:rsid w:val="00564EC4"/>
    <w:rsid w:val="00570D54"/>
    <w:rsid w:val="005726B4"/>
    <w:rsid w:val="00572D9D"/>
    <w:rsid w:val="00574F05"/>
    <w:rsid w:val="00577464"/>
    <w:rsid w:val="005810D0"/>
    <w:rsid w:val="00590C6E"/>
    <w:rsid w:val="00593169"/>
    <w:rsid w:val="00596263"/>
    <w:rsid w:val="00597A15"/>
    <w:rsid w:val="005A11BD"/>
    <w:rsid w:val="005A1A99"/>
    <w:rsid w:val="005A24D4"/>
    <w:rsid w:val="005A4E65"/>
    <w:rsid w:val="005C1821"/>
    <w:rsid w:val="005C41F3"/>
    <w:rsid w:val="005C763F"/>
    <w:rsid w:val="005D0A36"/>
    <w:rsid w:val="005E07AE"/>
    <w:rsid w:val="005E16A3"/>
    <w:rsid w:val="005E3B38"/>
    <w:rsid w:val="005E5220"/>
    <w:rsid w:val="005F64A7"/>
    <w:rsid w:val="005F7A9C"/>
    <w:rsid w:val="00601CC6"/>
    <w:rsid w:val="006031EA"/>
    <w:rsid w:val="00610CEB"/>
    <w:rsid w:val="006178C7"/>
    <w:rsid w:val="00621B74"/>
    <w:rsid w:val="00622E7B"/>
    <w:rsid w:val="0063262F"/>
    <w:rsid w:val="006345EA"/>
    <w:rsid w:val="006424C9"/>
    <w:rsid w:val="00643F4A"/>
    <w:rsid w:val="00646AA5"/>
    <w:rsid w:val="00652152"/>
    <w:rsid w:val="006621C5"/>
    <w:rsid w:val="00664A4E"/>
    <w:rsid w:val="00673624"/>
    <w:rsid w:val="00683044"/>
    <w:rsid w:val="00683372"/>
    <w:rsid w:val="00684427"/>
    <w:rsid w:val="00691E9C"/>
    <w:rsid w:val="00696246"/>
    <w:rsid w:val="00697393"/>
    <w:rsid w:val="006977FB"/>
    <w:rsid w:val="006A2293"/>
    <w:rsid w:val="006A3C68"/>
    <w:rsid w:val="006B3248"/>
    <w:rsid w:val="006B364F"/>
    <w:rsid w:val="006B4F15"/>
    <w:rsid w:val="006C0DFC"/>
    <w:rsid w:val="006C0E2A"/>
    <w:rsid w:val="006C7A39"/>
    <w:rsid w:val="006D1340"/>
    <w:rsid w:val="006D7411"/>
    <w:rsid w:val="006E09D9"/>
    <w:rsid w:val="006E122E"/>
    <w:rsid w:val="006E5249"/>
    <w:rsid w:val="006F166C"/>
    <w:rsid w:val="006F627C"/>
    <w:rsid w:val="00700316"/>
    <w:rsid w:val="00700872"/>
    <w:rsid w:val="00705CE4"/>
    <w:rsid w:val="00715DAB"/>
    <w:rsid w:val="00716AEE"/>
    <w:rsid w:val="0071767A"/>
    <w:rsid w:val="00723289"/>
    <w:rsid w:val="007372F3"/>
    <w:rsid w:val="00743135"/>
    <w:rsid w:val="007447C6"/>
    <w:rsid w:val="00751ECD"/>
    <w:rsid w:val="00752659"/>
    <w:rsid w:val="00753764"/>
    <w:rsid w:val="007602EA"/>
    <w:rsid w:val="007614FC"/>
    <w:rsid w:val="0076189F"/>
    <w:rsid w:val="007650C1"/>
    <w:rsid w:val="00771804"/>
    <w:rsid w:val="00772545"/>
    <w:rsid w:val="00772DD5"/>
    <w:rsid w:val="00780E9F"/>
    <w:rsid w:val="00781185"/>
    <w:rsid w:val="00793884"/>
    <w:rsid w:val="00794035"/>
    <w:rsid w:val="007B1134"/>
    <w:rsid w:val="007B5CFB"/>
    <w:rsid w:val="007B5F8F"/>
    <w:rsid w:val="007B7F24"/>
    <w:rsid w:val="007C406F"/>
    <w:rsid w:val="007D2F6E"/>
    <w:rsid w:val="007D3247"/>
    <w:rsid w:val="007D50C6"/>
    <w:rsid w:val="007E2A0C"/>
    <w:rsid w:val="007E3785"/>
    <w:rsid w:val="007E4C41"/>
    <w:rsid w:val="007E70D0"/>
    <w:rsid w:val="007F2CEA"/>
    <w:rsid w:val="007F595A"/>
    <w:rsid w:val="007F5BDC"/>
    <w:rsid w:val="007F7536"/>
    <w:rsid w:val="00801163"/>
    <w:rsid w:val="0080601D"/>
    <w:rsid w:val="00810342"/>
    <w:rsid w:val="00813D86"/>
    <w:rsid w:val="00815870"/>
    <w:rsid w:val="00816425"/>
    <w:rsid w:val="0081713B"/>
    <w:rsid w:val="00817B00"/>
    <w:rsid w:val="008205E4"/>
    <w:rsid w:val="00823D73"/>
    <w:rsid w:val="008255A4"/>
    <w:rsid w:val="00830C54"/>
    <w:rsid w:val="00831462"/>
    <w:rsid w:val="00831A72"/>
    <w:rsid w:val="0083288D"/>
    <w:rsid w:val="00835BFE"/>
    <w:rsid w:val="00844669"/>
    <w:rsid w:val="00845104"/>
    <w:rsid w:val="008634AE"/>
    <w:rsid w:val="00867C2E"/>
    <w:rsid w:val="008714DE"/>
    <w:rsid w:val="0087287A"/>
    <w:rsid w:val="008777B8"/>
    <w:rsid w:val="00891247"/>
    <w:rsid w:val="0089284C"/>
    <w:rsid w:val="0089433B"/>
    <w:rsid w:val="0089476B"/>
    <w:rsid w:val="00894E82"/>
    <w:rsid w:val="00895F7B"/>
    <w:rsid w:val="008A0DB6"/>
    <w:rsid w:val="008A2466"/>
    <w:rsid w:val="008A52C1"/>
    <w:rsid w:val="008A6842"/>
    <w:rsid w:val="008A6D8D"/>
    <w:rsid w:val="008A7496"/>
    <w:rsid w:val="008B1F9E"/>
    <w:rsid w:val="008B46A8"/>
    <w:rsid w:val="008C1800"/>
    <w:rsid w:val="008C313A"/>
    <w:rsid w:val="008C5FBD"/>
    <w:rsid w:val="008D03F3"/>
    <w:rsid w:val="008D0D36"/>
    <w:rsid w:val="008D4965"/>
    <w:rsid w:val="008D59A4"/>
    <w:rsid w:val="008E1463"/>
    <w:rsid w:val="008E4D08"/>
    <w:rsid w:val="008E62C9"/>
    <w:rsid w:val="008E65A8"/>
    <w:rsid w:val="008E7BED"/>
    <w:rsid w:val="008F11CC"/>
    <w:rsid w:val="008F56F7"/>
    <w:rsid w:val="008F5BDD"/>
    <w:rsid w:val="00900240"/>
    <w:rsid w:val="00902C9E"/>
    <w:rsid w:val="00904E8C"/>
    <w:rsid w:val="00914033"/>
    <w:rsid w:val="00924F80"/>
    <w:rsid w:val="0094114C"/>
    <w:rsid w:val="00941B2B"/>
    <w:rsid w:val="00943ED0"/>
    <w:rsid w:val="00955D07"/>
    <w:rsid w:val="00960AAC"/>
    <w:rsid w:val="009620EC"/>
    <w:rsid w:val="009623E8"/>
    <w:rsid w:val="00962ECC"/>
    <w:rsid w:val="00980638"/>
    <w:rsid w:val="00981B16"/>
    <w:rsid w:val="00985C0C"/>
    <w:rsid w:val="00987D4A"/>
    <w:rsid w:val="00991DBB"/>
    <w:rsid w:val="009923C6"/>
    <w:rsid w:val="00992F83"/>
    <w:rsid w:val="0099557B"/>
    <w:rsid w:val="00995710"/>
    <w:rsid w:val="009A0FF0"/>
    <w:rsid w:val="009A3965"/>
    <w:rsid w:val="009A65D3"/>
    <w:rsid w:val="009B0EF4"/>
    <w:rsid w:val="009B10A9"/>
    <w:rsid w:val="009B1663"/>
    <w:rsid w:val="009B2AD0"/>
    <w:rsid w:val="009B56DE"/>
    <w:rsid w:val="009C12F9"/>
    <w:rsid w:val="009C3413"/>
    <w:rsid w:val="009C66A4"/>
    <w:rsid w:val="009D57DC"/>
    <w:rsid w:val="009E0FCB"/>
    <w:rsid w:val="009F3E74"/>
    <w:rsid w:val="009F49AE"/>
    <w:rsid w:val="009F59FB"/>
    <w:rsid w:val="00A01159"/>
    <w:rsid w:val="00A05753"/>
    <w:rsid w:val="00A05798"/>
    <w:rsid w:val="00A138AD"/>
    <w:rsid w:val="00A13D2E"/>
    <w:rsid w:val="00A150F8"/>
    <w:rsid w:val="00A23C3F"/>
    <w:rsid w:val="00A2709E"/>
    <w:rsid w:val="00A27579"/>
    <w:rsid w:val="00A276E4"/>
    <w:rsid w:val="00A331C5"/>
    <w:rsid w:val="00A40134"/>
    <w:rsid w:val="00A40B7D"/>
    <w:rsid w:val="00A4558F"/>
    <w:rsid w:val="00A46B15"/>
    <w:rsid w:val="00A535C3"/>
    <w:rsid w:val="00A53747"/>
    <w:rsid w:val="00A56386"/>
    <w:rsid w:val="00A60684"/>
    <w:rsid w:val="00A60A2B"/>
    <w:rsid w:val="00A633BA"/>
    <w:rsid w:val="00A70720"/>
    <w:rsid w:val="00A81E9B"/>
    <w:rsid w:val="00A84EBC"/>
    <w:rsid w:val="00A86AFB"/>
    <w:rsid w:val="00A91BAF"/>
    <w:rsid w:val="00AA348C"/>
    <w:rsid w:val="00AB1670"/>
    <w:rsid w:val="00AB4BF4"/>
    <w:rsid w:val="00AD092F"/>
    <w:rsid w:val="00AD1A85"/>
    <w:rsid w:val="00AD23F8"/>
    <w:rsid w:val="00AD3464"/>
    <w:rsid w:val="00AE1FCA"/>
    <w:rsid w:val="00AE6A26"/>
    <w:rsid w:val="00AE6A4A"/>
    <w:rsid w:val="00AF0C67"/>
    <w:rsid w:val="00AF2875"/>
    <w:rsid w:val="00AF555F"/>
    <w:rsid w:val="00AF7D3A"/>
    <w:rsid w:val="00B019F4"/>
    <w:rsid w:val="00B12729"/>
    <w:rsid w:val="00B131DA"/>
    <w:rsid w:val="00B13D81"/>
    <w:rsid w:val="00B214D4"/>
    <w:rsid w:val="00B31261"/>
    <w:rsid w:val="00B32537"/>
    <w:rsid w:val="00B467DF"/>
    <w:rsid w:val="00B50AE0"/>
    <w:rsid w:val="00B545D6"/>
    <w:rsid w:val="00B851D0"/>
    <w:rsid w:val="00B87322"/>
    <w:rsid w:val="00B87A54"/>
    <w:rsid w:val="00B91910"/>
    <w:rsid w:val="00B9238F"/>
    <w:rsid w:val="00B94E8E"/>
    <w:rsid w:val="00BA4F9D"/>
    <w:rsid w:val="00BA7834"/>
    <w:rsid w:val="00BB4128"/>
    <w:rsid w:val="00BC333E"/>
    <w:rsid w:val="00BC3AC8"/>
    <w:rsid w:val="00BC42C9"/>
    <w:rsid w:val="00BE18A2"/>
    <w:rsid w:val="00BE1BFF"/>
    <w:rsid w:val="00BE2AC6"/>
    <w:rsid w:val="00BF0CCE"/>
    <w:rsid w:val="00BF42FA"/>
    <w:rsid w:val="00BF5EBF"/>
    <w:rsid w:val="00BF69AD"/>
    <w:rsid w:val="00BF6E44"/>
    <w:rsid w:val="00C00AA1"/>
    <w:rsid w:val="00C016E3"/>
    <w:rsid w:val="00C05B7E"/>
    <w:rsid w:val="00C06C0B"/>
    <w:rsid w:val="00C10D82"/>
    <w:rsid w:val="00C1180D"/>
    <w:rsid w:val="00C1237D"/>
    <w:rsid w:val="00C16821"/>
    <w:rsid w:val="00C17EBD"/>
    <w:rsid w:val="00C2135F"/>
    <w:rsid w:val="00C21D49"/>
    <w:rsid w:val="00C30C29"/>
    <w:rsid w:val="00C35EC9"/>
    <w:rsid w:val="00C370C6"/>
    <w:rsid w:val="00C45498"/>
    <w:rsid w:val="00C456CA"/>
    <w:rsid w:val="00C54B53"/>
    <w:rsid w:val="00C56456"/>
    <w:rsid w:val="00C67CE0"/>
    <w:rsid w:val="00C71CA1"/>
    <w:rsid w:val="00C75D79"/>
    <w:rsid w:val="00C803B4"/>
    <w:rsid w:val="00C808F4"/>
    <w:rsid w:val="00C818AC"/>
    <w:rsid w:val="00C82199"/>
    <w:rsid w:val="00C93F65"/>
    <w:rsid w:val="00C96DE7"/>
    <w:rsid w:val="00C97D61"/>
    <w:rsid w:val="00CA7645"/>
    <w:rsid w:val="00CB0F7D"/>
    <w:rsid w:val="00CC0785"/>
    <w:rsid w:val="00CC1182"/>
    <w:rsid w:val="00CD2D2E"/>
    <w:rsid w:val="00CD4421"/>
    <w:rsid w:val="00CD5D37"/>
    <w:rsid w:val="00CD7A3A"/>
    <w:rsid w:val="00CE7EFF"/>
    <w:rsid w:val="00CF39CB"/>
    <w:rsid w:val="00CF5706"/>
    <w:rsid w:val="00CF58E0"/>
    <w:rsid w:val="00CF5C25"/>
    <w:rsid w:val="00D12077"/>
    <w:rsid w:val="00D16E46"/>
    <w:rsid w:val="00D232B5"/>
    <w:rsid w:val="00D23C1D"/>
    <w:rsid w:val="00D3158E"/>
    <w:rsid w:val="00D3365A"/>
    <w:rsid w:val="00D34189"/>
    <w:rsid w:val="00D34C2D"/>
    <w:rsid w:val="00D43F3F"/>
    <w:rsid w:val="00D4433E"/>
    <w:rsid w:val="00D4495C"/>
    <w:rsid w:val="00D44B8F"/>
    <w:rsid w:val="00D4538A"/>
    <w:rsid w:val="00D476F0"/>
    <w:rsid w:val="00D52648"/>
    <w:rsid w:val="00D53AA5"/>
    <w:rsid w:val="00D57242"/>
    <w:rsid w:val="00D63CFF"/>
    <w:rsid w:val="00D641E3"/>
    <w:rsid w:val="00D646E8"/>
    <w:rsid w:val="00D67592"/>
    <w:rsid w:val="00D77C87"/>
    <w:rsid w:val="00D77FAA"/>
    <w:rsid w:val="00D95C04"/>
    <w:rsid w:val="00D97423"/>
    <w:rsid w:val="00DA0459"/>
    <w:rsid w:val="00DA07A5"/>
    <w:rsid w:val="00DA4012"/>
    <w:rsid w:val="00DA5357"/>
    <w:rsid w:val="00DA69EE"/>
    <w:rsid w:val="00DB2E3B"/>
    <w:rsid w:val="00DB5246"/>
    <w:rsid w:val="00DB5E15"/>
    <w:rsid w:val="00DB77C3"/>
    <w:rsid w:val="00DC2AB3"/>
    <w:rsid w:val="00DC4611"/>
    <w:rsid w:val="00DC7D6C"/>
    <w:rsid w:val="00DD161F"/>
    <w:rsid w:val="00DD423D"/>
    <w:rsid w:val="00DD4CF7"/>
    <w:rsid w:val="00DE2567"/>
    <w:rsid w:val="00DE5F04"/>
    <w:rsid w:val="00DF001D"/>
    <w:rsid w:val="00DF22E7"/>
    <w:rsid w:val="00DF40E5"/>
    <w:rsid w:val="00DF458C"/>
    <w:rsid w:val="00DF6725"/>
    <w:rsid w:val="00E02017"/>
    <w:rsid w:val="00E025E3"/>
    <w:rsid w:val="00E03BFA"/>
    <w:rsid w:val="00E03C5C"/>
    <w:rsid w:val="00E072A2"/>
    <w:rsid w:val="00E1285B"/>
    <w:rsid w:val="00E13B43"/>
    <w:rsid w:val="00E15B13"/>
    <w:rsid w:val="00E16739"/>
    <w:rsid w:val="00E20BA2"/>
    <w:rsid w:val="00E22425"/>
    <w:rsid w:val="00E302DB"/>
    <w:rsid w:val="00E32A29"/>
    <w:rsid w:val="00E36121"/>
    <w:rsid w:val="00E369F9"/>
    <w:rsid w:val="00E41DF7"/>
    <w:rsid w:val="00E43CFA"/>
    <w:rsid w:val="00E43DA2"/>
    <w:rsid w:val="00E4516A"/>
    <w:rsid w:val="00E4543B"/>
    <w:rsid w:val="00E472F8"/>
    <w:rsid w:val="00E478EF"/>
    <w:rsid w:val="00E47B09"/>
    <w:rsid w:val="00E55FD4"/>
    <w:rsid w:val="00E753AC"/>
    <w:rsid w:val="00E75557"/>
    <w:rsid w:val="00E847CA"/>
    <w:rsid w:val="00E915EA"/>
    <w:rsid w:val="00E9405C"/>
    <w:rsid w:val="00E952DD"/>
    <w:rsid w:val="00E9724A"/>
    <w:rsid w:val="00EA0E67"/>
    <w:rsid w:val="00EA17C0"/>
    <w:rsid w:val="00EA68BF"/>
    <w:rsid w:val="00EA72E7"/>
    <w:rsid w:val="00EB1531"/>
    <w:rsid w:val="00EB379B"/>
    <w:rsid w:val="00EB4370"/>
    <w:rsid w:val="00EC03A2"/>
    <w:rsid w:val="00EC1FFD"/>
    <w:rsid w:val="00EC6F43"/>
    <w:rsid w:val="00ED3478"/>
    <w:rsid w:val="00ED4DF3"/>
    <w:rsid w:val="00EE3E45"/>
    <w:rsid w:val="00EE6E7F"/>
    <w:rsid w:val="00EF5A78"/>
    <w:rsid w:val="00F01204"/>
    <w:rsid w:val="00F147EA"/>
    <w:rsid w:val="00F158E0"/>
    <w:rsid w:val="00F167DE"/>
    <w:rsid w:val="00F200EE"/>
    <w:rsid w:val="00F2043C"/>
    <w:rsid w:val="00F32566"/>
    <w:rsid w:val="00F32C4A"/>
    <w:rsid w:val="00F37965"/>
    <w:rsid w:val="00F4470F"/>
    <w:rsid w:val="00F47EC5"/>
    <w:rsid w:val="00F57E24"/>
    <w:rsid w:val="00F603B4"/>
    <w:rsid w:val="00F637FF"/>
    <w:rsid w:val="00F64B17"/>
    <w:rsid w:val="00F65113"/>
    <w:rsid w:val="00F653CA"/>
    <w:rsid w:val="00F67441"/>
    <w:rsid w:val="00F729D8"/>
    <w:rsid w:val="00F7377E"/>
    <w:rsid w:val="00F744A3"/>
    <w:rsid w:val="00F84E7C"/>
    <w:rsid w:val="00F8717E"/>
    <w:rsid w:val="00F8787D"/>
    <w:rsid w:val="00F8795E"/>
    <w:rsid w:val="00F92993"/>
    <w:rsid w:val="00F94FF7"/>
    <w:rsid w:val="00F96EFC"/>
    <w:rsid w:val="00FA3DEC"/>
    <w:rsid w:val="00FA4471"/>
    <w:rsid w:val="00FA509B"/>
    <w:rsid w:val="00FB05B1"/>
    <w:rsid w:val="00FB05F2"/>
    <w:rsid w:val="00FB0C5F"/>
    <w:rsid w:val="00FC125B"/>
    <w:rsid w:val="00FD5A2D"/>
    <w:rsid w:val="00FD5DB0"/>
    <w:rsid w:val="00FD63A0"/>
    <w:rsid w:val="00FD73C1"/>
    <w:rsid w:val="00FD77A8"/>
    <w:rsid w:val="00FE079C"/>
    <w:rsid w:val="00FE2D3D"/>
    <w:rsid w:val="00FE323C"/>
    <w:rsid w:val="00FE3E1A"/>
    <w:rsid w:val="00FF13FD"/>
    <w:rsid w:val="00FF1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38446B"/>
  <w15:chartTrackingRefBased/>
  <w15:docId w15:val="{E4361DEF-8E8B-468E-8891-56EA1B7D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EA"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962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DO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2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DO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2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s-D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s-D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2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E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E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E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E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E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E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DO"/>
    </w:rPr>
  </w:style>
  <w:style w:type="character" w:customStyle="1" w:styleId="TtuloCar">
    <w:name w:val="Título Car"/>
    <w:basedOn w:val="Fuentedeprrafopredeter"/>
    <w:link w:val="Ttulo"/>
    <w:uiPriority w:val="10"/>
    <w:rsid w:val="00962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s-DO"/>
    </w:rPr>
  </w:style>
  <w:style w:type="character" w:customStyle="1" w:styleId="SubttuloCar">
    <w:name w:val="Subtítulo Car"/>
    <w:basedOn w:val="Fuentedeprrafopredeter"/>
    <w:link w:val="Subttulo"/>
    <w:uiPriority w:val="11"/>
    <w:rsid w:val="00962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ECC"/>
    <w:pPr>
      <w:spacing w:before="160"/>
      <w:jc w:val="center"/>
    </w:pPr>
    <w:rPr>
      <w:i/>
      <w:iCs/>
      <w:color w:val="404040" w:themeColor="text1" w:themeTint="BF"/>
      <w:lang w:val="es-DO"/>
    </w:rPr>
  </w:style>
  <w:style w:type="character" w:customStyle="1" w:styleId="CitaCar">
    <w:name w:val="Cita Car"/>
    <w:basedOn w:val="Fuentedeprrafopredeter"/>
    <w:link w:val="Cita"/>
    <w:uiPriority w:val="29"/>
    <w:rsid w:val="00962E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ECC"/>
    <w:pPr>
      <w:ind w:left="720"/>
      <w:contextualSpacing/>
    </w:pPr>
    <w:rPr>
      <w:lang w:val="es-DO"/>
    </w:rPr>
  </w:style>
  <w:style w:type="character" w:styleId="nfasisintenso">
    <w:name w:val="Intense Emphasis"/>
    <w:basedOn w:val="Fuentedeprrafopredeter"/>
    <w:uiPriority w:val="21"/>
    <w:qFormat/>
    <w:rsid w:val="00962E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s-DO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E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EC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E16A3"/>
    <w:pPr>
      <w:spacing w:after="0" w:line="240" w:lineRule="auto"/>
    </w:pPr>
    <w:rPr>
      <w:rFonts w:eastAsiaTheme="minorEastAsia"/>
      <w:kern w:val="0"/>
      <w:sz w:val="22"/>
      <w:szCs w:val="22"/>
      <w:lang w:eastAsia="es-D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E16A3"/>
    <w:rPr>
      <w:rFonts w:eastAsiaTheme="minorEastAsia"/>
      <w:kern w:val="0"/>
      <w:sz w:val="22"/>
      <w:szCs w:val="22"/>
      <w:lang w:eastAsia="es-D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  <w:rPr>
      <w:lang w:val="es-DO"/>
    </w:rPr>
  </w:style>
  <w:style w:type="character" w:customStyle="1" w:styleId="EncabezadoCar">
    <w:name w:val="Encabezado Car"/>
    <w:basedOn w:val="Fuentedeprrafopredeter"/>
    <w:link w:val="Encabezado"/>
    <w:uiPriority w:val="99"/>
    <w:rsid w:val="005E16A3"/>
  </w:style>
  <w:style w:type="paragraph" w:styleId="Piedepgina">
    <w:name w:val="footer"/>
    <w:basedOn w:val="Normal"/>
    <w:link w:val="Piedepgina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16A3"/>
  </w:style>
  <w:style w:type="character" w:styleId="Hipervnculo">
    <w:name w:val="Hyperlink"/>
    <w:basedOn w:val="Fuentedeprrafopredeter"/>
    <w:uiPriority w:val="99"/>
    <w:unhideWhenUsed/>
    <w:rsid w:val="0065215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215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61C04"/>
    <w:rPr>
      <w:color w:val="96607D" w:themeColor="followedHyperlink"/>
      <w:u w:val="single"/>
    </w:rPr>
  </w:style>
  <w:style w:type="character" w:customStyle="1" w:styleId="instancename">
    <w:name w:val="instancename"/>
    <w:basedOn w:val="Fuentedeprrafopredeter"/>
    <w:rsid w:val="007B5F8F"/>
  </w:style>
  <w:style w:type="paragraph" w:styleId="TtuloTDC">
    <w:name w:val="TOC Heading"/>
    <w:basedOn w:val="Ttulo1"/>
    <w:next w:val="Normal"/>
    <w:uiPriority w:val="39"/>
    <w:unhideWhenUsed/>
    <w:qFormat/>
    <w:rsid w:val="00B12729"/>
    <w:pPr>
      <w:spacing w:before="240" w:after="0" w:line="259" w:lineRule="auto"/>
      <w:outlineLvl w:val="9"/>
    </w:pPr>
    <w:rPr>
      <w:kern w:val="0"/>
      <w:sz w:val="32"/>
      <w:szCs w:val="32"/>
      <w:lang w:eastAsia="es-D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3288D"/>
    <w:pPr>
      <w:spacing w:after="100"/>
    </w:pPr>
    <w:rPr>
      <w:lang w:val="es-DO"/>
    </w:rPr>
  </w:style>
  <w:style w:type="paragraph" w:styleId="TDC2">
    <w:name w:val="toc 2"/>
    <w:basedOn w:val="Normal"/>
    <w:next w:val="Normal"/>
    <w:autoRedefine/>
    <w:uiPriority w:val="39"/>
    <w:unhideWhenUsed/>
    <w:rsid w:val="00DA69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43ED0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4A2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4">
    <w:name w:val="toc 4"/>
    <w:basedOn w:val="Normal"/>
    <w:next w:val="Normal"/>
    <w:autoRedefine/>
    <w:uiPriority w:val="39"/>
    <w:unhideWhenUsed/>
    <w:rsid w:val="00D97423"/>
    <w:pPr>
      <w:spacing w:after="100"/>
      <w:ind w:left="720"/>
    </w:pPr>
  </w:style>
  <w:style w:type="paragraph" w:styleId="NormalWeb">
    <w:name w:val="Normal (Web)"/>
    <w:basedOn w:val="Normal"/>
    <w:uiPriority w:val="99"/>
    <w:unhideWhenUsed/>
    <w:rsid w:val="004F747A"/>
    <w:rPr>
      <w:rFonts w:ascii="Times New Roman" w:hAnsi="Times New Roman" w:cs="Times New Roman"/>
    </w:rPr>
  </w:style>
  <w:style w:type="character" w:customStyle="1" w:styleId="citation-219">
    <w:name w:val="citation-219"/>
    <w:basedOn w:val="Fuentedeprrafopredeter"/>
    <w:rsid w:val="004B3592"/>
  </w:style>
  <w:style w:type="character" w:styleId="Textodelmarcadordeposicin">
    <w:name w:val="Placeholder Text"/>
    <w:basedOn w:val="Fuentedeprrafopredeter"/>
    <w:uiPriority w:val="99"/>
    <w:semiHidden/>
    <w:rsid w:val="008A0D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archive.ics.uci.edu/dataset/352/online+retail" TargetMode="Externa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3.png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archive.ics.uci.edu/dataset/144/statlog+german+credit+data" TargetMode="External"/><Relationship Id="rId25" Type="http://schemas.openxmlformats.org/officeDocument/2006/relationships/image" Target="media/image7.png"/><Relationship Id="rId33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hyperlink" Target="https://archive.ics.uci.edu/ml/machine-learning-databases/statlog/german/german.data" TargetMode="External"/><Relationship Id="rId20" Type="http://schemas.openxmlformats.org/officeDocument/2006/relationships/hyperlink" Target="https://archive.ics.uci.edu/static/public/352/online+retail.zip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6.png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archive.ics.uci.edu/dataset/144/statlog+german+credit+data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10" Type="http://schemas.openxmlformats.org/officeDocument/2006/relationships/footnotes" Target="footnotes.xml"/><Relationship Id="rId19" Type="http://schemas.openxmlformats.org/officeDocument/2006/relationships/hyperlink" Target="https://archive.ics.uci.edu/ml/machine-learning-databases/statlog/german/german.data" TargetMode="External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ithub.com/Rickymjms/INFO8239_U01_FJ1656.git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3CFE74E4A5C49A59F2EC1E671D91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473E0-3F91-449D-B3BE-FDEE689A6961}"/>
      </w:docPartPr>
      <w:docPartBody>
        <w:p w:rsidR="00630EA3" w:rsidRDefault="00B67DAC" w:rsidP="00B67DAC">
          <w:pPr>
            <w:pStyle w:val="33CFE74E4A5C49A59F2EC1E671D916D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CD22D05DC3B642B29143CAD6D7188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4C10A-7AC9-46C2-9681-43546C22A2BC}"/>
      </w:docPartPr>
      <w:docPartBody>
        <w:p w:rsidR="00630EA3" w:rsidRDefault="00B67DAC" w:rsidP="00B67DAC">
          <w:pPr>
            <w:pStyle w:val="CD22D05DC3B642B29143CAD6D71888EB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AC"/>
    <w:rsid w:val="00064009"/>
    <w:rsid w:val="00067ED8"/>
    <w:rsid w:val="000B4A77"/>
    <w:rsid w:val="00122022"/>
    <w:rsid w:val="0017688F"/>
    <w:rsid w:val="001D6187"/>
    <w:rsid w:val="001D6B70"/>
    <w:rsid w:val="001E14F3"/>
    <w:rsid w:val="00204CD8"/>
    <w:rsid w:val="002071F7"/>
    <w:rsid w:val="00242EDE"/>
    <w:rsid w:val="002B058C"/>
    <w:rsid w:val="002B452E"/>
    <w:rsid w:val="002E5D55"/>
    <w:rsid w:val="002E63FD"/>
    <w:rsid w:val="00351127"/>
    <w:rsid w:val="003A5364"/>
    <w:rsid w:val="003C2542"/>
    <w:rsid w:val="003F3B8C"/>
    <w:rsid w:val="004866C1"/>
    <w:rsid w:val="00493F68"/>
    <w:rsid w:val="004E67F0"/>
    <w:rsid w:val="00537CE6"/>
    <w:rsid w:val="00565DD0"/>
    <w:rsid w:val="00572D9D"/>
    <w:rsid w:val="00597A15"/>
    <w:rsid w:val="00601CC6"/>
    <w:rsid w:val="006031EA"/>
    <w:rsid w:val="00630EA3"/>
    <w:rsid w:val="00653EC9"/>
    <w:rsid w:val="00680FFF"/>
    <w:rsid w:val="006B3248"/>
    <w:rsid w:val="007A2CC3"/>
    <w:rsid w:val="007F595A"/>
    <w:rsid w:val="0081713B"/>
    <w:rsid w:val="008205E4"/>
    <w:rsid w:val="00890D61"/>
    <w:rsid w:val="008A0724"/>
    <w:rsid w:val="008A2466"/>
    <w:rsid w:val="008F56F7"/>
    <w:rsid w:val="00900240"/>
    <w:rsid w:val="009733F5"/>
    <w:rsid w:val="009D09A0"/>
    <w:rsid w:val="00AD3464"/>
    <w:rsid w:val="00B30E6D"/>
    <w:rsid w:val="00B545D6"/>
    <w:rsid w:val="00B67DAC"/>
    <w:rsid w:val="00BC42C9"/>
    <w:rsid w:val="00C06761"/>
    <w:rsid w:val="00C4490D"/>
    <w:rsid w:val="00C52F40"/>
    <w:rsid w:val="00C95841"/>
    <w:rsid w:val="00CE7EFF"/>
    <w:rsid w:val="00D01778"/>
    <w:rsid w:val="00D51DB0"/>
    <w:rsid w:val="00D57242"/>
    <w:rsid w:val="00DB1E46"/>
    <w:rsid w:val="00E847CA"/>
    <w:rsid w:val="00E952DD"/>
    <w:rsid w:val="00ED444D"/>
    <w:rsid w:val="00EF490F"/>
    <w:rsid w:val="00F37965"/>
    <w:rsid w:val="00FC4E33"/>
    <w:rsid w:val="00FC4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es-D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3CFE74E4A5C49A59F2EC1E671D916DA">
    <w:name w:val="33CFE74E4A5C49A59F2EC1E671D916DA"/>
    <w:rsid w:val="00B67DAC"/>
  </w:style>
  <w:style w:type="paragraph" w:customStyle="1" w:styleId="CD22D05DC3B642B29143CAD6D71888EB">
    <w:name w:val="CD22D05DC3B642B29143CAD6D71888EB"/>
    <w:rsid w:val="00B67DAC"/>
  </w:style>
  <w:style w:type="character" w:styleId="Textodelmarcadordeposicin">
    <w:name w:val="Placeholder Text"/>
    <w:basedOn w:val="Fuentedeprrafopredeter"/>
    <w:uiPriority w:val="99"/>
    <w:semiHidden/>
    <w:rsid w:val="00890D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maestrante</PublishDate>
  <Abstract/>
  <CompanyAddress>EST-8515-C2</CompanyAddress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757535DC3339F4CB814A276EF72CA4F" ma:contentTypeVersion="11" ma:contentTypeDescription="Crear nuevo documento." ma:contentTypeScope="" ma:versionID="900f44ead3667f16d47e75ff6a689201">
  <xsd:schema xmlns:xsd="http://www.w3.org/2001/XMLSchema" xmlns:xs="http://www.w3.org/2001/XMLSchema" xmlns:p="http://schemas.microsoft.com/office/2006/metadata/properties" xmlns:ns2="5d10a710-9273-40be-99b8-c91e98a6b38c" xmlns:ns3="6bb79d28-80c9-4192-b874-25d85d9db259" targetNamespace="http://schemas.microsoft.com/office/2006/metadata/properties" ma:root="true" ma:fieldsID="f12143ca8ed7596538601743d77d3d2f" ns2:_="" ns3:_="">
    <xsd:import namespace="5d10a710-9273-40be-99b8-c91e98a6b38c"/>
    <xsd:import namespace="6bb79d28-80c9-4192-b874-25d85d9db2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0a710-9273-40be-99b8-c91e98a6b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c08237a-8672-411b-8907-8e27e528c0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b79d28-80c9-4192-b874-25d85d9db25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f4142db-3b52-467d-b865-33de9547904c}" ma:internalName="TaxCatchAll" ma:showField="CatchAllData" ma:web="6bb79d28-80c9-4192-b874-25d85d9db2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Gar11</b:Tag>
    <b:SourceType>DocumentFromInternetSite</b:SourceType>
    <b:Guid>{34881A65-EA16-4639-9A2D-4E7F37D55DC8}</b:Guid>
    <b:Year>2011</b:Year>
    <b:Month>Junio</b:Month>
    <b:Day>15</b:Day>
    <b:URL>https://diposit.ub.edu/dspace/bitstream/2445/18402/1/T%C3%A9cnicas%20operantes%202011.pdf</b:URL>
    <b:Author>
      <b:Author>
        <b:NameList>
          <b:Person>
            <b:Last>Garcia-Grau</b:Last>
            <b:First>Arturo</b:First>
            <b:Middle>Bados y Eugeni</b:Middle>
          </b:Person>
        </b:NameList>
      </b:Author>
    </b:Author>
    <b:RefOrder>1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bb79d28-80c9-4192-b874-25d85d9db259" xsi:nil="true"/>
    <lcf76f155ced4ddcb4097134ff3c332f xmlns="5d10a710-9273-40be-99b8-c91e98a6b38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657B930-47F4-45CA-BC5E-86BBAB207F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0a710-9273-40be-99b8-c91e98a6b38c"/>
    <ds:schemaRef ds:uri="6bb79d28-80c9-4192-b874-25d85d9db2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DA3A5A7-2A64-4348-81DC-C2276460CCE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65A9622-A9B5-4E9F-A269-CD60E39117D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B8F5AAA-29E2-4D7C-B8A0-61ECB9B4C4C2}">
  <ds:schemaRefs>
    <ds:schemaRef ds:uri="http://schemas.microsoft.com/office/2006/metadata/properties"/>
    <ds:schemaRef ds:uri="http://schemas.microsoft.com/office/infopath/2007/PartnerControls"/>
    <ds:schemaRef ds:uri="6bb79d28-80c9-4192-b874-25d85d9db259"/>
    <ds:schemaRef ds:uri="5d10a710-9273-40be-99b8-c91e98a6b3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10</Pages>
  <Words>1172</Words>
  <Characters>6446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diferencia entre automata, robot y androide</vt:lpstr>
    </vt:vector>
  </TitlesOfParts>
  <Company>manuel de jesus mañaná Santana</Company>
  <LinksUpToDate>false</LinksUpToDate>
  <CharactersWithSpaces>7603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U01.LAB02</dc:title>
  <dc:subject>Ciencia de Datos II</dc:subject>
  <dc:creator>Manuel De Jesus Mañana Santana</dc:creator>
  <cp:keywords/>
  <dc:description/>
  <cp:lastModifiedBy>Manuel De Jesus Mañana Santana</cp:lastModifiedBy>
  <cp:revision>39</cp:revision>
  <cp:lastPrinted>2026-09-18T02:42:00Z</cp:lastPrinted>
  <dcterms:created xsi:type="dcterms:W3CDTF">2026-09-26T21:53:00Z</dcterms:created>
  <dcterms:modified xsi:type="dcterms:W3CDTF">2026-09-30T23:11:00Z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0x0101007757535DC3339F4CB814A276EF72CA4F</vt:lpwstr>
  </property>
  <property fmtid="{D5CDD505-2E9C-101B-9397-08002B2CF9AE}" pid="3" name="MediaServiceImageTags">
    <vt:lpwstr/>
  </property>
</Properties>
</file>