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8ykfqy31mu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CONTRATO DE TRABALHO POR TEMPO INDETERMINADO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SANO DIA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(SU), SA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6x1eqmarjqy7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FABRÍCIO ANTÓNIO BERNARDO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JANEIRO | 2025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CONTRATO DE TRABALHO POR TEMPO INDETERMINADO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SANO DIA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(SU), SA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sociedade comercial de direito angolano com sede em Luanda, Município de Luanda, Rua Cirilo da Conceição e Silva, com o NIF 5417663778, representada neste acto pelo Senhor Sarfaraj Altafhushen Sumra, na qualidade de Administrador Único, doravante denominada ENTIDADE EMPREGADORA;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f7l9z34w3buk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{{employee_name}},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titular do Bilhete de Identidade n.º {{employee_id}}, emitido aos {{employee_id_issue_date}}, válido até {{employee_id_expiry}}, emitido pelos Serviços de Identificação Civil, residente atualmente em CCUACO Vila, Província de Luanda, Cacuaco, adiante designado como TRABALHADOR 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(ENTIDADE EMPREGADORA e TRABALHADOR (A) serão doravante também designados por “PARTES”, quando referidos em conjunto, ou por “PARTE”, quando referidos individualmente).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Que: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Entidade Empregadora, irá abraçar novos desafios, tendo a necessidade de contratação e formação de quadros profissionais de formas a apresentar aos seus clientes um melhor atendimento e consequente qualidade dos produtos e/ou serviços;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 Trabalhador pretende integrar o quadro funcional da Empresa a fim de contribuir para o crescimento e desenvolvimento da mesma;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É, LIVREMENTE E DE BOA-FÉ, CELEBRADO E RECIPROCAMENTE ACEITE O PRESENTE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CONTRATO DE TRABALHO POR TEMPO INDETERMINADO “O CONTRATO”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 REGE PELAS CLÁUSULAS SEGUINTES: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PRIMEIRA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(Admissão, Categoria, Funções e Mobilidade Funcional)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 presente Contrato, a ENTIDADE EMPREGADORA admite ao seu serviço o (a) TRABALHADOR (A) para que este (a), sob a sua autoridade, direcção e fiscalização lhe preste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subordinadamente, os serviços correspondentes à classificação profissional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{{job_title}}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Pertencente a categoria ocupacional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{{job_title}}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 Qualificador de Profissões da empresa {{employer_name}}.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deverá executar todas as funções necessárias ao acompanhamento e desenvolvimento da actividade da ENTIDADE EMPREGADORA, designadamente as inerentes à categoria ocupacional mencionada no número anterior.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ENTIDADE EMPREGADORA poderá transferir temporariamente o (a) TRABALHADOR (A) do posto de trabalho ou encarregá-lo (a) de funções próprias de diferente categoria ocupacional, desde que da transferência não resulte modificação substancial da situação jurídico-laboral do (a) trabalhador (a).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transferência temporária descrita no número anterior não poderá durar mais de 15 (quinze) meses, salvo se visar a substituição de um trabalhador temporariamente impedido ou se for acordado pelas PARTES o prolongamento desse período.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deverá, acessoriamente, realizar quaisquer outras tarefas que lhe sejam indicadas pela ENTIDADE EMPREGADORA, para as quais tenha qualificação ou capacidade bastante, e que tenham afinidade funcional com as que habitualmente correspondem às suas funções normais, sem qualquer prejuízo para a sua posição na empresa.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SEGUNDA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(Local de Trabalho)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desempenhará a sua actividade profissional nas instalações da ENTIDADE EMPREGADORA, sem prejuízo da mobilidade necessária para assegurar o exercício das suas funções, de acordo com as necessidades e ordens de serviço da ENTIDADE EMPREGADORA.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dos limites da lei, a ENTIDADE EMPREGADORA poderá transferir o (a) TRABALHADOR (A), temporária ou definitivamente, para qualquer outro local onde exerça a sua actividade na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República de Angola, sempre que tal for exigido por razões e necessidades técnicas, organizativas, de produção ou outras circunstâncias que o justifiquem, o que o (a) TRABALHADOR (A), desde já, aceita.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declara, desde já, aceitar realizar a prestação de trabalho ora contratada em qualquer outro estabelecimento e/ou instalações em que a ENTIDADE EMPREGADORA exerça ou venha a exercer a sua actividade.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aceita, ainda, expressamente, frequentar, de forma assídua e diligente, reuniões da ENTIDADE EMPREGADORA, cursos ou estágios de formação, ou aperfeiçoamento profissional e deslocações, quer no país, quer no estrangeiro, ao serviço daquela, desde que, em qualquer dos casos, se revelem úteis ou necessários, na perspectiva da ENTIDADE EMPREGADORA.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TERCEIRA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(Período Normal de Trabalho)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obriga-se a prestar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 (Cinquenta e quatro)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 trabalho por semana, distribuídas por 6 dias da semana, de acordo com o horário em vigor no seio da ENTIDADE EMPREGADORA para trabalhadores com a sua classificação profissional e categoria ocupacional.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encontra-se sujeito (a) às variações de horário resultantes do regime de funcionamento do centro de trabalho ao qual esteja afecto (a) e não poderá recusar-se a prestar trabalho extraordinário quando necessidades imperiosas de serviço o exijam, desde que respeitados sejam os limites legais, bem como as normais necessidades de descanso do (a) TRABALHADOR (A).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ENTIDADE EMPREGADORA assiste o direito de nos termos da lei, estabelecer e alterar unilateralmente o horário de trabalho do (a) TRABALHADOR (A), devendo, contudo, ouvir previamente o órgão representativo dos trabalhadores quer quanto ao estabelecimento do horário de trabalho, quer no que respeita às suas alterações.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momento da celebração do presente Contrato, o (a) TRABALHADOR (A) declara para todos os efeitos legais ter tomado conhecimento do horário de trabalho em vigor, obrigando-se a respeitá-lo.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QUARTA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(Valor, Forma e Data de Pagamento da Retribuição)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contrapartida pelo trabalho prestado à ENTIDADE EMPREGADORA, o (a) TRABALHADOR (A) auferirá o salário mensal fixo e ilíquido, no montante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115 000,00 (Cento e Quinze Mil Kwanzas)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sujeito aos respectivos descontos/impostos e quaisquer outras contribuições legalmente exigíveis.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Além da remuneração estabelecida na cláusula 4ª, o TRABALHADOR(A), terá direito aos seguintes benefícios: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Alimentação Fornecida pela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obriga-se a assinar o recibo de quitação de todas as importâncias pagas ou postas à sua disposição pela ENTIDADE EMPREGADORA.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pagamento do valor mencionado no número anterior, será efectuado mediante transferência bancária, na seguinte coordenada bancária: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BANCO: {{bank_name}}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IBAN: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{{iban}}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TITULAR DA CONTA: {{employee_name}}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Quaisquer pagamentos adicionais e/ou regalias que o (a) TRABALHADOR (A), venha a receber, para além dos acima definidos e, bem assim, dos discriminados nas cláusulas seguintes, serão considerados como efectuados pela ENTIDADE EMPREGADORA a título de mera liberalidade, podendo, assim, ser suspensos ou retirados a todo o tempo, por decisão unilateral da ENTIDADE EMPREGADORA, mesmo nos casos em que o (a) TRABALHADOR (A) os tenha recebido ou deles tenha beneficiado por diversas vezes.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QUINTA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(Duração do Contrato)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é celebrado por tempo indeterminado, tendo início e produzindo os seus efeitos a partir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{{start_date}}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iniciará o exercício das suas funções na data referida no número um da presente cláusula.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SEXTA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(Regime de Férias)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terá direito, em cada ano civil, a um período de férias remuneradas, a fixar, na medida do possível, por acordo entre as PARTES, atendendo aos interesses da ENTIDADE EMPREGADORA e do (a) TRABALHADOR (A). Na falta de acordo, competirá à ENTIDADE EMPREGADORA decidir e proceder à marcação do período de férias.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direito a férias adquire-se com a celebração do Contrato de Trabalho, e vence-se no dia 1 (um) de Janeiro de cada ano, sendo que as relativas ao ano de admissão vencem-se a 1 (um) de Janeiro do ano seguinte, só podendo, no entanto, ser gozadas férias depois de completados 6 (seis) meses de trabalho efectivo.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período de férias é de 22 (vinte e dois) dias úteis em cada ano, com excepção das férias que se reportam ao ano da admissão ao trabalho, que são correspondentes a 2 (dois) dias úteis por cada mês completo de trabalho no ano da admissão.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SÉTIMA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(Período Experimental)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os primeiros {{trial_period_days}} de prestação do trabalho, qualquer das PARTES poderá denunciar o Contrato, sem obrigação de prévio-aviso e sem necessidade de invocação de justa causa, não havendo direito a qualquer compensação ou indemnização, pelo que a ENTIDADE EMPREGADORA apenas deverá assegurar ao (à) TRABALHADOR (A) o pagamento da remuneração correspondente aos dias de trabalho prestado.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período referido no número anterior começa a contar-se desde a data do início da prestação do trabalho e não inclui os dias de faltas, ainda que justificadas, de férias, de licença, de dispensa e, bem assim, de suspensão do Contrato.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o referido período, o (a) TRABALHADOR (A) compromete-se a entregar à ENTIDADE EMPREGADORA um documento médico atestando que possui os requisitos físicos e de saúde adequados ao trabalho que aceitou prestar.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OITAVA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(Deveres do (a) TRABALHADOR (A))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fica especialmente obrigado (a), para além do cumprimento de todos os demais deveres que da relação de trabalho resultem para o trabalhador, a: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Prestar o trabalho com diligência e zelo na forma, tempo e local estabelecido, aproveitando plenamente o tempo de trabalho e capacidade produtiva e contribuindo para a melhoria da produtividade e da qualidade dos bens e serviços, desempenhando, em consequência, as suas funções com a diligência, zelo, prudência e dedicação exigíveis, quer pela legislação vigente, quer pelos regulamentos internos da Empresa, atendendo às necessidades da ENTIDADE EMPREGADORA;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as ordens e instruções dos responsáveis, relativas à execução, disciplina e segurança no trabalho, nos termos da lei;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Comparecer ao trabalho de forma assídua e pontual e avisar/comunicar à ENTIDADE EMPREGADORA em caso de impossibilidade de comparência, bem como justificar os motivos da ausência e apresentar, logo que possível (mas sempre antes de retomar o trabalho), documento comprovativo bastante dos motivos invocados e/ou da impossibilidade de comunicação/justificação atempadas nos termos legais;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e solicitar à ENTIDADE EMPREGADORA, com a antecedência mínima de (1) uma semana a necessidade de se ausentar do serviço e respectivo motivo, bem como a duração prevista para a ausência exibindo nessa altura a notificação, requisição ou convocatória que eventualmente lhe tenha sido dirigida, prestando ainda os devidos esclarecimentos quanto ao motivo e a duração prevista da ausência ou, sendo a ausência imprevista, prestando as informações quanto ao motivo e duração desta logo que possível, mas sempre antes de retornar ao trabalho;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 lealdade, respeitar e tratar com urbanidade e lealdade a ENTIDADE EMPREGADORA, os responsáveis, bem como os companheiros de trabalho e as pessoas que estejam ou entrem em contacto com a ENTIDADE EMPREGADORA, ficando adstrito à obrigação de prestar auxílio em caso de acidente ou perigo no local de trabalho;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uma relação laboral única e exclusiva com a ENTIDADE EMPREGADORA;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de forma adequada os instrumentos e materiais fornecidos pela ENTIDADE EMPREGADORA para a realização do trabalho, incluindo os equipamentos de protecção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e colectiva e proteger os bens da empresa e os resultados da produção contra danos, destruição, perdas e desvios;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rigorosamente as regras e instruções de segurança, saúde e higiene no trabalho e de prevenção de incêndios e contribuir para evitar riscos que possam pôr em perigo a sua segurança, dos companheiros, de terceiros e da ENTIDADE EMPREGADORA, as instalações e materiais da empresa, e respeitar escrupulosamente todos os procedimentos e regras de funcionamento em prática no seio da ENTIDADE EMPREGADORA, desde a respectiva entrada em vigor, designadamente os que respeitem directamente à conduta a observar nas instalações e espaços da ENTIDADE EMPREGADORA, nomeadamente quanto ao manuseamento de equipamentos técnicos e de outros mecanismos;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Abster-se de adoptar qualquer conduta que possa prejudicar o nome e a imagem da ENTIDADE EMPREGADORA ou dos seus representantes;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 sigilo profissional, não divulgando informações sobre a organização, métodos e técnicas de produção, negócios da ENTIDADE EMPREGADORA;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realizar reuniões de índole partidária no centro de trabalho;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e respeitar todas as normas, directivas, ordens e instruções de serviço, regulamentos, comunicados, planos de trabalho ou outros de idêntica natureza, verbais ou escritos, provenientes da ENTIDADE EMPREGADORA e/ou dos seus superiores hierárquicos, perante os quais responde;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as demais obrigações impostas por lei ou convenção colectiva de trabalho, ou estabelecidas pela ENTIDADE EMPREGADORA dentro dos seus poderes de direcção e organização.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NONA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(Apólice de Seguro e Segurança Social)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será, nos termos da lei, abrangido por um seguro de acidentes de trabalho e doenças profissionais.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será inscrito (a) no competente Centro de Segurança Social, comparticipando cada uma das PARTES, durante a vigência deste Contrato, para esse Centro com as percentagens que se encontrem legalmente estabelecidas sobre as remunerações recebidas e pagas.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(Dever de Sigilo)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obriga-se, expressamente e para todos os efeitos legais, designadamente civis e criminais, a manter confidencial toda a informação de que tenha, ou venha a ter, conhecimento relativamente a quaisquer produtos comercializados pela ENTIDADE EMPREGADORA, respectivos clientes e/ou fornecedores, bem como quanto a qualquer documentação ou 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know-how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técnico ou comercial inerente aos mesmos, à actividade e/ou trabalhos desenvolvidos pela ENTIDADE EMPREGADORA, incluindo a informação de que tome conhecimento no âmbito da execução dos serviços por si prestados ou fora desta.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obrigação de confidencialidade prevista na presente Cláusula vigora durante todo o período de duração do presente Contrato e permanecerá mesmo após a cessação da relação laboral, a qualquer título.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violação da obrigação de confidencialidade é, para todos os efeitos, considerada falta muito grave e indesculpável, susceptível de quebrar a confiança de forma irreparável, bem como de tornar imediata e praticamente impossível a relação de trabalho, podendo vir a constituir, nos termos da lei, eventual justa causa de despedimento.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 prejuízo do disposto no número anterior, a ENTIDADE EMPREGADORA reserva-se o direito de vir a reclamar uma indemnização ao (à) TRABALHADOR (A), em virtude de quaisquer prejuízos que possa vir a sofrer em virtude do incumprimento das obrigações por este (a) assumidas ao abrigo da presente Cláusula.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PRIMEIRA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(Testes e Exames Médicos)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bom desempenho das funções contratadas, atenta a duração deste Contrato e a natureza da actividade a exercer, o (a) TRABALHADOR (A) aceita submeter-se, sem quaisquer encargos adicionais para si, sempre e quando a ENTIDADE EMPREGADORA o considere necessário ou conveniente, 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testes, exames e inspecções clínico-sanitárias para atestar a respectiva aptidão profissional, quer os mesmos ocorram dentro ou fora do local de trabalho.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SEGUNDA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(Modificações do Contrato)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representa a totalidade do acordado entre as PARTES, revogando quaisquer acordos ou entendimentos anteriores, orais ou escritos, respeitantes ao seu objecto, e apenas poderá ser modificado por documento escrito assinado pelas PARTES.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TERCEIRA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(Rescisão do Contrato)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caso de uma das partes pretender rescindir o Contrato, deverá comunicar tal intenção a outra parte, por escrito, com a antecedência mínima de 30 (trinta) dias em relação à data em que pretende que aquela rescisão produza os seus efeitos.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falta, total ou parcial, do aviso prévio constitui a parte faltosa na obrigação de indemnizar a parte lesada com o valor correspondente ao período do aviso prévio em falta.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QUARTA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(Foro Competente)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qualquer litígio emergente da interpretação, execução e incumprimento deste Contrato, as PARTES, desde já, convencionam como exclusivamente competente a Sala do Trabalho do Tribunal Comarca de Luanda, com expressa renúncia a qualquer outro.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QUINTA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(Casos Omissos)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tudo o que não estiver expressamente previsto no clausulado do presente Contrato, aplicar-se-ão as disposições legais aplicáveis, em particular as constantes na Lei Geral do Trabalho, aprovada pela Lei n.º 12/23, de 27 de Dezembro, e respectiva legislação regulamentar e complementar.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SEXTA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(Aceitação)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aceita ser admitido (a) ao serviço da ENTIDADE EMPREGADORA nos termos e condições acima referidos.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é redigido em língua portuguesa, mediante a emissão de três exemplares, de igual forma e teor, todos produzindo os mesmos efeitos jurídicos, ficando dois exemplares na posse da ENTIDADE EMPREGADORA e um na posse do (a) TRABALHADOR (A).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{{contract_date_local}}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 EMPREGADORA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 (A)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240" w:lineRule="auto"/>
        <w:rPr>
          <w:rFonts w:ascii="Arial" w:cs="Arial" w:eastAsia="Arial" w:hAnsi="Arial"/>
          <w:sz w:val="19"/>
          <w:szCs w:val="19"/>
        </w:rPr>
        <w:sectPr>
          <w:headerReference r:id="rId8" w:type="default"/>
          <w:footerReference r:id="rId9" w:type="default"/>
          <w:pgSz w:h="16840" w:w="11910" w:orient="portrait"/>
          <w:pgMar w:bottom="1440" w:top="1440" w:left="1440" w:right="1440" w:header="862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  <w:sectPr>
          <w:type w:val="continuous"/>
          <w:pgSz w:h="16840" w:w="11910" w:orient="portrait"/>
          <w:pgMar w:bottom="1135" w:top="2020" w:left="780" w:right="260" w:header="720" w:footer="1767"/>
          <w:cols w:equalWidth="0" w:num="2">
            <w:col w:space="585" w:w="5142.5"/>
            <w:col w:space="0" w:w="5142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276" w:top="2020" w:left="780" w:right="260" w:header="720" w:footer="324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Narro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  <mc:AlternateContent>
        <mc:Choice Requires="wps">
          <w:drawing>
            <wp:inline distB="0" distT="0" distL="0" distR="0">
              <wp:extent cx="6579235" cy="876300"/>
              <wp:effectExtent b="0" l="0" r="2540" t="0"/>
              <wp:docPr id="4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9235" cy="876300"/>
                        <a:chOff x="0" y="0"/>
                        <a:chExt cx="10361" cy="66"/>
                      </a:xfrm>
                    </wpg:grpSpPr>
                    <wpg:grpSp>
                      <wpg:cNvGrpSpPr>
                        <a:grpSpLocks/>
                      </wpg:cNvGrpSpPr>
                      <wpg:cNvPr id="953160306" name="Group 50"/>
                      <wpg:grpSpPr bwMode="auto">
                        <a:xfrm>
                          <a:off x="7392" y="33"/>
                          <a:ext cx="420" cy="2"/>
                          <a:chOff x="7392" y="33"/>
                          <a:chExt cx="420" cy="2"/>
                        </a:xfrm>
                      </wpg:grpSpPr>
                      <wps:wsp>
                        <wps:cNvSpPr>
                          <a:spLocks/>
                        </wps:cNvSpPr>
                        <wps:cNvPr id="1763135822" name="Freeform 51"/>
                        <wps:spPr bwMode="auto">
                          <a:xfrm>
                            <a:off x="7392" y="33"/>
                            <a:ext cx="420" cy="2"/>
                          </a:xfrm>
                          <a:custGeom>
                            <a:avLst/>
                            <a:gdLst>
                              <a:gd fmla="+- 0 7392 7392" name="T0"/>
                              <a:gd fmla="*/ T0 w 420" name="T1"/>
                              <a:gd fmla="+- 0 7811 7392" name="T2"/>
                              <a:gd fmla="*/ T2 w 420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w="41702">
                            <a:solidFill>
                              <a:srgbClr val="B1C8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  <wpg:grpSp>
                      <wpg:cNvGrpSpPr>
                        <a:grpSpLocks/>
                      </wpg:cNvGrpSpPr>
                      <wpg:cNvPr id="1060297363" name="Group 52"/>
                      <wpg:grpSpPr bwMode="auto">
                        <a:xfrm>
                          <a:off x="7811" y="33"/>
                          <a:ext cx="420" cy="2"/>
                          <a:chOff x="7811" y="33"/>
                          <a:chExt cx="420" cy="2"/>
                        </a:xfrm>
                      </wpg:grpSpPr>
                      <wps:wsp>
                        <wps:cNvSpPr>
                          <a:spLocks/>
                        </wps:cNvSpPr>
                        <wps:cNvPr id="1917012250" name="Freeform 53"/>
                        <wps:spPr bwMode="auto">
                          <a:xfrm>
                            <a:off x="7811" y="33"/>
                            <a:ext cx="420" cy="2"/>
                          </a:xfrm>
                          <a:custGeom>
                            <a:avLst/>
                            <a:gdLst>
                              <a:gd fmla="+- 0 7811 7811" name="T0"/>
                              <a:gd fmla="*/ T0 w 420" name="T1"/>
                              <a:gd fmla="+- 0 8230 7811" name="T2"/>
                              <a:gd fmla="*/ T2 w 420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w="41702">
                            <a:solidFill>
                              <a:srgbClr val="FFF4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  <wpg:grpSp>
                      <wpg:cNvGrpSpPr>
                        <a:grpSpLocks/>
                      </wpg:cNvGrpSpPr>
                      <wpg:cNvPr id="1138186443" name="Group 54"/>
                      <wpg:grpSpPr bwMode="auto">
                        <a:xfrm>
                          <a:off x="8230" y="33"/>
                          <a:ext cx="420" cy="2"/>
                          <a:chOff x="8230" y="33"/>
                          <a:chExt cx="420" cy="2"/>
                        </a:xfrm>
                      </wpg:grpSpPr>
                      <wps:wsp>
                        <wps:cNvSpPr>
                          <a:spLocks/>
                        </wps:cNvSpPr>
                        <wps:cNvPr id="1573647496" name="Freeform 55"/>
                        <wps:spPr bwMode="auto">
                          <a:xfrm>
                            <a:off x="8230" y="33"/>
                            <a:ext cx="420" cy="2"/>
                          </a:xfrm>
                          <a:custGeom>
                            <a:avLst/>
                            <a:gdLst>
                              <a:gd fmla="+- 0 8230 8230" name="T0"/>
                              <a:gd fmla="*/ T0 w 420" name="T1"/>
                              <a:gd fmla="+- 0 8650 8230" name="T2"/>
                              <a:gd fmla="*/ T2 w 420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41702">
                            <a:solidFill>
                              <a:srgbClr val="F4A8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  <wpg:grpSp>
                      <wpg:cNvGrpSpPr>
                        <a:grpSpLocks/>
                      </wpg:cNvGrpSpPr>
                      <wpg:cNvPr id="1303882817" name="Group 56"/>
                      <wpg:grpSpPr bwMode="auto">
                        <a:xfrm>
                          <a:off x="8650" y="33"/>
                          <a:ext cx="420" cy="2"/>
                          <a:chOff x="8650" y="33"/>
                          <a:chExt cx="420" cy="2"/>
                        </a:xfrm>
                      </wpg:grpSpPr>
                      <wps:wsp>
                        <wps:cNvSpPr>
                          <a:spLocks/>
                        </wps:cNvSpPr>
                        <wps:cNvPr id="1511924667" name="Freeform 57"/>
                        <wps:spPr bwMode="auto">
                          <a:xfrm>
                            <a:off x="8650" y="33"/>
                            <a:ext cx="420" cy="2"/>
                          </a:xfrm>
                          <a:custGeom>
                            <a:avLst/>
                            <a:gdLst>
                              <a:gd fmla="+- 0 8650 8650" name="T0"/>
                              <a:gd fmla="*/ T0 w 420" name="T1"/>
                              <a:gd fmla="+- 0 9069 8650" name="T2"/>
                              <a:gd fmla="*/ T2 w 420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w="41702">
                            <a:solidFill>
                              <a:srgbClr val="ED8A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  <wpg:grpSp>
                      <wpg:cNvGrpSpPr>
                        <a:grpSpLocks/>
                      </wpg:cNvGrpSpPr>
                      <wpg:cNvPr id="910939455" name="Group 58"/>
                      <wpg:grpSpPr bwMode="auto">
                        <a:xfrm>
                          <a:off x="9069" y="33"/>
                          <a:ext cx="420" cy="2"/>
                          <a:chOff x="9069" y="33"/>
                          <a:chExt cx="420" cy="2"/>
                        </a:xfrm>
                      </wpg:grpSpPr>
                      <wps:wsp>
                        <wps:cNvSpPr>
                          <a:spLocks/>
                        </wps:cNvSpPr>
                        <wps:cNvPr id="1348158116" name="Freeform 59"/>
                        <wps:spPr bwMode="auto">
                          <a:xfrm>
                            <a:off x="9069" y="33"/>
                            <a:ext cx="420" cy="2"/>
                          </a:xfrm>
                          <a:custGeom>
                            <a:avLst/>
                            <a:gdLst>
                              <a:gd fmla="+- 0 9069 9069" name="T0"/>
                              <a:gd fmla="*/ T0 w 420" name="T1"/>
                              <a:gd fmla="+- 0 9489 9069" name="T2"/>
                              <a:gd fmla="*/ T2 w 420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41702">
                            <a:solidFill>
                              <a:srgbClr val="62C6E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  <wpg:grpSp>
                      <wpg:cNvGrpSpPr>
                        <a:grpSpLocks/>
                      </wpg:cNvGrpSpPr>
                      <wpg:cNvPr id="949637237" name="Group 60"/>
                      <wpg:grpSpPr bwMode="auto">
                        <a:xfrm>
                          <a:off x="9488" y="33"/>
                          <a:ext cx="420" cy="2"/>
                          <a:chOff x="9488" y="33"/>
                          <a:chExt cx="420" cy="2"/>
                        </a:xfrm>
                      </wpg:grpSpPr>
                      <wps:wsp>
                        <wps:cNvSpPr>
                          <a:spLocks/>
                        </wps:cNvSpPr>
                        <wps:cNvPr id="379532823" name="Freeform 61"/>
                        <wps:spPr bwMode="auto">
                          <a:xfrm>
                            <a:off x="9488" y="33"/>
                            <a:ext cx="420" cy="2"/>
                          </a:xfrm>
                          <a:custGeom>
                            <a:avLst/>
                            <a:gdLst>
                              <a:gd fmla="+- 0 9488 9488" name="T0"/>
                              <a:gd fmla="*/ T0 w 420" name="T1"/>
                              <a:gd fmla="+- 0 9908 9488" name="T2"/>
                              <a:gd fmla="*/ T2 w 420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41702">
                            <a:solidFill>
                              <a:srgbClr val="A76FA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  <wpg:grpSp>
                      <wpg:cNvGrpSpPr>
                        <a:grpSpLocks/>
                      </wpg:cNvGrpSpPr>
                      <wpg:cNvPr id="1162249468" name="Group 62"/>
                      <wpg:grpSpPr bwMode="auto">
                        <a:xfrm>
                          <a:off x="9908" y="33"/>
                          <a:ext cx="420" cy="2"/>
                          <a:chOff x="9908" y="33"/>
                          <a:chExt cx="420" cy="2"/>
                        </a:xfrm>
                      </wpg:grpSpPr>
                      <wps:wsp>
                        <wps:cNvSpPr>
                          <a:spLocks/>
                        </wps:cNvSpPr>
                        <wps:cNvPr id="418627009" name="Freeform 63"/>
                        <wps:spPr bwMode="auto">
                          <a:xfrm>
                            <a:off x="9908" y="33"/>
                            <a:ext cx="420" cy="2"/>
                          </a:xfrm>
                          <a:custGeom>
                            <a:avLst/>
                            <a:gdLst>
                              <a:gd fmla="+- 0 9908 9908" name="T0"/>
                              <a:gd fmla="*/ T0 w 420" name="T1"/>
                              <a:gd fmla="+- 0 10327 9908" name="T2"/>
                              <a:gd fmla="*/ T2 w 420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w="41702">
                            <a:solidFill>
                              <a:srgbClr val="7D74A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  <wpg:grpSp>
                      <wpg:cNvGrpSpPr>
                        <a:grpSpLocks/>
                      </wpg:cNvGrpSpPr>
                      <wpg:cNvPr id="809223467" name="Group 64"/>
                      <wpg:grpSpPr bwMode="auto">
                        <a:xfrm>
                          <a:off x="33" y="33"/>
                          <a:ext cx="7359" cy="2"/>
                          <a:chOff x="33" y="33"/>
                          <a:chExt cx="7359" cy="2"/>
                        </a:xfrm>
                      </wpg:grpSpPr>
                      <wps:wsp>
                        <wps:cNvSpPr>
                          <a:spLocks/>
                        </wps:cNvSpPr>
                        <wps:cNvPr id="2142674351" name="Freeform 65"/>
                        <wps:spPr bwMode="auto">
                          <a:xfrm>
                            <a:off x="33" y="33"/>
                            <a:ext cx="7359" cy="2"/>
                          </a:xfrm>
                          <a:custGeom>
                            <a:avLst/>
                            <a:gdLst>
                              <a:gd fmla="+- 0 33 33" name="T0"/>
                              <a:gd fmla="*/ T0 w 7359" name="T1"/>
                              <a:gd fmla="+- 0 7392 33" name="T2"/>
                              <a:gd fmla="*/ T2 w 7359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7359">
                                <a:moveTo>
                                  <a:pt x="0" y="0"/>
                                </a:moveTo>
                                <a:lnTo>
                                  <a:pt x="7359" y="0"/>
                                </a:lnTo>
                              </a:path>
                            </a:pathLst>
                          </a:custGeom>
                          <a:noFill/>
                          <a:ln w="41702">
                            <a:solidFill>
                              <a:srgbClr val="403F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6581775" cy="876300"/>
              <wp:effectExtent b="0" l="0" r="0" t="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1775" cy="876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spacing w:line="14.399999999999999" w:lineRule="auto"/>
      <w:rPr>
        <w:sz w:val="20"/>
        <w:szCs w:val="20"/>
      </w:rPr>
    </w:pP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565785</wp:posOffset>
              </wp:positionH>
              <wp:positionV relativeFrom="page">
                <wp:posOffset>1127760</wp:posOffset>
              </wp:positionV>
              <wp:extent cx="6268720" cy="56515"/>
              <wp:effectExtent b="6350" l="3810" r="4445" t="3810"/>
              <wp:wrapNone/>
              <wp:docPr id="2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68720" cy="56515"/>
                        <a:chOff x="891" y="1941"/>
                        <a:chExt cx="9872" cy="89"/>
                      </a:xfrm>
                    </wpg:grpSpPr>
                    <wpg:grpSp>
                      <wpg:cNvGrpSpPr>
                        <a:grpSpLocks/>
                      </wpg:cNvGrpSpPr>
                      <wpg:cNvPr id="1352604922" name="Group 24"/>
                      <wpg:grpSpPr bwMode="auto">
                        <a:xfrm>
                          <a:off x="1170" y="1983"/>
                          <a:ext cx="9543" cy="2"/>
                          <a:chOff x="1170" y="1983"/>
                          <a:chExt cx="9543" cy="2"/>
                        </a:xfrm>
                      </wpg:grpSpPr>
                      <wps:wsp>
                        <wps:cNvSpPr>
                          <a:spLocks/>
                        </wps:cNvSpPr>
                        <wps:cNvPr id="1837992293" name="Freeform 25"/>
                        <wps:spPr bwMode="auto">
                          <a:xfrm>
                            <a:off x="1170" y="1983"/>
                            <a:ext cx="9543" cy="2"/>
                          </a:xfrm>
                          <a:custGeom>
                            <a:avLst/>
                            <a:gdLst>
                              <a:gd fmla="+- 0 1170 1170" name="T0"/>
                              <a:gd fmla="*/ T0 w 9543" name="T1"/>
                              <a:gd fmla="+- 0 10713 1170" name="T2"/>
                              <a:gd fmla="*/ T2 w 9543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9543">
                                <a:moveTo>
                                  <a:pt x="0" y="0"/>
                                </a:moveTo>
                                <a:lnTo>
                                  <a:pt x="9543" y="0"/>
                                </a:lnTo>
                              </a:path>
                            </a:pathLst>
                          </a:custGeom>
                          <a:noFill/>
                          <a:ln w="45014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  <wpg:grpSp>
                      <wpg:cNvGrpSpPr>
                        <a:grpSpLocks/>
                      </wpg:cNvGrpSpPr>
                      <wpg:cNvPr id="979929401" name="Group 26"/>
                      <wpg:grpSpPr bwMode="auto">
                        <a:xfrm>
                          <a:off x="1163" y="1983"/>
                          <a:ext cx="9557" cy="2"/>
                          <a:chOff x="1163" y="1983"/>
                          <a:chExt cx="9557" cy="2"/>
                        </a:xfrm>
                      </wpg:grpSpPr>
                      <wps:wsp>
                        <wps:cNvSpPr>
                          <a:spLocks/>
                        </wps:cNvSpPr>
                        <wps:cNvPr id="906418797" name="Freeform 27"/>
                        <wps:spPr bwMode="auto">
                          <a:xfrm>
                            <a:off x="1163" y="1983"/>
                            <a:ext cx="9557" cy="2"/>
                          </a:xfrm>
                          <a:custGeom>
                            <a:avLst/>
                            <a:gdLst>
                              <a:gd fmla="+- 0 1163 1163" name="T0"/>
                              <a:gd fmla="*/ T0 w 9557" name="T1"/>
                              <a:gd fmla="+- 0 10720 1163" name="T2"/>
                              <a:gd fmla="*/ T2 w 9557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9557">
                                <a:moveTo>
                                  <a:pt x="0" y="0"/>
                                </a:moveTo>
                                <a:lnTo>
                                  <a:pt x="9557" y="0"/>
                                </a:lnTo>
                              </a:path>
                            </a:pathLst>
                          </a:custGeom>
                          <a:noFill/>
                          <a:ln w="539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  <wpg:grpSp>
                      <wpg:cNvGrpSpPr>
                        <a:grpSpLocks/>
                      </wpg:cNvGrpSpPr>
                      <wpg:cNvPr id="2091267391" name="Group 28"/>
                      <wpg:grpSpPr bwMode="auto">
                        <a:xfrm>
                          <a:off x="934" y="1987"/>
                          <a:ext cx="180" cy="2"/>
                          <a:chOff x="934" y="1987"/>
                          <a:chExt cx="180" cy="2"/>
                        </a:xfrm>
                      </wpg:grpSpPr>
                      <wps:wsp>
                        <wps:cNvSpPr>
                          <a:spLocks/>
                        </wps:cNvSpPr>
                        <wps:cNvPr id="502740742" name="Freeform 29"/>
                        <wps:spPr bwMode="auto">
                          <a:xfrm>
                            <a:off x="934" y="1987"/>
                            <a:ext cx="180" cy="2"/>
                          </a:xfrm>
                          <a:custGeom>
                            <a:avLst/>
                            <a:gdLst>
                              <a:gd fmla="+- 0 934 934" name="T0"/>
                              <a:gd fmla="*/ T0 w 180" name="T1"/>
                              <a:gd fmla="+- 0 1113 934" name="T2"/>
                              <a:gd fmla="*/ T2 w 180" name="T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b="b" l="0" r="r" t="0"/>
                            <a:pathLst>
                              <a:path h="0" w="180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</a:path>
                            </a:pathLst>
                          </a:custGeom>
                          <a:noFill/>
                          <a:ln w="53538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565785</wp:posOffset>
              </wp:positionH>
              <wp:positionV relativeFrom="page">
                <wp:posOffset>1127760</wp:posOffset>
              </wp:positionV>
              <wp:extent cx="6276975" cy="666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6975" cy="66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5090795</wp:posOffset>
          </wp:positionH>
          <wp:positionV relativeFrom="page">
            <wp:posOffset>647700</wp:posOffset>
          </wp:positionV>
          <wp:extent cx="128270" cy="12954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270" cy="1295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5083175</wp:posOffset>
          </wp:positionH>
          <wp:positionV relativeFrom="page">
            <wp:posOffset>499109</wp:posOffset>
          </wp:positionV>
          <wp:extent cx="128905" cy="129540"/>
          <wp:effectExtent b="0" l="0" r="0" t="0"/>
          <wp:wrapNone/>
          <wp:docPr id="9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905" cy="1295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5083175</wp:posOffset>
          </wp:positionH>
          <wp:positionV relativeFrom="page">
            <wp:posOffset>334645</wp:posOffset>
          </wp:positionV>
          <wp:extent cx="128905" cy="129540"/>
          <wp:effectExtent b="0" l="0" r="0" t="0"/>
          <wp:wrapNone/>
          <wp:docPr id="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905" cy="1295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5249545</wp:posOffset>
              </wp:positionH>
              <wp:positionV relativeFrom="page">
                <wp:posOffset>339725</wp:posOffset>
              </wp:positionV>
              <wp:extent cx="1374140" cy="424180"/>
              <wp:effectExtent b="0" l="127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4140" cy="424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327FB2" w:rsidDel="00000000" w:rsidP="00000000" w:rsidRDefault="006D0338" w:rsidRPr="0078115D" w14:paraId="15CC1FF4" w14:textId="77777777">
                          <w:pPr>
                            <w:spacing w:before="2"/>
                            <w:ind w:left="43"/>
                            <w:rPr>
                              <w:rFonts w:ascii="Arial" w:cs="Arial" w:eastAsia="Arial" w:hAnsi="Arial"/>
                              <w:sz w:val="14"/>
                              <w:szCs w:val="14"/>
                            </w:rPr>
                          </w:pPr>
                          <w:r w:rsidDel="00000000" w:rsidR="00000000" w:rsidRPr="0078115D">
                            <w:rPr>
                              <w:rFonts w:ascii="Arial"/>
                              <w:spacing w:val="-1"/>
                              <w:sz w:val="14"/>
                            </w:rPr>
                            <w:t>00244 941</w:t>
                          </w:r>
                          <w:r w:rsidDel="00000000" w:rsidR="00000000" w:rsidRPr="0078115D">
                            <w:rPr>
                              <w:rFonts w:ascii="Arial"/>
                              <w:spacing w:val="-3"/>
                              <w:sz w:val="14"/>
                            </w:rPr>
                            <w:t xml:space="preserve"> </w:t>
                          </w:r>
                          <w:r w:rsidDel="00000000" w:rsidR="00000000" w:rsidRPr="0078115D">
                            <w:rPr>
                              <w:rFonts w:ascii="Arial"/>
                              <w:spacing w:val="-1"/>
                              <w:sz w:val="14"/>
                            </w:rPr>
                            <w:t>653</w:t>
                          </w:r>
                          <w:r w:rsidDel="00000000" w:rsidR="00000000" w:rsidRPr="0078115D">
                            <w:rPr>
                              <w:rFonts w:ascii="Arial"/>
                              <w:spacing w:val="-2"/>
                              <w:sz w:val="14"/>
                            </w:rPr>
                            <w:t xml:space="preserve"> </w:t>
                          </w:r>
                          <w:r w:rsidDel="00000000" w:rsidR="00000000" w:rsidRPr="0078115D">
                            <w:rPr>
                              <w:rFonts w:ascii="Arial"/>
                              <w:spacing w:val="-1"/>
                              <w:sz w:val="14"/>
                            </w:rPr>
                            <w:t>120</w:t>
                          </w:r>
                          <w:r w:rsidDel="00000000" w:rsidR="00000000" w:rsidRPr="0078115D">
                            <w:rPr>
                              <w:rFonts w:ascii="Arial"/>
                              <w:spacing w:val="-3"/>
                              <w:sz w:val="14"/>
                            </w:rPr>
                            <w:t xml:space="preserve"> </w:t>
                          </w:r>
                          <w:r w:rsidDel="00000000" w:rsidR="00000000" w:rsidRPr="0078115D">
                            <w:rPr>
                              <w:rFonts w:ascii="Arial"/>
                              <w:sz w:val="14"/>
                            </w:rPr>
                            <w:t>/</w:t>
                          </w:r>
                          <w:r w:rsidDel="00000000" w:rsidR="00000000" w:rsidRPr="0078115D"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921</w:t>
                          </w:r>
                          <w:r w:rsidDel="00000000" w:rsidR="00000000" w:rsidRPr="0078115D">
                            <w:rPr>
                              <w:rFonts w:ascii="Arial"/>
                              <w:spacing w:val="-3"/>
                              <w:sz w:val="14"/>
                            </w:rPr>
                            <w:t xml:space="preserve"> </w:t>
                          </w:r>
                          <w:r w:rsidDel="00000000" w:rsidR="00000000" w:rsidRPr="0078115D">
                            <w:rPr>
                              <w:rFonts w:ascii="Arial"/>
                              <w:spacing w:val="-1"/>
                              <w:sz w:val="14"/>
                            </w:rPr>
                            <w:t>806</w:t>
                          </w:r>
                          <w:r w:rsidDel="00000000" w:rsidR="00000000" w:rsidRPr="0078115D">
                            <w:rPr>
                              <w:rFonts w:ascii="Arial"/>
                              <w:spacing w:val="-2"/>
                              <w:sz w:val="14"/>
                            </w:rPr>
                            <w:t xml:space="preserve"> </w:t>
                          </w:r>
                          <w:r w:rsidDel="00000000" w:rsidR="00000000" w:rsidRPr="0078115D">
                            <w:rPr>
                              <w:rFonts w:ascii="Arial"/>
                              <w:spacing w:val="-1"/>
                              <w:sz w:val="14"/>
                            </w:rPr>
                            <w:t>279</w:t>
                          </w:r>
                        </w:p>
                        <w:p w:rsidR="00327FB2" w:rsidDel="00000000" w:rsidP="00000000" w:rsidRDefault="00906A9B" w:rsidRPr="0078115D" w14:paraId="52F28551" w14:textId="77777777">
                          <w:pPr>
                            <w:spacing w:before="4" w:line="240" w:lineRule="atLeast"/>
                            <w:ind w:left="32" w:right="403" w:hanging="12"/>
                            <w:rPr>
                              <w:rFonts w:ascii="Arial" w:cs="Arial" w:eastAsia="Arial" w:hAnsi="Arial"/>
                              <w:sz w:val="14"/>
                              <w:szCs w:val="14"/>
                            </w:rPr>
                          </w:pPr>
                          <w:hyperlink r:id="rId1">
                            <w:r w:rsidDel="00000000" w:rsidR="00327FB2" w:rsidRPr="0078115D">
                              <w:rPr>
                                <w:rFonts w:ascii="Arial"/>
                                <w:spacing w:val="-1"/>
                                <w:sz w:val="14"/>
                              </w:rPr>
                              <w:t>admin1@newacogrupo.com</w:t>
                            </w:r>
                          </w:hyperlink>
                          <w:r w:rsidDel="00000000" w:rsidR="00327FB2" w:rsidRPr="0078115D">
                            <w:rPr>
                              <w:rFonts w:ascii="Times New Roman"/>
                              <w:spacing w:val="24"/>
                              <w:w w:val="99"/>
                              <w:sz w:val="14"/>
                            </w:rPr>
                            <w:t xml:space="preserve"> </w:t>
                          </w:r>
                          <w:hyperlink r:id="rId2">
                            <w:r w:rsidDel="00000000" w:rsidR="00327FB2" w:rsidRPr="0078115D">
                              <w:rPr>
                                <w:rFonts w:ascii="Arial"/>
                                <w:spacing w:val="-1"/>
                                <w:sz w:val="14"/>
                              </w:rPr>
                              <w:t>www.newacogrupo.com</w:t>
                            </w:r>
                          </w:hyperlink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5249545</wp:posOffset>
              </wp:positionH>
              <wp:positionV relativeFrom="page">
                <wp:posOffset>339725</wp:posOffset>
              </wp:positionV>
              <wp:extent cx="1375410" cy="4241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5410" cy="424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1983739</wp:posOffset>
              </wp:positionH>
              <wp:positionV relativeFrom="page">
                <wp:posOffset>350520</wp:posOffset>
              </wp:positionV>
              <wp:extent cx="2116455" cy="482600"/>
              <wp:effectExtent b="0" l="254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645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327FB2" w:rsidDel="00000000" w:rsidP="00000000" w:rsidRDefault="006D0338" w:rsidRPr="00384A25" w14:paraId="12C9DC0E" w14:textId="77777777">
                          <w:pPr>
                            <w:spacing w:line="176" w:lineRule="exact"/>
                            <w:ind w:left="20"/>
                            <w:rPr>
                              <w:rFonts w:ascii="Calibri" w:cs="Calibri" w:eastAsia="Calibri" w:hAnsi="Calibri"/>
                              <w:sz w:val="15"/>
                              <w:szCs w:val="15"/>
                              <w:lang w:val="pt-PT"/>
                            </w:rPr>
                          </w:pPr>
                          <w:r w:rsidDel="00000000" w:rsidR="00000000" w:rsidRPr="00384A25">
                            <w:rPr>
                              <w:rFonts w:ascii="Calibri"/>
                              <w:b w:val="1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S</w:t>
                          </w:r>
                          <w:r w:rsidDel="00000000" w:rsidR="00000000" w:rsidRPr="00384A25">
                            <w:rPr>
                              <w:rFonts w:ascii="Calibri"/>
                              <w:b w:val="1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ANO</w:t>
                          </w:r>
                          <w:r w:rsidDel="00000000" w:rsidR="00000000" w:rsidRPr="00384A25">
                            <w:rPr>
                              <w:rFonts w:ascii="Calibri"/>
                              <w:b w:val="1"/>
                              <w:spacing w:val="-13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/>
                              <w:b w:val="1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DIA</w:t>
                          </w:r>
                          <w:r w:rsidDel="00000000" w:rsidR="00000000" w:rsidRPr="00384A25">
                            <w:rPr>
                              <w:rFonts w:ascii="Calibri"/>
                              <w:b w:val="1"/>
                              <w:spacing w:val="-14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/>
                              <w:b w:val="1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(SU)</w:t>
                          </w:r>
                          <w:r w:rsidDel="00000000" w:rsidR="00000000" w:rsidRPr="00384A25">
                            <w:rPr>
                              <w:rFonts w:ascii="Calibri"/>
                              <w:b w:val="1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.</w:t>
                          </w:r>
                          <w:r w:rsidDel="00000000" w:rsidR="00000000" w:rsidRPr="00384A25">
                            <w:rPr>
                              <w:rFonts w:ascii="Calibri"/>
                              <w:b w:val="1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S</w:t>
                          </w:r>
                          <w:r w:rsidDel="00000000" w:rsidR="00000000" w:rsidRPr="00384A25">
                            <w:rPr>
                              <w:rFonts w:ascii="Calibri"/>
                              <w:b w:val="1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A</w:t>
                          </w:r>
                        </w:p>
                        <w:p w:rsidR="00327FB2" w:rsidDel="00000000" w:rsidP="00000000" w:rsidRDefault="006D0338" w:rsidRPr="00384A25" w14:paraId="650BCA51" w14:textId="77777777">
                          <w:pPr>
                            <w:spacing w:before="5" w:line="246" w:lineRule="auto"/>
                            <w:ind w:left="20" w:right="18"/>
                            <w:rPr>
                              <w:rFonts w:ascii="Calibri" w:cs="Calibri" w:eastAsia="Calibri" w:hAnsi="Calibri"/>
                              <w:sz w:val="15"/>
                              <w:szCs w:val="15"/>
                              <w:lang w:val="pt-PT"/>
                            </w:rPr>
                          </w:pPr>
                          <w:r w:rsidDel="00000000" w:rsidR="00000000" w:rsidRPr="00384A25">
                            <w:rPr>
                              <w:rFonts w:ascii="Calibri" w:hAnsi="Calibri"/>
                              <w:w w:val="105"/>
                              <w:sz w:val="15"/>
                              <w:lang w:val="pt-PT"/>
                            </w:rPr>
                            <w:t>Rua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5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w w:val="105"/>
                              <w:sz w:val="15"/>
                              <w:lang w:val="pt-PT"/>
                            </w:rPr>
                            <w:t>Major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6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proofErr w:type="spellStart"/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Kanhan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g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ulo</w:t>
                          </w:r>
                          <w:proofErr w:type="spellEnd"/>
                          <w:r w:rsidDel="00000000" w:rsidR="00000000" w:rsidRPr="00384A25"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,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5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proofErr w:type="spellStart"/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Edificio</w:t>
                          </w:r>
                          <w:proofErr w:type="spellEnd"/>
                          <w:r w:rsidDel="00000000" w:rsidR="00000000" w:rsidRPr="00384A25">
                            <w:rPr>
                              <w:rFonts w:ascii="Calibri" w:hAnsi="Calibri"/>
                              <w:spacing w:val="-14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Monumental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,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7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nº29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0,</w:t>
                          </w:r>
                          <w:r w:rsidDel="00000000" w:rsidR="00000000" w:rsidRPr="00384A25">
                            <w:rPr>
                              <w:rFonts w:ascii="Times New Roman" w:hAnsi="Times New Roman"/>
                              <w:spacing w:val="37"/>
                              <w:w w:val="102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Largo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0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do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0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A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mbiente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2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w w:val="105"/>
                              <w:sz w:val="15"/>
                              <w:lang w:val="pt-PT"/>
                            </w:rPr>
                            <w:t>2º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9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A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nd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ar,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0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Município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9"/>
                              <w:w w:val="105"/>
                              <w:sz w:val="15"/>
                              <w:lang w:val="pt-PT"/>
                            </w:rPr>
                            <w:t xml:space="preserve"> 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da</w:t>
                          </w:r>
                          <w:r w:rsidDel="00000000" w:rsidR="00000000" w:rsidRPr="00384A25">
                            <w:rPr>
                              <w:rFonts w:ascii="Times New Roman" w:hAnsi="Times New Roman"/>
                              <w:spacing w:val="31"/>
                              <w:w w:val="103"/>
                              <w:sz w:val="15"/>
                              <w:lang w:val="pt-PT"/>
                            </w:rPr>
                            <w:t xml:space="preserve"> </w:t>
                          </w:r>
                          <w:proofErr w:type="spellStart"/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In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2"/>
                              <w:w w:val="105"/>
                              <w:sz w:val="15"/>
                              <w:lang w:val="pt-PT"/>
                            </w:rPr>
                            <w:t>g</w:t>
                          </w:r>
                          <w:r w:rsidDel="00000000" w:rsidR="00000000" w:rsidRPr="00384A25">
                            <w:rPr>
                              <w:rFonts w:ascii="Calibri" w:hAnsi="Calibri"/>
                              <w:spacing w:val="-1"/>
                              <w:w w:val="105"/>
                              <w:sz w:val="15"/>
                              <w:lang w:val="pt-PT"/>
                            </w:rPr>
                            <w:t>ombota</w:t>
                          </w:r>
                          <w:proofErr w:type="spellEnd"/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1983739</wp:posOffset>
              </wp:positionH>
              <wp:positionV relativeFrom="page">
                <wp:posOffset>350520</wp:posOffset>
              </wp:positionV>
              <wp:extent cx="2118995" cy="48260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8995" cy="482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614045</wp:posOffset>
          </wp:positionH>
          <wp:positionV relativeFrom="page">
            <wp:posOffset>366395</wp:posOffset>
          </wp:positionV>
          <wp:extent cx="1302385" cy="591820"/>
          <wp:effectExtent b="0" l="0" r="0" t="0"/>
          <wp:wrapNone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9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2385" cy="5918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6339205</wp:posOffset>
              </wp:positionH>
              <wp:positionV relativeFrom="paragraph">
                <wp:posOffset>608330</wp:posOffset>
              </wp:positionV>
              <wp:extent cx="451485" cy="1270"/>
              <wp:effectExtent b="24130" l="24130" r="29210" t="31750"/>
              <wp:wrapNone/>
              <wp:docPr id="3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1485" cy="1270"/>
                        <a:chOff x="10780" y="-711"/>
                        <a:chExt cx="711" cy="2"/>
                      </a:xfrm>
                    </wpg:grpSpPr>
                    <wps:wsp>
                      <wps:cNvSpPr>
                        <a:spLocks/>
                      </wps:cNvSpPr>
                      <wps:cNvPr id="12053936" name="Freeform 31"/>
                      <wps:spPr bwMode="auto">
                        <a:xfrm>
                          <a:off x="10780" y="-711"/>
                          <a:ext cx="711" cy="2"/>
                        </a:xfrm>
                        <a:custGeom>
                          <a:avLst/>
                          <a:gdLst>
                            <a:gd fmla="+- 0 10780 10780" name="T0"/>
                            <a:gd fmla="*/ T0 w 711" name="T1"/>
                            <a:gd fmla="+- 0 11491 10780" name="T2"/>
                            <a:gd fmla="*/ T2 w 711" name="T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b="b" l="0" r="r" t="0"/>
                          <a:pathLst>
                            <a:path h="0" w="711">
                              <a:moveTo>
                                <a:pt x="0" y="0"/>
                              </a:moveTo>
                              <a:lnTo>
                                <a:pt x="711" y="0"/>
                              </a:lnTo>
                            </a:path>
                          </a:pathLst>
                        </a:custGeom>
                        <a:noFill/>
                        <a:ln w="47133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6339205</wp:posOffset>
              </wp:positionH>
              <wp:positionV relativeFrom="paragraph">
                <wp:posOffset>608330</wp:posOffset>
              </wp:positionV>
              <wp:extent cx="504825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82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927" w:hanging="360"/>
      </w:pPr>
      <w:rPr/>
    </w:lvl>
    <w:lvl w:ilvl="2">
      <w:start w:val="1"/>
      <w:numFmt w:val="decimal"/>
      <w:lvlText w:val="%1.%2.%3."/>
      <w:lvlJc w:val="left"/>
      <w:pPr>
        <w:ind w:left="1494" w:hanging="720"/>
      </w:pPr>
      <w:rPr/>
    </w:lvl>
    <w:lvl w:ilvl="3">
      <w:start w:val="1"/>
      <w:numFmt w:val="decimal"/>
      <w:lvlText w:val="%1.%2.%3.%4."/>
      <w:lvlJc w:val="left"/>
      <w:pPr>
        <w:ind w:left="1701" w:hanging="720"/>
      </w:pPr>
      <w:rPr/>
    </w:lvl>
    <w:lvl w:ilvl="4">
      <w:start w:val="1"/>
      <w:numFmt w:val="decimal"/>
      <w:lvlText w:val="%1.%2.%3.%4.%5."/>
      <w:lvlJc w:val="left"/>
      <w:pPr>
        <w:ind w:left="2268" w:hanging="1080"/>
      </w:pPr>
      <w:rPr/>
    </w:lvl>
    <w:lvl w:ilvl="5">
      <w:start w:val="1"/>
      <w:numFmt w:val="decimal"/>
      <w:lvlText w:val="%1.%2.%3.%4.%5.%6."/>
      <w:lvlJc w:val="left"/>
      <w:pPr>
        <w:ind w:left="2475" w:hanging="1080"/>
      </w:pPr>
      <w:rPr/>
    </w:lvl>
    <w:lvl w:ilvl="6">
      <w:start w:val="1"/>
      <w:numFmt w:val="decimal"/>
      <w:lvlText w:val="%1.%2.%3.%4.%5.%6.%7."/>
      <w:lvlJc w:val="left"/>
      <w:pPr>
        <w:ind w:left="3042" w:hanging="1440"/>
      </w:pPr>
      <w:rPr/>
    </w:lvl>
    <w:lvl w:ilvl="7">
      <w:start w:val="1"/>
      <w:numFmt w:val="decimal"/>
      <w:lvlText w:val="%1.%2.%3.%4.%5.%6.%7.%8."/>
      <w:lvlJc w:val="left"/>
      <w:pPr>
        <w:ind w:left="3249" w:hanging="1440.0000000000002"/>
      </w:pPr>
      <w:rPr/>
    </w:lvl>
    <w:lvl w:ilvl="8">
      <w:start w:val="1"/>
      <w:numFmt w:val="decimal"/>
      <w:lvlText w:val="%1.%2.%3.%4.%5.%6.%7.%8.%9."/>
      <w:lvlJc w:val="left"/>
      <w:pPr>
        <w:ind w:left="3816" w:hanging="1799.9999999999998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PT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mailto:admin1@newacogrupo.com" TargetMode="External"/><Relationship Id="rId2" Type="http://schemas.openxmlformats.org/officeDocument/2006/relationships/hyperlink" Target="http://www.newacogrupo.com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image" Target="media/image9.png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