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BD9EB" w14:textId="2ED0E15C" w:rsidR="00500E40" w:rsidRDefault="00500E40"/>
    <w:p w14:paraId="192CB7A6" w14:textId="241CC47B" w:rsidR="00500E40" w:rsidRPr="005F6CA0" w:rsidRDefault="00CB131E" w:rsidP="005F6CA0">
      <w:pPr>
        <w:jc w:val="center"/>
        <w:rPr>
          <w:rFonts w:ascii="Cambria" w:hAnsi="Cambria"/>
          <w:b/>
          <w:bCs/>
          <w:sz w:val="52"/>
          <w:szCs w:val="52"/>
        </w:rPr>
      </w:pPr>
      <w:r w:rsidRPr="005F6CA0">
        <w:rPr>
          <w:rFonts w:ascii="Cambria" w:hAnsi="Cambria"/>
          <w:b/>
          <w:bCs/>
          <w:sz w:val="52"/>
          <w:szCs w:val="52"/>
        </w:rPr>
        <w:t xml:space="preserve"> Manual para Configuración del Puertoprocesso en UniFi Devices</w:t>
      </w:r>
    </w:p>
    <w:p w14:paraId="5F5AB7FA" w14:textId="5B3947E0" w:rsidR="00500E40" w:rsidRDefault="00500E40"/>
    <w:p w14:paraId="575984C5" w14:textId="77777777" w:rsidR="00500E40" w:rsidRDefault="00500E40"/>
    <w:p w14:paraId="6B4C0EF8" w14:textId="063772F1" w:rsidR="00500E40" w:rsidRDefault="00500E40"/>
    <w:p w14:paraId="4241DBE5" w14:textId="6E433C7B" w:rsidR="00500E40" w:rsidRDefault="00500E40"/>
    <w:p w14:paraId="0601EA8E" w14:textId="2209B88E" w:rsidR="00500E40" w:rsidRDefault="00500E40"/>
    <w:p w14:paraId="5FF1B76F" w14:textId="2398DB7E" w:rsidR="00500E40" w:rsidRDefault="00500E40" w:rsidP="00500E40">
      <w:pPr>
        <w:jc w:val="center"/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2B484009" wp14:editId="49B34946">
            <wp:simplePos x="0" y="0"/>
            <wp:positionH relativeFrom="column">
              <wp:posOffset>-229176</wp:posOffset>
            </wp:positionH>
            <wp:positionV relativeFrom="paragraph">
              <wp:posOffset>539115</wp:posOffset>
            </wp:positionV>
            <wp:extent cx="6031865" cy="711835"/>
            <wp:effectExtent l="0" t="0" r="635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865" cy="71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4CD5B9" w14:textId="77777777" w:rsidR="005F6CA0" w:rsidRPr="005F6CA0" w:rsidRDefault="005F6CA0" w:rsidP="005F6CA0"/>
    <w:p w14:paraId="0B8900AF" w14:textId="77777777" w:rsidR="005F6CA0" w:rsidRPr="005F6CA0" w:rsidRDefault="005F6CA0" w:rsidP="005F6CA0"/>
    <w:p w14:paraId="75841FC7" w14:textId="77777777" w:rsidR="005F6CA0" w:rsidRPr="005F6CA0" w:rsidRDefault="005F6CA0" w:rsidP="005F6CA0"/>
    <w:p w14:paraId="41F5C34A" w14:textId="77777777" w:rsidR="005F6CA0" w:rsidRPr="005F6CA0" w:rsidRDefault="005F6CA0" w:rsidP="005F6CA0"/>
    <w:p w14:paraId="362BCF9E" w14:textId="77777777" w:rsidR="005F6CA0" w:rsidRPr="005F6CA0" w:rsidRDefault="005F6CA0" w:rsidP="005F6CA0"/>
    <w:p w14:paraId="30F751DD" w14:textId="77777777" w:rsidR="005F6CA0" w:rsidRDefault="005F6CA0" w:rsidP="005F6CA0"/>
    <w:p w14:paraId="217BFB7B" w14:textId="77777777" w:rsidR="005F6CA0" w:rsidRDefault="005F6CA0" w:rsidP="005F6CA0"/>
    <w:p w14:paraId="649E0EA2" w14:textId="77777777" w:rsidR="0052259F" w:rsidRPr="005F6CA0" w:rsidRDefault="0052259F" w:rsidP="005F6CA0"/>
    <w:p w14:paraId="3414BDD4" w14:textId="3C5F2D1D" w:rsidR="005F6CA0" w:rsidRDefault="005F6CA0" w:rsidP="005F6CA0">
      <w:pPr>
        <w:jc w:val="right"/>
        <w:rPr>
          <w:color w:val="0070C0"/>
          <w:sz w:val="36"/>
          <w:szCs w:val="36"/>
        </w:rPr>
      </w:pPr>
      <w:r w:rsidRPr="005F6CA0">
        <w:rPr>
          <w:color w:val="0070C0"/>
          <w:sz w:val="36"/>
          <w:szCs w:val="36"/>
        </w:rPr>
        <w:t>Fecha:</w:t>
      </w:r>
      <w:r>
        <w:rPr>
          <w:color w:val="0070C0"/>
          <w:sz w:val="36"/>
          <w:szCs w:val="36"/>
        </w:rPr>
        <w:t xml:space="preserve"> </w:t>
      </w:r>
      <w:r w:rsidRPr="005F6CA0">
        <w:rPr>
          <w:color w:val="0070C0"/>
          <w:sz w:val="36"/>
          <w:szCs w:val="36"/>
        </w:rPr>
        <w:t xml:space="preserve">31/10/2025</w:t>
      </w:r>
    </w:p>
    <w:p w14:paraId="007945D7" w14:textId="1481F9A6" w:rsidR="0052259F" w:rsidRPr="005F6CA0" w:rsidRDefault="0052259F" w:rsidP="005F6CA0">
      <w:pPr>
        <w:jc w:val="right"/>
        <w:rPr>
          <w:color w:val="0070C0"/>
          <w:sz w:val="36"/>
          <w:szCs w:val="36"/>
        </w:rPr>
      </w:pPr>
      <w:r>
        <w:rPr>
          <w:color w:val="0070C0"/>
          <w:sz w:val="36"/>
          <w:szCs w:val="36"/>
        </w:rPr>
        <w:t xml:space="preserve">Versión: 1.0</w:t>
      </w:r>
    </w:p>
    <w:p w14:paraId="3D983AE2" w14:textId="77777777" w:rsidR="005F6CA0" w:rsidRPr="005F6CA0" w:rsidRDefault="005F6CA0" w:rsidP="005F6CA0">
      <w:pPr>
        <w:rPr>
          <w:color w:val="0070C0"/>
        </w:rPr>
      </w:pPr>
    </w:p>
    <w:p>
      <w:r>
        <w:br w:type="page"/>
      </w:r>
    </w:p>
    <w:p w14:paraId="141532B6" w14:textId="0C47276B" w:rsidR="00241616" w:rsidRPr="00241616" w:rsidRDefault="00241616">
      <w:pPr>
        <w:rPr>
          <w:rFonts w:ascii="Cambria" w:hAnsi="Cambria"/>
          <w:b/>
          <w:bCs/>
          <w:sz w:val="50"/>
          <w:szCs w:val="50"/>
        </w:rPr>
      </w:pPr>
      <w:r w:rsidRPr="00241616">
        <w:rPr>
          <w:rFonts w:ascii="Cambria" w:hAnsi="Cambria"/>
          <w:b/>
          <w:bCs/>
          <w:sz w:val="50"/>
          <w:szCs w:val="50"/>
        </w:rPr>
        <w:t>Introducción</w:t>
      </w:r>
    </w:p>
    <w:p w14:paraId="1E164395" w14:textId="77777777" w:rsidR="00241616" w:rsidRDefault="00241616" w:rsidP="00241616">
      <w:pPr>
        <w:rPr>
          <w:rFonts w:ascii="Cambria" w:hAnsi="Cambria"/>
          <w:b/>
          <w:bCs/>
          <w:sz w:val="30"/>
          <w:szCs w:val="30"/>
        </w:rPr>
      </w:pPr>
      <w:r w:rsidRPr="00241616">
        <w:rPr>
          <w:rFonts w:ascii="Cambria" w:hAnsi="Cambria"/>
          <w:b/>
          <w:bCs/>
          <w:sz w:val="30"/>
          <w:szCs w:val="30"/>
        </w:rPr>
        <w:t>Propósito del documento</w:t>
      </w:r>
    </w:p>
    <w:p w14:paraId="7D65CFA3" w14:textId="15ABC9EF" w:rsidR="00241616" w:rsidRDefault="00241616" w:rsidP="00241616">
      <w:pPr>
        <w:rPr>
          <w:rFonts w:ascii="Cambria" w:hAnsi="Cambria"/>
          <w:sz w:val="24"/>
          <w:szCs w:val="24"/>
        </w:rPr>
      </w:pPr>
      <w:r w:rsidRPr="00241616">
        <w:rPr>
          <w:rFonts w:ascii="Cambria" w:hAnsi="Cambria"/>
          <w:sz w:val="24"/>
          <w:szCs w:val="24"/>
        </w:rPr>
        <w:t xml:space="preserve">El objetivo de este manual es proporcionar un guía detallada para configurar el switch UniFi Devices para un uso específico.</w:t>
      </w:r>
    </w:p>
    <w:p w14:paraId="3B1DE17B" w14:textId="16C7E8FE" w:rsidR="00241616" w:rsidRDefault="00241616" w:rsidP="00241616">
      <w:pPr>
        <w:rPr>
          <w:rFonts w:ascii="Cambria" w:hAnsi="Cambria"/>
          <w:b/>
          <w:bCs/>
          <w:sz w:val="30"/>
          <w:szCs w:val="30"/>
        </w:rPr>
      </w:pPr>
      <w:r>
        <w:rPr>
          <w:rFonts w:ascii="Cambria" w:hAnsi="Cambria"/>
          <w:b/>
          <w:bCs/>
          <w:sz w:val="30"/>
          <w:szCs w:val="30"/>
        </w:rPr>
        <w:t>Ámbito del documento</w:t>
      </w:r>
    </w:p>
    <w:p w14:paraId="4C8A6D20" w14:textId="1C69BD1B" w:rsidR="00241616" w:rsidRDefault="00241616" w:rsidP="00241616">
      <w:pPr>
        <w:rPr>
          <w:rFonts w:ascii="Cambria" w:hAnsi="Cambria"/>
          <w:sz w:val="24"/>
          <w:szCs w:val="24"/>
        </w:rPr>
      </w:pPr>
      <w:r w:rsidRPr="00241616">
        <w:rPr>
          <w:rFonts w:ascii="Cambria" w:hAnsi="Cambria"/>
          <w:sz w:val="24"/>
          <w:szCs w:val="24"/>
        </w:rPr>
        <w:t xml:space="preserve">Este manual se aplica a los usuarios que desean configurar el switch UniFi Devices para conectar dispositivos de cómputo y otros sistemas en una red segura y optimizada.</w:t>
      </w:r>
    </w:p>
    <w:p w14:paraId="5CAA26CB" w14:textId="38969EF6" w:rsidR="00241616" w:rsidRDefault="00241616" w:rsidP="00241616">
      <w:pPr>
        <w:rPr>
          <w:rFonts w:ascii="Cambria" w:hAnsi="Cambria"/>
          <w:b/>
          <w:bCs/>
          <w:sz w:val="30"/>
          <w:szCs w:val="30"/>
        </w:rPr>
      </w:pPr>
      <w:r>
        <w:rPr>
          <w:rFonts w:ascii="Cambria" w:hAnsi="Cambria"/>
          <w:b/>
          <w:bCs/>
          <w:sz w:val="30"/>
          <w:szCs w:val="30"/>
        </w:rPr>
        <w:t>Audiencia Objetivo</w:t>
      </w:r>
    </w:p>
    <w:p w14:paraId="069F16BC" w14:textId="0A4F872B" w:rsidR="00241616" w:rsidRDefault="00241616" w:rsidP="00241616">
      <w:pPr>
        <w:rPr>
          <w:rFonts w:ascii="Cambria" w:hAnsi="Cambria"/>
          <w:sz w:val="24"/>
          <w:szCs w:val="24"/>
        </w:rPr>
      </w:pPr>
      <w:r w:rsidRPr="00241616">
        <w:rPr>
          <w:rFonts w:ascii="Cambria" w:hAnsi="Cambria"/>
          <w:sz w:val="24"/>
          <w:szCs w:val="24"/>
        </w:rPr>
        <w:t xml:space="preserve">El manual está dirigido a los administradores de red, técnicos y cualquier otro usuario que desee configurar el switch UniFi Devices.</w:t>
      </w:r>
    </w:p>
    <w:p w14:paraId="730C4C59" w14:textId="77777777" w:rsidR="00241616" w:rsidRDefault="00241616" w:rsidP="00241616">
      <w:pPr>
        <w:rPr>
          <w:rFonts w:ascii="Cambria" w:hAnsi="Cambria"/>
          <w:b/>
          <w:bCs/>
          <w:sz w:val="50"/>
          <w:szCs w:val="50"/>
        </w:rPr>
      </w:pPr>
      <w:r w:rsidRPr="00241616">
        <w:rPr>
          <w:rFonts w:ascii="Cambria" w:hAnsi="Cambria"/>
          <w:b/>
          <w:bCs/>
          <w:sz w:val="50"/>
          <w:szCs w:val="50"/>
        </w:rPr>
        <w:t>Información general del manual</w:t>
      </w:r>
    </w:p>
    <w:p w14:paraId="2C38F9CB" w14:textId="77777777" w:rsidR="00241616" w:rsidRDefault="00241616" w:rsidP="00241616">
      <w:pPr>
        <w:rPr>
          <w:rFonts w:ascii="Cambria" w:hAnsi="Cambria"/>
          <w:b/>
          <w:bCs/>
          <w:sz w:val="30"/>
          <w:szCs w:val="30"/>
        </w:rPr>
      </w:pPr>
      <w:r w:rsidRPr="00241616">
        <w:rPr>
          <w:rFonts w:ascii="Cambria" w:hAnsi="Cambria"/>
          <w:b/>
          <w:bCs/>
          <w:sz w:val="30"/>
          <w:szCs w:val="30"/>
        </w:rPr>
        <w:t>Objetivo</w:t>
      </w:r>
    </w:p>
    <w:p w14:paraId="54F414A1" w14:textId="57D76310" w:rsidR="00241616" w:rsidRDefault="00241616" w:rsidP="00241616">
      <w:pPr>
        <w:rPr>
          <w:rFonts w:ascii="Cambria" w:hAnsi="Cambria"/>
          <w:sz w:val="24"/>
          <w:szCs w:val="24"/>
        </w:rPr>
      </w:pPr>
      <w:r w:rsidRPr="00241616">
        <w:rPr>
          <w:rFonts w:ascii="Cambria" w:hAnsi="Cambria"/>
          <w:sz w:val="24"/>
          <w:szCs w:val="24"/>
        </w:rPr>
        <w:t xml:space="preserve">El objetivo es proporcionar una configuración adecuada para el switch UniFi Devices, lo que permitirá conectar dispositivos de cómputo y otros sistemas en una red segura y optimizada, mientras se garantiza la integridad de la red.</w:t>
      </w:r>
    </w:p>
    <w:p w14:paraId="2D12F834" w14:textId="77777777" w:rsidR="00241616" w:rsidRDefault="00241616" w:rsidP="00241616">
      <w:pPr>
        <w:rPr>
          <w:rFonts w:ascii="Cambria" w:hAnsi="Cambria"/>
          <w:b/>
          <w:bCs/>
          <w:sz w:val="30"/>
          <w:szCs w:val="30"/>
        </w:rPr>
      </w:pPr>
      <w:r w:rsidRPr="00241616">
        <w:rPr>
          <w:rFonts w:ascii="Cambria" w:hAnsi="Cambria"/>
          <w:b/>
          <w:bCs/>
          <w:sz w:val="30"/>
          <w:szCs w:val="30"/>
        </w:rPr>
        <w:t>Alcance</w:t>
      </w:r>
    </w:p>
    <w:p w14:paraId="4AF4412F" w14:textId="6EF31C97" w:rsidR="00241616" w:rsidRDefault="00241616" w:rsidP="00241616">
      <w:pPr>
        <w:rPr>
          <w:rFonts w:ascii="Cambria" w:hAnsi="Cambria"/>
          <w:sz w:val="24"/>
          <w:szCs w:val="24"/>
        </w:rPr>
      </w:pPr>
      <w:r w:rsidRPr="00241616">
        <w:rPr>
          <w:rFonts w:ascii="Cambria" w:hAnsi="Cambria"/>
          <w:sz w:val="24"/>
          <w:szCs w:val="24"/>
        </w:rPr>
        <w:t xml:space="preserve">El manual aplica a los usuarios que desean configurar el switch UniFi Devices para conectar dispositivos de cómputo y otros sistemas en una red segura y optimizada, dentro del área o departamento responsable de la configuración de la red.</w:t>
      </w:r>
    </w:p>
    <w:p w14:paraId="67C68E46" w14:textId="77777777" w:rsidR="00241616" w:rsidRPr="00241616" w:rsidRDefault="00241616" w:rsidP="00241616">
      <w:pPr>
        <w:rPr>
          <w:rFonts w:ascii="Cambria" w:hAnsi="Cambria"/>
          <w:b/>
          <w:bCs/>
          <w:sz w:val="30"/>
          <w:szCs w:val="30"/>
        </w:rPr>
      </w:pPr>
      <w:r w:rsidRPr="00241616">
        <w:rPr>
          <w:rFonts w:ascii="Cambria" w:hAnsi="Cambria"/>
          <w:b/>
          <w:bCs/>
          <w:sz w:val="30"/>
          <w:szCs w:val="30"/>
        </w:rPr>
        <w:t>Área a la que pertenece o depende</w:t>
      </w:r>
    </w:p>
    <w:p w14:paraId="0FC119CF" w14:textId="16C6DF67" w:rsidR="00241616" w:rsidRDefault="00241616" w:rsidP="00241616">
      <w:pPr>
        <w:rPr>
          <w:rFonts w:ascii="Cambria" w:hAnsi="Cambria"/>
          <w:sz w:val="24"/>
          <w:szCs w:val="24"/>
        </w:rPr>
      </w:pPr>
      <w:r w:rsidRPr="00241616">
        <w:rPr>
          <w:rFonts w:ascii="Cambria" w:hAnsi="Cambria"/>
          <w:sz w:val="24"/>
          <w:szCs w:val="24"/>
        </w:rPr>
        <w:t xml:space="preserve">El manual está preparado por el equipo de soporte técnico de UniFi Devices.</w:t>
      </w:r>
    </w:p>
    <w:p w14:paraId="63420989" w14:textId="77777777" w:rsidR="00241616" w:rsidRPr="00241616" w:rsidRDefault="00241616" w:rsidP="00241616">
      <w:pPr>
        <w:rPr>
          <w:rFonts w:ascii="Cambria" w:hAnsi="Cambria"/>
          <w:b/>
          <w:bCs/>
          <w:sz w:val="50"/>
          <w:szCs w:val="50"/>
        </w:rPr>
      </w:pPr>
    </w:p>
    <w:p w14:paraId="051DE620" w14:textId="77777777" w:rsidR="00241616" w:rsidRDefault="00241616" w:rsidP="00241616">
      <w:pPr>
        <w:rPr>
          <w:rFonts w:ascii="Cambria" w:hAnsi="Cambria"/>
          <w:sz w:val="24"/>
          <w:szCs w:val="24"/>
        </w:rPr>
      </w:pPr>
    </w:p>
    <w:p w14:paraId="4F8E44C2" w14:textId="77777777" w:rsidR="00241616" w:rsidRDefault="00241616" w:rsidP="00241616">
      <w:pPr>
        <w:rPr>
          <w:rFonts w:ascii="Cambria" w:hAnsi="Cambria"/>
          <w:sz w:val="24"/>
          <w:szCs w:val="24"/>
        </w:rPr>
      </w:pPr>
    </w:p>
    <w:p w14:paraId="175C46D5" w14:textId="77777777" w:rsidR="00241616" w:rsidRDefault="00241616" w:rsidP="00241616">
      <w:pPr>
        <w:rPr>
          <w:rFonts w:ascii="Cambria" w:hAnsi="Cambria"/>
          <w:b/>
          <w:bCs/>
          <w:sz w:val="30"/>
          <w:szCs w:val="30"/>
        </w:rPr>
      </w:pPr>
    </w:p>
    <w:p w14:paraId="119C7AC0" w14:textId="77777777" w:rsidR="00241616" w:rsidRDefault="00241616" w:rsidP="00241616">
      <w:pPr>
        <w:rPr>
          <w:rFonts w:ascii="Cambria" w:hAnsi="Cambria"/>
          <w:sz w:val="24"/>
          <w:szCs w:val="24"/>
        </w:rPr>
      </w:pPr>
    </w:p>
    <w:p w14:paraId="0114186E" w14:textId="77777777" w:rsidR="00241616" w:rsidRPr="00241616" w:rsidRDefault="00241616" w:rsidP="00241616">
      <w:pPr>
        <w:rPr>
          <w:rFonts w:ascii="Cambria" w:hAnsi="Cambria"/>
          <w:sz w:val="24"/>
          <w:szCs w:val="24"/>
        </w:rPr>
      </w:pPr>
    </w:p>
    <w:p w14:paraId="72416375" w14:textId="77777777" w:rsidR="00241616" w:rsidRPr="00241616" w:rsidRDefault="00241616">
      <w:pPr>
        <w:rPr>
          <w:rFonts w:ascii="Cambria" w:hAnsi="Cambria"/>
          <w:b/>
          <w:bCs/>
          <w:sz w:val="40"/>
          <w:szCs w:val="40"/>
        </w:rPr>
      </w:pPr>
    </w:p>
    <w:p>
      <w:r>
        <w:br w:type="page"/>
      </w:r>
    </w:p>
    <w:p w14:paraId="75FCC0D0" w14:textId="56A8C898" w:rsidR="00AA6065" w:rsidRDefault="00545276">
      <w:r>
        <w:t xml:space="preserve">Ingresamos al site </w:t>
      </w:r>
      <w:proofErr w:type="spellStart"/>
      <w:r>
        <w:t>manasger</w:t>
      </w:r>
      <w:proofErr w:type="spellEnd"/>
      <w:r>
        <w:t xml:space="preserve"> de </w:t>
      </w:r>
      <w:proofErr w:type="spellStart"/>
      <w:r>
        <w:t>unifi</w:t>
      </w:r>
      <w:proofErr w:type="spellEnd"/>
      <w:r>
        <w:t>, y seleccionamos el sitio correcto</w:t>
      </w:r>
    </w:p>
    <w:p w14:paraId="69735326" w14:textId="4168B899" w:rsidR="00545276" w:rsidRDefault="00545276">
      <w:r w:rsidRPr="00545276">
        <w:drawing>
          <wp:inline distT="0" distB="0" distL="0" distR="0" wp14:anchorId="697E8E7C" wp14:editId="1BB9490A">
            <wp:extent cx="5943600" cy="2905125"/>
            <wp:effectExtent l="0" t="0" r="0" b="9525"/>
            <wp:docPr id="2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A screenshot of a cha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BF07E" w14:textId="7065F80C" w:rsidR="00545276" w:rsidRDefault="00545276">
      <w:r>
        <w:t xml:space="preserve">Ingresamos a la pestaña de </w:t>
      </w:r>
      <w:proofErr w:type="spellStart"/>
      <w:r>
        <w:t>UniFi</w:t>
      </w:r>
      <w:proofErr w:type="spellEnd"/>
      <w:r>
        <w:t xml:space="preserve"> </w:t>
      </w:r>
      <w:proofErr w:type="spellStart"/>
      <w:r>
        <w:t>Devices</w:t>
      </w:r>
      <w:proofErr w:type="spellEnd"/>
      <w:r>
        <w:t>, y filtramos por switches</w:t>
      </w:r>
    </w:p>
    <w:p w14:paraId="31991DFF" w14:textId="08CEF2B6" w:rsidR="00545276" w:rsidRDefault="00545276">
      <w:r w:rsidRPr="00545276">
        <w:drawing>
          <wp:inline distT="0" distB="0" distL="0" distR="0" wp14:anchorId="0641F355" wp14:editId="798FA88F">
            <wp:extent cx="5943600" cy="3043555"/>
            <wp:effectExtent l="0" t="0" r="0" b="4445"/>
            <wp:docPr id="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F9AB9" w14:textId="389E411D" w:rsidR="00545276" w:rsidRDefault="00545276">
      <w:r>
        <w:t xml:space="preserve">Seleccionamos el switch correcto acorde a lo solicitado, y damos </w:t>
      </w:r>
      <w:proofErr w:type="spellStart"/>
      <w:proofErr w:type="gramStart"/>
      <w:r>
        <w:t>click</w:t>
      </w:r>
      <w:proofErr w:type="spellEnd"/>
      <w:proofErr w:type="gramEnd"/>
      <w:r>
        <w:t xml:space="preserve"> en Port Manager</w:t>
      </w:r>
    </w:p>
    <w:p w14:paraId="194610C5" w14:textId="081E37BE" w:rsidR="00545276" w:rsidRDefault="00545276">
      <w:r w:rsidRPr="00545276">
        <w:lastRenderedPageBreak/>
        <w:drawing>
          <wp:inline distT="0" distB="0" distL="0" distR="0" wp14:anchorId="0A4D1898" wp14:editId="35D28502">
            <wp:extent cx="5943600" cy="2996565"/>
            <wp:effectExtent l="0" t="0" r="0" b="0"/>
            <wp:docPr id="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BB77" w14:textId="530E2CE2" w:rsidR="00545276" w:rsidRDefault="00545276">
      <w:r>
        <w:t>Buscamos el puerto a dar de alta y lo seleccionamos</w:t>
      </w:r>
    </w:p>
    <w:p w14:paraId="69776729" w14:textId="72ED612A" w:rsidR="00545276" w:rsidRDefault="00545276">
      <w:r w:rsidRPr="00545276">
        <w:drawing>
          <wp:inline distT="0" distB="0" distL="0" distR="0" wp14:anchorId="17B57774" wp14:editId="1145CC6C">
            <wp:extent cx="5943600" cy="2999105"/>
            <wp:effectExtent l="0" t="0" r="0" b="0"/>
            <wp:docPr id="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B4845" w14:textId="6F9FDC24" w:rsidR="00545276" w:rsidRDefault="00545276">
      <w:r>
        <w:t xml:space="preserve">Una vez seleccionado el puerto, realizamos la configuración solicitada, en este caso, para un equipo de cómputo, empezando por prenderlo (ya sea restringido o abierto). Después ingresamos las </w:t>
      </w:r>
      <w:proofErr w:type="spellStart"/>
      <w:r>
        <w:t>MACs</w:t>
      </w:r>
      <w:proofErr w:type="spellEnd"/>
      <w:r>
        <w:t xml:space="preserve"> permitidas, en caso de que sea restringido. Seleccionamos la </w:t>
      </w:r>
      <w:proofErr w:type="spellStart"/>
      <w:r>
        <w:t>Vlan</w:t>
      </w:r>
      <w:proofErr w:type="spellEnd"/>
      <w:r>
        <w:t xml:space="preserve"> Nativa acorde al uso necesario, y seleccionamos </w:t>
      </w:r>
      <w:proofErr w:type="spellStart"/>
      <w:r>
        <w:t>custom</w:t>
      </w:r>
      <w:proofErr w:type="spellEnd"/>
      <w:r>
        <w:t xml:space="preserve"> </w:t>
      </w:r>
      <w:proofErr w:type="spellStart"/>
      <w:r>
        <w:t>Tagged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Management, así como elegimos la </w:t>
      </w:r>
      <w:proofErr w:type="spellStart"/>
      <w:r>
        <w:t>Tagged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correcta.</w:t>
      </w:r>
    </w:p>
    <w:p w14:paraId="42AF28AA" w14:textId="69EBD513" w:rsidR="00545276" w:rsidRDefault="00545276">
      <w:r w:rsidRPr="00545276">
        <w:lastRenderedPageBreak/>
        <w:drawing>
          <wp:inline distT="0" distB="0" distL="0" distR="0" wp14:anchorId="175A395C" wp14:editId="5BA5BE6D">
            <wp:extent cx="2605088" cy="3388284"/>
            <wp:effectExtent l="0" t="0" r="5080" b="3175"/>
            <wp:docPr id="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9377" cy="3393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1508F" w14:textId="71E34A3F" w:rsidR="004878EB" w:rsidRDefault="004878EB">
      <w:r>
        <w:t xml:space="preserve">Se selecciona la acción a realizar del puerto, en este caso, </w:t>
      </w:r>
      <w:proofErr w:type="spellStart"/>
      <w:r>
        <w:t>switching</w:t>
      </w:r>
      <w:proofErr w:type="spellEnd"/>
      <w:r>
        <w:t xml:space="preserve">. Activamos en el </w:t>
      </w:r>
      <w:proofErr w:type="spellStart"/>
      <w:r>
        <w:t>checklist</w:t>
      </w:r>
      <w:proofErr w:type="spellEnd"/>
      <w:r>
        <w:t xml:space="preserve"> las opciones de </w:t>
      </w:r>
      <w:proofErr w:type="spellStart"/>
      <w:r>
        <w:t>Loop</w:t>
      </w:r>
      <w:proofErr w:type="spellEnd"/>
      <w:r>
        <w:t xml:space="preserve"> </w:t>
      </w:r>
      <w:proofErr w:type="spellStart"/>
      <w:r>
        <w:t>Protection</w:t>
      </w:r>
      <w:proofErr w:type="spellEnd"/>
      <w:r>
        <w:t xml:space="preserve">,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, LLDP-MED y </w:t>
      </w:r>
      <w:proofErr w:type="spellStart"/>
      <w:r>
        <w:t>Voice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. En este último seleccionamos la </w:t>
      </w:r>
      <w:proofErr w:type="spellStart"/>
      <w:r>
        <w:t>Vlan</w:t>
      </w:r>
      <w:proofErr w:type="spellEnd"/>
      <w:r>
        <w:t xml:space="preserve"> correcta, y damos </w:t>
      </w:r>
      <w:proofErr w:type="spellStart"/>
      <w:r>
        <w:t>click</w:t>
      </w:r>
      <w:proofErr w:type="spellEnd"/>
      <w:r>
        <w:t xml:space="preserve"> en </w:t>
      </w:r>
      <w:proofErr w:type="spellStart"/>
      <w:r>
        <w:t>Apply</w:t>
      </w:r>
      <w:proofErr w:type="spellEnd"/>
      <w:r>
        <w:t xml:space="preserve"> Changes.</w:t>
      </w:r>
    </w:p>
    <w:p w14:paraId="4AE96877" w14:textId="30BA6401" w:rsidR="00545276" w:rsidRDefault="004878EB">
      <w:r w:rsidRPr="004878EB">
        <w:drawing>
          <wp:inline distT="0" distB="0" distL="0" distR="0" wp14:anchorId="799B5998" wp14:editId="2A7697E0">
            <wp:extent cx="2038350" cy="3628213"/>
            <wp:effectExtent l="0" t="0" r="0" b="0"/>
            <wp:docPr id="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41300" cy="3633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Ttulo1"/>
      </w:pPr>
      <w:r>
        <w:t>Diagrama de Flujo</w:t>
      </w:r>
    </w:p>
    <w:p>
      <w:r>
        <w:t>Título del diagrama: Configuración de un puerto de UniFi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28900" cy="13163550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diagrama_Configuración_de_un_puerto_de_UniF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3163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 w14:paraId="42F8667C" w14:textId="29F51FBA" w:rsidR="006E2571" w:rsidRPr="00F74AF8" w:rsidRDefault="00B91D89" w:rsidP="0010536D">
      <w:pPr>
        <w:pStyle w:val="Ttulo"/>
        <w:rPr>
          <w:lang w:val="en-US"/>
        </w:rPr>
      </w:pPr>
      <w:proofErr w:type="spellStart"/>
      <w:r w:rsidRPr="00F74AF8">
        <w:rPr>
          <w:lang w:val="en-US"/>
        </w:rPr>
        <w:t xml:space="preserve">Glosario</w:t>
      </w:r>
      <w:proofErr w:type="spellEnd"/>
    </w:p>
    <w:p w14:paraId="0B96FDC6" w14:textId="77777777" w:rsidR="00B91D89" w:rsidRPr="00F74AF8" w:rsidRDefault="00B91D89">
      <w:pPr>
        <w:rPr>
          <w:lang w:val="en-US"/>
        </w:rPr>
      </w:pPr>
    </w:p>
    <w:p w14:paraId="4410050E" w14:textId="77777777" w:rsidR="0010536D" w:rsidRPr="0010536D" w:rsidRDefault="0010536D" w:rsidP="0010536D">
      <w:pPr>
        <w:rPr>
          <w:lang w:val="en-US"/>
        </w:rPr>
      </w:pPr>
      <w:r w:rsidRPr="0010536D">
        <w:rPr>
          <w:lang w:val="en-US"/>
        </w:rPr>
        <w:t xml:space="preserve"/>
      </w:r>
    </w:p>
    <w:p w14:paraId="359EC460" w14:textId="0DC18C87" w:rsidR="0010536D" w:rsidRPr="0010536D" w:rsidRDefault="0010536D" w:rsidP="0010536D">
      <w:pPr>
        <w:rPr>
          <w:lang w:val="en-US"/>
        </w:rPr>
      </w:pPr>
      <w:r w:rsidRPr="00F74AF8">
        <w:rPr>
          <w:b/>
          <w:bCs/>
          <w:lang w:val="en-US"/>
        </w:rPr>
        <w:t xml:space="preserve">- </w:t>
      </w:r>
      <w:proofErr w:type="gramStart"/>
      <w:r w:rsidRPr="00F74AF8">
        <w:rPr>
          <w:b/>
          <w:bCs/>
          <w:lang w:val="en-US"/>
        </w:rPr>
        <w:t xml:space="preserve">Manasger:</w:t>
      </w:r>
      <w:r w:rsidRPr="0010536D">
        <w:rPr>
          <w:lang w:val="en-US"/>
        </w:rPr>
        <w:t xml:space="preserve"> </w:t>
      </w:r>
      <w:proofErr w:type="gramStart"/>
      <w:r w:rsidRPr="0010536D">
        <w:rPr>
          <w:lang w:val="en-US"/>
        </w:rPr>
        <w:t xml:space="preserve">Sistema de gestión de redes.</w:t>
      </w:r>
    </w:p>
    <w:p w14:paraId="2FC9B671" w14:textId="26E06BFF" w:rsidR="00B91D89" w:rsidRPr="00F74AF8" w:rsidRDefault="0010536D" w:rsidP="0010536D">
      <w:pPr>
        <w:rPr>
          <w:lang w:val="en-US"/>
        </w:rPr>
      </w:pPr>
      <w:r w:rsidRPr="00F74AF8">
        <w:rPr>
          <w:lang w:val="en-US"/>
        </w:rPr>
        <w:t xml:space="preserve"/>
      </w:r>
    </w:p>
    <w:p w14:paraId="359EC460" w14:textId="0DC18C87" w:rsidR="0010536D" w:rsidRPr="0010536D" w:rsidRDefault="0010536D" w:rsidP="0010536D">
      <w:pPr>
        <w:rPr>
          <w:lang w:val="en-US"/>
        </w:rPr>
      </w:pPr>
      <w:r w:rsidRPr="00F74AF8">
        <w:rPr>
          <w:b/>
          <w:bCs/>
          <w:lang w:val="en-US"/>
        </w:rPr>
        <w:t xml:space="preserve">- </w:t>
      </w:r>
      <w:proofErr w:type="gramStart"/>
      <w:r w:rsidRPr="00F74AF8">
        <w:rPr>
          <w:b/>
          <w:bCs/>
          <w:lang w:val="en-US"/>
        </w:rPr>
        <w:t xml:space="preserve">UniFi Devices:</w:t>
      </w:r>
      <w:r w:rsidRPr="0010536D">
        <w:rPr>
          <w:lang w:val="en-US"/>
        </w:rPr>
        <w:t xml:space="preserve"> </w:t>
      </w:r>
      <w:proofErr w:type="gramStart"/>
      <w:r w:rsidRPr="0010536D">
        <w:rPr>
          <w:lang w:val="en-US"/>
        </w:rPr>
        <w:t xml:space="preserve">Pestaña de dispositivos de UniFi.</w:t>
      </w:r>
    </w:p>
    <w:p w14:paraId="2FC9B671" w14:textId="26E06BFF" w:rsidR="00B91D89" w:rsidRPr="00F74AF8" w:rsidRDefault="0010536D" w:rsidP="0010536D">
      <w:pPr>
        <w:rPr>
          <w:lang w:val="en-US"/>
        </w:rPr>
      </w:pPr>
      <w:r w:rsidRPr="00F74AF8">
        <w:rPr>
          <w:lang w:val="en-US"/>
        </w:rPr>
        <w:t xml:space="preserve"/>
      </w:r>
    </w:p>
    <w:p w14:paraId="359EC460" w14:textId="0DC18C87" w:rsidR="0010536D" w:rsidRPr="0010536D" w:rsidRDefault="0010536D" w:rsidP="0010536D">
      <w:pPr>
        <w:rPr>
          <w:lang w:val="en-US"/>
        </w:rPr>
      </w:pPr>
      <w:r w:rsidRPr="00F74AF8">
        <w:rPr>
          <w:b/>
          <w:bCs/>
          <w:lang w:val="en-US"/>
        </w:rPr>
        <w:t xml:space="preserve">- </w:t>
      </w:r>
      <w:proofErr w:type="gramStart"/>
      <w:r w:rsidRPr="00F74AF8">
        <w:rPr>
          <w:b/>
          <w:bCs/>
          <w:lang w:val="en-US"/>
        </w:rPr>
        <w:t xml:space="preserve">switches:</w:t>
      </w:r>
      <w:r w:rsidRPr="0010536D">
        <w:rPr>
          <w:lang w:val="en-US"/>
        </w:rPr>
        <w:t xml:space="preserve"> </w:t>
      </w:r>
      <w:proofErr w:type="gramStart"/>
      <w:r w:rsidRPr="0010536D">
        <w:rPr>
          <w:lang w:val="en-US"/>
        </w:rPr>
        <w:t xml:space="preserve">Dispositivos de distribución de red.</w:t>
      </w:r>
    </w:p>
    <w:p w14:paraId="2FC9B671" w14:textId="26E06BFF" w:rsidR="00B91D89" w:rsidRPr="00F74AF8" w:rsidRDefault="0010536D" w:rsidP="0010536D">
      <w:pPr>
        <w:rPr>
          <w:lang w:val="en-US"/>
        </w:rPr>
      </w:pPr>
      <w:r w:rsidRPr="00F74AF8">
        <w:rPr>
          <w:lang w:val="en-US"/>
        </w:rPr>
        <w:t xml:space="preserve"/>
      </w:r>
    </w:p>
    <w:p w14:paraId="359EC460" w14:textId="0DC18C87" w:rsidR="0010536D" w:rsidRPr="0010536D" w:rsidRDefault="0010536D" w:rsidP="0010536D">
      <w:pPr>
        <w:rPr>
          <w:lang w:val="en-US"/>
        </w:rPr>
      </w:pPr>
      <w:r w:rsidRPr="00F74AF8">
        <w:rPr>
          <w:b/>
          <w:bCs/>
          <w:lang w:val="en-US"/>
        </w:rPr>
        <w:t xml:space="preserve">- </w:t>
      </w:r>
      <w:proofErr w:type="gramStart"/>
      <w:r w:rsidRPr="00F74AF8">
        <w:rPr>
          <w:b/>
          <w:bCs/>
          <w:lang w:val="en-US"/>
        </w:rPr>
        <w:t xml:space="preserve">Port Manager:</w:t>
      </w:r>
      <w:r w:rsidRPr="0010536D">
        <w:rPr>
          <w:lang w:val="en-US"/>
        </w:rPr>
        <w:t xml:space="preserve"> </w:t>
      </w:r>
      <w:proofErr w:type="gramStart"/>
      <w:r w:rsidRPr="0010536D">
        <w:rPr>
          <w:lang w:val="en-US"/>
        </w:rPr>
        <w:t xml:space="preserve">Herramienta para administrar puertos en un switch.</w:t>
      </w:r>
    </w:p>
    <w:p w14:paraId="2FC9B671" w14:textId="26E06BFF" w:rsidR="00B91D89" w:rsidRPr="00F74AF8" w:rsidRDefault="0010536D" w:rsidP="0010536D">
      <w:pPr>
        <w:rPr>
          <w:lang w:val="en-US"/>
        </w:rPr>
      </w:pPr>
      <w:r w:rsidRPr="00F74AF8">
        <w:rPr>
          <w:lang w:val="en-US"/>
        </w:rPr>
        <w:t xml:space="preserve"/>
      </w:r>
    </w:p>
    <w:p w14:paraId="359EC460" w14:textId="0DC18C87" w:rsidR="0010536D" w:rsidRPr="0010536D" w:rsidRDefault="0010536D" w:rsidP="0010536D">
      <w:pPr>
        <w:rPr>
          <w:lang w:val="en-US"/>
        </w:rPr>
      </w:pPr>
      <w:r w:rsidRPr="00F74AF8">
        <w:rPr>
          <w:b/>
          <w:bCs/>
          <w:lang w:val="en-US"/>
        </w:rPr>
        <w:t xml:space="preserve">- </w:t>
      </w:r>
      <w:proofErr w:type="gramStart"/>
      <w:r w:rsidRPr="00F74AF8">
        <w:rPr>
          <w:b/>
          <w:bCs/>
          <w:lang w:val="en-US"/>
        </w:rPr>
        <w:t xml:space="preserve">puerto:</w:t>
      </w:r>
      <w:r w:rsidRPr="0010536D">
        <w:rPr>
          <w:lang w:val="en-US"/>
        </w:rPr>
        <w:t xml:space="preserve"> </w:t>
      </w:r>
      <w:proofErr w:type="gramStart"/>
      <w:r w:rsidRPr="0010536D">
        <w:rPr>
          <w:lang w:val="en-US"/>
        </w:rPr>
        <w:t xml:space="preserve">Conector de red que permite la conexión de dispositivos a la red.</w:t>
      </w:r>
    </w:p>
    <w:p w14:paraId="2FC9B671" w14:textId="26E06BFF" w:rsidR="00B91D89" w:rsidRPr="00F74AF8" w:rsidRDefault="0010536D" w:rsidP="0010536D">
      <w:pPr>
        <w:rPr>
          <w:lang w:val="en-US"/>
        </w:rPr>
      </w:pPr>
      <w:r w:rsidRPr="00F74AF8">
        <w:rPr>
          <w:lang w:val="en-US"/>
        </w:rPr>
        <w:t xml:space="preserve"/>
      </w:r>
    </w:p>
    <w:p w14:paraId="359EC460" w14:textId="0DC18C87" w:rsidR="0010536D" w:rsidRPr="0010536D" w:rsidRDefault="0010536D" w:rsidP="0010536D">
      <w:pPr>
        <w:rPr>
          <w:lang w:val="en-US"/>
        </w:rPr>
      </w:pPr>
      <w:r w:rsidRPr="00F74AF8">
        <w:rPr>
          <w:b/>
          <w:bCs/>
          <w:lang w:val="en-US"/>
        </w:rPr>
        <w:t xml:space="preserve">- </w:t>
      </w:r>
      <w:proofErr w:type="gramStart"/>
      <w:r w:rsidRPr="00F74AF8">
        <w:rPr>
          <w:b/>
          <w:bCs/>
          <w:lang w:val="en-US"/>
        </w:rPr>
        <w:t xml:space="preserve">configuración:</w:t>
      </w:r>
      <w:r w:rsidRPr="0010536D">
        <w:rPr>
          <w:lang w:val="en-US"/>
        </w:rPr>
        <w:t xml:space="preserve"> </w:t>
      </w:r>
      <w:proofErr w:type="gramStart"/>
      <w:r w:rsidRPr="0010536D">
        <w:rPr>
          <w:lang w:val="en-US"/>
        </w:rPr>
        <w:t xml:space="preserve">Proceso de establecer configuraciones en una red o dispositivo.</w:t>
      </w:r>
    </w:p>
    <w:p w14:paraId="2FC9B671" w14:textId="26E06BFF" w:rsidR="00B91D89" w:rsidRPr="00F74AF8" w:rsidRDefault="0010536D" w:rsidP="0010536D">
      <w:pPr>
        <w:rPr>
          <w:lang w:val="en-US"/>
        </w:rPr>
      </w:pPr>
      <w:r w:rsidRPr="00F74AF8">
        <w:rPr>
          <w:lang w:val="en-US"/>
        </w:rPr>
        <w:t xml:space="preserve"/>
      </w:r>
    </w:p>
    <w:p w14:paraId="359EC460" w14:textId="0DC18C87" w:rsidR="0010536D" w:rsidRPr="0010536D" w:rsidRDefault="0010536D" w:rsidP="0010536D">
      <w:pPr>
        <w:rPr>
          <w:lang w:val="en-US"/>
        </w:rPr>
      </w:pPr>
      <w:r w:rsidRPr="00F74AF8">
        <w:rPr>
          <w:b/>
          <w:bCs/>
          <w:lang w:val="en-US"/>
        </w:rPr>
        <w:t xml:space="preserve">- </w:t>
      </w:r>
      <w:proofErr w:type="gramStart"/>
      <w:r w:rsidRPr="00F74AF8">
        <w:rPr>
          <w:b/>
          <w:bCs/>
          <w:lang w:val="en-US"/>
        </w:rPr>
        <w:t xml:space="preserve">equipo de cómputo:</w:t>
      </w:r>
      <w:r w:rsidRPr="0010536D">
        <w:rPr>
          <w:lang w:val="en-US"/>
        </w:rPr>
        <w:t xml:space="preserve"> </w:t>
      </w:r>
      <w:proofErr w:type="gramStart"/>
      <w:r w:rsidRPr="0010536D">
        <w:rPr>
          <w:lang w:val="en-US"/>
        </w:rPr>
        <w:t xml:space="preserve">Dispositivo que ejecuta software y realiza tareas lógicas.</w:t>
      </w:r>
    </w:p>
    <w:p w14:paraId="2FC9B671" w14:textId="26E06BFF" w:rsidR="00B91D89" w:rsidRPr="00F74AF8" w:rsidRDefault="0010536D" w:rsidP="0010536D">
      <w:pPr>
        <w:rPr>
          <w:lang w:val="en-US"/>
        </w:rPr>
      </w:pPr>
      <w:r w:rsidRPr="00F74AF8">
        <w:rPr>
          <w:lang w:val="en-US"/>
        </w:rPr>
        <w:t xml:space="preserve"/>
      </w:r>
    </w:p>
    <w:p w14:paraId="359EC460" w14:textId="0DC18C87" w:rsidR="0010536D" w:rsidRPr="0010536D" w:rsidRDefault="0010536D" w:rsidP="0010536D">
      <w:pPr>
        <w:rPr>
          <w:lang w:val="en-US"/>
        </w:rPr>
      </w:pPr>
      <w:r w:rsidRPr="00F74AF8">
        <w:rPr>
          <w:b/>
          <w:bCs/>
          <w:lang w:val="en-US"/>
        </w:rPr>
        <w:t xml:space="preserve">- </w:t>
      </w:r>
      <w:proofErr w:type="gramStart"/>
      <w:r w:rsidRPr="00F74AF8">
        <w:rPr>
          <w:b/>
          <w:bCs/>
          <w:lang w:val="en-US"/>
        </w:rPr>
        <w:t xml:space="preserve">MACs:</w:t>
      </w:r>
      <w:r w:rsidRPr="0010536D">
        <w:rPr>
          <w:lang w:val="en-US"/>
        </w:rPr>
        <w:t xml:space="preserve"> </w:t>
      </w:r>
      <w:proofErr w:type="gramStart"/>
      <w:r w:rsidRPr="0010536D">
        <w:rPr>
          <w:lang w:val="en-US"/>
        </w:rPr>
        <w:t xml:space="preserve">Identificadores únicos asignados a dispositivos Ethernet para identification en una red.</w:t>
      </w:r>
    </w:p>
    <w:p w14:paraId="2FC9B671" w14:textId="26E06BFF" w:rsidR="00B91D89" w:rsidRPr="00F74AF8" w:rsidRDefault="0010536D" w:rsidP="0010536D">
      <w:pPr>
        <w:rPr>
          <w:lang w:val="en-US"/>
        </w:rPr>
      </w:pPr>
      <w:r w:rsidRPr="00F74AF8">
        <w:rPr>
          <w:lang w:val="en-US"/>
        </w:rPr>
        <w:t xml:space="preserve"/>
      </w:r>
    </w:p>
    <w:p w14:paraId="359EC460" w14:textId="0DC18C87" w:rsidR="0010536D" w:rsidRPr="0010536D" w:rsidRDefault="0010536D" w:rsidP="0010536D">
      <w:pPr>
        <w:rPr>
          <w:lang w:val="en-US"/>
        </w:rPr>
      </w:pPr>
      <w:r w:rsidRPr="00F74AF8">
        <w:rPr>
          <w:b/>
          <w:bCs/>
          <w:lang w:val="en-US"/>
        </w:rPr>
        <w:t xml:space="preserve">- </w:t>
      </w:r>
      <w:proofErr w:type="gramStart"/>
      <w:r w:rsidRPr="00F74AF8">
        <w:rPr>
          <w:b/>
          <w:bCs/>
          <w:lang w:val="en-US"/>
        </w:rPr>
        <w:t xml:space="preserve">Vlan Nativa:</w:t>
      </w:r>
      <w:r w:rsidRPr="0010536D">
        <w:rPr>
          <w:lang w:val="en-US"/>
        </w:rPr>
        <w:t xml:space="preserve"> </w:t>
      </w:r>
      <w:proofErr w:type="gramStart"/>
      <w:r w:rsidRPr="0010536D">
        <w:rPr>
          <w:lang w:val="en-US"/>
        </w:rPr>
        <w:t xml:space="preserve">Interfaz de red que se utiliza para definir la VLAN en la que se encuentra el tráfico.</w:t>
      </w:r>
    </w:p>
    <w:p w14:paraId="2FC9B671" w14:textId="26E06BFF" w:rsidR="00B91D89" w:rsidRPr="00F74AF8" w:rsidRDefault="0010536D" w:rsidP="0010536D">
      <w:pPr>
        <w:rPr>
          <w:lang w:val="en-US"/>
        </w:rPr>
      </w:pPr>
      <w:r w:rsidRPr="00F74AF8">
        <w:rPr>
          <w:lang w:val="en-US"/>
        </w:rPr>
        <w:t xml:space="preserve"/>
      </w:r>
    </w:p>
    <w:p w14:paraId="359EC460" w14:textId="0DC18C87" w:rsidR="0010536D" w:rsidRPr="0010536D" w:rsidRDefault="0010536D" w:rsidP="0010536D">
      <w:pPr>
        <w:rPr>
          <w:lang w:val="en-US"/>
        </w:rPr>
      </w:pPr>
      <w:r w:rsidRPr="00F74AF8">
        <w:rPr>
          <w:b/>
          <w:bCs/>
          <w:lang w:val="en-US"/>
        </w:rPr>
        <w:t xml:space="preserve">- </w:t>
      </w:r>
      <w:proofErr w:type="gramStart"/>
      <w:r w:rsidRPr="00F74AF8">
        <w:rPr>
          <w:b/>
          <w:bCs/>
          <w:lang w:val="en-US"/>
        </w:rPr>
        <w:t xml:space="preserve">Tagged Vlan Management:</w:t>
      </w:r>
      <w:r w:rsidRPr="0010536D">
        <w:rPr>
          <w:lang w:val="en-US"/>
        </w:rPr>
        <w:t xml:space="preserve"> </w:t>
      </w:r>
      <w:proofErr w:type="gramStart"/>
      <w:r w:rsidRPr="0010536D">
        <w:rPr>
          <w:lang w:val="en-US"/>
        </w:rPr>
        <w:t xml:space="preserve">Herramienta para administrar VLANs etiquetadas en una red.</w:t>
      </w:r>
    </w:p>
    <w:p w14:paraId="2FC9B671" w14:textId="26E06BFF" w:rsidR="00B91D89" w:rsidRPr="00F74AF8" w:rsidRDefault="0010536D" w:rsidP="0010536D">
      <w:pPr>
        <w:rPr>
          <w:lang w:val="en-US"/>
        </w:rPr>
      </w:pPr>
      <w:r w:rsidRPr="00F74AF8">
        <w:rPr>
          <w:lang w:val="en-US"/>
        </w:rPr>
        <w:t xml:space="preserve"/>
      </w:r>
    </w:p>
    <w:p w14:paraId="359EC460" w14:textId="0DC18C87" w:rsidR="0010536D" w:rsidRPr="0010536D" w:rsidRDefault="0010536D" w:rsidP="0010536D">
      <w:pPr>
        <w:rPr>
          <w:lang w:val="en-US"/>
        </w:rPr>
      </w:pPr>
      <w:r w:rsidRPr="00F74AF8">
        <w:rPr>
          <w:b/>
          <w:bCs/>
          <w:lang w:val="en-US"/>
        </w:rPr>
        <w:t xml:space="preserve">- </w:t>
      </w:r>
      <w:proofErr w:type="gramStart"/>
      <w:r w:rsidRPr="00F74AF8">
        <w:rPr>
          <w:b/>
          <w:bCs/>
          <w:lang w:val="en-US"/>
        </w:rPr>
        <w:t xml:space="preserve">loop protection:</w:t>
      </w:r>
      <w:r w:rsidRPr="0010536D">
        <w:rPr>
          <w:lang w:val="en-US"/>
        </w:rPr>
        <w:t xml:space="preserve"> </w:t>
      </w:r>
      <w:proofErr w:type="gramStart"/>
      <w:r w:rsidRPr="0010536D">
        <w:rPr>
          <w:lang w:val="en-US"/>
        </w:rPr>
        <w:t xml:space="preserve">Medida de seguridad que evita que un loop se forme en la red.</w:t>
      </w:r>
    </w:p>
    <w:p w14:paraId="2FC9B671" w14:textId="26E06BFF" w:rsidR="00B91D89" w:rsidRPr="00F74AF8" w:rsidRDefault="0010536D" w:rsidP="0010536D">
      <w:pPr>
        <w:rPr>
          <w:lang w:val="en-US"/>
        </w:rPr>
      </w:pPr>
      <w:r w:rsidRPr="00F74AF8">
        <w:rPr>
          <w:lang w:val="en-US"/>
        </w:rPr>
        <w:t xml:space="preserve"/>
      </w:r>
    </w:p>
    <w:p w14:paraId="359EC460" w14:textId="0DC18C87" w:rsidR="0010536D" w:rsidRPr="0010536D" w:rsidRDefault="0010536D" w:rsidP="0010536D">
      <w:pPr>
        <w:rPr>
          <w:lang w:val="en-US"/>
        </w:rPr>
      </w:pPr>
      <w:r w:rsidRPr="00F74AF8">
        <w:rPr>
          <w:b/>
          <w:bCs/>
          <w:lang w:val="en-US"/>
        </w:rPr>
        <w:t xml:space="preserve">- </w:t>
      </w:r>
      <w:proofErr w:type="gramStart"/>
      <w:r w:rsidRPr="00F74AF8">
        <w:rPr>
          <w:b/>
          <w:bCs/>
          <w:lang w:val="en-US"/>
        </w:rPr>
        <w:t xml:space="preserve">Spanning Tree Protocol:</w:t>
      </w:r>
      <w:r w:rsidRPr="0010536D">
        <w:rPr>
          <w:lang w:val="en-US"/>
        </w:rPr>
        <w:t xml:space="preserve"> </w:t>
      </w:r>
      <w:proofErr w:type="gramStart"/>
      <w:r w:rsidRPr="0010536D">
        <w:rPr>
          <w:lang w:val="en-US"/>
        </w:rPr>
        <w:t xml:space="preserve">Procedimiento que se utiliza para gestionar las redes logicas y evitar loops.</w:t>
      </w:r>
    </w:p>
    <w:p w14:paraId="2FC9B671" w14:textId="26E06BFF" w:rsidR="00B91D89" w:rsidRPr="00F74AF8" w:rsidRDefault="0010536D" w:rsidP="0010536D">
      <w:pPr>
        <w:rPr>
          <w:lang w:val="en-US"/>
        </w:rPr>
      </w:pPr>
      <w:r w:rsidRPr="00F74AF8">
        <w:rPr>
          <w:lang w:val="en-US"/>
        </w:rPr>
        <w:t xml:space="preserve"/>
      </w:r>
    </w:p>
    <w:p w14:paraId="359EC460" w14:textId="0DC18C87" w:rsidR="0010536D" w:rsidRPr="0010536D" w:rsidRDefault="0010536D" w:rsidP="0010536D">
      <w:pPr>
        <w:rPr>
          <w:lang w:val="en-US"/>
        </w:rPr>
      </w:pPr>
      <w:r w:rsidRPr="00F74AF8">
        <w:rPr>
          <w:b/>
          <w:bCs/>
          <w:lang w:val="en-US"/>
        </w:rPr>
        <w:t xml:space="preserve">- </w:t>
      </w:r>
      <w:proofErr w:type="gramStart"/>
      <w:r w:rsidRPr="00F74AF8">
        <w:rPr>
          <w:b/>
          <w:bCs/>
          <w:lang w:val="en-US"/>
        </w:rPr>
        <w:t xml:space="preserve">LLDP-MED:</w:t>
      </w:r>
      <w:r w:rsidRPr="0010536D">
        <w:rPr>
          <w:lang w:val="en-US"/>
        </w:rPr>
        <w:t xml:space="preserve"> </w:t>
      </w:r>
      <w:proofErr w:type="gramStart"/>
      <w:r w:rsidRPr="0010536D">
        <w:rPr>
          <w:lang w:val="en-US"/>
        </w:rPr>
        <w:t xml:space="preserve">Protocolo que se utiliza para transmitir información de red a dispositivos de red.</w:t>
      </w:r>
    </w:p>
    <w:p w14:paraId="2FC9B671" w14:textId="26E06BFF" w:rsidR="00B91D89" w:rsidRPr="00F74AF8" w:rsidRDefault="0010536D" w:rsidP="0010536D">
      <w:pPr>
        <w:rPr>
          <w:lang w:val="en-US"/>
        </w:rPr>
      </w:pPr>
      <w:r w:rsidRPr="00F74AF8">
        <w:rPr>
          <w:lang w:val="en-US"/>
        </w:rPr>
        <w:t xml:space="preserve"/>
      </w:r>
    </w:p>
    <w:p w14:paraId="359EC460" w14:textId="0DC18C87" w:rsidR="0010536D" w:rsidRPr="0010536D" w:rsidRDefault="0010536D" w:rsidP="0010536D">
      <w:pPr>
        <w:rPr>
          <w:lang w:val="en-US"/>
        </w:rPr>
      </w:pPr>
      <w:r w:rsidRPr="00F74AF8">
        <w:rPr>
          <w:b/>
          <w:bCs/>
          <w:lang w:val="en-US"/>
        </w:rPr>
        <w:t xml:space="preserve">- </w:t>
      </w:r>
      <w:proofErr w:type="gramStart"/>
      <w:r w:rsidRPr="00F74AF8">
        <w:rPr>
          <w:b/>
          <w:bCs/>
          <w:lang w:val="en-US"/>
        </w:rPr>
        <w:t xml:space="preserve">Voice Vlan:</w:t>
      </w:r>
      <w:r w:rsidRPr="0010536D">
        <w:rPr>
          <w:lang w:val="en-US"/>
        </w:rPr>
        <w:t xml:space="preserve"> </w:t>
      </w:r>
      <w:proofErr w:type="gramStart"/>
      <w:r w:rsidRPr="0010536D">
        <w:rPr>
          <w:lang w:val="en-US"/>
        </w:rPr>
        <w:t xml:space="preserve">Interfaz de red dedicada a la transmisión de voz en una red.</w:t>
      </w:r>
    </w:p>
    <w:p w14:paraId="2FC9B671" w14:textId="26E06BFF" w:rsidR="00B91D89" w:rsidRPr="00F74AF8" w:rsidRDefault="0010536D" w:rsidP="0010536D">
      <w:pPr>
        <w:rPr>
          <w:lang w:val="en-US"/>
        </w:rPr>
      </w:pPr>
      <w:r w:rsidRPr="00F74AF8">
        <w:rPr>
          <w:lang w:val="en-US"/>
        </w:rPr>
        <w:t xml:space="preserve"/>
      </w:r>
    </w:p>
    <w:sectPr w:rsidR="005F6CA0" w:rsidRPr="005F6CA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34F"/>
    <w:rsid w:val="001121F8"/>
    <w:rsid w:val="00205F4C"/>
    <w:rsid w:val="0049334F"/>
    <w:rsid w:val="00500E40"/>
    <w:rsid w:val="0052259F"/>
    <w:rsid w:val="005F6CA0"/>
    <w:rsid w:val="00856813"/>
    <w:rsid w:val="00A8291C"/>
    <w:rsid w:val="00A87D42"/>
    <w:rsid w:val="00AE32D3"/>
    <w:rsid w:val="00B95DBA"/>
    <w:rsid w:val="00CB1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49677"/>
  <w15:chartTrackingRefBased/>
  <w15:docId w15:val="{1C477795-2D31-004C-8A14-81D5A2AC6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4933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33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33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33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33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33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33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33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33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334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334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334F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334F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334F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334F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334F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334F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334F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4933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334F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4933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334F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4933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334F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49334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334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33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334F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4933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Morales Dominguez</dc:creator>
  <cp:keywords/>
  <dc:description/>
  <cp:lastModifiedBy>Ricardo Morales Dominguez</cp:lastModifiedBy>
  <cp:revision>9</cp:revision>
  <dcterms:created xsi:type="dcterms:W3CDTF">2025-10-24T15:37:00Z</dcterms:created>
  <dcterms:modified xsi:type="dcterms:W3CDTF">2025-10-27T15:57:00Z</dcterms:modified>
  <dc:identifier/>
  <dc:language/>
</cp:coreProperties>
</file>