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spacing w:after="0" w:line="240" w:lineRule="auto"/>
        <w:contextualSpacing/>
        <w:jc w:val="center"/>
        <w:rPr>
          <w:rFonts w:cstheme="minorHAnsi"/>
        </w:rPr>
      </w:pPr>
    </w:p>
    <w:p>
      <w:pPr>
        <w:suppressAutoHyphens/>
        <w:spacing w:after="0" w:line="240" w:lineRule="auto"/>
        <w:contextualSpacing/>
        <w:rPr>
          <w:rFonts w:cstheme="minorHAnsi"/>
        </w:rPr>
      </w:pPr>
    </w:p>
    <w:p>
      <w:pPr>
        <w:suppressAutoHyphens/>
        <w:spacing w:after="0" w:line="240" w:lineRule="auto"/>
        <w:contextualSpacing/>
        <w:jc w:val="center"/>
        <w:rPr>
          <w:rFonts w:cstheme="minorHAnsi"/>
        </w:rPr>
      </w:pPr>
    </w:p>
    <w:p>
      <w:pPr>
        <w:suppressAutoHyphens/>
        <w:spacing w:after="0" w:line="240" w:lineRule="auto"/>
        <w:contextualSpacing/>
        <w:jc w:val="center"/>
        <w:rPr>
          <w:rFonts w:cstheme="minorHAnsi"/>
        </w:rPr>
      </w:pPr>
    </w:p>
    <w:p>
      <w:pPr>
        <w:suppressAutoHyphens/>
        <w:spacing w:after="0" w:line="240" w:lineRule="auto"/>
        <w:contextualSpacing/>
        <w:jc w:val="center"/>
        <w:rPr>
          <w:rFonts w:cstheme="minorHAnsi"/>
        </w:rPr>
      </w:pPr>
    </w:p>
    <w:p>
      <w:pPr>
        <w:suppressAutoHyphens/>
        <w:spacing w:after="0" w:line="240" w:lineRule="auto"/>
        <w:contextualSpacing/>
        <w:jc w:val="center"/>
        <w:rPr>
          <w:rFonts w:cstheme="minorHAnsi"/>
        </w:rPr>
      </w:pPr>
    </w:p>
    <w:p>
      <w:pPr>
        <w:suppressAutoHyphens/>
        <w:spacing w:after="0" w:line="240" w:lineRule="auto"/>
        <w:contextualSpacing/>
        <w:jc w:val="center"/>
        <w:rPr>
          <w:rFonts w:eastAsia="Times New Roman" w:cstheme="minorHAnsi"/>
        </w:rPr>
      </w:pPr>
      <w:r>
        <w:rPr>
          <w:rFonts w:eastAsia="Times New Roman" w:cstheme="minorHAnsi"/>
          <w:b/>
          <w:bCs/>
        </w:rPr>
        <w:fldChar w:fldCharType="begin"/>
      </w:r>
      <w:r>
        <w:rPr>
          <w:rFonts w:eastAsia="Times New Roman" w:cstheme="minorHAnsi"/>
          <w:b/>
          <w:bCs/>
        </w:rPr>
        <w:instrText xml:space="preserve"> INCLUDEPICTURE "https://lh5.googleusercontent.com/r0TRkCtc-n1bcWEQf4_4wzXPAtCo1a62k7ZIDTGObL_s1nNG41sPij1x1e8w5IIwRy3kZpLH9aPy-r5SojhfdgB_yojgJmrr8CCxSxVoR0MiK4otQiD6vHMh4mLOChNygGt6M54x" \* MERGEFORMATINET </w:instrText>
      </w:r>
      <w:r>
        <w:rPr>
          <w:rFonts w:eastAsia="Times New Roman" w:cstheme="minorHAnsi"/>
          <w:b/>
          <w:bCs/>
        </w:rPr>
        <w:fldChar w:fldCharType="separate"/>
      </w:r>
      <w:r>
        <w:rPr>
          <w:rFonts w:eastAsia="Times New Roman" w:cstheme="minorHAnsi"/>
          <w:b/>
          <w:bCs/>
        </w:rPr>
        <w:drawing>
          <wp:inline distT="0" distB="0" distL="0" distR="0">
            <wp:extent cx="2516505" cy="2727960"/>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lobal Rain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516864" cy="2728399"/>
                    </a:xfrm>
                    <a:prstGeom prst="rect">
                      <a:avLst/>
                    </a:prstGeom>
                    <a:noFill/>
                    <a:ln>
                      <a:noFill/>
                    </a:ln>
                  </pic:spPr>
                </pic:pic>
              </a:graphicData>
            </a:graphic>
          </wp:inline>
        </w:drawing>
      </w:r>
      <w:r>
        <w:rPr>
          <w:rFonts w:eastAsia="Times New Roman" w:cstheme="minorHAnsi"/>
          <w:b/>
          <w:bCs/>
        </w:rPr>
        <w:fldChar w:fldCharType="end"/>
      </w:r>
    </w:p>
    <w:p>
      <w:pPr>
        <w:suppressAutoHyphens/>
        <w:spacing w:after="0" w:line="240" w:lineRule="auto"/>
        <w:contextualSpacing/>
        <w:jc w:val="center"/>
        <w:rPr>
          <w:rFonts w:eastAsia="Times New Roman" w:cstheme="minorHAnsi"/>
        </w:rPr>
      </w:pPr>
    </w:p>
    <w:p>
      <w:pPr>
        <w:suppressAutoHyphens/>
        <w:spacing w:after="0" w:line="240" w:lineRule="auto"/>
        <w:contextualSpacing/>
        <w:jc w:val="center"/>
        <w:rPr>
          <w:rFonts w:cstheme="minorHAnsi"/>
        </w:rPr>
      </w:pPr>
    </w:p>
    <w:p>
      <w:pPr>
        <w:suppressAutoHyphens/>
        <w:spacing w:after="0" w:line="240" w:lineRule="auto"/>
        <w:contextualSpacing/>
        <w:jc w:val="center"/>
        <w:rPr>
          <w:rFonts w:cstheme="minorHAnsi"/>
        </w:rPr>
      </w:pPr>
    </w:p>
    <w:p>
      <w:pPr>
        <w:pStyle w:val="2"/>
      </w:pPr>
      <w:r>
        <w:t xml:space="preserve">CS 305 Project One </w:t>
      </w:r>
    </w:p>
    <w:p>
      <w:pPr>
        <w:suppressAutoHyphens/>
        <w:spacing w:after="0" w:line="240" w:lineRule="auto"/>
        <w:contextualSpacing/>
        <w:jc w:val="center"/>
        <w:rPr>
          <w:rFonts w:cstheme="minorHAnsi"/>
          <w:sz w:val="24"/>
          <w:szCs w:val="24"/>
        </w:rPr>
      </w:pPr>
      <w:r>
        <w:rPr>
          <w:rFonts w:cstheme="minorHAnsi"/>
          <w:b/>
          <w:bCs/>
          <w:sz w:val="24"/>
          <w:szCs w:val="24"/>
        </w:rPr>
        <w:t>Artemis Financial Vulnerability Assessment Report</w:t>
      </w:r>
    </w:p>
    <w:p>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cstheme="minorBidi"/>
          <w:b w:val="0"/>
          <w:bCs w:val="0"/>
          <w:sz w:val="22"/>
          <w:szCs w:val="22"/>
        </w:rPr>
      </w:sdtEndPr>
      <w:sdtContent>
        <w:p>
          <w:pPr>
            <w:pStyle w:val="37"/>
          </w:pPr>
          <w:r>
            <w:t>Table of Contents</w:t>
          </w:r>
        </w:p>
        <w:p>
          <w:pPr>
            <w:suppressAutoHyphens/>
            <w:spacing w:after="0" w:line="240" w:lineRule="auto"/>
            <w:contextualSpacing/>
            <w:rPr>
              <w:rFonts w:cstheme="minorHAnsi"/>
            </w:rPr>
          </w:pPr>
        </w:p>
        <w:p>
          <w:pPr>
            <w:pStyle w:val="27"/>
            <w:tabs>
              <w:tab w:val="right" w:leader="dot" w:pos="9350"/>
            </w:tabs>
            <w:suppressAutoHyphens/>
            <w:spacing w:line="240" w:lineRule="auto"/>
            <w:contextualSpacing/>
            <w:rPr>
              <w:rFonts w:cstheme="minorHAnsi"/>
              <w:sz w:val="22"/>
              <w:szCs w:val="22"/>
            </w:rPr>
          </w:pPr>
          <w:r>
            <w:rPr>
              <w:rFonts w:cstheme="minorHAnsi"/>
              <w:smallCaps/>
              <w:sz w:val="22"/>
              <w:szCs w:val="22"/>
            </w:rPr>
            <w:fldChar w:fldCharType="begin"/>
          </w:r>
          <w:r>
            <w:rPr>
              <w:rFonts w:cstheme="minorHAnsi"/>
              <w:sz w:val="22"/>
              <w:szCs w:val="22"/>
            </w:rPr>
            <w:instrText xml:space="preserve"> TOC \o "1-3" \h \z \u </w:instrText>
          </w:r>
          <w:r>
            <w:rPr>
              <w:rFonts w:cstheme="minorHAnsi"/>
              <w:smallCaps/>
              <w:sz w:val="22"/>
              <w:szCs w:val="22"/>
            </w:rPr>
            <w:fldChar w:fldCharType="separate"/>
          </w:r>
          <w:r>
            <w:fldChar w:fldCharType="begin"/>
          </w:r>
          <w:r>
            <w:instrText xml:space="preserve"> HYPERLINK \l "_Toc32574607" </w:instrText>
          </w:r>
          <w:r>
            <w:fldChar w:fldCharType="separate"/>
          </w:r>
          <w:r>
            <w:rPr>
              <w:rStyle w:val="18"/>
              <w:rFonts w:cstheme="minorHAnsi"/>
              <w:color w:val="auto"/>
              <w:sz w:val="22"/>
              <w:szCs w:val="22"/>
            </w:rPr>
            <w:t>Document Revision History</w:t>
          </w:r>
          <w:r>
            <w:rPr>
              <w:rFonts w:cstheme="minorHAnsi"/>
              <w:sz w:val="22"/>
              <w:szCs w:val="22"/>
            </w:rPr>
            <w:tab/>
          </w:r>
          <w:r>
            <w:rPr>
              <w:rFonts w:cstheme="minorHAnsi"/>
              <w:sz w:val="22"/>
              <w:szCs w:val="22"/>
            </w:rPr>
            <w:fldChar w:fldCharType="begin"/>
          </w:r>
          <w:r>
            <w:rPr>
              <w:rFonts w:cstheme="minorHAnsi"/>
              <w:sz w:val="22"/>
              <w:szCs w:val="22"/>
            </w:rPr>
            <w:instrText xml:space="preserve"> PAGEREF _Toc32574607 \h </w:instrText>
          </w:r>
          <w:r>
            <w:rPr>
              <w:rFonts w:cstheme="minorHAnsi"/>
              <w:sz w:val="22"/>
              <w:szCs w:val="22"/>
            </w:rPr>
            <w:fldChar w:fldCharType="separate"/>
          </w:r>
          <w:r>
            <w:rPr>
              <w:rFonts w:cstheme="minorHAnsi"/>
              <w:sz w:val="22"/>
              <w:szCs w:val="22"/>
            </w:rPr>
            <w:t>3</w:t>
          </w:r>
          <w:r>
            <w:rPr>
              <w:rFonts w:cstheme="minorHAnsi"/>
              <w:sz w:val="22"/>
              <w:szCs w:val="22"/>
            </w:rPr>
            <w:fldChar w:fldCharType="end"/>
          </w:r>
          <w:r>
            <w:rPr>
              <w:rFonts w:cstheme="minorHAnsi"/>
              <w:sz w:val="22"/>
              <w:szCs w:val="22"/>
            </w:rPr>
            <w:fldChar w:fldCharType="end"/>
          </w:r>
        </w:p>
        <w:p>
          <w:pPr>
            <w:pStyle w:val="27"/>
            <w:tabs>
              <w:tab w:val="right" w:leader="dot" w:pos="9350"/>
            </w:tabs>
            <w:suppressAutoHyphens/>
            <w:spacing w:line="240" w:lineRule="auto"/>
            <w:contextualSpacing/>
            <w:rPr>
              <w:rFonts w:cstheme="minorHAnsi"/>
              <w:sz w:val="22"/>
              <w:szCs w:val="22"/>
            </w:rPr>
          </w:pPr>
          <w:r>
            <w:fldChar w:fldCharType="begin"/>
          </w:r>
          <w:r>
            <w:instrText xml:space="preserve"> HYPERLINK \l "_Toc32574608" </w:instrText>
          </w:r>
          <w:r>
            <w:fldChar w:fldCharType="separate"/>
          </w:r>
          <w:r>
            <w:rPr>
              <w:rStyle w:val="18"/>
              <w:rFonts w:cstheme="minorHAnsi"/>
              <w:color w:val="auto"/>
              <w:sz w:val="22"/>
              <w:szCs w:val="22"/>
            </w:rPr>
            <w:t>Client</w:t>
          </w:r>
          <w:r>
            <w:rPr>
              <w:rFonts w:cstheme="minorHAnsi"/>
              <w:sz w:val="22"/>
              <w:szCs w:val="22"/>
            </w:rPr>
            <w:tab/>
          </w:r>
          <w:r>
            <w:rPr>
              <w:rFonts w:cstheme="minorHAnsi"/>
              <w:sz w:val="22"/>
              <w:szCs w:val="22"/>
            </w:rPr>
            <w:fldChar w:fldCharType="begin"/>
          </w:r>
          <w:r>
            <w:rPr>
              <w:rFonts w:cstheme="minorHAnsi"/>
              <w:sz w:val="22"/>
              <w:szCs w:val="22"/>
            </w:rPr>
            <w:instrText xml:space="preserve"> PAGEREF _Toc32574608 \h </w:instrText>
          </w:r>
          <w:r>
            <w:rPr>
              <w:rFonts w:cstheme="minorHAnsi"/>
              <w:sz w:val="22"/>
              <w:szCs w:val="22"/>
            </w:rPr>
            <w:fldChar w:fldCharType="separate"/>
          </w:r>
          <w:r>
            <w:rPr>
              <w:rFonts w:cstheme="minorHAnsi"/>
              <w:sz w:val="22"/>
              <w:szCs w:val="22"/>
            </w:rPr>
            <w:t>3</w:t>
          </w:r>
          <w:r>
            <w:rPr>
              <w:rFonts w:cstheme="minorHAnsi"/>
              <w:sz w:val="22"/>
              <w:szCs w:val="22"/>
            </w:rPr>
            <w:fldChar w:fldCharType="end"/>
          </w:r>
          <w:r>
            <w:rPr>
              <w:rFonts w:cstheme="minorHAnsi"/>
              <w:sz w:val="22"/>
              <w:szCs w:val="22"/>
            </w:rPr>
            <w:fldChar w:fldCharType="end"/>
          </w:r>
        </w:p>
        <w:p>
          <w:pPr>
            <w:pStyle w:val="27"/>
            <w:tabs>
              <w:tab w:val="right" w:leader="dot" w:pos="9350"/>
            </w:tabs>
            <w:suppressAutoHyphens/>
            <w:spacing w:line="240" w:lineRule="auto"/>
            <w:contextualSpacing/>
            <w:rPr>
              <w:rFonts w:cstheme="minorHAnsi"/>
              <w:sz w:val="22"/>
              <w:szCs w:val="22"/>
            </w:rPr>
          </w:pPr>
          <w:r>
            <w:fldChar w:fldCharType="begin"/>
          </w:r>
          <w:r>
            <w:instrText xml:space="preserve"> HYPERLINK \l "_Toc32574609" </w:instrText>
          </w:r>
          <w:r>
            <w:fldChar w:fldCharType="separate"/>
          </w:r>
          <w:r>
            <w:rPr>
              <w:rStyle w:val="18"/>
              <w:rFonts w:cstheme="minorHAnsi"/>
              <w:color w:val="auto"/>
              <w:sz w:val="22"/>
              <w:szCs w:val="22"/>
            </w:rPr>
            <w:t>Instructions</w:t>
          </w:r>
          <w:r>
            <w:rPr>
              <w:rFonts w:cstheme="minorHAnsi"/>
              <w:sz w:val="22"/>
              <w:szCs w:val="22"/>
            </w:rPr>
            <w:tab/>
          </w:r>
          <w:r>
            <w:rPr>
              <w:rFonts w:cstheme="minorHAnsi"/>
              <w:sz w:val="22"/>
              <w:szCs w:val="22"/>
            </w:rPr>
            <w:fldChar w:fldCharType="begin"/>
          </w:r>
          <w:r>
            <w:rPr>
              <w:rFonts w:cstheme="minorHAnsi"/>
              <w:sz w:val="22"/>
              <w:szCs w:val="22"/>
            </w:rPr>
            <w:instrText xml:space="preserve"> PAGEREF _Toc32574609 \h </w:instrText>
          </w:r>
          <w:r>
            <w:rPr>
              <w:rFonts w:cstheme="minorHAnsi"/>
              <w:sz w:val="22"/>
              <w:szCs w:val="22"/>
            </w:rPr>
            <w:fldChar w:fldCharType="separate"/>
          </w:r>
          <w:r>
            <w:rPr>
              <w:rFonts w:cstheme="minorHAnsi"/>
              <w:sz w:val="22"/>
              <w:szCs w:val="22"/>
            </w:rPr>
            <w:t>3</w:t>
          </w:r>
          <w:r>
            <w:rPr>
              <w:rFonts w:cstheme="minorHAnsi"/>
              <w:sz w:val="22"/>
              <w:szCs w:val="22"/>
            </w:rPr>
            <w:fldChar w:fldCharType="end"/>
          </w:r>
          <w:r>
            <w:rPr>
              <w:rFonts w:cstheme="minorHAnsi"/>
              <w:sz w:val="22"/>
              <w:szCs w:val="22"/>
            </w:rPr>
            <w:fldChar w:fldCharType="end"/>
          </w:r>
        </w:p>
        <w:p>
          <w:pPr>
            <w:pStyle w:val="27"/>
            <w:tabs>
              <w:tab w:val="right" w:leader="dot" w:pos="9350"/>
            </w:tabs>
            <w:suppressAutoHyphens/>
            <w:spacing w:line="240" w:lineRule="auto"/>
            <w:contextualSpacing/>
            <w:rPr>
              <w:rFonts w:cstheme="minorHAnsi"/>
              <w:sz w:val="22"/>
              <w:szCs w:val="22"/>
            </w:rPr>
          </w:pPr>
          <w:r>
            <w:fldChar w:fldCharType="begin"/>
          </w:r>
          <w:r>
            <w:instrText xml:space="preserve"> HYPERLINK \l "_Toc32574610" </w:instrText>
          </w:r>
          <w:r>
            <w:fldChar w:fldCharType="separate"/>
          </w:r>
          <w:r>
            <w:rPr>
              <w:rStyle w:val="18"/>
              <w:rFonts w:cstheme="minorHAnsi"/>
              <w:color w:val="auto"/>
              <w:sz w:val="22"/>
              <w:szCs w:val="22"/>
            </w:rPr>
            <w:t>Developer</w:t>
          </w:r>
          <w:r>
            <w:rPr>
              <w:rFonts w:cstheme="minorHAnsi"/>
              <w:sz w:val="22"/>
              <w:szCs w:val="22"/>
            </w:rPr>
            <w:tab/>
          </w:r>
          <w:r>
            <w:rPr>
              <w:rFonts w:cstheme="minorHAnsi"/>
              <w:sz w:val="22"/>
              <w:szCs w:val="22"/>
            </w:rPr>
            <w:fldChar w:fldCharType="begin"/>
          </w:r>
          <w:r>
            <w:rPr>
              <w:rFonts w:cstheme="minorHAnsi"/>
              <w:sz w:val="22"/>
              <w:szCs w:val="22"/>
            </w:rPr>
            <w:instrText xml:space="preserve"> PAGEREF _Toc32574610 \h </w:instrText>
          </w:r>
          <w:r>
            <w:rPr>
              <w:rFonts w:cstheme="minorHAnsi"/>
              <w:sz w:val="22"/>
              <w:szCs w:val="22"/>
            </w:rPr>
            <w:fldChar w:fldCharType="separate"/>
          </w:r>
          <w:r>
            <w:rPr>
              <w:rFonts w:cstheme="minorHAnsi"/>
              <w:sz w:val="22"/>
              <w:szCs w:val="22"/>
            </w:rPr>
            <w:t>4</w:t>
          </w:r>
          <w:r>
            <w:rPr>
              <w:rFonts w:cstheme="minorHAnsi"/>
              <w:sz w:val="22"/>
              <w:szCs w:val="22"/>
            </w:rPr>
            <w:fldChar w:fldCharType="end"/>
          </w:r>
          <w:r>
            <w:rPr>
              <w:rFonts w:cstheme="minorHAnsi"/>
              <w:sz w:val="22"/>
              <w:szCs w:val="22"/>
            </w:rPr>
            <w:fldChar w:fldCharType="end"/>
          </w:r>
        </w:p>
        <w:p>
          <w:pPr>
            <w:pStyle w:val="27"/>
            <w:tabs>
              <w:tab w:val="right" w:leader="dot" w:pos="9350"/>
            </w:tabs>
            <w:suppressAutoHyphens/>
            <w:spacing w:line="240" w:lineRule="auto"/>
            <w:contextualSpacing/>
            <w:rPr>
              <w:rFonts w:cstheme="minorHAnsi"/>
              <w:sz w:val="22"/>
              <w:szCs w:val="22"/>
            </w:rPr>
          </w:pPr>
          <w:r>
            <w:fldChar w:fldCharType="begin"/>
          </w:r>
          <w:r>
            <w:instrText xml:space="preserve"> HYPERLINK \l "_Toc32574611" </w:instrText>
          </w:r>
          <w:r>
            <w:fldChar w:fldCharType="separate"/>
          </w:r>
          <w:r>
            <w:rPr>
              <w:rStyle w:val="18"/>
              <w:rFonts w:cstheme="minorHAnsi"/>
              <w:color w:val="auto"/>
              <w:sz w:val="22"/>
              <w:szCs w:val="22"/>
            </w:rPr>
            <w:t>1. Interpreting Client Needs</w:t>
          </w:r>
          <w:r>
            <w:rPr>
              <w:rFonts w:cstheme="minorHAnsi"/>
              <w:sz w:val="22"/>
              <w:szCs w:val="22"/>
            </w:rPr>
            <w:tab/>
          </w:r>
          <w:r>
            <w:rPr>
              <w:rFonts w:cstheme="minorHAnsi"/>
              <w:sz w:val="22"/>
              <w:szCs w:val="22"/>
            </w:rPr>
            <w:fldChar w:fldCharType="begin"/>
          </w:r>
          <w:r>
            <w:rPr>
              <w:rFonts w:cstheme="minorHAnsi"/>
              <w:sz w:val="22"/>
              <w:szCs w:val="22"/>
            </w:rPr>
            <w:instrText xml:space="preserve"> PAGEREF _Toc32574611 \h </w:instrText>
          </w:r>
          <w:r>
            <w:rPr>
              <w:rFonts w:cstheme="minorHAnsi"/>
              <w:sz w:val="22"/>
              <w:szCs w:val="22"/>
            </w:rPr>
            <w:fldChar w:fldCharType="separate"/>
          </w:r>
          <w:r>
            <w:rPr>
              <w:rFonts w:cstheme="minorHAnsi"/>
              <w:sz w:val="22"/>
              <w:szCs w:val="22"/>
            </w:rPr>
            <w:t>4</w:t>
          </w:r>
          <w:r>
            <w:rPr>
              <w:rFonts w:cstheme="minorHAnsi"/>
              <w:sz w:val="22"/>
              <w:szCs w:val="22"/>
            </w:rPr>
            <w:fldChar w:fldCharType="end"/>
          </w:r>
          <w:r>
            <w:rPr>
              <w:rFonts w:cstheme="minorHAnsi"/>
              <w:sz w:val="22"/>
              <w:szCs w:val="22"/>
            </w:rPr>
            <w:fldChar w:fldCharType="end"/>
          </w:r>
        </w:p>
        <w:p>
          <w:pPr>
            <w:pStyle w:val="27"/>
            <w:tabs>
              <w:tab w:val="right" w:leader="dot" w:pos="9350"/>
            </w:tabs>
            <w:suppressAutoHyphens/>
            <w:spacing w:line="240" w:lineRule="auto"/>
            <w:contextualSpacing/>
            <w:rPr>
              <w:rFonts w:cstheme="minorHAnsi"/>
              <w:sz w:val="22"/>
              <w:szCs w:val="22"/>
            </w:rPr>
          </w:pPr>
          <w:r>
            <w:fldChar w:fldCharType="begin"/>
          </w:r>
          <w:r>
            <w:instrText xml:space="preserve"> HYPERLINK \l "_Toc32574612" </w:instrText>
          </w:r>
          <w:r>
            <w:fldChar w:fldCharType="separate"/>
          </w:r>
          <w:r>
            <w:rPr>
              <w:rStyle w:val="18"/>
              <w:rFonts w:cstheme="minorHAnsi"/>
              <w:color w:val="auto"/>
              <w:sz w:val="22"/>
              <w:szCs w:val="22"/>
            </w:rPr>
            <w:t>2. Areas of Security</w:t>
          </w:r>
          <w:r>
            <w:rPr>
              <w:rFonts w:cstheme="minorHAnsi"/>
              <w:sz w:val="22"/>
              <w:szCs w:val="22"/>
            </w:rPr>
            <w:tab/>
          </w:r>
          <w:r>
            <w:rPr>
              <w:rFonts w:cstheme="minorHAnsi"/>
              <w:sz w:val="22"/>
              <w:szCs w:val="22"/>
            </w:rPr>
            <w:fldChar w:fldCharType="begin"/>
          </w:r>
          <w:r>
            <w:rPr>
              <w:rFonts w:cstheme="minorHAnsi"/>
              <w:sz w:val="22"/>
              <w:szCs w:val="22"/>
            </w:rPr>
            <w:instrText xml:space="preserve"> PAGEREF _Toc32574612 \h </w:instrText>
          </w:r>
          <w:r>
            <w:rPr>
              <w:rFonts w:cstheme="minorHAnsi"/>
              <w:sz w:val="22"/>
              <w:szCs w:val="22"/>
            </w:rPr>
            <w:fldChar w:fldCharType="separate"/>
          </w:r>
          <w:r>
            <w:rPr>
              <w:rFonts w:cstheme="minorHAnsi"/>
              <w:sz w:val="22"/>
              <w:szCs w:val="22"/>
            </w:rPr>
            <w:t>4</w:t>
          </w:r>
          <w:r>
            <w:rPr>
              <w:rFonts w:cstheme="minorHAnsi"/>
              <w:sz w:val="22"/>
              <w:szCs w:val="22"/>
            </w:rPr>
            <w:fldChar w:fldCharType="end"/>
          </w:r>
          <w:r>
            <w:rPr>
              <w:rFonts w:cstheme="minorHAnsi"/>
              <w:sz w:val="22"/>
              <w:szCs w:val="22"/>
            </w:rPr>
            <w:fldChar w:fldCharType="end"/>
          </w:r>
        </w:p>
        <w:p>
          <w:pPr>
            <w:pStyle w:val="27"/>
            <w:tabs>
              <w:tab w:val="right" w:leader="dot" w:pos="9350"/>
            </w:tabs>
            <w:suppressAutoHyphens/>
            <w:spacing w:line="240" w:lineRule="auto"/>
            <w:contextualSpacing/>
            <w:rPr>
              <w:rFonts w:cstheme="minorHAnsi"/>
              <w:sz w:val="22"/>
              <w:szCs w:val="22"/>
            </w:rPr>
          </w:pPr>
          <w:r>
            <w:fldChar w:fldCharType="begin"/>
          </w:r>
          <w:r>
            <w:instrText xml:space="preserve"> HYPERLINK \l "_Toc32574613" </w:instrText>
          </w:r>
          <w:r>
            <w:fldChar w:fldCharType="separate"/>
          </w:r>
          <w:r>
            <w:rPr>
              <w:rStyle w:val="18"/>
              <w:rFonts w:cstheme="minorHAnsi"/>
              <w:color w:val="auto"/>
              <w:sz w:val="22"/>
              <w:szCs w:val="22"/>
            </w:rPr>
            <w:t>3. Manual Review</w:t>
          </w:r>
          <w:r>
            <w:rPr>
              <w:rFonts w:cstheme="minorHAnsi"/>
              <w:sz w:val="22"/>
              <w:szCs w:val="22"/>
            </w:rPr>
            <w:tab/>
          </w:r>
          <w:r>
            <w:rPr>
              <w:rFonts w:cstheme="minorHAnsi"/>
              <w:sz w:val="22"/>
              <w:szCs w:val="22"/>
            </w:rPr>
            <w:fldChar w:fldCharType="begin"/>
          </w:r>
          <w:r>
            <w:rPr>
              <w:rFonts w:cstheme="minorHAnsi"/>
              <w:sz w:val="22"/>
              <w:szCs w:val="22"/>
            </w:rPr>
            <w:instrText xml:space="preserve"> PAGEREF _Toc32574613 \h </w:instrText>
          </w:r>
          <w:r>
            <w:rPr>
              <w:rFonts w:cstheme="minorHAnsi"/>
              <w:sz w:val="22"/>
              <w:szCs w:val="22"/>
            </w:rPr>
            <w:fldChar w:fldCharType="separate"/>
          </w:r>
          <w:r>
            <w:rPr>
              <w:rFonts w:cstheme="minorHAnsi"/>
              <w:sz w:val="22"/>
              <w:szCs w:val="22"/>
            </w:rPr>
            <w:t>4</w:t>
          </w:r>
          <w:r>
            <w:rPr>
              <w:rFonts w:cstheme="minorHAnsi"/>
              <w:sz w:val="22"/>
              <w:szCs w:val="22"/>
            </w:rPr>
            <w:fldChar w:fldCharType="end"/>
          </w:r>
          <w:r>
            <w:rPr>
              <w:rFonts w:cstheme="minorHAnsi"/>
              <w:sz w:val="22"/>
              <w:szCs w:val="22"/>
            </w:rPr>
            <w:fldChar w:fldCharType="end"/>
          </w:r>
        </w:p>
        <w:p>
          <w:pPr>
            <w:pStyle w:val="27"/>
            <w:tabs>
              <w:tab w:val="right" w:leader="dot" w:pos="9350"/>
            </w:tabs>
            <w:suppressAutoHyphens/>
            <w:spacing w:line="240" w:lineRule="auto"/>
            <w:contextualSpacing/>
            <w:rPr>
              <w:rFonts w:cstheme="minorHAnsi"/>
              <w:sz w:val="22"/>
              <w:szCs w:val="22"/>
            </w:rPr>
          </w:pPr>
          <w:r>
            <w:fldChar w:fldCharType="begin"/>
          </w:r>
          <w:r>
            <w:instrText xml:space="preserve"> HYPERLINK \l "_Toc32574614" </w:instrText>
          </w:r>
          <w:r>
            <w:fldChar w:fldCharType="separate"/>
          </w:r>
          <w:r>
            <w:rPr>
              <w:rStyle w:val="18"/>
              <w:rFonts w:cstheme="minorHAnsi"/>
              <w:color w:val="auto"/>
              <w:sz w:val="22"/>
              <w:szCs w:val="22"/>
            </w:rPr>
            <w:t>4. Static Testing</w:t>
          </w:r>
          <w:r>
            <w:rPr>
              <w:rFonts w:cstheme="minorHAnsi"/>
              <w:sz w:val="22"/>
              <w:szCs w:val="22"/>
            </w:rPr>
            <w:tab/>
          </w:r>
          <w:r>
            <w:rPr>
              <w:rFonts w:cstheme="minorHAnsi"/>
              <w:sz w:val="22"/>
              <w:szCs w:val="22"/>
            </w:rPr>
            <w:fldChar w:fldCharType="begin"/>
          </w:r>
          <w:r>
            <w:rPr>
              <w:rFonts w:cstheme="minorHAnsi"/>
              <w:sz w:val="22"/>
              <w:szCs w:val="22"/>
            </w:rPr>
            <w:instrText xml:space="preserve"> PAGEREF _Toc32574614 \h </w:instrText>
          </w:r>
          <w:r>
            <w:rPr>
              <w:rFonts w:cstheme="minorHAnsi"/>
              <w:sz w:val="22"/>
              <w:szCs w:val="22"/>
            </w:rPr>
            <w:fldChar w:fldCharType="separate"/>
          </w:r>
          <w:r>
            <w:rPr>
              <w:rFonts w:cstheme="minorHAnsi"/>
              <w:sz w:val="22"/>
              <w:szCs w:val="22"/>
            </w:rPr>
            <w:t>4</w:t>
          </w:r>
          <w:r>
            <w:rPr>
              <w:rFonts w:cstheme="minorHAnsi"/>
              <w:sz w:val="22"/>
              <w:szCs w:val="22"/>
            </w:rPr>
            <w:fldChar w:fldCharType="end"/>
          </w:r>
          <w:r>
            <w:rPr>
              <w:rFonts w:cstheme="minorHAnsi"/>
              <w:sz w:val="22"/>
              <w:szCs w:val="22"/>
            </w:rPr>
            <w:fldChar w:fldCharType="end"/>
          </w:r>
        </w:p>
        <w:p>
          <w:pPr>
            <w:pStyle w:val="27"/>
            <w:tabs>
              <w:tab w:val="right" w:leader="dot" w:pos="9350"/>
            </w:tabs>
            <w:suppressAutoHyphens/>
            <w:spacing w:line="240" w:lineRule="auto"/>
            <w:contextualSpacing/>
            <w:rPr>
              <w:rFonts w:cstheme="minorHAnsi"/>
              <w:sz w:val="22"/>
              <w:szCs w:val="22"/>
            </w:rPr>
          </w:pPr>
          <w:r>
            <w:fldChar w:fldCharType="begin"/>
          </w:r>
          <w:r>
            <w:instrText xml:space="preserve"> HYPERLINK \l "_Toc32574615" </w:instrText>
          </w:r>
          <w:r>
            <w:fldChar w:fldCharType="separate"/>
          </w:r>
          <w:r>
            <w:rPr>
              <w:rStyle w:val="18"/>
              <w:rFonts w:cstheme="minorHAnsi"/>
              <w:color w:val="auto"/>
              <w:sz w:val="22"/>
              <w:szCs w:val="22"/>
            </w:rPr>
            <w:t>5. Mitigation Plan</w:t>
          </w:r>
          <w:r>
            <w:rPr>
              <w:rFonts w:cstheme="minorHAnsi"/>
              <w:sz w:val="22"/>
              <w:szCs w:val="22"/>
            </w:rPr>
            <w:tab/>
          </w:r>
          <w:r>
            <w:rPr>
              <w:rFonts w:cstheme="minorHAnsi"/>
              <w:sz w:val="22"/>
              <w:szCs w:val="22"/>
            </w:rPr>
            <w:fldChar w:fldCharType="begin"/>
          </w:r>
          <w:r>
            <w:rPr>
              <w:rFonts w:cstheme="minorHAnsi"/>
              <w:sz w:val="22"/>
              <w:szCs w:val="22"/>
            </w:rPr>
            <w:instrText xml:space="preserve"> PAGEREF _Toc32574615 \h </w:instrText>
          </w:r>
          <w:r>
            <w:rPr>
              <w:rFonts w:cstheme="minorHAnsi"/>
              <w:sz w:val="22"/>
              <w:szCs w:val="22"/>
            </w:rPr>
            <w:fldChar w:fldCharType="separate"/>
          </w:r>
          <w:r>
            <w:rPr>
              <w:rFonts w:cstheme="minorHAnsi"/>
              <w:sz w:val="22"/>
              <w:szCs w:val="22"/>
            </w:rPr>
            <w:t>4</w:t>
          </w:r>
          <w:r>
            <w:rPr>
              <w:rFonts w:cstheme="minorHAnsi"/>
              <w:sz w:val="22"/>
              <w:szCs w:val="22"/>
            </w:rPr>
            <w:fldChar w:fldCharType="end"/>
          </w:r>
          <w:r>
            <w:rPr>
              <w:rFonts w:cstheme="minorHAnsi"/>
              <w:sz w:val="22"/>
              <w:szCs w:val="22"/>
            </w:rPr>
            <w:fldChar w:fldCharType="end"/>
          </w:r>
        </w:p>
        <w:p>
          <w:pPr>
            <w:suppressAutoHyphens/>
            <w:spacing w:after="0" w:line="240" w:lineRule="auto"/>
            <w:contextualSpacing/>
            <w:rPr>
              <w:rFonts w:cstheme="minorHAnsi"/>
            </w:rPr>
          </w:pPr>
          <w:r>
            <w:rPr>
              <w:rFonts w:cstheme="minorHAnsi"/>
              <w:bCs/>
            </w:rPr>
            <w:fldChar w:fldCharType="end"/>
          </w:r>
        </w:p>
      </w:sdtContent>
    </w:sdt>
    <w:p>
      <w:pPr>
        <w:suppressAutoHyphens/>
        <w:spacing w:after="0" w:line="240" w:lineRule="auto"/>
        <w:contextualSpacing/>
        <w:rPr>
          <w:rFonts w:eastAsia="Times New Roman" w:cstheme="minorHAnsi"/>
          <w:b/>
          <w:bCs/>
        </w:rPr>
      </w:pPr>
    </w:p>
    <w:p>
      <w:pPr>
        <w:suppressAutoHyphens/>
        <w:spacing w:after="0" w:line="240" w:lineRule="auto"/>
        <w:contextualSpacing/>
        <w:rPr>
          <w:rFonts w:eastAsia="Times New Roman" w:cstheme="minorHAnsi"/>
          <w:b/>
          <w:bCs/>
        </w:rPr>
      </w:pPr>
    </w:p>
    <w:p>
      <w:pPr>
        <w:suppressAutoHyphens/>
        <w:spacing w:after="0" w:line="240" w:lineRule="auto"/>
        <w:contextualSpacing/>
        <w:rPr>
          <w:rFonts w:eastAsia="Times New Roman" w:cstheme="minorHAnsi"/>
          <w:b/>
          <w:bCs/>
        </w:rPr>
      </w:pPr>
    </w:p>
    <w:p>
      <w:pPr>
        <w:suppressAutoHyphens/>
        <w:spacing w:after="0" w:line="240" w:lineRule="auto"/>
        <w:contextualSpacing/>
        <w:rPr>
          <w:rFonts w:eastAsia="Times New Roman" w:cstheme="minorHAnsi"/>
          <w:b/>
          <w:bCs/>
          <w:u w:val="single"/>
        </w:rPr>
      </w:pPr>
      <w:r>
        <w:rPr>
          <w:rFonts w:eastAsia="Times New Roman" w:cstheme="minorHAnsi"/>
        </w:rPr>
        <w:br w:type="page"/>
      </w:r>
    </w:p>
    <w:p>
      <w:pPr>
        <w:pStyle w:val="3"/>
      </w:pPr>
      <w:bookmarkStart w:id="0" w:name="_Toc32574607"/>
      <w:r>
        <w:t>Document Revision History</w:t>
      </w:r>
      <w:bookmarkEnd w:id="0"/>
    </w:p>
    <w:p>
      <w:pPr>
        <w:spacing w:after="0" w:line="240" w:lineRule="auto"/>
      </w:pP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2337" w:type="dxa"/>
            <w:tcMar>
              <w:left w:w="115" w:type="dxa"/>
              <w:right w:w="115" w:type="dxa"/>
            </w:tcMar>
          </w:tcPr>
          <w:p>
            <w:pPr>
              <w:suppressAutoHyphens/>
              <w:spacing w:after="0" w:line="240" w:lineRule="auto"/>
              <w:contextualSpacing/>
              <w:rPr>
                <w:rFonts w:eastAsia="Times New Roman" w:cstheme="minorHAnsi"/>
                <w:b/>
                <w:bCs/>
              </w:rPr>
            </w:pPr>
            <w:r>
              <w:rPr>
                <w:rFonts w:eastAsia="Times New Roman" w:cstheme="minorHAnsi"/>
                <w:b/>
                <w:bCs/>
              </w:rPr>
              <w:t>Version</w:t>
            </w:r>
          </w:p>
        </w:tc>
        <w:tc>
          <w:tcPr>
            <w:tcW w:w="2337" w:type="dxa"/>
            <w:tcMar>
              <w:left w:w="115" w:type="dxa"/>
              <w:right w:w="115" w:type="dxa"/>
            </w:tcMar>
          </w:tcPr>
          <w:p>
            <w:pPr>
              <w:suppressAutoHyphens/>
              <w:spacing w:after="0" w:line="240" w:lineRule="auto"/>
              <w:contextualSpacing/>
              <w:rPr>
                <w:rFonts w:eastAsia="Times New Roman" w:cstheme="minorHAnsi"/>
                <w:b/>
                <w:bCs/>
              </w:rPr>
            </w:pPr>
            <w:r>
              <w:rPr>
                <w:rFonts w:eastAsia="Times New Roman" w:cstheme="minorHAnsi"/>
                <w:b/>
                <w:bCs/>
              </w:rPr>
              <w:t>Date</w:t>
            </w:r>
          </w:p>
        </w:tc>
        <w:tc>
          <w:tcPr>
            <w:tcW w:w="2338" w:type="dxa"/>
            <w:tcMar>
              <w:left w:w="115" w:type="dxa"/>
              <w:right w:w="115" w:type="dxa"/>
            </w:tcMar>
          </w:tcPr>
          <w:p>
            <w:pPr>
              <w:suppressAutoHyphens/>
              <w:spacing w:after="0" w:line="240" w:lineRule="auto"/>
              <w:contextualSpacing/>
              <w:rPr>
                <w:rFonts w:eastAsia="Times New Roman" w:cstheme="minorHAnsi"/>
                <w:b/>
                <w:bCs/>
              </w:rPr>
            </w:pPr>
            <w:r>
              <w:rPr>
                <w:rFonts w:eastAsia="Times New Roman" w:cstheme="minorHAnsi"/>
                <w:b/>
                <w:bCs/>
              </w:rPr>
              <w:t>Author</w:t>
            </w:r>
          </w:p>
        </w:tc>
        <w:tc>
          <w:tcPr>
            <w:tcW w:w="2338" w:type="dxa"/>
            <w:tcMar>
              <w:left w:w="115" w:type="dxa"/>
              <w:right w:w="115" w:type="dxa"/>
            </w:tcMar>
          </w:tcPr>
          <w:p>
            <w:pPr>
              <w:suppressAutoHyphens/>
              <w:spacing w:after="0" w:line="240" w:lineRule="auto"/>
              <w:contextualSpacing/>
              <w:rPr>
                <w:rFonts w:eastAsia="Times New Roman" w:cstheme="minorHAnsi"/>
                <w:b/>
                <w:bCs/>
              </w:rPr>
            </w:pPr>
            <w:r>
              <w:rPr>
                <w:rFonts w:eastAsia="Times New Roman" w:cstheme="minorHAnsi"/>
                <w:b/>
                <w:bCs/>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2337" w:type="dxa"/>
            <w:tcMar>
              <w:left w:w="115" w:type="dxa"/>
              <w:right w:w="115" w:type="dxa"/>
            </w:tcMar>
          </w:tcPr>
          <w:p>
            <w:pPr>
              <w:suppressAutoHyphens/>
              <w:spacing w:after="0" w:line="240" w:lineRule="auto"/>
              <w:contextualSpacing/>
              <w:jc w:val="center"/>
              <w:rPr>
                <w:rFonts w:eastAsia="Times New Roman" w:cstheme="minorHAnsi"/>
                <w:b/>
                <w:bCs/>
              </w:rPr>
            </w:pPr>
            <w:r>
              <w:rPr>
                <w:rFonts w:eastAsia="Times New Roman" w:cstheme="minorHAnsi"/>
                <w:b/>
                <w:bCs/>
              </w:rPr>
              <w:t>1.0</w:t>
            </w:r>
          </w:p>
        </w:tc>
        <w:tc>
          <w:tcPr>
            <w:tcW w:w="2337" w:type="dxa"/>
            <w:tcMar>
              <w:left w:w="115" w:type="dxa"/>
              <w:right w:w="115" w:type="dxa"/>
            </w:tcMar>
          </w:tcPr>
          <w:p>
            <w:pPr>
              <w:suppressAutoHyphens/>
              <w:spacing w:after="0" w:line="240" w:lineRule="auto"/>
              <w:contextualSpacing/>
              <w:jc w:val="center"/>
              <w:rPr>
                <w:rFonts w:hint="default" w:eastAsia="Times New Roman" w:cstheme="minorHAnsi"/>
                <w:b/>
                <w:bCs/>
                <w:lang w:val="en-US"/>
              </w:rPr>
            </w:pPr>
            <w:r>
              <w:rPr>
                <w:rFonts w:hint="default" w:eastAsia="Times New Roman" w:cstheme="minorHAnsi"/>
                <w:b/>
                <w:bCs/>
                <w:lang w:val="en-US"/>
              </w:rPr>
              <w:t>3/20/22</w:t>
            </w:r>
          </w:p>
        </w:tc>
        <w:tc>
          <w:tcPr>
            <w:tcW w:w="2338" w:type="dxa"/>
            <w:tcMar>
              <w:left w:w="115" w:type="dxa"/>
              <w:right w:w="115" w:type="dxa"/>
            </w:tcMar>
          </w:tcPr>
          <w:p>
            <w:pPr>
              <w:suppressAutoHyphens/>
              <w:spacing w:after="0" w:line="240" w:lineRule="auto"/>
              <w:contextualSpacing/>
              <w:jc w:val="center"/>
              <w:rPr>
                <w:rFonts w:hint="default" w:eastAsia="Times New Roman" w:cstheme="minorHAnsi"/>
                <w:b/>
                <w:bCs/>
                <w:lang w:val="en-US"/>
              </w:rPr>
            </w:pPr>
            <w:r>
              <w:rPr>
                <w:rFonts w:hint="default" w:eastAsia="Times New Roman" w:cstheme="minorHAnsi"/>
                <w:b/>
                <w:bCs/>
                <w:lang w:val="en-US"/>
              </w:rPr>
              <w:t>Rico Applewhite</w:t>
            </w:r>
          </w:p>
        </w:tc>
        <w:tc>
          <w:tcPr>
            <w:tcW w:w="2338" w:type="dxa"/>
            <w:tcMar>
              <w:left w:w="115" w:type="dxa"/>
              <w:right w:w="115" w:type="dxa"/>
            </w:tcMar>
          </w:tcPr>
          <w:p>
            <w:pPr>
              <w:suppressAutoHyphens/>
              <w:spacing w:after="0" w:line="240" w:lineRule="auto"/>
              <w:contextualSpacing/>
              <w:jc w:val="center"/>
              <w:rPr>
                <w:rFonts w:eastAsia="Times New Roman" w:cstheme="minorHAnsi"/>
                <w:b/>
                <w:bCs/>
              </w:rPr>
            </w:pPr>
          </w:p>
        </w:tc>
      </w:tr>
    </w:tbl>
    <w:p>
      <w:pPr>
        <w:suppressAutoHyphens/>
        <w:spacing w:after="0" w:line="240" w:lineRule="auto"/>
        <w:contextualSpacing/>
        <w:rPr>
          <w:rFonts w:eastAsia="Times New Roman" w:cstheme="minorHAnsi"/>
          <w:b/>
          <w:bCs/>
        </w:rPr>
      </w:pPr>
    </w:p>
    <w:p>
      <w:pPr>
        <w:pStyle w:val="3"/>
      </w:pPr>
      <w:bookmarkStart w:id="1" w:name="_Toc32574608"/>
      <w:r>
        <w:t>Client</w:t>
      </w:r>
      <w:bookmarkEnd w:id="1"/>
    </w:p>
    <w:p>
      <w:pPr>
        <w:spacing w:after="0" w:line="240" w:lineRule="auto"/>
      </w:pPr>
    </w:p>
    <w:p>
      <w:pPr>
        <w:suppressAutoHyphens/>
        <w:spacing w:after="0" w:line="240" w:lineRule="auto"/>
        <w:contextualSpacing/>
        <w:jc w:val="center"/>
        <w:rPr>
          <w:rFonts w:cstheme="minorHAnsi"/>
        </w:rPr>
      </w:pPr>
      <w:r>
        <w:rPr>
          <w:rFonts w:cstheme="minorHAnsi"/>
          <w:shd w:val="clear" w:color="auto" w:fill="FFFFFF"/>
        </w:rPr>
        <w:fldChar w:fldCharType="begin"/>
      </w:r>
      <w:r>
        <w:rPr>
          <w:rFonts w:cstheme="minorHAnsi"/>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Pr>
          <w:rFonts w:cstheme="minorHAnsi"/>
          <w:shd w:val="clear" w:color="auto" w:fill="FFFFFF"/>
        </w:rPr>
        <w:fldChar w:fldCharType="separate"/>
      </w:r>
      <w:r>
        <w:rPr>
          <w:rFonts w:cstheme="minorHAnsi"/>
          <w:shd w:val="clear" w:color="auto" w:fill="FFFFFF"/>
        </w:rPr>
        <w:drawing>
          <wp:inline distT="0" distB="0" distL="0" distR="0">
            <wp:extent cx="3554730" cy="1210945"/>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rtemis Financial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74159" cy="1217507"/>
                    </a:xfrm>
                    <a:prstGeom prst="rect">
                      <a:avLst/>
                    </a:prstGeom>
                    <a:noFill/>
                    <a:ln>
                      <a:noFill/>
                    </a:ln>
                  </pic:spPr>
                </pic:pic>
              </a:graphicData>
            </a:graphic>
          </wp:inline>
        </w:drawing>
      </w:r>
      <w:r>
        <w:rPr>
          <w:rFonts w:cstheme="minorHAnsi"/>
          <w:shd w:val="clear" w:color="auto" w:fill="FFFFFF"/>
        </w:rPr>
        <w:fldChar w:fldCharType="end"/>
      </w:r>
    </w:p>
    <w:p>
      <w:pPr>
        <w:suppressAutoHyphens/>
        <w:spacing w:after="0" w:line="240" w:lineRule="auto"/>
        <w:contextualSpacing/>
        <w:rPr>
          <w:rFonts w:cstheme="minorHAnsi"/>
        </w:rPr>
      </w:pPr>
    </w:p>
    <w:p>
      <w:pPr>
        <w:pStyle w:val="3"/>
      </w:pPr>
      <w:bookmarkStart w:id="2" w:name="_Toc32574609"/>
      <w:r>
        <w:t>Instructions</w:t>
      </w:r>
      <w:bookmarkEnd w:id="2"/>
    </w:p>
    <w:p>
      <w:pPr>
        <w:spacing w:after="0" w:line="240" w:lineRule="auto"/>
      </w:pPr>
    </w:p>
    <w:p>
      <w:pPr>
        <w:suppressAutoHyphens/>
        <w:spacing w:after="0" w:line="240" w:lineRule="auto"/>
        <w:contextualSpacing/>
        <w:rPr>
          <w:rFonts w:eastAsia="Times New Roman" w:cstheme="minorHAnsi"/>
        </w:rPr>
      </w:pPr>
      <w:r>
        <w:rPr>
          <w:rFonts w:eastAsia="Times New Roman" w:cstheme="minorHAnsi"/>
        </w:rPr>
        <w:t>Deliver this completed vulnerability assessment report, identifying your findings of security vulnerabilities and articulating recommendations for next steps to remedy the issues you have found. </w:t>
      </w:r>
    </w:p>
    <w:p>
      <w:pPr>
        <w:suppressAutoHyphens/>
        <w:spacing w:after="0" w:line="240" w:lineRule="auto"/>
        <w:contextualSpacing/>
        <w:rPr>
          <w:rFonts w:eastAsia="Times New Roman" w:cstheme="minorHAnsi"/>
        </w:rPr>
      </w:pPr>
      <w:r>
        <w:rPr>
          <w:rFonts w:eastAsia="Times New Roman" w:cstheme="minorHAnsi"/>
        </w:rPr>
        <w:t>Respond to the five steps outlined below and include your findings. Replace the bracketed text on all pages with your own words. If you choose to include images or supporting materials, be sure to insert them throughout.</w:t>
      </w:r>
    </w:p>
    <w:p>
      <w:pPr>
        <w:suppressAutoHyphens/>
        <w:spacing w:after="0" w:line="240" w:lineRule="auto"/>
        <w:contextualSpacing/>
        <w:rPr>
          <w:rFonts w:eastAsia="Times New Roman" w:cstheme="minorHAnsi"/>
        </w:rPr>
      </w:pPr>
    </w:p>
    <w:p>
      <w:pPr>
        <w:suppressAutoHyphens/>
        <w:spacing w:after="0" w:line="240" w:lineRule="auto"/>
        <w:contextualSpacing/>
        <w:rPr>
          <w:rFonts w:eastAsiaTheme="majorEastAsia" w:cstheme="minorHAnsi"/>
        </w:rPr>
      </w:pPr>
      <w:r>
        <w:rPr>
          <w:rFonts w:cstheme="minorHAnsi"/>
        </w:rPr>
        <w:br w:type="page"/>
      </w:r>
    </w:p>
    <w:p>
      <w:pPr>
        <w:pStyle w:val="3"/>
      </w:pPr>
      <w:bookmarkStart w:id="3" w:name="_Toc32574610"/>
      <w:r>
        <w:t>Developer</w:t>
      </w:r>
      <w:bookmarkEnd w:id="3"/>
    </w:p>
    <w:p>
      <w:pPr>
        <w:suppressAutoHyphens/>
        <w:spacing w:after="0" w:line="240" w:lineRule="auto"/>
        <w:contextualSpacing/>
        <w:rPr>
          <w:rFonts w:hint="default" w:cstheme="minorHAnsi"/>
          <w:lang w:val="en-US"/>
        </w:rPr>
      </w:pPr>
      <w:r>
        <w:rPr>
          <w:rFonts w:hint="default" w:cstheme="minorHAnsi"/>
          <w:lang w:val="en-US"/>
        </w:rPr>
        <w:t>Rico Applewhite</w:t>
      </w:r>
    </w:p>
    <w:p>
      <w:pPr>
        <w:suppressAutoHyphens/>
        <w:spacing w:after="0" w:line="240" w:lineRule="auto"/>
        <w:contextualSpacing/>
        <w:rPr>
          <w:rFonts w:hint="default" w:cstheme="minorHAnsi"/>
          <w:lang w:val="en-US"/>
        </w:rPr>
      </w:pPr>
    </w:p>
    <w:p>
      <w:pPr>
        <w:pStyle w:val="3"/>
      </w:pPr>
      <w:bookmarkStart w:id="4" w:name="_Toc32574611"/>
      <w:r>
        <w:t>1. Interpreting Client Needs</w:t>
      </w:r>
      <w:bookmarkEnd w:id="4"/>
    </w:p>
    <w:p>
      <w:pPr>
        <w:suppressAutoHyphens/>
        <w:spacing w:after="0" w:line="240" w:lineRule="auto"/>
        <w:contextualSpacing/>
        <w:textAlignment w:val="baseline"/>
        <w:rPr>
          <w:rFonts w:eastAsia="Times New Roman" w:cstheme="minorHAnsi"/>
        </w:rPr>
      </w:pPr>
      <w:r>
        <w:rPr>
          <w:rFonts w:eastAsia="Times New Roman" w:cstheme="minorHAnsi"/>
        </w:rPr>
        <w:t>Determine your client’s needs and potential threats and attacks associated with their application and software security requirements. Consider the following regarding how companies protect against external threats based on the scenario information:</w:t>
      </w:r>
    </w:p>
    <w:p>
      <w:pPr>
        <w:suppressAutoHyphens/>
        <w:spacing w:after="0" w:line="240" w:lineRule="auto"/>
        <w:contextualSpacing/>
        <w:textAlignment w:val="baseline"/>
        <w:rPr>
          <w:rFonts w:eastAsia="Times New Roman" w:cstheme="minorHAnsi"/>
        </w:rPr>
      </w:pPr>
    </w:p>
    <w:p>
      <w:pPr>
        <w:numPr>
          <w:ilvl w:val="0"/>
          <w:numId w:val="1"/>
        </w:numPr>
        <w:tabs>
          <w:tab w:val="left" w:pos="360"/>
          <w:tab w:val="clear" w:pos="720"/>
        </w:tabs>
        <w:suppressAutoHyphens/>
        <w:spacing w:after="0" w:line="240" w:lineRule="auto"/>
        <w:ind w:left="1080"/>
        <w:contextualSpacing/>
        <w:textAlignment w:val="baseline"/>
        <w:rPr>
          <w:rFonts w:eastAsia="Times New Roman" w:cstheme="minorHAnsi"/>
        </w:rPr>
      </w:pPr>
      <w:r>
        <w:rPr>
          <w:rFonts w:eastAsia="Times New Roman" w:cstheme="minorHAnsi"/>
        </w:rPr>
        <w:t>What is the value of secure communications to the company?</w:t>
      </w:r>
    </w:p>
    <w:p>
      <w:pPr>
        <w:numPr>
          <w:ilvl w:val="0"/>
          <w:numId w:val="1"/>
        </w:numPr>
        <w:tabs>
          <w:tab w:val="left" w:pos="360"/>
          <w:tab w:val="clear" w:pos="720"/>
        </w:tabs>
        <w:suppressAutoHyphens/>
        <w:spacing w:after="0" w:line="240" w:lineRule="auto"/>
        <w:ind w:left="1080"/>
        <w:contextualSpacing/>
        <w:textAlignment w:val="baseline"/>
        <w:rPr>
          <w:rFonts w:eastAsia="Times New Roman" w:cstheme="minorHAnsi"/>
        </w:rPr>
      </w:pPr>
      <w:r>
        <w:rPr>
          <w:rFonts w:eastAsia="Times New Roman" w:cstheme="minorHAnsi"/>
        </w:rPr>
        <w:t>Are there any international transactions that the company produces?</w:t>
      </w:r>
    </w:p>
    <w:p>
      <w:pPr>
        <w:numPr>
          <w:ilvl w:val="0"/>
          <w:numId w:val="1"/>
        </w:numPr>
        <w:tabs>
          <w:tab w:val="left" w:pos="360"/>
          <w:tab w:val="clear" w:pos="720"/>
        </w:tabs>
        <w:suppressAutoHyphens/>
        <w:spacing w:after="0" w:line="240" w:lineRule="auto"/>
        <w:ind w:left="1080"/>
        <w:contextualSpacing/>
        <w:textAlignment w:val="baseline"/>
        <w:rPr>
          <w:rFonts w:eastAsia="Times New Roman" w:cstheme="minorHAnsi"/>
        </w:rPr>
      </w:pPr>
      <w:r>
        <w:rPr>
          <w:rFonts w:eastAsia="Times New Roman" w:cstheme="minorHAnsi"/>
        </w:rPr>
        <w:t>Are there governmental restrictions about secure communications to consider?</w:t>
      </w:r>
    </w:p>
    <w:p>
      <w:pPr>
        <w:numPr>
          <w:ilvl w:val="0"/>
          <w:numId w:val="1"/>
        </w:numPr>
        <w:tabs>
          <w:tab w:val="left" w:pos="360"/>
          <w:tab w:val="clear" w:pos="720"/>
        </w:tabs>
        <w:suppressAutoHyphens/>
        <w:spacing w:after="0" w:line="240" w:lineRule="auto"/>
        <w:ind w:left="1080"/>
        <w:contextualSpacing/>
        <w:textAlignment w:val="baseline"/>
        <w:rPr>
          <w:rFonts w:eastAsia="Times New Roman" w:cstheme="minorHAnsi"/>
        </w:rPr>
      </w:pPr>
      <w:r>
        <w:rPr>
          <w:rFonts w:eastAsia="Times New Roman" w:cstheme="minorHAnsi"/>
        </w:rPr>
        <w:t>What external threats might be present now and in the immediate future?</w:t>
      </w:r>
    </w:p>
    <w:p>
      <w:pPr>
        <w:numPr>
          <w:ilvl w:val="0"/>
          <w:numId w:val="1"/>
        </w:numPr>
        <w:tabs>
          <w:tab w:val="left" w:pos="360"/>
          <w:tab w:val="clear" w:pos="720"/>
        </w:tabs>
        <w:suppressAutoHyphens/>
        <w:spacing w:after="0" w:line="240" w:lineRule="auto"/>
        <w:ind w:left="1080"/>
        <w:contextualSpacing/>
        <w:textAlignment w:val="baseline"/>
        <w:rPr>
          <w:rFonts w:eastAsia="Times New Roman" w:cstheme="minorHAnsi"/>
        </w:rPr>
      </w:pPr>
      <w:r>
        <w:rPr>
          <w:rFonts w:eastAsia="Times New Roman" w:cstheme="minorHAnsi"/>
        </w:rPr>
        <w:t>What are the “modernization” requirements that must be considered, such as the role of open source libraries and evolving web application technologies?</w:t>
      </w:r>
    </w:p>
    <w:p>
      <w:pPr>
        <w:suppressAutoHyphens/>
        <w:spacing w:after="0" w:line="240" w:lineRule="auto"/>
        <w:ind w:left="1080"/>
        <w:contextualSpacing/>
        <w:textAlignment w:val="baseline"/>
        <w:rPr>
          <w:rFonts w:eastAsia="Times New Roman" w:cstheme="minorHAnsi"/>
        </w:rPr>
      </w:pPr>
    </w:p>
    <w:p>
      <w:pPr>
        <w:suppressAutoHyphens/>
        <w:spacing w:after="0" w:line="240" w:lineRule="auto"/>
        <w:contextualSpacing/>
        <w:rPr>
          <w:rFonts w:hint="default" w:eastAsia="Times New Roman" w:cstheme="minorHAnsi"/>
          <w:lang w:val="en-US"/>
        </w:rPr>
      </w:pPr>
      <w:r>
        <w:rPr>
          <w:rFonts w:hint="default" w:eastAsia="Times New Roman" w:cstheme="minorHAnsi"/>
          <w:lang w:val="en-US"/>
        </w:rPr>
        <w:t xml:space="preserve">Secure communication is critical for a company like Artemis Financial.  They are a financial company which deal with hundreds of customers assets. This make the company a prime target for hackers who are looking to get rich off exploits.  Unsecured communications could mean many customers could face big loses and Artemis Financial could lose the trust and bushiness of their clients and shareholders. The company may have international client, so Chances are good that the company produces international transactions. As for governmental restrictions, </w:t>
      </w:r>
      <w:bookmarkStart w:id="9" w:name="_GoBack"/>
      <w:bookmarkEnd w:id="9"/>
      <w:r>
        <w:rPr>
          <w:rFonts w:hint="default" w:eastAsia="Times New Roman"/>
          <w:lang w:val="en-US"/>
        </w:rPr>
        <w:t>The Gramm-Leach-Bliley Act requires financial institutions – companies that offer consumers financial products or services like loans, financial or investment advice, or insurance – to explain their information-sharing practices to their customers and to safeguard sensitive data. Like previous mentions the threat of hackers are a present threat now and as technology advance, so will hackers ability to exploit it. Modernization requirement that mus be considered are using open source libraries to strengthen security,but also understanding their vulnerabilities and making sure the systems web application technologies are evolving with the rest of the world.</w:t>
      </w:r>
    </w:p>
    <w:p>
      <w:pPr>
        <w:suppressAutoHyphens/>
        <w:spacing w:after="0" w:line="240" w:lineRule="auto"/>
        <w:contextualSpacing/>
        <w:rPr>
          <w:rFonts w:hint="default" w:eastAsia="Times New Roman" w:cstheme="minorHAnsi"/>
          <w:lang w:val="en-US"/>
        </w:rPr>
      </w:pPr>
    </w:p>
    <w:p>
      <w:pPr>
        <w:pStyle w:val="3"/>
      </w:pPr>
      <w:bookmarkStart w:id="5" w:name="_Toc32574612"/>
      <w:r>
        <w:t>2. Areas of Security</w:t>
      </w:r>
      <w:bookmarkEnd w:id="5"/>
    </w:p>
    <w:p>
      <w:pPr>
        <w:suppressAutoHyphens/>
        <w:spacing w:after="0" w:line="240" w:lineRule="auto"/>
        <w:contextualSpacing/>
        <w:rPr>
          <w:rFonts w:eastAsia="Times New Roman" w:cstheme="minorHAnsi"/>
        </w:rPr>
      </w:pPr>
      <w:r>
        <w:rPr>
          <w:rFonts w:eastAsia="Times New Roman" w:cstheme="minorHAnsi"/>
        </w:rPr>
        <w:t xml:space="preserve">Referring to the </w:t>
      </w:r>
      <w:r>
        <w:rPr>
          <w:rFonts w:cstheme="minorHAnsi"/>
        </w:rPr>
        <w:t xml:space="preserve">Vulnerability Assessment Process Flow Diagram, identify which areas of security are applicable to </w:t>
      </w:r>
      <w:r>
        <w:rPr>
          <w:rFonts w:eastAsia="Times New Roman" w:cstheme="minorHAnsi"/>
        </w:rPr>
        <w:t xml:space="preserve">Artemis Financial’s software application. Justify your reasoning for why each area is relevant to the software application.  </w:t>
      </w:r>
    </w:p>
    <w:p>
      <w:pPr>
        <w:suppressAutoHyphens/>
        <w:spacing w:after="0" w:line="240" w:lineRule="auto"/>
        <w:contextualSpacing/>
        <w:rPr>
          <w:rFonts w:cstheme="minorHAnsi"/>
        </w:rPr>
      </w:pPr>
    </w:p>
    <w:p>
      <w:pPr>
        <w:suppressAutoHyphens/>
        <w:spacing w:after="0" w:line="240" w:lineRule="auto"/>
        <w:contextualSpacing/>
        <w:rPr>
          <w:rFonts w:hint="default" w:eastAsia="Times New Roman" w:cstheme="minorHAnsi"/>
          <w:lang w:val="en-US"/>
        </w:rPr>
      </w:pPr>
      <w:r>
        <w:rPr>
          <w:rFonts w:hint="default" w:eastAsia="Times New Roman" w:cstheme="minorHAnsi"/>
          <w:b/>
          <w:bCs/>
          <w:lang w:val="en-US"/>
        </w:rPr>
        <w:t xml:space="preserve">Input Validation: </w:t>
      </w:r>
      <w:r>
        <w:rPr>
          <w:rFonts w:hint="default" w:eastAsia="Times New Roman" w:cstheme="minorHAnsi"/>
          <w:lang w:val="en-US"/>
        </w:rPr>
        <w:t>Secure input is applicable to Artemis Finance's software application, creating,accessing and editing clients information should be secure.</w:t>
      </w:r>
    </w:p>
    <w:p>
      <w:pPr>
        <w:suppressAutoHyphens/>
        <w:spacing w:after="0" w:line="240" w:lineRule="auto"/>
        <w:contextualSpacing/>
        <w:rPr>
          <w:rFonts w:hint="default" w:eastAsia="Times New Roman" w:cstheme="minorHAnsi"/>
          <w:lang w:val="en-US"/>
        </w:rPr>
      </w:pPr>
    </w:p>
    <w:p>
      <w:pPr>
        <w:suppressAutoHyphens/>
        <w:spacing w:after="0" w:line="240" w:lineRule="auto"/>
        <w:contextualSpacing/>
        <w:rPr>
          <w:rFonts w:hint="default" w:eastAsia="Times New Roman" w:cstheme="minorHAnsi"/>
          <w:lang w:val="en-US"/>
        </w:rPr>
      </w:pPr>
      <w:r>
        <w:rPr>
          <w:rFonts w:hint="default" w:eastAsia="Times New Roman" w:cstheme="minorHAnsi"/>
          <w:b/>
          <w:bCs/>
          <w:lang w:val="en-US"/>
        </w:rPr>
        <w:t xml:space="preserve">APIs: </w:t>
      </w:r>
      <w:r>
        <w:rPr>
          <w:rFonts w:hint="default" w:eastAsia="Times New Roman" w:cstheme="minorHAnsi"/>
          <w:lang w:val="en-US"/>
        </w:rPr>
        <w:t>Artemis Financial software application must communicate with systems of other financial institutions safely.</w:t>
      </w:r>
    </w:p>
    <w:p>
      <w:pPr>
        <w:suppressAutoHyphens/>
        <w:spacing w:after="0" w:line="240" w:lineRule="auto"/>
        <w:contextualSpacing/>
        <w:rPr>
          <w:rFonts w:hint="default" w:eastAsia="Times New Roman" w:cstheme="minorHAnsi"/>
          <w:lang w:val="en-US"/>
        </w:rPr>
      </w:pPr>
    </w:p>
    <w:p>
      <w:pPr>
        <w:suppressAutoHyphens/>
        <w:spacing w:after="0" w:line="240" w:lineRule="auto"/>
        <w:contextualSpacing/>
        <w:rPr>
          <w:rFonts w:hint="default" w:eastAsia="Times New Roman" w:cstheme="minorHAnsi"/>
          <w:lang w:val="en-US"/>
        </w:rPr>
      </w:pPr>
      <w:r>
        <w:rPr>
          <w:rFonts w:hint="default" w:eastAsia="Times New Roman" w:cstheme="minorHAnsi"/>
          <w:b/>
          <w:bCs/>
          <w:lang w:val="en-US"/>
        </w:rPr>
        <w:t>Cryptograph:</w:t>
      </w:r>
      <w:r>
        <w:rPr>
          <w:rFonts w:hint="default" w:eastAsia="Times New Roman" w:cstheme="minorHAnsi"/>
          <w:lang w:val="en-US"/>
        </w:rPr>
        <w:t xml:space="preserve"> Proper cryptography need to be used to encrypt and protects Artemis Financial’s and it’s clients data.</w:t>
      </w:r>
    </w:p>
    <w:p>
      <w:pPr>
        <w:suppressAutoHyphens/>
        <w:spacing w:after="0" w:line="240" w:lineRule="auto"/>
        <w:contextualSpacing/>
        <w:rPr>
          <w:rFonts w:hint="default" w:eastAsia="Times New Roman" w:cstheme="minorHAnsi"/>
          <w:lang w:val="en-US"/>
        </w:rPr>
      </w:pPr>
    </w:p>
    <w:p>
      <w:pPr>
        <w:suppressAutoHyphens/>
        <w:spacing w:after="0" w:line="240" w:lineRule="auto"/>
        <w:contextualSpacing/>
        <w:rPr>
          <w:rFonts w:hint="default" w:eastAsia="Times New Roman" w:cstheme="minorHAnsi"/>
          <w:lang w:val="en-US"/>
        </w:rPr>
      </w:pPr>
      <w:r>
        <w:rPr>
          <w:rFonts w:hint="default" w:eastAsia="Times New Roman" w:cstheme="minorHAnsi"/>
          <w:b/>
          <w:bCs/>
          <w:lang w:val="en-US"/>
        </w:rPr>
        <w:t xml:space="preserve">Client/Server: </w:t>
      </w:r>
      <w:r>
        <w:rPr>
          <w:rFonts w:hint="default" w:eastAsia="Times New Roman" w:cstheme="minorHAnsi"/>
          <w:lang w:val="en-US"/>
        </w:rPr>
        <w:t>Data must be secure as it travel from client to server</w:t>
      </w:r>
    </w:p>
    <w:p>
      <w:pPr>
        <w:suppressAutoHyphens/>
        <w:spacing w:after="0" w:line="240" w:lineRule="auto"/>
        <w:contextualSpacing/>
        <w:rPr>
          <w:rFonts w:hint="default" w:eastAsia="Times New Roman" w:cstheme="minorHAnsi"/>
          <w:lang w:val="en-US"/>
        </w:rPr>
      </w:pPr>
    </w:p>
    <w:p>
      <w:pPr>
        <w:suppressAutoHyphens/>
        <w:spacing w:after="0" w:line="240" w:lineRule="auto"/>
        <w:contextualSpacing/>
        <w:rPr>
          <w:rFonts w:hint="default" w:eastAsia="Times New Roman" w:cstheme="minorHAnsi"/>
          <w:lang w:val="en-US"/>
        </w:rPr>
      </w:pPr>
      <w:r>
        <w:rPr>
          <w:rFonts w:hint="default" w:eastAsia="Times New Roman" w:cstheme="minorHAnsi"/>
          <w:b/>
          <w:bCs/>
          <w:lang w:val="en-US"/>
        </w:rPr>
        <w:t>Code Error:</w:t>
      </w:r>
      <w:r>
        <w:rPr>
          <w:rFonts w:hint="default" w:eastAsia="Times New Roman" w:cstheme="minorHAnsi"/>
          <w:lang w:val="en-US"/>
        </w:rPr>
        <w:t xml:space="preserve"> Error in the code leaves the system open to vulnerabilities</w:t>
      </w:r>
    </w:p>
    <w:p>
      <w:pPr>
        <w:suppressAutoHyphens/>
        <w:spacing w:after="0" w:line="240" w:lineRule="auto"/>
        <w:contextualSpacing/>
        <w:rPr>
          <w:rFonts w:hint="default" w:eastAsia="Times New Roman" w:cstheme="minorHAnsi"/>
          <w:lang w:val="en-US"/>
        </w:rPr>
      </w:pPr>
    </w:p>
    <w:p>
      <w:pPr>
        <w:suppressAutoHyphens/>
        <w:spacing w:after="0" w:line="240" w:lineRule="auto"/>
        <w:contextualSpacing/>
        <w:rPr>
          <w:rFonts w:hint="default" w:eastAsia="Times New Roman" w:cstheme="minorHAnsi"/>
          <w:b w:val="0"/>
          <w:bCs w:val="0"/>
          <w:lang w:val="en-US"/>
        </w:rPr>
      </w:pPr>
      <w:r>
        <w:rPr>
          <w:rFonts w:hint="default" w:eastAsia="Times New Roman" w:cstheme="minorHAnsi"/>
          <w:b/>
          <w:bCs/>
          <w:lang w:val="en-US"/>
        </w:rPr>
        <w:t xml:space="preserve">Encapsulation: </w:t>
      </w:r>
      <w:r>
        <w:rPr>
          <w:rFonts w:hint="default" w:eastAsia="Times New Roman" w:cstheme="minorHAnsi"/>
          <w:b w:val="0"/>
          <w:bCs w:val="0"/>
          <w:lang w:val="en-US"/>
        </w:rPr>
        <w:t>To Protects internal data when the system is being accessed.</w:t>
      </w:r>
    </w:p>
    <w:p>
      <w:pPr>
        <w:suppressAutoHyphens/>
        <w:spacing w:after="0" w:line="240" w:lineRule="auto"/>
        <w:contextualSpacing/>
        <w:rPr>
          <w:rFonts w:hint="default" w:eastAsia="Times New Roman" w:cstheme="minorHAnsi"/>
          <w:lang w:val="en-US"/>
        </w:rPr>
      </w:pPr>
    </w:p>
    <w:p>
      <w:pPr>
        <w:pStyle w:val="3"/>
      </w:pPr>
      <w:bookmarkStart w:id="6" w:name="_Toc32574613"/>
      <w:r>
        <w:t>3. Manual Review</w:t>
      </w:r>
      <w:bookmarkEnd w:id="6"/>
    </w:p>
    <w:p>
      <w:pPr>
        <w:suppressAutoHyphens/>
        <w:spacing w:after="0" w:line="240" w:lineRule="auto"/>
        <w:contextualSpacing/>
        <w:rPr>
          <w:rFonts w:eastAsia="Times New Roman" w:cstheme="minorHAnsi"/>
        </w:rPr>
      </w:pPr>
      <w:r>
        <w:rPr>
          <w:rFonts w:eastAsia="Times New Roman" w:cstheme="minorHAnsi"/>
        </w:rPr>
        <w:t xml:space="preserve">Continue working through the Vulnerability Assessment Process Flow Diagram. Identify all vulnerabilities in the code base by manually inspecting the code. </w:t>
      </w:r>
    </w:p>
    <w:p>
      <w:pPr>
        <w:suppressAutoHyphens/>
        <w:spacing w:after="0" w:line="240" w:lineRule="auto"/>
        <w:contextualSpacing/>
        <w:rPr>
          <w:rFonts w:eastAsia="Times New Roman" w:cstheme="minorHAnsi"/>
        </w:rPr>
      </w:pPr>
    </w:p>
    <w:p>
      <w:pPr>
        <w:suppressAutoHyphens/>
        <w:spacing w:after="0" w:line="240" w:lineRule="auto"/>
        <w:contextualSpacing/>
        <w:rPr>
          <w:rFonts w:eastAsia="Times New Roman" w:cstheme="minorHAnsi"/>
        </w:rPr>
      </w:pPr>
    </w:p>
    <w:p>
      <w:pPr>
        <w:suppressAutoHyphens/>
        <w:spacing w:after="0" w:line="240" w:lineRule="auto"/>
        <w:contextualSpacing/>
        <w:rPr>
          <w:rFonts w:hint="default" w:eastAsia="Times New Roman" w:cstheme="minorHAnsi"/>
          <w:lang w:val="en-US"/>
        </w:rPr>
      </w:pPr>
      <w:r>
        <w:rPr>
          <w:rFonts w:hint="default" w:eastAsia="Times New Roman" w:cstheme="minorHAnsi"/>
          <w:lang w:val="en-US"/>
        </w:rPr>
        <w:t xml:space="preserve">No privilege restrictions through out the code. </w:t>
      </w:r>
    </w:p>
    <w:p>
      <w:pPr>
        <w:suppressAutoHyphens/>
        <w:spacing w:after="0" w:line="240" w:lineRule="auto"/>
        <w:contextualSpacing/>
        <w:rPr>
          <w:rFonts w:hint="default" w:eastAsia="Times New Roman" w:cstheme="minorHAnsi"/>
          <w:lang w:val="en-US"/>
        </w:rPr>
      </w:pPr>
    </w:p>
    <w:p>
      <w:pPr>
        <w:suppressAutoHyphens/>
        <w:spacing w:after="0" w:line="240" w:lineRule="auto"/>
        <w:contextualSpacing/>
        <w:rPr>
          <w:rFonts w:hint="default" w:eastAsia="Times New Roman" w:cstheme="minorHAnsi"/>
          <w:lang w:val="en-US"/>
        </w:rPr>
      </w:pPr>
      <w:r>
        <w:rPr>
          <w:rFonts w:hint="default" w:eastAsia="Times New Roman" w:cstheme="minorHAnsi"/>
          <w:lang w:val="en-US"/>
        </w:rPr>
        <w:t>User data can be viewed through out the classes, for example the customer.java. Some information is private but the information is then retrieved and displayed.</w:t>
      </w:r>
    </w:p>
    <w:p>
      <w:pPr>
        <w:suppressAutoHyphens/>
        <w:spacing w:after="0" w:line="240" w:lineRule="auto"/>
        <w:contextualSpacing/>
        <w:rPr>
          <w:rFonts w:hint="default" w:eastAsia="Times New Roman" w:cstheme="minorHAnsi"/>
          <w:lang w:val="en-US"/>
        </w:rPr>
      </w:pPr>
    </w:p>
    <w:p>
      <w:pPr>
        <w:suppressAutoHyphens/>
        <w:spacing w:after="0" w:line="240" w:lineRule="auto"/>
        <w:contextualSpacing/>
        <w:rPr>
          <w:rFonts w:hint="default" w:eastAsia="Times New Roman" w:cstheme="minorHAnsi"/>
          <w:lang w:val="en-US"/>
        </w:rPr>
      </w:pPr>
      <w:r>
        <w:rPr>
          <w:rFonts w:hint="default" w:eastAsia="Times New Roman" w:cstheme="minorHAnsi"/>
          <w:lang w:val="en-US"/>
        </w:rPr>
        <w:t>CRUDController.java requests HTML form data to bind to the request parameter. Without validating the HTML form data, harmful data can be introduced into the system.</w:t>
      </w:r>
    </w:p>
    <w:p>
      <w:pPr>
        <w:suppressAutoHyphens/>
        <w:spacing w:after="0" w:line="240" w:lineRule="auto"/>
        <w:contextualSpacing/>
        <w:rPr>
          <w:rFonts w:hint="default" w:eastAsia="Times New Roman" w:cstheme="minorHAnsi"/>
          <w:lang w:val="en-US"/>
        </w:rPr>
      </w:pPr>
    </w:p>
    <w:p>
      <w:pPr>
        <w:suppressAutoHyphens/>
        <w:spacing w:after="0" w:line="240" w:lineRule="auto"/>
        <w:contextualSpacing/>
        <w:rPr>
          <w:rFonts w:hint="default" w:eastAsia="Times New Roman" w:cstheme="minorHAnsi"/>
          <w:lang w:val="en-US"/>
        </w:rPr>
      </w:pPr>
      <w:r>
        <w:rPr>
          <w:rFonts w:hint="default" w:eastAsia="Times New Roman" w:cstheme="minorHAnsi"/>
          <w:lang w:val="en-US"/>
        </w:rPr>
        <w:t>Error catching in DocData.java needs improving, try/catch may can be exploited.</w:t>
      </w:r>
    </w:p>
    <w:p>
      <w:pPr>
        <w:suppressAutoHyphens/>
        <w:spacing w:after="0" w:line="240" w:lineRule="auto"/>
        <w:contextualSpacing/>
        <w:rPr>
          <w:rFonts w:hint="default" w:eastAsia="Times New Roman" w:cstheme="minorHAnsi"/>
          <w:lang w:val="en-US"/>
        </w:rPr>
      </w:pPr>
    </w:p>
    <w:p>
      <w:pPr>
        <w:pStyle w:val="3"/>
      </w:pPr>
      <w:bookmarkStart w:id="7" w:name="_Toc32574614"/>
      <w:r>
        <w:t>4. Static Testing</w:t>
      </w:r>
      <w:bookmarkEnd w:id="7"/>
    </w:p>
    <w:p>
      <w:pPr>
        <w:pStyle w:val="19"/>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Run a dependency check on Artemis Financial’s software application to identify all security vulnerabilities in the code. Record the output from dependency check report. Include the following:</w:t>
      </w:r>
    </w:p>
    <w:p>
      <w:pPr>
        <w:pStyle w:val="19"/>
        <w:suppressAutoHyphens/>
        <w:spacing w:before="0" w:beforeAutospacing="0" w:after="0" w:afterAutospacing="0" w:line="240" w:lineRule="auto"/>
        <w:contextualSpacing/>
        <w:rPr>
          <w:rFonts w:asciiTheme="minorHAnsi" w:hAnsiTheme="minorHAnsi" w:cstheme="minorHAnsi"/>
        </w:rPr>
      </w:pPr>
    </w:p>
    <w:p>
      <w:pPr>
        <w:pStyle w:val="39"/>
        <w:numPr>
          <w:ilvl w:val="0"/>
          <w:numId w:val="2"/>
        </w:numPr>
        <w:suppressAutoHyphens/>
        <w:spacing w:after="0" w:line="240" w:lineRule="auto"/>
        <w:textAlignment w:val="baseline"/>
        <w:rPr>
          <w:rFonts w:eastAsia="Times New Roman" w:cstheme="minorHAnsi"/>
        </w:rPr>
      </w:pPr>
      <w:r>
        <w:rPr>
          <w:rFonts w:eastAsia="Times New Roman" w:cstheme="minorHAnsi"/>
        </w:rPr>
        <w:t>The names or vulnerability codes of the known vulnerabilities</w:t>
      </w:r>
    </w:p>
    <w:p>
      <w:pPr>
        <w:pStyle w:val="39"/>
        <w:numPr>
          <w:ilvl w:val="0"/>
          <w:numId w:val="2"/>
        </w:numPr>
        <w:suppressAutoHyphens/>
        <w:spacing w:after="0" w:line="240" w:lineRule="auto"/>
        <w:textAlignment w:val="baseline"/>
        <w:rPr>
          <w:rFonts w:eastAsia="Times New Roman" w:cstheme="minorHAnsi"/>
        </w:rPr>
      </w:pPr>
      <w:r>
        <w:rPr>
          <w:rFonts w:eastAsia="Times New Roman" w:cstheme="minorHAnsi"/>
        </w:rPr>
        <w:t>A brief description and recommended solutions provided by the dependency check report</w:t>
      </w:r>
    </w:p>
    <w:p>
      <w:pPr>
        <w:pStyle w:val="39"/>
        <w:numPr>
          <w:ilvl w:val="0"/>
          <w:numId w:val="2"/>
        </w:numPr>
        <w:suppressAutoHyphens/>
        <w:spacing w:after="0" w:line="240" w:lineRule="auto"/>
        <w:textAlignment w:val="baseline"/>
        <w:rPr>
          <w:rFonts w:eastAsia="Times New Roman" w:cstheme="minorHAnsi"/>
        </w:rPr>
      </w:pPr>
      <w:r>
        <w:rPr>
          <w:rFonts w:eastAsia="Times New Roman" w:cstheme="minorHAnsi"/>
        </w:rPr>
        <w:t>Attribution (if any) that documents how this vulnerability has been identified or documented previously</w:t>
      </w:r>
    </w:p>
    <w:p>
      <w:pPr>
        <w:pStyle w:val="39"/>
        <w:numPr>
          <w:numId w:val="0"/>
        </w:numPr>
        <w:suppressAutoHyphens/>
        <w:spacing w:after="0" w:line="240" w:lineRule="auto"/>
        <w:contextualSpacing/>
        <w:textAlignment w:val="baseline"/>
        <w:rPr>
          <w:rFonts w:eastAsia="Times New Roman" w:cstheme="minorHAnsi"/>
        </w:rPr>
      </w:pPr>
    </w:p>
    <w:p>
      <w:pPr>
        <w:pStyle w:val="39"/>
        <w:numPr>
          <w:numId w:val="0"/>
        </w:numPr>
        <w:suppressAutoHyphens/>
        <w:spacing w:after="0" w:line="240" w:lineRule="auto"/>
        <w:contextualSpacing/>
        <w:textAlignment w:val="baseline"/>
        <w:rPr>
          <w:rFonts w:hint="default" w:eastAsia="Times New Roman" w:cstheme="minorHAnsi"/>
          <w:lang w:val="en-US"/>
        </w:rPr>
      </w:pPr>
      <w:r>
        <w:rPr>
          <w:rFonts w:hint="default" w:eastAsia="Times New Roman" w:cstheme="minorHAnsi"/>
          <w:lang w:val="en-US"/>
        </w:rPr>
        <w:drawing>
          <wp:inline distT="0" distB="0" distL="114300" distR="114300">
            <wp:extent cx="6257925" cy="3153410"/>
            <wp:effectExtent l="0" t="0" r="9525" b="8890"/>
            <wp:docPr id="3" name="Picture 3" descr="p1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1st"/>
                    <pic:cNvPicPr>
                      <a:picLocks noChangeAspect="1"/>
                    </pic:cNvPicPr>
                  </pic:nvPicPr>
                  <pic:blipFill>
                    <a:blip r:embed="rId10"/>
                    <a:stretch>
                      <a:fillRect/>
                    </a:stretch>
                  </pic:blipFill>
                  <pic:spPr>
                    <a:xfrm>
                      <a:off x="0" y="0"/>
                      <a:ext cx="6257925" cy="3153410"/>
                    </a:xfrm>
                    <a:prstGeom prst="rect">
                      <a:avLst/>
                    </a:prstGeom>
                  </pic:spPr>
                </pic:pic>
              </a:graphicData>
            </a:graphic>
          </wp:inline>
        </w:drawing>
      </w:r>
    </w:p>
    <w:p>
      <w:pPr>
        <w:rPr>
          <w:rFonts w:eastAsia="Times New Roman" w:cstheme="minorHAnsi"/>
        </w:rPr>
      </w:pPr>
      <w:r>
        <w:rPr>
          <w:rFonts w:eastAsia="Times New Roman" w:cstheme="minorHAnsi"/>
        </w:rPr>
        <w:br w:type="page"/>
      </w:r>
    </w:p>
    <w:p>
      <w:pPr>
        <w:pStyle w:val="39"/>
        <w:suppressAutoHyphens/>
        <w:spacing w:after="0" w:line="240" w:lineRule="auto"/>
        <w:textAlignment w:val="baseline"/>
        <w:rPr>
          <w:rFonts w:eastAsia="Times New Roman" w:cstheme="minorHAnsi"/>
        </w:rPr>
      </w:pPr>
    </w:p>
    <w:p>
      <w:pPr>
        <w:suppressAutoHyphens/>
        <w:spacing w:after="0" w:line="240" w:lineRule="auto"/>
        <w:contextualSpacing/>
        <w:rPr>
          <w:rFonts w:hint="default" w:eastAsia="Times New Roman"/>
          <w:b/>
          <w:bCs/>
        </w:rPr>
      </w:pPr>
      <w:r>
        <w:rPr>
          <w:rFonts w:hint="default" w:eastAsia="Times New Roman"/>
          <w:b/>
          <w:bCs/>
        </w:rPr>
        <w:t>bcprov-jdk15on-1.46.jar</w:t>
      </w:r>
    </w:p>
    <w:p>
      <w:pPr>
        <w:numPr>
          <w:ilvl w:val="0"/>
          <w:numId w:val="3"/>
        </w:numPr>
        <w:suppressAutoHyphens/>
        <w:spacing w:after="0" w:line="240" w:lineRule="auto"/>
        <w:ind w:left="420" w:leftChars="0" w:hanging="420" w:firstLineChars="0"/>
        <w:contextualSpacing/>
        <w:rPr>
          <w:rFonts w:hint="default" w:eastAsia="Times New Roman"/>
        </w:rPr>
      </w:pPr>
      <w:r>
        <w:rPr>
          <w:rFonts w:hint="default" w:eastAsia="Times New Roman"/>
        </w:rPr>
        <w:t>CVE-2013-1624</w:t>
      </w:r>
    </w:p>
    <w:p>
      <w:pPr>
        <w:suppressAutoHyphens/>
        <w:spacing w:after="0" w:line="240" w:lineRule="auto"/>
        <w:contextualSpacing/>
        <w:rPr>
          <w:rFonts w:hint="default" w:eastAsia="Times New Roman"/>
        </w:rPr>
      </w:pPr>
      <w:r>
        <w:rPr>
          <w:rFonts w:hint="default" w:eastAsia="Times New Roman"/>
        </w:rPr>
        <w:t>Cryptographic Issues</w:t>
      </w:r>
    </w:p>
    <w:p>
      <w:pPr>
        <w:suppressAutoHyphens/>
        <w:spacing w:after="0" w:line="240" w:lineRule="auto"/>
        <w:contextualSpacing/>
        <w:rPr>
          <w:rFonts w:hint="default" w:eastAsia="Times New Roman"/>
        </w:rPr>
      </w:pPr>
      <w:r>
        <w:rPr>
          <w:rFonts w:hint="default" w:eastAsia="Times New Roman"/>
        </w:rPr>
        <w:t>The Bouncy Castle Crypto package is a Java implementation of cryptographic algorithms. This jar contains JCE provider and lightweight API for the Bouncy Castle Cryptography APIs for JDK 1.5 to JDK 1.7.</w:t>
      </w:r>
    </w:p>
    <w:p>
      <w:pPr>
        <w:numPr>
          <w:ilvl w:val="0"/>
          <w:numId w:val="3"/>
        </w:numPr>
        <w:suppressAutoHyphens/>
        <w:spacing w:after="0" w:line="240" w:lineRule="auto"/>
        <w:ind w:left="420" w:leftChars="0" w:hanging="420" w:firstLineChars="0"/>
        <w:contextualSpacing/>
        <w:rPr>
          <w:rFonts w:hint="default" w:eastAsia="Times New Roman"/>
        </w:rPr>
      </w:pPr>
      <w:r>
        <w:rPr>
          <w:rFonts w:hint="default" w:eastAsia="Times New Roman"/>
        </w:rPr>
        <w:t xml:space="preserve">CVE-2015-7940 </w:t>
      </w:r>
    </w:p>
    <w:p>
      <w:pPr>
        <w:suppressAutoHyphens/>
        <w:spacing w:after="0" w:line="240" w:lineRule="auto"/>
        <w:contextualSpacing/>
        <w:rPr>
          <w:rFonts w:hint="default" w:eastAsia="Times New Roman"/>
        </w:rPr>
      </w:pPr>
      <w:r>
        <w:rPr>
          <w:rFonts w:hint="default" w:eastAsia="Times New Roman"/>
        </w:rPr>
        <w:t>The Bouncy Castle Java library before 1.51 does not validate a point is withing the elliptic curve, which makes it easier for remote attackers to obtain private keys via a series of crafted elliptic curve Diffie Hellman (ECDH) key exchanges, aka an "invalid curve attack."</w:t>
      </w:r>
    </w:p>
    <w:p>
      <w:pPr>
        <w:numPr>
          <w:ilvl w:val="0"/>
          <w:numId w:val="3"/>
        </w:numPr>
        <w:suppressAutoHyphens/>
        <w:spacing w:after="0" w:line="240" w:lineRule="auto"/>
        <w:ind w:left="420" w:leftChars="0" w:hanging="420" w:firstLineChars="0"/>
        <w:contextualSpacing/>
        <w:rPr>
          <w:rFonts w:hint="default" w:eastAsia="Times New Roman"/>
        </w:rPr>
      </w:pPr>
      <w:r>
        <w:rPr>
          <w:rFonts w:hint="default" w:eastAsia="Times New Roman"/>
        </w:rPr>
        <w:t>CVE-2016-1000338</w:t>
      </w:r>
    </w:p>
    <w:p>
      <w:pPr>
        <w:suppressAutoHyphens/>
        <w:spacing w:after="0" w:line="240" w:lineRule="auto"/>
        <w:contextualSpacing/>
        <w:rPr>
          <w:rFonts w:hint="default" w:eastAsia="Times New Roman"/>
        </w:rPr>
      </w:pPr>
      <w:r>
        <w:rPr>
          <w:rFonts w:hint="default" w:eastAsia="Times New Roman"/>
        </w:rPr>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p>
      <w:pPr>
        <w:suppressAutoHyphens/>
        <w:spacing w:after="0" w:line="240" w:lineRule="auto"/>
        <w:contextualSpacing/>
        <w:rPr>
          <w:rFonts w:hint="default" w:eastAsia="Times New Roman"/>
        </w:rPr>
      </w:pPr>
    </w:p>
    <w:p>
      <w:pPr>
        <w:suppressAutoHyphens/>
        <w:spacing w:after="0" w:line="240" w:lineRule="auto"/>
        <w:contextualSpacing/>
        <w:rPr>
          <w:rFonts w:hint="default" w:eastAsia="Times New Roman"/>
          <w:b/>
          <w:bCs/>
        </w:rPr>
      </w:pPr>
      <w:r>
        <w:rPr>
          <w:rFonts w:hint="default" w:eastAsia="Times New Roman"/>
          <w:b/>
          <w:bCs/>
        </w:rPr>
        <w:t>hibernate-validator-6.0.18.Final.jar</w:t>
      </w:r>
    </w:p>
    <w:p>
      <w:pPr>
        <w:numPr>
          <w:ilvl w:val="0"/>
          <w:numId w:val="3"/>
        </w:numPr>
        <w:suppressAutoHyphens/>
        <w:spacing w:after="0" w:line="240" w:lineRule="auto"/>
        <w:ind w:left="420" w:leftChars="0" w:hanging="420" w:firstLineChars="0"/>
        <w:contextualSpacing/>
        <w:rPr>
          <w:rFonts w:hint="default" w:eastAsia="Times New Roman"/>
        </w:rPr>
      </w:pPr>
      <w:r>
        <w:rPr>
          <w:rFonts w:hint="default" w:eastAsia="Times New Roman"/>
        </w:rPr>
        <w:t xml:space="preserve">CVE-2020-10693 </w:t>
      </w:r>
    </w:p>
    <w:p>
      <w:pPr>
        <w:suppressAutoHyphens/>
        <w:spacing w:after="0" w:line="240" w:lineRule="auto"/>
        <w:contextualSpacing/>
        <w:rPr>
          <w:rFonts w:hint="default" w:eastAsia="Times New Roman"/>
        </w:rPr>
      </w:pPr>
      <w:r>
        <w:rPr>
          <w:rFonts w:hint="default" w:eastAsia="Times New Roman"/>
        </w:rPr>
        <w:t>Improper Input Validation</w:t>
      </w:r>
    </w:p>
    <w:p>
      <w:pPr>
        <w:suppressAutoHyphens/>
        <w:spacing w:after="0" w:line="240" w:lineRule="auto"/>
        <w:contextualSpacing/>
        <w:rPr>
          <w:rFonts w:hint="default" w:eastAsia="Times New Roman"/>
        </w:rPr>
      </w:pPr>
      <w:r>
        <w:rPr>
          <w:rFonts w:hint="default" w:eastAsia="Times New Roman"/>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pPr>
        <w:suppressAutoHyphens/>
        <w:spacing w:after="0" w:line="240" w:lineRule="auto"/>
        <w:contextualSpacing/>
        <w:rPr>
          <w:rFonts w:hint="default" w:eastAsia="Times New Roman"/>
        </w:rPr>
      </w:pPr>
    </w:p>
    <w:p>
      <w:pPr>
        <w:suppressAutoHyphens/>
        <w:spacing w:after="0" w:line="240" w:lineRule="auto"/>
        <w:contextualSpacing/>
        <w:rPr>
          <w:rFonts w:hint="default" w:eastAsia="Times New Roman"/>
          <w:b/>
          <w:bCs/>
        </w:rPr>
      </w:pPr>
      <w:r>
        <w:rPr>
          <w:rFonts w:hint="default" w:eastAsia="Times New Roman"/>
          <w:b/>
          <w:bCs/>
        </w:rPr>
        <w:t>jackson-databind-2.10.2.jar</w:t>
      </w:r>
    </w:p>
    <w:p>
      <w:pPr>
        <w:numPr>
          <w:ilvl w:val="0"/>
          <w:numId w:val="3"/>
        </w:numPr>
        <w:suppressAutoHyphens/>
        <w:spacing w:after="0" w:line="240" w:lineRule="auto"/>
        <w:ind w:left="420" w:leftChars="0" w:hanging="420" w:firstLineChars="0"/>
        <w:contextualSpacing/>
        <w:rPr>
          <w:rFonts w:hint="default" w:eastAsia="Times New Roman"/>
          <w:b w:val="0"/>
          <w:bCs w:val="0"/>
        </w:rPr>
      </w:pPr>
      <w:r>
        <w:rPr>
          <w:rFonts w:hint="default" w:eastAsia="Times New Roman"/>
          <w:b w:val="0"/>
          <w:bCs w:val="0"/>
        </w:rPr>
        <w:t>CVE-2020-25649</w:t>
      </w:r>
    </w:p>
    <w:p>
      <w:pPr>
        <w:suppressAutoHyphens/>
        <w:spacing w:after="0" w:line="240" w:lineRule="auto"/>
        <w:contextualSpacing/>
        <w:rPr>
          <w:rFonts w:hint="default" w:eastAsia="Times New Roman"/>
          <w:b w:val="0"/>
          <w:bCs w:val="0"/>
        </w:rPr>
      </w:pPr>
      <w:r>
        <w:rPr>
          <w:rFonts w:hint="default" w:eastAsia="Times New Roman"/>
          <w:b w:val="0"/>
          <w:bCs w:val="0"/>
        </w:rPr>
        <w:t>Improper Restriction of XML External Entity Reference</w:t>
      </w:r>
    </w:p>
    <w:p>
      <w:pPr>
        <w:suppressAutoHyphens/>
        <w:spacing w:after="0" w:line="240" w:lineRule="auto"/>
        <w:contextualSpacing/>
        <w:rPr>
          <w:rFonts w:hint="default" w:eastAsia="Times New Roman"/>
        </w:rPr>
      </w:pPr>
      <w:r>
        <w:rPr>
          <w:rFonts w:hint="default" w:eastAsia="Times New Roman"/>
        </w:rPr>
        <w:t>A flaw was found in FasterXML Jackson Databind, where it did not have entity expansion secured properly. This flaw allows vulnerability to XML external entity (XXE) attacks. The highest threat from this vulnerability is data integrity.</w:t>
      </w:r>
    </w:p>
    <w:p>
      <w:pPr>
        <w:suppressAutoHyphens/>
        <w:spacing w:after="0" w:line="240" w:lineRule="auto"/>
        <w:contextualSpacing/>
        <w:rPr>
          <w:rFonts w:hint="default" w:eastAsia="Times New Roman"/>
        </w:rPr>
      </w:pPr>
    </w:p>
    <w:p>
      <w:pPr>
        <w:suppressAutoHyphens/>
        <w:spacing w:after="0" w:line="240" w:lineRule="auto"/>
        <w:contextualSpacing/>
        <w:rPr>
          <w:rFonts w:hint="default" w:eastAsia="Times New Roman"/>
          <w:b/>
          <w:bCs/>
        </w:rPr>
      </w:pPr>
      <w:r>
        <w:rPr>
          <w:rFonts w:hint="default" w:eastAsia="Times New Roman"/>
          <w:b/>
          <w:bCs/>
        </w:rPr>
        <w:t>log4j-api-2.12.1.jar</w:t>
      </w:r>
    </w:p>
    <w:p>
      <w:pPr>
        <w:numPr>
          <w:ilvl w:val="0"/>
          <w:numId w:val="3"/>
        </w:numPr>
        <w:suppressAutoHyphens/>
        <w:spacing w:after="0" w:line="240" w:lineRule="auto"/>
        <w:ind w:left="420" w:leftChars="0" w:hanging="420" w:firstLineChars="0"/>
        <w:contextualSpacing/>
        <w:rPr>
          <w:rFonts w:hint="default" w:eastAsia="Times New Roman"/>
        </w:rPr>
      </w:pPr>
      <w:r>
        <w:rPr>
          <w:rFonts w:hint="default" w:eastAsia="Times New Roman"/>
        </w:rPr>
        <w:t>CVE-2020-9488</w:t>
      </w:r>
    </w:p>
    <w:p>
      <w:pPr>
        <w:suppressAutoHyphens/>
        <w:spacing w:after="0" w:line="240" w:lineRule="auto"/>
        <w:contextualSpacing/>
        <w:rPr>
          <w:rFonts w:hint="default" w:eastAsia="Times New Roman"/>
        </w:rPr>
      </w:pPr>
      <w:r>
        <w:rPr>
          <w:rFonts w:hint="default" w:eastAsia="Times New Roman"/>
        </w:rPr>
        <w:t>Improper Certificate Validation</w:t>
      </w:r>
    </w:p>
    <w:p>
      <w:pPr>
        <w:suppressAutoHyphens/>
        <w:spacing w:after="0" w:line="240" w:lineRule="auto"/>
        <w:contextualSpacing/>
        <w:rPr>
          <w:rFonts w:hint="default" w:eastAsia="Times New Roman"/>
        </w:rPr>
      </w:pPr>
      <w:r>
        <w:rPr>
          <w:rFonts w:hint="default" w:eastAsia="Times New Roman"/>
        </w:rPr>
        <w:t>Improper validation of certificate with host mismatch in Apache Log4j SMTP appender. This could allow an SMTPS connection to be intercepted by a man-in-the-middle attack which could leak any log messages sent through that appender.</w:t>
      </w:r>
    </w:p>
    <w:p>
      <w:pPr>
        <w:suppressAutoHyphens/>
        <w:spacing w:after="0" w:line="240" w:lineRule="auto"/>
        <w:contextualSpacing/>
        <w:rPr>
          <w:rFonts w:hint="default" w:eastAsia="Times New Roman"/>
        </w:rPr>
      </w:pPr>
    </w:p>
    <w:p>
      <w:pPr>
        <w:suppressAutoHyphens/>
        <w:spacing w:after="0" w:line="240" w:lineRule="auto"/>
        <w:contextualSpacing/>
        <w:rPr>
          <w:rFonts w:hint="default" w:eastAsia="Times New Roman"/>
          <w:b/>
          <w:bCs/>
        </w:rPr>
      </w:pPr>
      <w:r>
        <w:rPr>
          <w:rFonts w:hint="default" w:eastAsia="Times New Roman"/>
          <w:b/>
          <w:bCs/>
        </w:rPr>
        <w:t>logback-core-1.2.3.jar</w:t>
      </w:r>
    </w:p>
    <w:p>
      <w:pPr>
        <w:numPr>
          <w:ilvl w:val="0"/>
          <w:numId w:val="3"/>
        </w:numPr>
        <w:suppressAutoHyphens/>
        <w:spacing w:after="0" w:line="240" w:lineRule="auto"/>
        <w:ind w:left="420" w:leftChars="0" w:hanging="420" w:firstLineChars="0"/>
        <w:contextualSpacing/>
        <w:rPr>
          <w:rFonts w:hint="default" w:eastAsia="Times New Roman"/>
        </w:rPr>
      </w:pPr>
      <w:r>
        <w:rPr>
          <w:rFonts w:hint="default" w:eastAsia="Times New Roman"/>
        </w:rPr>
        <w:t>CVE-2021-42550</w:t>
      </w:r>
    </w:p>
    <w:p>
      <w:pPr>
        <w:suppressAutoHyphens/>
        <w:spacing w:after="0" w:line="240" w:lineRule="auto"/>
        <w:contextualSpacing/>
        <w:rPr>
          <w:rFonts w:hint="default" w:eastAsia="Times New Roman"/>
        </w:rPr>
      </w:pPr>
      <w:r>
        <w:rPr>
          <w:rFonts w:hint="default" w:eastAsia="Times New Roman"/>
        </w:rPr>
        <w:t>Deserialization of Untrusted Data</w:t>
      </w:r>
    </w:p>
    <w:p>
      <w:pPr>
        <w:suppressAutoHyphens/>
        <w:spacing w:after="0" w:line="240" w:lineRule="auto"/>
        <w:contextualSpacing/>
        <w:rPr>
          <w:rFonts w:hint="default" w:eastAsia="Times New Roman"/>
        </w:rPr>
      </w:pPr>
      <w:r>
        <w:rPr>
          <w:rFonts w:hint="default" w:eastAsia="Times New Roman"/>
        </w:rPr>
        <w:t>In logback version 1.2.7 and prior versions, an attacker with the required privileges to edit configurations files could craft a malicious configuration allowing to execute arbitrary code loaded from LDAP servers</w:t>
      </w:r>
    </w:p>
    <w:p>
      <w:pPr>
        <w:suppressAutoHyphens/>
        <w:spacing w:after="0" w:line="240" w:lineRule="auto"/>
        <w:contextualSpacing/>
        <w:rPr>
          <w:rFonts w:hint="default" w:eastAsia="Times New Roman"/>
        </w:rPr>
      </w:pPr>
    </w:p>
    <w:p>
      <w:pPr>
        <w:suppressAutoHyphens/>
        <w:spacing w:after="0" w:line="240" w:lineRule="auto"/>
        <w:contextualSpacing/>
        <w:rPr>
          <w:rFonts w:hint="default" w:eastAsia="Times New Roman"/>
          <w:b/>
          <w:bCs/>
        </w:rPr>
      </w:pPr>
      <w:r>
        <w:rPr>
          <w:rFonts w:hint="default" w:eastAsia="Times New Roman"/>
          <w:b/>
          <w:bCs/>
        </w:rPr>
        <w:t>snakeyaml-1.25.jar</w:t>
      </w:r>
    </w:p>
    <w:p>
      <w:pPr>
        <w:numPr>
          <w:ilvl w:val="0"/>
          <w:numId w:val="3"/>
        </w:numPr>
        <w:suppressAutoHyphens/>
        <w:spacing w:after="0" w:line="240" w:lineRule="auto"/>
        <w:ind w:left="420" w:leftChars="0" w:hanging="420" w:firstLineChars="0"/>
        <w:contextualSpacing/>
        <w:rPr>
          <w:rFonts w:hint="default" w:eastAsia="Times New Roman"/>
        </w:rPr>
      </w:pPr>
      <w:r>
        <w:rPr>
          <w:rFonts w:hint="default" w:eastAsia="Times New Roman"/>
        </w:rPr>
        <w:t>CVE-2017-18640</w:t>
      </w:r>
    </w:p>
    <w:p>
      <w:pPr>
        <w:suppressAutoHyphens/>
        <w:spacing w:after="0" w:line="240" w:lineRule="auto"/>
        <w:contextualSpacing/>
        <w:rPr>
          <w:rFonts w:hint="default" w:eastAsia="Times New Roman"/>
        </w:rPr>
      </w:pPr>
      <w:r>
        <w:rPr>
          <w:rFonts w:hint="default" w:eastAsia="Times New Roman"/>
        </w:rPr>
        <w:t xml:space="preserve"> Improper Restriction of Recursive Entity References in DTDs </w:t>
      </w:r>
    </w:p>
    <w:p>
      <w:pPr>
        <w:suppressAutoHyphens/>
        <w:spacing w:after="0" w:line="240" w:lineRule="auto"/>
        <w:contextualSpacing/>
        <w:rPr>
          <w:rFonts w:hint="default" w:eastAsia="Times New Roman"/>
        </w:rPr>
      </w:pPr>
      <w:r>
        <w:rPr>
          <w:rFonts w:hint="default" w:eastAsia="Times New Roman"/>
        </w:rPr>
        <w:t>The Alias feature in SnakeYAML 1.18 allows entity expansion during a load operation, a related issue to CVE-2003-1564.</w:t>
      </w:r>
    </w:p>
    <w:p>
      <w:pPr>
        <w:suppressAutoHyphens/>
        <w:spacing w:after="0" w:line="240" w:lineRule="auto"/>
        <w:contextualSpacing/>
        <w:rPr>
          <w:rFonts w:hint="default" w:eastAsia="Times New Roman"/>
        </w:rPr>
      </w:pPr>
    </w:p>
    <w:p>
      <w:pPr>
        <w:suppressAutoHyphens/>
        <w:spacing w:after="0" w:line="240" w:lineRule="auto"/>
        <w:contextualSpacing/>
        <w:rPr>
          <w:rFonts w:hint="default" w:eastAsia="Times New Roman"/>
          <w:b/>
          <w:bCs/>
        </w:rPr>
      </w:pPr>
      <w:r>
        <w:rPr>
          <w:rFonts w:hint="default" w:eastAsia="Times New Roman"/>
          <w:b/>
          <w:bCs/>
        </w:rPr>
        <w:t>spring-core-5.2.3.RELEASE.jar</w:t>
      </w:r>
    </w:p>
    <w:p>
      <w:pPr>
        <w:numPr>
          <w:ilvl w:val="0"/>
          <w:numId w:val="3"/>
        </w:numPr>
        <w:suppressAutoHyphens/>
        <w:spacing w:after="0" w:line="240" w:lineRule="auto"/>
        <w:ind w:left="420" w:leftChars="0" w:hanging="420" w:firstLineChars="0"/>
        <w:contextualSpacing/>
        <w:rPr>
          <w:rFonts w:hint="default" w:eastAsia="Times New Roman"/>
          <w:b w:val="0"/>
          <w:bCs w:val="0"/>
        </w:rPr>
      </w:pPr>
      <w:r>
        <w:rPr>
          <w:rFonts w:hint="default" w:eastAsia="Times New Roman"/>
          <w:b w:val="0"/>
          <w:bCs w:val="0"/>
        </w:rPr>
        <w:t>CVE-2020-5421</w:t>
      </w:r>
    </w:p>
    <w:p>
      <w:pPr>
        <w:suppressAutoHyphens/>
        <w:spacing w:after="0" w:line="240" w:lineRule="auto"/>
        <w:contextualSpacing/>
        <w:rPr>
          <w:rFonts w:hint="default" w:eastAsia="Times New Roman"/>
          <w:b w:val="0"/>
          <w:bCs w:val="0"/>
        </w:rPr>
      </w:pPr>
      <w:r>
        <w:rPr>
          <w:rFonts w:hint="default" w:eastAsia="Times New Roman"/>
          <w:b w:val="0"/>
          <w:bCs w:val="0"/>
        </w:rPr>
        <w:t>In Spring Framework versions 5.2.0 - 5.2.8, 5.1.0 - 5.1.17, 5.0.0 - 5.0.18, 4.3.0 - 4.3.28, and older unsupported versions, the protections against RFD attacks from CVE-2015-5211 may be bypassed depending on the browser used through the use of a jsessionid path parameter.</w:t>
      </w:r>
    </w:p>
    <w:p>
      <w:pPr>
        <w:suppressAutoHyphens/>
        <w:spacing w:after="0" w:line="240" w:lineRule="auto"/>
        <w:contextualSpacing/>
        <w:rPr>
          <w:rFonts w:hint="default" w:eastAsia="Times New Roman"/>
          <w:b w:val="0"/>
          <w:bCs w:val="0"/>
        </w:rPr>
      </w:pPr>
    </w:p>
    <w:p>
      <w:pPr>
        <w:suppressAutoHyphens/>
        <w:spacing w:after="0" w:line="240" w:lineRule="auto"/>
        <w:contextualSpacing/>
        <w:rPr>
          <w:rFonts w:hint="default" w:eastAsia="Times New Roman"/>
          <w:b/>
          <w:bCs/>
        </w:rPr>
      </w:pPr>
      <w:r>
        <w:rPr>
          <w:rFonts w:hint="default" w:eastAsia="Times New Roman"/>
          <w:b/>
          <w:bCs/>
        </w:rPr>
        <w:t>tomcat-embed-core-9.0.30.jar</w:t>
      </w:r>
    </w:p>
    <w:p>
      <w:pPr>
        <w:numPr>
          <w:ilvl w:val="0"/>
          <w:numId w:val="3"/>
        </w:numPr>
        <w:suppressAutoHyphens/>
        <w:spacing w:after="0" w:line="240" w:lineRule="auto"/>
        <w:ind w:left="420" w:leftChars="0" w:hanging="420" w:firstLineChars="0"/>
        <w:contextualSpacing/>
        <w:rPr>
          <w:rFonts w:hint="default" w:eastAsia="Times New Roman"/>
          <w:b w:val="0"/>
          <w:bCs w:val="0"/>
        </w:rPr>
      </w:pPr>
      <w:r>
        <w:rPr>
          <w:rFonts w:hint="default" w:eastAsia="Times New Roman"/>
          <w:b w:val="0"/>
          <w:bCs w:val="0"/>
        </w:rPr>
        <w:t>CVE-2019-17569</w:t>
      </w:r>
    </w:p>
    <w:p>
      <w:pPr>
        <w:suppressAutoHyphens/>
        <w:spacing w:after="0" w:line="240" w:lineRule="auto"/>
        <w:contextualSpacing/>
        <w:rPr>
          <w:rFonts w:hint="default" w:eastAsia="Times New Roman"/>
          <w:b w:val="0"/>
          <w:bCs w:val="0"/>
        </w:rPr>
      </w:pPr>
      <w:r>
        <w:rPr>
          <w:rFonts w:hint="default" w:eastAsia="Times New Roman"/>
          <w:b w:val="0"/>
          <w:bCs w:val="0"/>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pPr>
        <w:numPr>
          <w:ilvl w:val="0"/>
          <w:numId w:val="3"/>
        </w:numPr>
        <w:suppressAutoHyphens/>
        <w:spacing w:after="0" w:line="240" w:lineRule="auto"/>
        <w:ind w:left="420" w:leftChars="0" w:hanging="420" w:firstLineChars="0"/>
        <w:contextualSpacing/>
        <w:rPr>
          <w:rFonts w:hint="default" w:eastAsia="Times New Roman"/>
          <w:b w:val="0"/>
          <w:bCs w:val="0"/>
        </w:rPr>
      </w:pPr>
      <w:r>
        <w:rPr>
          <w:rFonts w:hint="default" w:eastAsia="Times New Roman"/>
          <w:b w:val="0"/>
          <w:bCs w:val="0"/>
        </w:rPr>
        <w:t>CVE-2020-11996</w:t>
      </w:r>
    </w:p>
    <w:p>
      <w:pPr>
        <w:suppressAutoHyphens/>
        <w:spacing w:after="0" w:line="240" w:lineRule="auto"/>
        <w:contextualSpacing/>
        <w:rPr>
          <w:rFonts w:hint="default" w:eastAsia="Times New Roman"/>
          <w:b/>
          <w:bCs/>
        </w:rPr>
      </w:pPr>
      <w:r>
        <w:rPr>
          <w:rFonts w:hint="default" w:eastAsia="Times New Roman"/>
          <w:b w:val="0"/>
          <w:bCs w:val="0"/>
        </w:rPr>
        <w:t xml:space="preserve">A specially crafted sequence of HTTP/2 requests sent to Apache Tomcat 10.0.0-M1 to 10.0.0-M5, 9.0.0.M1 to 9.0.35 and 8.5.0 to 8.5.55 could trigger high CPU usage for several seconds. If a sufficient number of such requests were made on concurrent HTTP/2 connections, the server could become </w:t>
      </w:r>
      <w:r>
        <w:rPr>
          <w:rFonts w:hint="default" w:eastAsia="Times New Roman"/>
          <w:b/>
          <w:bCs/>
        </w:rPr>
        <w:t>unresponsive.</w:t>
      </w:r>
    </w:p>
    <w:p>
      <w:pPr>
        <w:numPr>
          <w:ilvl w:val="0"/>
          <w:numId w:val="3"/>
        </w:numPr>
        <w:suppressAutoHyphens/>
        <w:spacing w:after="0" w:line="240" w:lineRule="auto"/>
        <w:ind w:left="420" w:leftChars="0" w:hanging="420" w:firstLineChars="0"/>
        <w:contextualSpacing/>
        <w:rPr>
          <w:rFonts w:hint="default" w:eastAsia="Times New Roman"/>
          <w:b w:val="0"/>
          <w:bCs w:val="0"/>
        </w:rPr>
      </w:pPr>
      <w:r>
        <w:rPr>
          <w:rFonts w:hint="default" w:eastAsia="Times New Roman"/>
          <w:b w:val="0"/>
          <w:bCs w:val="0"/>
        </w:rPr>
        <w:t xml:space="preserve">CVE-2020-13934 </w:t>
      </w:r>
    </w:p>
    <w:p>
      <w:pPr>
        <w:suppressAutoHyphens/>
        <w:spacing w:after="0" w:line="240" w:lineRule="auto"/>
        <w:contextualSpacing/>
        <w:rPr>
          <w:rFonts w:hint="default" w:eastAsia="Times New Roman"/>
          <w:b w:val="0"/>
          <w:bCs w:val="0"/>
        </w:rPr>
      </w:pPr>
      <w:r>
        <w:rPr>
          <w:rFonts w:hint="default" w:eastAsia="Times New Roman"/>
          <w:b w:val="0"/>
          <w:bCs w:val="0"/>
        </w:rPr>
        <w:t>An h2c direct connection to Apache Tomcat 10.0.0-M1 to 10.0.0-M6, 9.0.0.M5 to 9.0.36 and 8.5.1 to 8.5.56 did not release the HTTP/1.1 processor after the upgrade to HTTP/2. If a sufficient number of such requests were made, an OutOfMemoryException could occur leading to a denial of service.</w:t>
      </w:r>
    </w:p>
    <w:p>
      <w:pPr>
        <w:numPr>
          <w:ilvl w:val="0"/>
          <w:numId w:val="3"/>
        </w:numPr>
        <w:suppressAutoHyphens/>
        <w:spacing w:after="0" w:line="240" w:lineRule="auto"/>
        <w:ind w:left="420" w:leftChars="0" w:hanging="420" w:firstLineChars="0"/>
        <w:contextualSpacing/>
        <w:rPr>
          <w:rFonts w:hint="default" w:eastAsia="Times New Roman"/>
          <w:b w:val="0"/>
          <w:bCs w:val="0"/>
        </w:rPr>
      </w:pPr>
      <w:r>
        <w:rPr>
          <w:rFonts w:hint="default" w:eastAsia="Times New Roman"/>
          <w:b w:val="0"/>
          <w:bCs w:val="0"/>
        </w:rPr>
        <w:t>CVE-2020-13935</w:t>
      </w:r>
    </w:p>
    <w:p>
      <w:pPr>
        <w:suppressAutoHyphens/>
        <w:spacing w:after="0" w:line="240" w:lineRule="auto"/>
        <w:contextualSpacing/>
        <w:rPr>
          <w:rFonts w:hint="default" w:eastAsia="Times New Roman"/>
          <w:b w:val="0"/>
          <w:bCs w:val="0"/>
        </w:rPr>
      </w:pPr>
      <w:r>
        <w:rPr>
          <w:rFonts w:hint="default" w:eastAsia="Times New Roman"/>
          <w:b w:val="0"/>
          <w:bCs w:val="0"/>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pPr>
        <w:numPr>
          <w:ilvl w:val="0"/>
          <w:numId w:val="3"/>
        </w:numPr>
        <w:suppressAutoHyphens/>
        <w:spacing w:after="0" w:line="240" w:lineRule="auto"/>
        <w:ind w:left="420" w:leftChars="0" w:hanging="420" w:firstLineChars="0"/>
        <w:contextualSpacing/>
        <w:rPr>
          <w:rFonts w:hint="default" w:eastAsia="Times New Roman"/>
          <w:b w:val="0"/>
          <w:bCs w:val="0"/>
        </w:rPr>
      </w:pPr>
      <w:r>
        <w:rPr>
          <w:rFonts w:hint="default" w:eastAsia="Times New Roman"/>
          <w:b w:val="0"/>
          <w:bCs w:val="0"/>
        </w:rPr>
        <w:t xml:space="preserve">CVE-2020-13943 </w:t>
      </w:r>
    </w:p>
    <w:p>
      <w:pPr>
        <w:suppressAutoHyphens/>
        <w:spacing w:after="0" w:line="240" w:lineRule="auto"/>
        <w:contextualSpacing/>
        <w:rPr>
          <w:rFonts w:hint="default" w:eastAsia="Times New Roman"/>
          <w:b w:val="0"/>
          <w:bCs w:val="0"/>
        </w:rPr>
      </w:pPr>
      <w:r>
        <w:rPr>
          <w:rFonts w:hint="default" w:eastAsia="Times New Roman"/>
          <w:b w:val="0"/>
          <w:bCs w:val="0"/>
        </w:rPr>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pPr>
        <w:numPr>
          <w:ilvl w:val="0"/>
          <w:numId w:val="3"/>
        </w:numPr>
        <w:suppressAutoHyphens/>
        <w:spacing w:after="0" w:line="240" w:lineRule="auto"/>
        <w:ind w:left="420" w:leftChars="0" w:hanging="420" w:firstLineChars="0"/>
        <w:contextualSpacing/>
        <w:rPr>
          <w:rFonts w:hint="default" w:eastAsia="Times New Roman"/>
          <w:b w:val="0"/>
          <w:bCs w:val="0"/>
        </w:rPr>
      </w:pPr>
      <w:r>
        <w:rPr>
          <w:rFonts w:hint="default" w:eastAsia="Times New Roman"/>
          <w:b w:val="0"/>
          <w:bCs w:val="0"/>
        </w:rPr>
        <w:t xml:space="preserve">CVE-2020-17527 </w:t>
      </w:r>
    </w:p>
    <w:p>
      <w:pPr>
        <w:suppressAutoHyphens/>
        <w:spacing w:after="0" w:line="240" w:lineRule="auto"/>
        <w:contextualSpacing/>
        <w:rPr>
          <w:rFonts w:hint="default" w:eastAsia="Times New Roman"/>
          <w:b w:val="0"/>
          <w:bCs w:val="0"/>
        </w:rPr>
      </w:pPr>
      <w:r>
        <w:rPr>
          <w:rFonts w:hint="default" w:eastAsia="Times New Roman"/>
          <w:b w:val="0"/>
          <w:bCs w:val="0"/>
        </w:rPr>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pPr>
        <w:numPr>
          <w:ilvl w:val="0"/>
          <w:numId w:val="3"/>
        </w:numPr>
        <w:suppressAutoHyphens/>
        <w:spacing w:after="0" w:line="240" w:lineRule="auto"/>
        <w:ind w:left="420" w:leftChars="0" w:hanging="420" w:firstLineChars="0"/>
        <w:contextualSpacing/>
        <w:rPr>
          <w:rFonts w:hint="default" w:eastAsia="Times New Roman"/>
          <w:b w:val="0"/>
          <w:bCs w:val="0"/>
        </w:rPr>
      </w:pPr>
      <w:r>
        <w:rPr>
          <w:rFonts w:hint="default" w:eastAsia="Times New Roman"/>
          <w:b w:val="0"/>
          <w:bCs w:val="0"/>
        </w:rPr>
        <w:t>CVE-2020-1935</w:t>
      </w:r>
    </w:p>
    <w:p>
      <w:pPr>
        <w:suppressAutoHyphens/>
        <w:spacing w:after="0" w:line="240" w:lineRule="auto"/>
        <w:contextualSpacing/>
        <w:rPr>
          <w:rFonts w:hint="default" w:eastAsia="Times New Roman"/>
          <w:b w:val="0"/>
          <w:bCs w:val="0"/>
        </w:rPr>
      </w:pPr>
      <w:r>
        <w:rPr>
          <w:rFonts w:hint="default" w:eastAsia="Times New Roman"/>
          <w:b w:val="0"/>
          <w:bCs w:val="0"/>
        </w:rPr>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pPr>
        <w:suppressAutoHyphens/>
        <w:spacing w:after="0" w:line="240" w:lineRule="auto"/>
        <w:contextualSpacing/>
        <w:rPr>
          <w:rFonts w:hint="default" w:eastAsia="Times New Roman"/>
        </w:rPr>
      </w:pPr>
    </w:p>
    <w:p>
      <w:pPr>
        <w:suppressAutoHyphens/>
        <w:spacing w:after="0" w:line="240" w:lineRule="auto"/>
        <w:contextualSpacing/>
        <w:rPr>
          <w:rFonts w:hint="default" w:eastAsia="Times New Roman"/>
        </w:rPr>
      </w:pPr>
    </w:p>
    <w:p>
      <w:pPr>
        <w:suppressAutoHyphens/>
        <w:spacing w:after="0" w:line="240" w:lineRule="auto"/>
        <w:contextualSpacing/>
        <w:rPr>
          <w:rFonts w:hint="default" w:eastAsia="Times New Roman"/>
        </w:rPr>
      </w:pPr>
    </w:p>
    <w:p>
      <w:pPr>
        <w:pStyle w:val="3"/>
      </w:pPr>
      <w:bookmarkStart w:id="8" w:name="_Toc32574615"/>
      <w:r>
        <w:t>5. Mitigation Plan</w:t>
      </w:r>
      <w:bookmarkEnd w:id="8"/>
    </w:p>
    <w:p>
      <w:pPr>
        <w:pStyle w:val="19"/>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After interpreting your results from the manual review and static testing, identify the steps to remedy the identified security vulnerabilities for Artemis Financial’s software application.</w:t>
      </w:r>
    </w:p>
    <w:p>
      <w:pPr>
        <w:pStyle w:val="19"/>
        <w:suppressAutoHyphens/>
        <w:spacing w:before="0" w:beforeAutospacing="0" w:after="0" w:afterAutospacing="0" w:line="240" w:lineRule="auto"/>
        <w:contextualSpacing/>
        <w:rPr>
          <w:rFonts w:asciiTheme="minorHAnsi" w:hAnsiTheme="minorHAnsi" w:cstheme="minorHAnsi"/>
        </w:rPr>
      </w:pPr>
    </w:p>
    <w:p>
      <w:pPr>
        <w:pStyle w:val="19"/>
        <w:suppressAutoHyphens/>
        <w:spacing w:before="0" w:beforeAutospacing="0" w:after="0" w:afterAutospacing="0" w:line="240" w:lineRule="auto"/>
        <w:contextualSpacing/>
        <w:rPr>
          <w:rFonts w:hint="default" w:asciiTheme="minorHAnsi" w:hAnsiTheme="minorHAnsi" w:cstheme="minorHAnsi"/>
          <w:lang w:val="en-US"/>
        </w:rPr>
      </w:pPr>
      <w:r>
        <w:rPr>
          <w:rFonts w:hint="default" w:asciiTheme="minorHAnsi" w:hAnsiTheme="minorHAnsi" w:cstheme="minorHAnsi"/>
          <w:lang w:val="en-US"/>
        </w:rPr>
        <w:t xml:space="preserve">First a restriction of privilege is needed to limit certain actions to certain individuals, this will solve the smaller vulnerabilities. One of the biggest vulnerabilities found  through static testing is the system’s cryptography, specifically The Bouncy Castle Crypto package. This can be remedy by  using a up to date version. The newest version is 1.7. 1.66 and below all have at least one vulnerability as reported on Maven Repository. Our next largest vulnerability reside in the Core Tomcat implementation. Multiple request rather valid or invalid cause many issues here, including denial of service through infinite loops and memory leaks. Proper Input Validation and </w:t>
      </w:r>
      <w:r>
        <w:rPr>
          <w:rFonts w:hint="default" w:asciiTheme="minorHAnsi" w:hAnsiTheme="minorHAnsi"/>
          <w:lang w:val="en-US"/>
        </w:rPr>
        <w:t xml:space="preserve">limiting the number of request a single user or device can perform </w:t>
      </w:r>
      <w:r>
        <w:rPr>
          <w:rFonts w:hint="default" w:asciiTheme="minorHAnsi" w:hAnsiTheme="minorHAnsi" w:cstheme="minorHAnsi"/>
          <w:lang w:val="en-US"/>
        </w:rPr>
        <w:t>should be implemented into the code to prevent this. Errors and invalid entries should be handle correctly to avoid the vulnerability of hibernator validation. Spring Core also need to be updated to  a version 5.3.14 or higher. Finally make sure the code is error free and all system data is secure.</w:t>
      </w:r>
    </w:p>
    <w:sectPr>
      <w:footerReference r:id="rId5" w:type="default"/>
      <w:footerReference r:id="rId6"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Light">
    <w:altName w:val="Courier Prime"/>
    <w:panose1 w:val="00000000000000000000"/>
    <w:charset w:val="00"/>
    <w:family w:val="auto"/>
    <w:pitch w:val="default"/>
    <w:sig w:usb0="00000000" w:usb1="00000000" w:usb2="00000000" w:usb3="00000000" w:csb0="00000000" w:csb1="00000000"/>
  </w:font>
  <w:font w:name="Courier Prime">
    <w:panose1 w:val="02000409000000000000"/>
    <w:charset w:val="00"/>
    <w:family w:val="auto"/>
    <w:pitch w:val="default"/>
    <w:sig w:usb0="A000002F" w:usb1="5000004B" w:usb2="00000000" w:usb3="00000000" w:csb0="20000093"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0"/>
      </w:rPr>
      <w:id w:val="379515080"/>
      <w:docPartObj>
        <w:docPartGallery w:val="AutoText"/>
      </w:docPartObj>
    </w:sdtPr>
    <w:sdtEndPr>
      <w:rPr>
        <w:rStyle w:val="20"/>
      </w:rPr>
    </w:sdtEndPr>
    <w:sdtContent>
      <w:p>
        <w:pPr>
          <w:pStyle w:val="16"/>
          <w:framePr w:wrap="auto" w:vAnchor="text" w:hAnchor="margin" w:xAlign="center" w:y="1"/>
          <w:rPr>
            <w:rStyle w:val="20"/>
          </w:rPr>
        </w:pPr>
        <w:r>
          <w:rPr>
            <w:rStyle w:val="20"/>
          </w:rPr>
          <w:fldChar w:fldCharType="begin"/>
        </w:r>
        <w:r>
          <w:rPr>
            <w:rStyle w:val="20"/>
          </w:rPr>
          <w:instrText xml:space="preserve"> PAGE </w:instrText>
        </w:r>
        <w:r>
          <w:rPr>
            <w:rStyle w:val="20"/>
          </w:rPr>
          <w:fldChar w:fldCharType="separate"/>
        </w:r>
        <w:r>
          <w:rPr>
            <w:rStyle w:val="20"/>
          </w:rPr>
          <w:t>1</w:t>
        </w:r>
        <w:r>
          <w:rPr>
            <w:rStyle w:val="20"/>
          </w:rPr>
          <w:fldChar w:fldCharType="end"/>
        </w:r>
      </w:p>
    </w:sdtContent>
  </w:sdt>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0"/>
      </w:rPr>
      <w:id w:val="-1025716125"/>
      <w:docPartObj>
        <w:docPartGallery w:val="AutoText"/>
      </w:docPartObj>
    </w:sdtPr>
    <w:sdtEndPr>
      <w:rPr>
        <w:rStyle w:val="20"/>
      </w:rPr>
    </w:sdtEndPr>
    <w:sdtContent>
      <w:p>
        <w:pPr>
          <w:pStyle w:val="16"/>
          <w:framePr w:wrap="auto" w:vAnchor="text" w:hAnchor="margin" w:xAlign="center" w:y="1"/>
          <w:rPr>
            <w:rStyle w:val="20"/>
          </w:rPr>
        </w:pPr>
        <w:r>
          <w:rPr>
            <w:rStyle w:val="20"/>
          </w:rPr>
          <w:fldChar w:fldCharType="begin"/>
        </w:r>
        <w:r>
          <w:rPr>
            <w:rStyle w:val="20"/>
          </w:rPr>
          <w:instrText xml:space="preserve"> PAGE </w:instrText>
        </w:r>
        <w:r>
          <w:rPr>
            <w:rStyle w:val="20"/>
          </w:rPr>
          <w:fldChar w:fldCharType="end"/>
        </w:r>
      </w:p>
    </w:sdtContent>
  </w:sdt>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9FBEF4"/>
    <w:multiLevelType w:val="singleLevel"/>
    <w:tmpl w:val="119FBEF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F40735E"/>
    <w:multiLevelType w:val="multilevel"/>
    <w:tmpl w:val="5F4073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74AE16F2"/>
    <w:multiLevelType w:val="multilevel"/>
    <w:tmpl w:val="74AE16F2"/>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478"/>
    <w:rsid w:val="00010B8A"/>
    <w:rsid w:val="00020066"/>
    <w:rsid w:val="000253F4"/>
    <w:rsid w:val="00025C05"/>
    <w:rsid w:val="0003798F"/>
    <w:rsid w:val="00052476"/>
    <w:rsid w:val="000D2A1B"/>
    <w:rsid w:val="00113667"/>
    <w:rsid w:val="001240EF"/>
    <w:rsid w:val="001650C9"/>
    <w:rsid w:val="00187548"/>
    <w:rsid w:val="001A381D"/>
    <w:rsid w:val="001C55A7"/>
    <w:rsid w:val="001E5399"/>
    <w:rsid w:val="00234FC3"/>
    <w:rsid w:val="00256719"/>
    <w:rsid w:val="00271E26"/>
    <w:rsid w:val="002778D5"/>
    <w:rsid w:val="00281DF1"/>
    <w:rsid w:val="002F3F84"/>
    <w:rsid w:val="00321D27"/>
    <w:rsid w:val="0032740C"/>
    <w:rsid w:val="00352FD0"/>
    <w:rsid w:val="003726AD"/>
    <w:rsid w:val="00393181"/>
    <w:rsid w:val="003A0BF9"/>
    <w:rsid w:val="003E399D"/>
    <w:rsid w:val="003F32E7"/>
    <w:rsid w:val="0046151B"/>
    <w:rsid w:val="00462F70"/>
    <w:rsid w:val="00485402"/>
    <w:rsid w:val="004D476B"/>
    <w:rsid w:val="00523478"/>
    <w:rsid w:val="00531FBF"/>
    <w:rsid w:val="00544AC4"/>
    <w:rsid w:val="0058064D"/>
    <w:rsid w:val="005A6070"/>
    <w:rsid w:val="005A7C7F"/>
    <w:rsid w:val="005C593C"/>
    <w:rsid w:val="005F574E"/>
    <w:rsid w:val="00633225"/>
    <w:rsid w:val="006B66FE"/>
    <w:rsid w:val="006C197D"/>
    <w:rsid w:val="00701A84"/>
    <w:rsid w:val="007033DB"/>
    <w:rsid w:val="007415E6"/>
    <w:rsid w:val="00812410"/>
    <w:rsid w:val="00847593"/>
    <w:rsid w:val="00861EC1"/>
    <w:rsid w:val="00921C2E"/>
    <w:rsid w:val="00940B1A"/>
    <w:rsid w:val="00944D65"/>
    <w:rsid w:val="009714E8"/>
    <w:rsid w:val="00974AE3"/>
    <w:rsid w:val="009C11B9"/>
    <w:rsid w:val="009C6202"/>
    <w:rsid w:val="00A12BCB"/>
    <w:rsid w:val="00A71C4B"/>
    <w:rsid w:val="00A728D4"/>
    <w:rsid w:val="00A9068B"/>
    <w:rsid w:val="00AE5B33"/>
    <w:rsid w:val="00AF4C03"/>
    <w:rsid w:val="00B03C25"/>
    <w:rsid w:val="00B1598A"/>
    <w:rsid w:val="00B20F52"/>
    <w:rsid w:val="00B31D4B"/>
    <w:rsid w:val="00B35185"/>
    <w:rsid w:val="00B50C83"/>
    <w:rsid w:val="00B66A6E"/>
    <w:rsid w:val="00BF2E4C"/>
    <w:rsid w:val="00C41B36"/>
    <w:rsid w:val="00C56FC2"/>
    <w:rsid w:val="00CB2008"/>
    <w:rsid w:val="00CE44E9"/>
    <w:rsid w:val="00D000D3"/>
    <w:rsid w:val="00D27FB4"/>
    <w:rsid w:val="00DC2970"/>
    <w:rsid w:val="00E02BD0"/>
    <w:rsid w:val="00E66FC0"/>
    <w:rsid w:val="00EE3EAE"/>
    <w:rsid w:val="00F66C9E"/>
    <w:rsid w:val="00F908A6"/>
    <w:rsid w:val="31E326FA"/>
    <w:rsid w:val="496C6F63"/>
    <w:rsid w:val="6F840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6"/>
    <w:qFormat/>
    <w:uiPriority w:val="9"/>
    <w:pPr>
      <w:suppressAutoHyphens/>
      <w:spacing w:after="0" w:line="240" w:lineRule="auto"/>
      <w:contextualSpacing/>
      <w:jc w:val="center"/>
      <w:outlineLvl w:val="0"/>
    </w:pPr>
    <w:rPr>
      <w:rFonts w:cstheme="minorHAnsi"/>
      <w:b/>
      <w:bCs/>
      <w:sz w:val="24"/>
      <w:szCs w:val="24"/>
    </w:rPr>
  </w:style>
  <w:style w:type="paragraph" w:styleId="3">
    <w:name w:val="heading 2"/>
    <w:basedOn w:val="4"/>
    <w:next w:val="1"/>
    <w:link w:val="34"/>
    <w:unhideWhenUsed/>
    <w:qFormat/>
    <w:uiPriority w:val="9"/>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4">
    <w:name w:val="heading 3"/>
    <w:basedOn w:val="1"/>
    <w:next w:val="1"/>
    <w:link w:val="40"/>
    <w:unhideWhenUsed/>
    <w:qFormat/>
    <w:uiPriority w:val="9"/>
    <w:pPr>
      <w:keepNext/>
      <w:keepLines/>
      <w:spacing w:before="200" w:after="0"/>
      <w:outlineLvl w:val="2"/>
    </w:pPr>
    <w:rPr>
      <w:rFonts w:ascii="Times New Roman" w:hAnsi="Times New Roman" w:eastAsiaTheme="majorEastAsia" w:cstheme="majorBidi"/>
      <w:b/>
      <w:bCs/>
      <w:color w:val="44546A" w:themeColor="text2"/>
      <w:sz w:val="28"/>
      <w:u w:val="single"/>
      <w14:textFill>
        <w14:solidFill>
          <w14:schemeClr w14:val="tx2"/>
        </w14:solidFill>
      </w14:textFill>
    </w:rPr>
  </w:style>
  <w:style w:type="paragraph" w:styleId="5">
    <w:name w:val="heading 4"/>
    <w:basedOn w:val="1"/>
    <w:next w:val="1"/>
    <w:link w:val="43"/>
    <w:semiHidden/>
    <w:unhideWhenUsed/>
    <w:qFormat/>
    <w:uiPriority w:val="9"/>
    <w:pPr>
      <w:keepNext/>
      <w:keepLines/>
      <w:spacing w:before="200" w:after="0"/>
      <w:outlineLvl w:val="3"/>
    </w:pPr>
    <w:rPr>
      <w:rFonts w:asciiTheme="majorHAnsi" w:hAnsiTheme="majorHAnsi" w:eastAsiaTheme="majorEastAsia" w:cstheme="majorBidi"/>
      <w:b/>
      <w:bCs/>
      <w:i/>
      <w:iCs/>
      <w:color w:val="4472C4" w:themeColor="accent1"/>
      <w14:textFill>
        <w14:solidFill>
          <w14:schemeClr w14:val="accent1"/>
        </w14:solidFill>
      </w14:textFill>
    </w:rPr>
  </w:style>
  <w:style w:type="paragraph" w:styleId="6">
    <w:name w:val="heading 5"/>
    <w:basedOn w:val="1"/>
    <w:next w:val="1"/>
    <w:link w:val="44"/>
    <w:semiHidden/>
    <w:unhideWhenUsed/>
    <w:qFormat/>
    <w:uiPriority w:val="9"/>
    <w:pPr>
      <w:keepNext/>
      <w:keepLines/>
      <w:spacing w:before="200" w:after="0"/>
      <w:outlineLvl w:val="4"/>
    </w:pPr>
    <w:rPr>
      <w:rFonts w:asciiTheme="majorHAnsi" w:hAnsiTheme="majorHAnsi" w:eastAsiaTheme="majorEastAsia" w:cstheme="majorBidi"/>
      <w:color w:val="203864" w:themeColor="accent1" w:themeShade="80"/>
    </w:rPr>
  </w:style>
  <w:style w:type="paragraph" w:styleId="7">
    <w:name w:val="heading 6"/>
    <w:basedOn w:val="1"/>
    <w:next w:val="1"/>
    <w:link w:val="45"/>
    <w:semiHidden/>
    <w:unhideWhenUsed/>
    <w:qFormat/>
    <w:uiPriority w:val="9"/>
    <w:pPr>
      <w:keepNext/>
      <w:keepLines/>
      <w:spacing w:before="200" w:after="0"/>
      <w:outlineLvl w:val="5"/>
    </w:pPr>
    <w:rPr>
      <w:rFonts w:asciiTheme="majorHAnsi" w:hAnsiTheme="majorHAnsi" w:eastAsiaTheme="majorEastAsia" w:cstheme="majorBidi"/>
      <w:i/>
      <w:iCs/>
      <w:color w:val="203864" w:themeColor="accent1" w:themeShade="80"/>
    </w:rPr>
  </w:style>
  <w:style w:type="paragraph" w:styleId="8">
    <w:name w:val="heading 7"/>
    <w:basedOn w:val="1"/>
    <w:next w:val="1"/>
    <w:link w:val="46"/>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47"/>
    <w:semiHidden/>
    <w:unhideWhenUsed/>
    <w:qFormat/>
    <w:uiPriority w:val="9"/>
    <w:pPr>
      <w:keepNext/>
      <w:keepLines/>
      <w:spacing w:before="200" w:after="0"/>
      <w:outlineLvl w:val="7"/>
    </w:pPr>
    <w:rPr>
      <w:rFonts w:asciiTheme="majorHAnsi" w:hAnsiTheme="majorHAnsi" w:eastAsiaTheme="majorEastAsia" w:cstheme="majorBidi"/>
      <w:color w:val="4472C4" w:themeColor="accent1"/>
      <w:sz w:val="20"/>
      <w:szCs w:val="20"/>
      <w14:textFill>
        <w14:solidFill>
          <w14:schemeClr w14:val="accent1"/>
        </w14:solidFill>
      </w14:textFill>
    </w:rPr>
  </w:style>
  <w:style w:type="paragraph" w:styleId="10">
    <w:name w:val="heading 9"/>
    <w:basedOn w:val="1"/>
    <w:next w:val="1"/>
    <w:link w:val="4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40" w:lineRule="auto"/>
    </w:pPr>
    <w:rPr>
      <w:b/>
      <w:bCs/>
      <w:color w:val="4472C4" w:themeColor="accent1"/>
      <w:sz w:val="18"/>
      <w:szCs w:val="18"/>
      <w14:textFill>
        <w14:solidFill>
          <w14:schemeClr w14:val="accent1"/>
        </w14:solidFill>
      </w14:textFill>
    </w:rPr>
  </w:style>
  <w:style w:type="character" w:styleId="14">
    <w:name w:val="Emphasis"/>
    <w:basedOn w:val="11"/>
    <w:qFormat/>
    <w:uiPriority w:val="20"/>
    <w:rPr>
      <w:i/>
      <w:iCs/>
    </w:rPr>
  </w:style>
  <w:style w:type="character" w:styleId="15">
    <w:name w:val="FollowedHyperlink"/>
    <w:basedOn w:val="11"/>
    <w:semiHidden/>
    <w:unhideWhenUsed/>
    <w:uiPriority w:val="99"/>
    <w:rPr>
      <w:color w:val="954F72" w:themeColor="followedHyperlink"/>
      <w:u w:val="single"/>
      <w14:textFill>
        <w14:solidFill>
          <w14:schemeClr w14:val="folHlink"/>
        </w14:solidFill>
      </w14:textFill>
    </w:rPr>
  </w:style>
  <w:style w:type="paragraph" w:styleId="16">
    <w:name w:val="footer"/>
    <w:basedOn w:val="1"/>
    <w:link w:val="38"/>
    <w:unhideWhenUsed/>
    <w:uiPriority w:val="99"/>
    <w:pPr>
      <w:tabs>
        <w:tab w:val="center" w:pos="4680"/>
        <w:tab w:val="right" w:pos="9360"/>
      </w:tabs>
    </w:pPr>
  </w:style>
  <w:style w:type="paragraph" w:styleId="17">
    <w:name w:val="header"/>
    <w:basedOn w:val="1"/>
    <w:link w:val="59"/>
    <w:unhideWhenUsed/>
    <w:uiPriority w:val="99"/>
    <w:pPr>
      <w:tabs>
        <w:tab w:val="center" w:pos="4680"/>
        <w:tab w:val="right" w:pos="9360"/>
      </w:tabs>
      <w:spacing w:after="0" w:line="240" w:lineRule="auto"/>
    </w:pPr>
  </w:style>
  <w:style w:type="character" w:styleId="18">
    <w:name w:val="Hyperlink"/>
    <w:basedOn w:val="11"/>
    <w:unhideWhenUsed/>
    <w:uiPriority w:val="99"/>
    <w:rPr>
      <w:color w:val="0000FF"/>
      <w:u w:val="single"/>
    </w:rPr>
  </w:style>
  <w:style w:type="paragraph" w:styleId="19">
    <w:name w:val="Normal (Web)"/>
    <w:basedOn w:val="1"/>
    <w:unhideWhenUsed/>
    <w:qFormat/>
    <w:uiPriority w:val="99"/>
    <w:pPr>
      <w:spacing w:before="100" w:beforeAutospacing="1" w:after="100" w:afterAutospacing="1"/>
    </w:pPr>
    <w:rPr>
      <w:rFonts w:ascii="Times New Roman" w:hAnsi="Times New Roman" w:eastAsia="Times New Roman" w:cs="Times New Roman"/>
    </w:rPr>
  </w:style>
  <w:style w:type="character" w:styleId="20">
    <w:name w:val="page number"/>
    <w:basedOn w:val="11"/>
    <w:semiHidden/>
    <w:unhideWhenUsed/>
    <w:uiPriority w:val="99"/>
  </w:style>
  <w:style w:type="character" w:styleId="21">
    <w:name w:val="Strong"/>
    <w:basedOn w:val="11"/>
    <w:qFormat/>
    <w:uiPriority w:val="22"/>
    <w:rPr>
      <w:b/>
      <w:bCs/>
    </w:rPr>
  </w:style>
  <w:style w:type="paragraph" w:styleId="22">
    <w:name w:val="Subtitle"/>
    <w:basedOn w:val="1"/>
    <w:next w:val="1"/>
    <w:link w:val="50"/>
    <w:qFormat/>
    <w:uiPriority w:val="11"/>
    <w:rPr>
      <w:rFonts w:asciiTheme="majorHAnsi" w:hAnsiTheme="majorHAnsi" w:eastAsiaTheme="majorEastAsia" w:cstheme="majorBidi"/>
      <w:i/>
      <w:iCs/>
      <w:color w:val="4472C4" w:themeColor="accent1"/>
      <w:spacing w:val="15"/>
      <w:sz w:val="24"/>
      <w:szCs w:val="24"/>
      <w14:textFill>
        <w14:solidFill>
          <w14:schemeClr w14:val="accent1"/>
        </w14:solidFill>
      </w14:textFill>
    </w:rPr>
  </w:style>
  <w:style w:type="table" w:styleId="23">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itle"/>
    <w:basedOn w:val="1"/>
    <w:next w:val="1"/>
    <w:link w:val="49"/>
    <w:qFormat/>
    <w:uiPriority w:val="10"/>
    <w:pPr>
      <w:pBdr>
        <w:bottom w:val="single" w:color="4472C4"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paragraph" w:styleId="25">
    <w:name w:val="toc 1"/>
    <w:basedOn w:val="1"/>
    <w:next w:val="1"/>
    <w:unhideWhenUsed/>
    <w:uiPriority w:val="39"/>
    <w:pPr>
      <w:spacing w:before="360" w:after="0"/>
    </w:pPr>
    <w:rPr>
      <w:rFonts w:asciiTheme="majorHAnsi" w:hAnsiTheme="majorHAnsi" w:cstheme="majorHAnsi"/>
      <w:b/>
      <w:bCs/>
      <w:caps/>
      <w:sz w:val="24"/>
      <w:szCs w:val="24"/>
    </w:rPr>
  </w:style>
  <w:style w:type="paragraph" w:styleId="26">
    <w:name w:val="toc 2"/>
    <w:basedOn w:val="1"/>
    <w:next w:val="1"/>
    <w:unhideWhenUsed/>
    <w:uiPriority w:val="39"/>
    <w:pPr>
      <w:spacing w:before="240" w:after="0"/>
    </w:pPr>
    <w:rPr>
      <w:b/>
      <w:bCs/>
      <w:sz w:val="20"/>
      <w:szCs w:val="20"/>
    </w:rPr>
  </w:style>
  <w:style w:type="paragraph" w:styleId="27">
    <w:name w:val="toc 3"/>
    <w:basedOn w:val="1"/>
    <w:next w:val="1"/>
    <w:unhideWhenUsed/>
    <w:uiPriority w:val="39"/>
    <w:pPr>
      <w:spacing w:after="0"/>
      <w:ind w:left="220"/>
    </w:pPr>
    <w:rPr>
      <w:sz w:val="20"/>
      <w:szCs w:val="20"/>
    </w:rPr>
  </w:style>
  <w:style w:type="paragraph" w:styleId="28">
    <w:name w:val="toc 4"/>
    <w:basedOn w:val="1"/>
    <w:next w:val="1"/>
    <w:unhideWhenUsed/>
    <w:uiPriority w:val="39"/>
    <w:pPr>
      <w:spacing w:after="0"/>
      <w:ind w:left="440"/>
    </w:pPr>
    <w:rPr>
      <w:sz w:val="20"/>
      <w:szCs w:val="20"/>
    </w:rPr>
  </w:style>
  <w:style w:type="paragraph" w:styleId="29">
    <w:name w:val="toc 5"/>
    <w:basedOn w:val="1"/>
    <w:next w:val="1"/>
    <w:unhideWhenUsed/>
    <w:uiPriority w:val="39"/>
    <w:pPr>
      <w:spacing w:after="0"/>
      <w:ind w:left="660"/>
    </w:pPr>
    <w:rPr>
      <w:sz w:val="20"/>
      <w:szCs w:val="20"/>
    </w:rPr>
  </w:style>
  <w:style w:type="paragraph" w:styleId="30">
    <w:name w:val="toc 6"/>
    <w:basedOn w:val="1"/>
    <w:next w:val="1"/>
    <w:unhideWhenUsed/>
    <w:uiPriority w:val="39"/>
    <w:pPr>
      <w:spacing w:after="0"/>
      <w:ind w:left="880"/>
    </w:pPr>
    <w:rPr>
      <w:sz w:val="20"/>
      <w:szCs w:val="20"/>
    </w:rPr>
  </w:style>
  <w:style w:type="paragraph" w:styleId="31">
    <w:name w:val="toc 7"/>
    <w:basedOn w:val="1"/>
    <w:next w:val="1"/>
    <w:unhideWhenUsed/>
    <w:uiPriority w:val="39"/>
    <w:pPr>
      <w:spacing w:after="0"/>
      <w:ind w:left="1100"/>
    </w:pPr>
    <w:rPr>
      <w:sz w:val="20"/>
      <w:szCs w:val="20"/>
    </w:rPr>
  </w:style>
  <w:style w:type="paragraph" w:styleId="32">
    <w:name w:val="toc 8"/>
    <w:basedOn w:val="1"/>
    <w:next w:val="1"/>
    <w:unhideWhenUsed/>
    <w:uiPriority w:val="39"/>
    <w:pPr>
      <w:spacing w:after="0"/>
      <w:ind w:left="1320"/>
    </w:pPr>
    <w:rPr>
      <w:sz w:val="20"/>
      <w:szCs w:val="20"/>
    </w:rPr>
  </w:style>
  <w:style w:type="paragraph" w:styleId="33">
    <w:name w:val="toc 9"/>
    <w:basedOn w:val="1"/>
    <w:next w:val="1"/>
    <w:unhideWhenUsed/>
    <w:uiPriority w:val="39"/>
    <w:pPr>
      <w:spacing w:after="0"/>
      <w:ind w:left="1540"/>
    </w:pPr>
    <w:rPr>
      <w:sz w:val="20"/>
      <w:szCs w:val="20"/>
    </w:rPr>
  </w:style>
  <w:style w:type="character" w:customStyle="1" w:styleId="34">
    <w:name w:val="Heading 2 Char"/>
    <w:basedOn w:val="11"/>
    <w:link w:val="3"/>
    <w:uiPriority w:val="9"/>
    <w:rPr>
      <w:rFonts w:eastAsiaTheme="majorEastAsia" w:cstheme="minorHAnsi"/>
      <w:b/>
      <w:bCs/>
    </w:rPr>
  </w:style>
  <w:style w:type="character" w:customStyle="1" w:styleId="35">
    <w:name w:val="apple-tab-span"/>
    <w:basedOn w:val="11"/>
    <w:uiPriority w:val="0"/>
  </w:style>
  <w:style w:type="character" w:customStyle="1" w:styleId="36">
    <w:name w:val="Heading 1 Char"/>
    <w:basedOn w:val="11"/>
    <w:link w:val="2"/>
    <w:uiPriority w:val="9"/>
    <w:rPr>
      <w:rFonts w:cstheme="minorHAnsi"/>
      <w:b/>
      <w:bCs/>
      <w:sz w:val="24"/>
      <w:szCs w:val="24"/>
    </w:rPr>
  </w:style>
  <w:style w:type="paragraph" w:customStyle="1" w:styleId="37">
    <w:name w:val="TOC Heading"/>
    <w:basedOn w:val="2"/>
    <w:next w:val="1"/>
    <w:unhideWhenUsed/>
    <w:qFormat/>
    <w:uiPriority w:val="39"/>
    <w:pPr>
      <w:outlineLvl w:val="9"/>
    </w:pPr>
  </w:style>
  <w:style w:type="character" w:customStyle="1" w:styleId="38">
    <w:name w:val="Footer Char"/>
    <w:basedOn w:val="11"/>
    <w:link w:val="16"/>
    <w:uiPriority w:val="99"/>
  </w:style>
  <w:style w:type="paragraph" w:styleId="39">
    <w:name w:val="List Paragraph"/>
    <w:basedOn w:val="1"/>
    <w:qFormat/>
    <w:uiPriority w:val="34"/>
    <w:pPr>
      <w:ind w:left="720"/>
      <w:contextualSpacing/>
    </w:pPr>
  </w:style>
  <w:style w:type="character" w:customStyle="1" w:styleId="40">
    <w:name w:val="Heading 3 Char"/>
    <w:basedOn w:val="11"/>
    <w:link w:val="4"/>
    <w:uiPriority w:val="9"/>
    <w:rPr>
      <w:rFonts w:ascii="Times New Roman" w:hAnsi="Times New Roman" w:eastAsiaTheme="majorEastAsia" w:cstheme="majorBidi"/>
      <w:b/>
      <w:bCs/>
      <w:color w:val="44546A" w:themeColor="text2"/>
      <w:sz w:val="28"/>
      <w:u w:val="single"/>
      <w14:textFill>
        <w14:solidFill>
          <w14:schemeClr w14:val="tx2"/>
        </w14:solidFill>
      </w14:textFill>
    </w:rPr>
  </w:style>
  <w:style w:type="paragraph" w:styleId="41">
    <w:name w:val="Intense Quote"/>
    <w:basedOn w:val="1"/>
    <w:next w:val="1"/>
    <w:link w:val="42"/>
    <w:qFormat/>
    <w:uiPriority w:val="30"/>
    <w:pPr>
      <w:pBdr>
        <w:bottom w:val="single" w:color="4472C4" w:themeColor="accent1" w:sz="4" w:space="4"/>
      </w:pBdr>
      <w:spacing w:before="200" w:after="280"/>
      <w:ind w:left="936" w:right="936"/>
    </w:pPr>
    <w:rPr>
      <w:b/>
      <w:bCs/>
      <w:i/>
      <w:iCs/>
      <w:color w:val="4472C4" w:themeColor="accent1"/>
      <w14:textFill>
        <w14:solidFill>
          <w14:schemeClr w14:val="accent1"/>
        </w14:solidFill>
      </w14:textFill>
    </w:rPr>
  </w:style>
  <w:style w:type="character" w:customStyle="1" w:styleId="42">
    <w:name w:val="Intense Quote Char"/>
    <w:basedOn w:val="11"/>
    <w:link w:val="41"/>
    <w:uiPriority w:val="30"/>
    <w:rPr>
      <w:b/>
      <w:bCs/>
      <w:i/>
      <w:iCs/>
      <w:color w:val="4472C4" w:themeColor="accent1"/>
      <w14:textFill>
        <w14:solidFill>
          <w14:schemeClr w14:val="accent1"/>
        </w14:solidFill>
      </w14:textFill>
    </w:rPr>
  </w:style>
  <w:style w:type="character" w:customStyle="1" w:styleId="43">
    <w:name w:val="Heading 4 Char"/>
    <w:basedOn w:val="11"/>
    <w:link w:val="5"/>
    <w:semiHidden/>
    <w:uiPriority w:val="9"/>
    <w:rPr>
      <w:rFonts w:asciiTheme="majorHAnsi" w:hAnsiTheme="majorHAnsi" w:eastAsiaTheme="majorEastAsia" w:cstheme="majorBidi"/>
      <w:b/>
      <w:bCs/>
      <w:i/>
      <w:iCs/>
      <w:color w:val="4472C4" w:themeColor="accent1"/>
      <w14:textFill>
        <w14:solidFill>
          <w14:schemeClr w14:val="accent1"/>
        </w14:solidFill>
      </w14:textFill>
    </w:rPr>
  </w:style>
  <w:style w:type="character" w:customStyle="1" w:styleId="44">
    <w:name w:val="Heading 5 Char"/>
    <w:basedOn w:val="11"/>
    <w:link w:val="6"/>
    <w:semiHidden/>
    <w:uiPriority w:val="9"/>
    <w:rPr>
      <w:rFonts w:asciiTheme="majorHAnsi" w:hAnsiTheme="majorHAnsi" w:eastAsiaTheme="majorEastAsia" w:cstheme="majorBidi"/>
      <w:color w:val="203864" w:themeColor="accent1" w:themeShade="80"/>
    </w:rPr>
  </w:style>
  <w:style w:type="character" w:customStyle="1" w:styleId="45">
    <w:name w:val="Heading 6 Char"/>
    <w:basedOn w:val="11"/>
    <w:link w:val="7"/>
    <w:semiHidden/>
    <w:uiPriority w:val="9"/>
    <w:rPr>
      <w:rFonts w:asciiTheme="majorHAnsi" w:hAnsiTheme="majorHAnsi" w:eastAsiaTheme="majorEastAsia" w:cstheme="majorBidi"/>
      <w:i/>
      <w:iCs/>
      <w:color w:val="203864" w:themeColor="accent1" w:themeShade="80"/>
    </w:rPr>
  </w:style>
  <w:style w:type="character" w:customStyle="1" w:styleId="46">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47">
    <w:name w:val="Heading 8 Char"/>
    <w:basedOn w:val="11"/>
    <w:link w:val="9"/>
    <w:semiHidden/>
    <w:qFormat/>
    <w:uiPriority w:val="9"/>
    <w:rPr>
      <w:rFonts w:asciiTheme="majorHAnsi" w:hAnsiTheme="majorHAnsi" w:eastAsiaTheme="majorEastAsia" w:cstheme="majorBidi"/>
      <w:color w:val="4472C4" w:themeColor="accent1"/>
      <w:sz w:val="20"/>
      <w:szCs w:val="20"/>
      <w14:textFill>
        <w14:solidFill>
          <w14:schemeClr w14:val="accent1"/>
        </w14:solidFill>
      </w14:textFill>
    </w:rPr>
  </w:style>
  <w:style w:type="character" w:customStyle="1" w:styleId="48">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49">
    <w:name w:val="Title Char"/>
    <w:basedOn w:val="11"/>
    <w:link w:val="24"/>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50">
    <w:name w:val="Subtitle Char"/>
    <w:basedOn w:val="11"/>
    <w:link w:val="22"/>
    <w:uiPriority w:val="11"/>
    <w:rPr>
      <w:rFonts w:asciiTheme="majorHAnsi" w:hAnsiTheme="majorHAnsi" w:eastAsiaTheme="majorEastAsia" w:cstheme="majorBidi"/>
      <w:i/>
      <w:iCs/>
      <w:color w:val="4472C4" w:themeColor="accent1"/>
      <w:spacing w:val="15"/>
      <w:sz w:val="24"/>
      <w:szCs w:val="24"/>
      <w14:textFill>
        <w14:solidFill>
          <w14:schemeClr w14:val="accent1"/>
        </w14:solidFill>
      </w14:textFill>
    </w:rPr>
  </w:style>
  <w:style w:type="paragraph" w:styleId="51">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paragraph" w:styleId="52">
    <w:name w:val="Quote"/>
    <w:basedOn w:val="1"/>
    <w:next w:val="1"/>
    <w:link w:val="53"/>
    <w:qFormat/>
    <w:uiPriority w:val="29"/>
    <w:rPr>
      <w:i/>
      <w:iCs/>
      <w:color w:val="000000" w:themeColor="text1"/>
      <w14:textFill>
        <w14:solidFill>
          <w14:schemeClr w14:val="tx1"/>
        </w14:solidFill>
      </w14:textFill>
    </w:rPr>
  </w:style>
  <w:style w:type="character" w:customStyle="1" w:styleId="53">
    <w:name w:val="Quote Char"/>
    <w:basedOn w:val="11"/>
    <w:link w:val="52"/>
    <w:uiPriority w:val="29"/>
    <w:rPr>
      <w:i/>
      <w:iCs/>
      <w:color w:val="000000" w:themeColor="text1"/>
      <w14:textFill>
        <w14:solidFill>
          <w14:schemeClr w14:val="tx1"/>
        </w14:solidFill>
      </w14:textFill>
    </w:rPr>
  </w:style>
  <w:style w:type="character" w:customStyle="1" w:styleId="54">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55">
    <w:name w:val="Intense Emphasis"/>
    <w:basedOn w:val="11"/>
    <w:qFormat/>
    <w:uiPriority w:val="21"/>
    <w:rPr>
      <w:b/>
      <w:bCs/>
      <w:i/>
      <w:iCs/>
      <w:color w:val="4472C4" w:themeColor="accent1"/>
      <w14:textFill>
        <w14:solidFill>
          <w14:schemeClr w14:val="accent1"/>
        </w14:solidFill>
      </w14:textFill>
    </w:rPr>
  </w:style>
  <w:style w:type="character" w:customStyle="1" w:styleId="56">
    <w:name w:val="Subtle Reference"/>
    <w:basedOn w:val="11"/>
    <w:qFormat/>
    <w:uiPriority w:val="31"/>
    <w:rPr>
      <w:smallCaps/>
      <w:color w:val="ED7D31" w:themeColor="accent2"/>
      <w:u w:val="single"/>
      <w14:textFill>
        <w14:solidFill>
          <w14:schemeClr w14:val="accent2"/>
        </w14:solidFill>
      </w14:textFill>
    </w:rPr>
  </w:style>
  <w:style w:type="character" w:customStyle="1" w:styleId="57">
    <w:name w:val="Intense Reference"/>
    <w:basedOn w:val="11"/>
    <w:qFormat/>
    <w:uiPriority w:val="32"/>
    <w:rPr>
      <w:b/>
      <w:bCs/>
      <w:smallCaps/>
      <w:color w:val="ED7D31" w:themeColor="accent2"/>
      <w:spacing w:val="5"/>
      <w:u w:val="single"/>
      <w14:textFill>
        <w14:solidFill>
          <w14:schemeClr w14:val="accent2"/>
        </w14:solidFill>
      </w14:textFill>
    </w:rPr>
  </w:style>
  <w:style w:type="character" w:customStyle="1" w:styleId="58">
    <w:name w:val="Book Title"/>
    <w:basedOn w:val="11"/>
    <w:qFormat/>
    <w:uiPriority w:val="33"/>
    <w:rPr>
      <w:b/>
      <w:bCs/>
      <w:smallCaps/>
      <w:spacing w:val="5"/>
    </w:rPr>
  </w:style>
  <w:style w:type="character" w:customStyle="1" w:styleId="59">
    <w:name w:val="Header Char"/>
    <w:basedOn w:val="11"/>
    <w:link w:val="17"/>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4.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E557CC-45DA-4A38-8107-AC393DF84436}">
  <ds:schemaRefs/>
</ds:datastoreItem>
</file>

<file path=customXml/itemProps2.xml><?xml version="1.0" encoding="utf-8"?>
<ds:datastoreItem xmlns:ds="http://schemas.openxmlformats.org/officeDocument/2006/customXml" ds:itemID="{D0069278-D3EA-4018-8D00-F8B092C6E0EB}">
  <ds:schemaRefs/>
</ds:datastoreItem>
</file>

<file path=customXml/itemProps3.xml><?xml version="1.0" encoding="utf-8"?>
<ds:datastoreItem xmlns:ds="http://schemas.openxmlformats.org/officeDocument/2006/customXml" ds:itemID="{0A6C3F34-D722-4034-9AB5-B91BA8D330B8}">
  <ds:schemaRefs/>
</ds:datastoreItem>
</file>

<file path=customXml/itemProps4.xml><?xml version="1.0" encoding="utf-8"?>
<ds:datastoreItem xmlns:ds="http://schemas.openxmlformats.org/officeDocument/2006/customXml" ds:itemID="{50162E9F-CD2D-4679-B514-63A17EBFBCE6}">
  <ds:schemaRefs/>
</ds:datastoreItem>
</file>

<file path=docProps/app.xml><?xml version="1.0" encoding="utf-8"?>
<Properties xmlns="http://schemas.openxmlformats.org/officeDocument/2006/extended-properties" xmlns:vt="http://schemas.openxmlformats.org/officeDocument/2006/docPropsVTypes">
  <Template>Normal</Template>
  <Pages>4</Pages>
  <Words>570</Words>
  <Characters>3251</Characters>
  <Lines>27</Lines>
  <Paragraphs>7</Paragraphs>
  <TotalTime>8</TotalTime>
  <ScaleCrop>false</ScaleCrop>
  <LinksUpToDate>false</LinksUpToDate>
  <CharactersWithSpaces>3814</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2020-02-17T18:06:00Z</dcterms:created>
  <dc:creator>Minickiello, Maria</dc:creator>
  <cp:lastModifiedBy>Rico.Applewhite</cp:lastModifiedBy>
  <dcterms:modified xsi:type="dcterms:W3CDTF">2022-03-20T10:21:45Z</dcterms:modified>
  <dc:title>CS 305 Project One Artemis Financial Vulnerability Assessment Report Template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KSOProductBuildVer">
    <vt:lpwstr>1033-11.2.0.11029</vt:lpwstr>
  </property>
  <property fmtid="{D5CDD505-2E9C-101B-9397-08002B2CF9AE}" pid="4" name="ICV">
    <vt:lpwstr>FF1CFA0CA7BD4698B59E28A5240D1B13</vt:lpwstr>
  </property>
</Properties>
</file>