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52"/>
          <w:szCs w:val="52"/>
        </w:rPr>
        <w:t xml:space="preserve">Leçon Hypnose &amp; auto-hypnose n°05 — L'induction : techniques d'entrée en transe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13 juillet 2026 · Module Fondamental → Technique — leçon 05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Objectif &amp; continuité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À la fin de cette leçon, tu sauras ce qu'est une induction hypnotique et tu connaîtras les quatre grandes familles de techniques d'entrée en transe : fixation oculaire, calibration sensorielle (VAKOG), relaxation progressive et confusion. Tu pourras en expérimenter une sur toi-même, en auto-hypnose.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Rappel de continuité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la leçon n°04 a posé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le langage hypnotique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(suggestion, truismes, présupposés, saupoudrage). L'induction est le moment où ce langage se met en mouvement : on passe des « briques » linguistiques à leur assemblage pour amorcer la transe.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⚠️ Cadre &amp; sécurité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Cette leçon vise l'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auto-pratique de développement personnel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(détente, concentration). Elle ne forme pas à l'hypnose sur autrui et ne remplace aucun soin. Contre-indications à connaître pour les techniques d'induction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troubles psychotiques, troubles dissociatifs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, et prudence avec la technique de confusion en cas de forte anxiété. En auto-hypnose, pratique assis/allongé en sécurité, jamais en conduisant ou en situation exigeant ta vigilance.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🔬 Théorie (20%)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Qu'est-ce qu'une induction ?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L'induction est le procédé par lequel on aide l'attention à se focaliser et à se détourner de l'environnement pour entrer dans un état de conscience modifié (la transe). Il n'y a pas de « sommeil » ni de perte de contrôle : la personne reste consciente, plus absorbée et plus réceptive aux suggestions. En auto-hypnose, tu es à la fois l'opérateur et le sujet.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Les quatre grandes familles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Fixation oculaire (Erickson)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fixer un point situé légèrement au-dessus du champ visuel normal ; la fatigue oculaire naturelle facilite la fermeture des yeux et l'entrée en transe. Efficace pour les profils à forte composante visuelle.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Calibration VAKOG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Visuel, Auditif, Kinesthésique, Olfactif, Gustatif — repérer le canal sensoriel dominant et « parler sa langue » (images pour le visuel, rythme/sons pour l'auditif, poids/chaleur/respiration pour le kinesthésique). L'induction est plus efficace quand elle épouse le canal préféré.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Relaxation progressive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détendre successivement les groupes musculaires, en s'appuyant sur la respiration et la visualisation. La plus douce et la plus sûre pour débuter en auto-hypnose.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Confusion (Elman/Erickson)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surcharge cognitive volontaire (consignes contradictoires, comptage inversé) qui « déconnecte » le mental analytique. Plus avancée — à manier avec prudence.</w:t>
      </w:r>
    </w:p>
    <w:p>
      <w:pPr>
        <w:pBdr>
          <w:left w:val="single" w:color="1B3A6B" w:sz="18" w:space="8"/>
        </w:pBdr>
        <w:shd w:fill="EEF2F7"/>
        <w:spacing w:after="140" w:before="10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2"/>
          <w:szCs w:val="22"/>
        </w:rPr>
        <w:t xml:space="preserve">L'induction devient plus efficace quand elle parle le langage sensoriel de la personne : images pour le visuel, rythme et sons pour l'auditif, sensations de poids et de chaleur pour le kinesthésique.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B3A6B"/>
          <w:sz w:val="20"/>
          <w:szCs w:val="20"/>
        </w:rPr>
        <w:t xml:space="preserve">  — Principe VAKOG (hypnose ericksonienne)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🛠️ Pratique (80%)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1 — Compréhension active : associer technique et canal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Pour chacune des 4 familles, écris en une phrase à qui/quel contexte elle convient le mieux, et un risque ou une limite. Puis identifie TON canal VAKOG dominant : quand tu te souviens d'un lieu agréable, te vient-il d'abord une image, un son, ou une sensation corporelle ? Note ta réponse — elle guidera tes inductions.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2 — Auto-hypnose guidée : relaxation progressive (10 min)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Installe-toi au calme, assis ou allongé. 1) Trois respirations lentes, expiration plus longue que l'inspiration. 2) Porte l'attention sur tes pieds, relâche-les ; remonte lentement (mollets, cuisses, ventre, épaules, mâchoire, front) en relâchant chaque zone à l'expiration. 3) Installe une image de lieu sûr en mobilisant ton canal dominant. 4) Formule une suggestion simple (« à chaque expiration, je m'apaise un peu plus »). 5) Sortie : compte de 1 à 5 en te réactivant. Note ensuite ce que tu as ressenti.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6"/>
          <w:szCs w:val="26"/>
        </w:rPr>
        <w:t xml:space="preserve">Exercice 3 — Fixation oculaire (5 min) + journal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Choisis un point fixe légèrement au-dessus de la ligne des yeux. Fixe-le en te répétant intérieurement « mes paupières deviennent lourdes… quand elles voudront se fermer, je les laisserai faire ». Laisse les yeux se fermer naturellement, puis enchaîne 2-3 minutes de calme. Tiens un journal de pratique : technique, durée, ressenti (0-10), obstacles. La régularité prime sur la durée.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🎯 Challenge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Compose TA propre induction courte (8-10 lignes écrites), calée sur ton canal VAKOG dominant, combinant une amorce de fixation (oculaire ou respiratoire) puis une descente en relaxation progressive, et se terminant par une suggestion-ressource et une sortie en 5 temps. Teste-la deux jours de suite et ajuste ce qui « accroche » le mieux.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🌉 Pont pro (ESSMS)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Comprendre l'induction affine l'observation de la posture relationnelle : rythme de la voix, respiration, ancrage attentionnel — utiles pour des temps d'apaisement d'équipe ou une communication calme en situation tendue. Rappel : pratiquer l'hypnose SUR une personne accompagnée exige une qualification et un cadre ; ici, il s'agit de ta seule auto-pratique.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📚 Ressources cliquables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xjyeggtblsuxllmchpj5t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Hypnosis — Wikipedia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concepts, histoire, données scientifiques (EN)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omircuxlqgo5oryzvjfqj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American Psychological Association — Hypnosis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définition et faits établis (EN)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aeiqynyzlukhmjzcr2e-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Cairn.info — Induction hypnotique (chapitre)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présentation académique francophone des techniques</w:t>
      </w:r>
    </w:p>
    <w:p>
      <w:pPr>
        <w:spacing w:after="80"/>
        <w:ind w:left="360" w:hanging="2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 </w:t>
      </w:r>
      <w:hyperlink w:history="1" r:id="rIdkpxwmelnojtrh0pukdcd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155CC"/>
            <w:sz w:val="22"/>
            <w:szCs w:val="22"/>
            <w:u w:val="single"/>
          </w:rPr>
          <w:t xml:space="preserve">Milton H. Erickson Foundation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référence sur l'hypnose ericksonienne (EN)</w:t>
      </w:r>
    </w:p>
    <w:p>
      <w:pPr>
        <w:spacing w:after="120" w:before="2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3A6B"/>
          <w:sz w:val="30"/>
          <w:szCs w:val="30"/>
        </w:rPr>
        <w:t xml:space="preserve">🔜 Prochaine leçon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Leçon n°06 — Approfondissement et ratification de la transe : reconnaître les signes d'un état hypnotique et l'approfondir en sécurité.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jyeggtblsuxllmchpj5t" Type="http://schemas.openxmlformats.org/officeDocument/2006/relationships/hyperlink" Target="https://en.wikipedia.org/wiki/Hypnosis" TargetMode="External"/><Relationship Id="rIdomircuxlqgo5oryzvjfqj" Type="http://schemas.openxmlformats.org/officeDocument/2006/relationships/hyperlink" Target="https://www.apa.org/topics/hypnosis" TargetMode="External"/><Relationship Id="rIdaeiqynyzlukhmjzcr2e-4" Type="http://schemas.openxmlformats.org/officeDocument/2006/relationships/hyperlink" Target="https://www.cairn.info/hypnose--9782100798889-page-49.htm" TargetMode="External"/><Relationship Id="rIdkpxwmelnojtrh0pukdcde" Type="http://schemas.openxmlformats.org/officeDocument/2006/relationships/hyperlink" Target="https://www.erickson-foundation.org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2026-07-13T08:41:17.447Z</dcterms:created>
  <dcterms:modified xsi:type="dcterms:W3CDTF">2026-07-13T08:41:17.447Z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