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B3A6B"/>
          <w:sz w:val="40"/>
          <w:szCs w:val="40"/>
        </w:rPr>
        <w:t xml:space="preserve">CLAUDE CODE — Leçon N°03</w:t>
      </w:r>
    </w:p>
    <w:p>
      <w:pPr>
        <w:spacing w:after="40"/>
        <w:jc w:val="center"/>
      </w:pPr>
      <w:r>
        <w:rPr>
          <w:rFonts w:ascii="Times New Roman" w:cs="Times New Roman" w:eastAsia="Times New Roman" w:hAnsi="Times New Roman"/>
          <w:b/>
          <w:bCs/>
          <w:color w:val="2563EB"/>
          <w:sz w:val="32"/>
          <w:szCs w:val="32"/>
        </w:rPr>
        <w:t xml:space="preserve">Mode Plan &amp; Réflexion étendue</w:t>
      </w:r>
    </w:p>
    <w:p>
      <w:pPr>
        <w:spacing w:after="40"/>
        <w:jc w:val="center"/>
      </w:pPr>
      <w:r>
        <w:rPr>
          <w:rFonts w:ascii="Times New Roman" w:cs="Times New Roman" w:eastAsia="Times New Roman" w:hAnsi="Times New Roman"/>
          <w:i/>
          <w:iCs/>
          <w:color w:val="6B7280"/>
          <w:sz w:val="22"/>
          <w:szCs w:val="22"/>
        </w:rPr>
        <w:t xml:space="preserve">2026-04-10  •  Niveau : Intermédiaire  •  Format : 20% théorie / 80% pratique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Au programme</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Activité</w:t>
            </w:r>
          </w:p>
        </w:tc>
        <w:tc>
          <w:tcPr>
            <w:tcW w:type="dxa" w:w="28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Type</w:t>
            </w:r>
          </w:p>
        </w:tc>
        <w:tc>
          <w:tcPr>
            <w:tcW w:type="dxa" w:w="34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Durée</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Comprendre le Mode Plan</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Théorie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Comprendre la Réflexion étendue</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Théorie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5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Exercice 1 — Premier démarrage en Mode Plan</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Exercice 2 — Planifier un refactoring complexe</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Exercice 3 — Activer et observer la réflexion étendue</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Exercice 4 — Configurer Plan Mode par défaut</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Pratique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10 min</w:t>
            </w:r>
          </w:p>
        </w:tc>
      </w:tr>
      <w:tr>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Challenge final — Pipeline complet Explore → Plan → Implémenter → Commit</w:t>
            </w:r>
          </w:p>
        </w:tc>
        <w:tc>
          <w:tcPr>
            <w:tcW w:type="dxa" w:w="2800"/>
            <w:shd w:fill="FFFFFF" w:val="clear"/>
            <w:vAlign w:val="center"/>
          </w:tcPr>
          <w:p>
            <w:pPr>
              <w:spacing w:after="40" w:before="40"/>
            </w:pPr>
            <w:r>
              <w:rPr>
                <w:rFonts w:ascii="Times New Roman" w:cs="Times New Roman" w:eastAsia="Times New Roman" w:hAnsi="Times New Roman"/>
                <w:color w:val="1F2937"/>
                <w:sz w:val="20"/>
                <w:szCs w:val="20"/>
              </w:rPr>
              <w:t xml:space="preserve">🎯 Challenge</w:t>
            </w:r>
          </w:p>
        </w:tc>
        <w:tc>
          <w:tcPr>
            <w:tcW w:type="dxa" w:w="3486"/>
            <w:shd w:fill="FFFFFF" w:val="clear"/>
            <w:vAlign w:val="center"/>
          </w:tcPr>
          <w:p>
            <w:pPr>
              <w:spacing w:after="40" w:before="40"/>
            </w:pPr>
            <w:r>
              <w:rPr>
                <w:rFonts w:ascii="Times New Roman" w:cs="Times New Roman" w:eastAsia="Times New Roman" w:hAnsi="Times New Roman"/>
                <w:color w:val="1F2937"/>
                <w:sz w:val="20"/>
                <w:szCs w:val="20"/>
              </w:rPr>
              <w:t xml:space="preserve">15 min</w:t>
            </w:r>
          </w:p>
        </w:tc>
      </w:tr>
      <w:tr>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Récapitulatif des commandes clés</w:t>
            </w:r>
          </w:p>
        </w:tc>
        <w:tc>
          <w:tcPr>
            <w:tcW w:type="dxa" w:w="2800"/>
            <w:shd w:fill="F8FAFC" w:val="clear"/>
            <w:vAlign w:val="center"/>
          </w:tcPr>
          <w:p>
            <w:pPr>
              <w:spacing w:after="40" w:before="40"/>
            </w:pPr>
            <w:r>
              <w:rPr>
                <w:rFonts w:ascii="Times New Roman" w:cs="Times New Roman" w:eastAsia="Times New Roman" w:hAnsi="Times New Roman"/>
                <w:color w:val="1F2937"/>
                <w:sz w:val="20"/>
                <w:szCs w:val="20"/>
              </w:rPr>
              <w:t xml:space="preserve">📚 Référence</w:t>
            </w:r>
          </w:p>
        </w:tc>
        <w:tc>
          <w:tcPr>
            <w:tcW w:type="dxa" w:w="3486"/>
            <w:shd w:fill="F8FAFC" w:val="clear"/>
            <w:vAlign w:val="center"/>
          </w:tcPr>
          <w:p>
            <w:pPr>
              <w:spacing w:after="40" w:before="40"/>
            </w:pPr>
            <w:r>
              <w:rPr>
                <w:rFonts w:ascii="Times New Roman" w:cs="Times New Roman" w:eastAsia="Times New Roman" w:hAnsi="Times New Roman"/>
                <w:color w:val="1F2937"/>
                <w:sz w:val="20"/>
                <w:szCs w:val="20"/>
              </w:rPr>
              <w:t xml:space="preserve">5 min</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THÉORIE — Mode Plan et Réflexion étendue</w:t>
      </w:r>
    </w:p>
    <w:p>
      <w:pPr>
        <w:spacing w:after="80" w:before="200"/>
      </w:pPr>
      <w:r>
        <w:rPr>
          <w:rFonts w:ascii="Times New Roman" w:cs="Times New Roman" w:eastAsia="Times New Roman" w:hAnsi="Times New Roman"/>
          <w:b/>
          <w:bCs/>
          <w:color w:val="2563EB"/>
          <w:sz w:val="26"/>
          <w:szCs w:val="26"/>
        </w:rPr>
        <w:t xml:space="preserve">Le Mode Plan (Plan Mode)</w:t>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Le Mode Plan est l'un des outils les plus puissants de Claude Code. Il permet à Claude d'explorer votre code en profondeur avec des opérations en lecture seule, sans modifier le moindre fichier. C'est l'équivalent d'un architecte qui étudie les plans d'un bâtiment avant de commencer les travaux.</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Pourquoi utiliser le Mode Plan ?</w:t>
      </w:r>
    </w:p>
    <w:p>
      <w:pPr>
        <w:pStyle w:val="ListParagraph"/>
        <w:numPr>
          <w:ilvl w:val="0"/>
          <w:numId w:val="1"/>
        </w:numPr>
        <w:spacing w:after="40"/>
      </w:pPr>
      <w:r>
        <w:rPr>
          <w:rFonts w:ascii="Times New Roman" w:cs="Times New Roman" w:eastAsia="Times New Roman" w:hAnsi="Times New Roman"/>
          <w:color w:val="1F2937"/>
          <w:sz w:val="24"/>
          <w:szCs w:val="24"/>
        </w:rPr>
        <w:t xml:space="preserve">Éviter de résoudre le mauvais problème : Claude comprend d'abord avant d'agir</w:t>
      </w:r>
    </w:p>
    <w:p>
      <w:pPr>
        <w:pStyle w:val="ListParagraph"/>
        <w:numPr>
          <w:ilvl w:val="0"/>
          <w:numId w:val="1"/>
        </w:numPr>
        <w:spacing w:after="40"/>
      </w:pPr>
      <w:r>
        <w:rPr>
          <w:rFonts w:ascii="Times New Roman" w:cs="Times New Roman" w:eastAsia="Times New Roman" w:hAnsi="Times New Roman"/>
          <w:color w:val="1F2937"/>
          <w:sz w:val="24"/>
          <w:szCs w:val="24"/>
        </w:rPr>
        <w:t xml:space="preserve">Sécurité totale : aucune modification n'est appliquée sans votre accord</w:t>
      </w:r>
    </w:p>
    <w:p>
      <w:pPr>
        <w:pStyle w:val="ListParagraph"/>
        <w:numPr>
          <w:ilvl w:val="0"/>
          <w:numId w:val="1"/>
        </w:numPr>
        <w:spacing w:after="40"/>
      </w:pPr>
      <w:r>
        <w:rPr>
          <w:rFonts w:ascii="Times New Roman" w:cs="Times New Roman" w:eastAsia="Times New Roman" w:hAnsi="Times New Roman"/>
          <w:color w:val="1F2937"/>
          <w:sz w:val="24"/>
          <w:szCs w:val="24"/>
        </w:rPr>
        <w:t xml:space="preserve">Plans éditables : vous pouvez modifier le plan avant exécution (Ctrl+G)</w:t>
      </w:r>
    </w:p>
    <w:p>
      <w:pPr>
        <w:pStyle w:val="ListParagraph"/>
        <w:numPr>
          <w:ilvl w:val="0"/>
          <w:numId w:val="1"/>
        </w:numPr>
        <w:spacing w:after="40"/>
      </w:pPr>
      <w:r>
        <w:rPr>
          <w:rFonts w:ascii="Times New Roman" w:cs="Times New Roman" w:eastAsia="Times New Roman" w:hAnsi="Times New Roman"/>
          <w:color w:val="1F2937"/>
          <w:sz w:val="24"/>
          <w:szCs w:val="24"/>
        </w:rPr>
        <w:t xml:space="preserve">Idéal pour les tâches multi-fichiers ou les refactorings complexes</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Schéma du flux de travail recommandé (4 phases) :</w:t>
      </w:r>
    </w:p>
    <w:p>
      <w:pPr>
        <w:spacing w:after="80"/>
      </w:pPr>
      <w:r>
        <w:t xml:space="preserve"/>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FLUX DE TRAVAIL CLAUDE CODE OPTIMAL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1. EXPLORE  │  2. PLAN     │  3. CODE     │  4. COMMIT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Plan Mode   │  Plan Mode   │  Normal Mode │  Normal Mode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   │  ─────────   │  ──────────  │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Lire les    │  Plan détaillé│  Implémenter │  git commit + PR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fichiers    │  + Ctrl+G    │  + vérifier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sans touch. │  pour éditer │  les tests   │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Tableau comparatif des modes :</w:t>
      </w:r>
    </w:p>
    <w:p>
      <w:pPr>
        <w:spacing w:after="80"/>
      </w:pPr>
      <w:r>
        <w:t xml:space="preserve"/>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Mode</w:t>
            </w:r>
          </w:p>
        </w:tc>
        <w:tc>
          <w:tcPr>
            <w:tcW w:type="dxa" w:w="2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Raccourci</w:t>
            </w:r>
          </w:p>
        </w:tc>
        <w:tc>
          <w:tcPr>
            <w:tcW w:type="dxa" w:w="3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Ce que Claude peut faire</w:t>
            </w:r>
          </w:p>
        </w:tc>
        <w:tc>
          <w:tcPr>
            <w:tcW w:type="dxa" w:w="27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Cas d'usage idéal</w:t>
            </w:r>
          </w:p>
        </w:tc>
      </w:tr>
      <w:tr>
        <w:tc>
          <w:tcPr>
            <w:tcW w:type="dxa" w:w="2000"/>
            <w:shd w:fill="FFFFFF" w:val="clear"/>
            <w:vAlign w:val="center"/>
          </w:tcPr>
          <w:p>
            <w:pPr>
              <w:spacing w:after="40" w:before="40"/>
            </w:pPr>
            <w:r>
              <w:rPr>
                <w:rFonts w:ascii="Times New Roman" w:cs="Times New Roman" w:eastAsia="Times New Roman" w:hAnsi="Times New Roman"/>
                <w:color w:val="1F2937"/>
                <w:sz w:val="20"/>
                <w:szCs w:val="20"/>
              </w:rPr>
              <w:t xml:space="preserve">Normal Mode</w:t>
            </w:r>
          </w:p>
        </w:tc>
        <w:tc>
          <w:tcPr>
            <w:tcW w:type="dxa" w:w="2500"/>
            <w:shd w:fill="FFFFFF" w:val="clear"/>
            <w:vAlign w:val="center"/>
          </w:tcPr>
          <w:p>
            <w:pPr>
              <w:spacing w:after="40" w:before="40"/>
            </w:pPr>
            <w:r>
              <w:rPr>
                <w:rFonts w:ascii="Times New Roman" w:cs="Times New Roman" w:eastAsia="Times New Roman" w:hAnsi="Times New Roman"/>
                <w:color w:val="1F2937"/>
                <w:sz w:val="20"/>
                <w:szCs w:val="20"/>
              </w:rPr>
              <w:t xml:space="preserve">Shift+Tab (×1 depuis Auto)</w:t>
            </w:r>
          </w:p>
        </w:tc>
        <w:tc>
          <w:tcPr>
            <w:tcW w:type="dxa" w:w="3500"/>
            <w:shd w:fill="FFFFFF" w:val="clear"/>
            <w:vAlign w:val="center"/>
          </w:tcPr>
          <w:p>
            <w:pPr>
              <w:spacing w:after="40" w:before="40"/>
            </w:pPr>
            <w:r>
              <w:rPr>
                <w:rFonts w:ascii="Times New Roman" w:cs="Times New Roman" w:eastAsia="Times New Roman" w:hAnsi="Times New Roman"/>
                <w:color w:val="1F2937"/>
                <w:sz w:val="20"/>
                <w:szCs w:val="20"/>
              </w:rPr>
              <w:t xml:space="preserve">Lecture + écriture + exécution</w:t>
            </w:r>
          </w:p>
        </w:tc>
        <w:tc>
          <w:tcPr>
            <w:tcW w:type="dxa" w:w="2786"/>
            <w:shd w:fill="FFFFFF" w:val="clear"/>
            <w:vAlign w:val="center"/>
          </w:tcPr>
          <w:p>
            <w:pPr>
              <w:spacing w:after="40" w:before="40"/>
            </w:pPr>
            <w:r>
              <w:rPr>
                <w:rFonts w:ascii="Times New Roman" w:cs="Times New Roman" w:eastAsia="Times New Roman" w:hAnsi="Times New Roman"/>
                <w:color w:val="1F2937"/>
                <w:sz w:val="20"/>
                <w:szCs w:val="20"/>
              </w:rPr>
              <w:t xml:space="preserve">Tâches courantes, corrections simples</w:t>
            </w:r>
          </w:p>
        </w:tc>
      </w:tr>
      <w:tr>
        <w:tc>
          <w:tcPr>
            <w:tcW w:type="dxa" w:w="2000"/>
            <w:shd w:fill="F8FAFC" w:val="clear"/>
            <w:vAlign w:val="center"/>
          </w:tcPr>
          <w:p>
            <w:pPr>
              <w:spacing w:after="40" w:before="40"/>
            </w:pPr>
            <w:r>
              <w:rPr>
                <w:rFonts w:ascii="Times New Roman" w:cs="Times New Roman" w:eastAsia="Times New Roman" w:hAnsi="Times New Roman"/>
                <w:color w:val="1F2937"/>
                <w:sz w:val="20"/>
                <w:szCs w:val="20"/>
              </w:rPr>
              <w:t xml:space="preserve">Auto-Accept Mode</w:t>
            </w:r>
          </w:p>
        </w:tc>
        <w:tc>
          <w:tcPr>
            <w:tcW w:type="dxa" w:w="2500"/>
            <w:shd w:fill="F8FAFC" w:val="clear"/>
            <w:vAlign w:val="center"/>
          </w:tcPr>
          <w:p>
            <w:pPr>
              <w:spacing w:after="40" w:before="40"/>
            </w:pPr>
            <w:r>
              <w:rPr>
                <w:rFonts w:ascii="Times New Roman" w:cs="Times New Roman" w:eastAsia="Times New Roman" w:hAnsi="Times New Roman"/>
                <w:color w:val="1F2937"/>
                <w:sz w:val="20"/>
                <w:szCs w:val="20"/>
              </w:rPr>
              <w:t xml:space="preserve">Shift+Tab (depuis Normal)</w:t>
            </w:r>
          </w:p>
        </w:tc>
        <w:tc>
          <w:tcPr>
            <w:tcW w:type="dxa" w:w="3500"/>
            <w:shd w:fill="F8FAFC" w:val="clear"/>
            <w:vAlign w:val="center"/>
          </w:tcPr>
          <w:p>
            <w:pPr>
              <w:spacing w:after="40" w:before="40"/>
            </w:pPr>
            <w:r>
              <w:rPr>
                <w:rFonts w:ascii="Times New Roman" w:cs="Times New Roman" w:eastAsia="Times New Roman" w:hAnsi="Times New Roman"/>
                <w:color w:val="1F2937"/>
                <w:sz w:val="20"/>
                <w:szCs w:val="20"/>
              </w:rPr>
              <w:t xml:space="preserve">Tout, sans demander permission</w:t>
            </w:r>
          </w:p>
        </w:tc>
        <w:tc>
          <w:tcPr>
            <w:tcW w:type="dxa" w:w="2786"/>
            <w:shd w:fill="F8FAFC" w:val="clear"/>
            <w:vAlign w:val="center"/>
          </w:tcPr>
          <w:p>
            <w:pPr>
              <w:spacing w:after="40" w:before="40"/>
            </w:pPr>
            <w:r>
              <w:rPr>
                <w:rFonts w:ascii="Times New Roman" w:cs="Times New Roman" w:eastAsia="Times New Roman" w:hAnsi="Times New Roman"/>
                <w:color w:val="1F2937"/>
                <w:sz w:val="20"/>
                <w:szCs w:val="20"/>
              </w:rPr>
              <w:t xml:space="preserve">Tâches longues sans surveillance</w:t>
            </w:r>
          </w:p>
        </w:tc>
      </w:tr>
      <w:tr>
        <w:tc>
          <w:tcPr>
            <w:tcW w:type="dxa" w:w="2000"/>
            <w:shd w:fill="FFFFFF" w:val="clear"/>
            <w:vAlign w:val="center"/>
          </w:tcPr>
          <w:p>
            <w:pPr>
              <w:spacing w:after="40" w:before="40"/>
            </w:pPr>
            <w:r>
              <w:rPr>
                <w:rFonts w:ascii="Times New Roman" w:cs="Times New Roman" w:eastAsia="Times New Roman" w:hAnsi="Times New Roman"/>
                <w:color w:val="1F2937"/>
                <w:sz w:val="20"/>
                <w:szCs w:val="20"/>
              </w:rPr>
              <w:t xml:space="preserve">Plan Mode</w:t>
            </w:r>
          </w:p>
        </w:tc>
        <w:tc>
          <w:tcPr>
            <w:tcW w:type="dxa" w:w="2500"/>
            <w:shd w:fill="FFFFFF" w:val="clear"/>
            <w:vAlign w:val="center"/>
          </w:tcPr>
          <w:p>
            <w:pPr>
              <w:spacing w:after="40" w:before="40"/>
            </w:pPr>
            <w:r>
              <w:rPr>
                <w:rFonts w:ascii="Times New Roman" w:cs="Times New Roman" w:eastAsia="Times New Roman" w:hAnsi="Times New Roman"/>
                <w:color w:val="1F2937"/>
                <w:sz w:val="20"/>
                <w:szCs w:val="20"/>
              </w:rPr>
              <w:t xml:space="preserve">Shift+Tab (×2 depuis Normal)</w:t>
            </w:r>
          </w:p>
        </w:tc>
        <w:tc>
          <w:tcPr>
            <w:tcW w:type="dxa" w:w="3500"/>
            <w:shd w:fill="FFFFFF" w:val="clear"/>
            <w:vAlign w:val="center"/>
          </w:tcPr>
          <w:p>
            <w:pPr>
              <w:spacing w:after="40" w:before="40"/>
            </w:pPr>
            <w:r>
              <w:rPr>
                <w:rFonts w:ascii="Times New Roman" w:cs="Times New Roman" w:eastAsia="Times New Roman" w:hAnsi="Times New Roman"/>
                <w:color w:val="1F2937"/>
                <w:sz w:val="20"/>
                <w:szCs w:val="20"/>
              </w:rPr>
              <w:t xml:space="preserve">Lecture seule uniquement</w:t>
            </w:r>
          </w:p>
        </w:tc>
        <w:tc>
          <w:tcPr>
            <w:tcW w:type="dxa" w:w="2786"/>
            <w:shd w:fill="FFFFFF" w:val="clear"/>
            <w:vAlign w:val="center"/>
          </w:tcPr>
          <w:p>
            <w:pPr>
              <w:spacing w:after="40" w:before="40"/>
            </w:pPr>
            <w:r>
              <w:rPr>
                <w:rFonts w:ascii="Times New Roman" w:cs="Times New Roman" w:eastAsia="Times New Roman" w:hAnsi="Times New Roman"/>
                <w:color w:val="1F2937"/>
                <w:sz w:val="20"/>
                <w:szCs w:val="20"/>
              </w:rPr>
              <w:t xml:space="preserve">Exploration, planification, revue de code</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80" w:before="200"/>
      </w:pPr>
      <w:r>
        <w:rPr>
          <w:rFonts w:ascii="Times New Roman" w:cs="Times New Roman" w:eastAsia="Times New Roman" w:hAnsi="Times New Roman"/>
          <w:b/>
          <w:bCs/>
          <w:color w:val="2563EB"/>
          <w:sz w:val="26"/>
          <w:szCs w:val="26"/>
        </w:rPr>
        <w:t xml:space="preserve">La Réflexion étendue (Extended Thinking)</w:t>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La réflexion étendue donne à Claude un espace interne pour raisonner pas-à-pas avant de répondre. Activée par défaut, elle est particulièrement précieuse pour les décisions architecturales complexes, les bugs difficiles, et l'évaluation de compromis techniques.</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Fonctionnement selon le modèle :</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Modèle</w:t>
            </w:r>
          </w:p>
        </w:tc>
        <w:tc>
          <w:tcPr>
            <w:tcW w:type="dxa" w:w="40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Type de réflexion</w:t>
            </w:r>
          </w:p>
        </w:tc>
        <w:tc>
          <w:tcPr>
            <w:tcW w:type="dxa" w:w="37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Contrôle disponible</w:t>
            </w:r>
          </w:p>
        </w:tc>
      </w:tr>
      <w:tr>
        <w:tc>
          <w:tcPr>
            <w:tcW w:type="dxa" w:w="3000"/>
            <w:shd w:fill="FFFFFF" w:val="clear"/>
            <w:vAlign w:val="center"/>
          </w:tcPr>
          <w:p>
            <w:pPr>
              <w:spacing w:after="40" w:before="40"/>
            </w:pPr>
            <w:r>
              <w:rPr>
                <w:rFonts w:ascii="Times New Roman" w:cs="Times New Roman" w:eastAsia="Times New Roman" w:hAnsi="Times New Roman"/>
                <w:color w:val="1F2937"/>
                <w:sz w:val="20"/>
                <w:szCs w:val="20"/>
              </w:rPr>
              <w:t xml:space="preserve">Opus 4.6 / Sonnet 4.6</w:t>
            </w:r>
          </w:p>
        </w:tc>
        <w:tc>
          <w:tcPr>
            <w:tcW w:type="dxa" w:w="4000"/>
            <w:shd w:fill="FFFFFF" w:val="clear"/>
            <w:vAlign w:val="center"/>
          </w:tcPr>
          <w:p>
            <w:pPr>
              <w:spacing w:after="40" w:before="40"/>
            </w:pPr>
            <w:r>
              <w:rPr>
                <w:rFonts w:ascii="Times New Roman" w:cs="Times New Roman" w:eastAsia="Times New Roman" w:hAnsi="Times New Roman"/>
                <w:color w:val="1F2937"/>
                <w:sz w:val="20"/>
                <w:szCs w:val="20"/>
              </w:rPr>
              <w:t xml:space="preserve">Raisonnement adaptatif (dynamique)</w:t>
            </w:r>
          </w:p>
        </w:tc>
        <w:tc>
          <w:tcPr>
            <w:tcW w:type="dxa" w:w="3786"/>
            <w:shd w:fill="FFFFFF" w:val="clear"/>
            <w:vAlign w:val="center"/>
          </w:tcPr>
          <w:p>
            <w:pPr>
              <w:spacing w:after="40" w:before="40"/>
            </w:pPr>
            <w:r>
              <w:rPr>
                <w:rFonts w:ascii="Times New Roman" w:cs="Times New Roman" w:eastAsia="Times New Roman" w:hAnsi="Times New Roman"/>
                <w:color w:val="1F2937"/>
                <w:sz w:val="20"/>
                <w:szCs w:val="20"/>
              </w:rPr>
              <w:t xml:space="preserve">Niveau d'effort : /effort ou CLAUDE_CODE_EFFORT_LEVEL</w:t>
            </w:r>
          </w:p>
        </w:tc>
      </w:tr>
      <w:tr>
        <w:tc>
          <w:tcPr>
            <w:tcW w:type="dxa" w:w="3000"/>
            <w:shd w:fill="F8FAFC" w:val="clear"/>
            <w:vAlign w:val="center"/>
          </w:tcPr>
          <w:p>
            <w:pPr>
              <w:spacing w:after="40" w:before="40"/>
            </w:pPr>
            <w:r>
              <w:rPr>
                <w:rFonts w:ascii="Times New Roman" w:cs="Times New Roman" w:eastAsia="Times New Roman" w:hAnsi="Times New Roman"/>
                <w:color w:val="1F2937"/>
                <w:sz w:val="20"/>
                <w:szCs w:val="20"/>
              </w:rPr>
              <w:t xml:space="preserve">Modèles plus anciens</w:t>
            </w:r>
          </w:p>
        </w:tc>
        <w:tc>
          <w:tcPr>
            <w:tcW w:type="dxa" w:w="4000"/>
            <w:shd w:fill="F8FAFC" w:val="clear"/>
            <w:vAlign w:val="center"/>
          </w:tcPr>
          <w:p>
            <w:pPr>
              <w:spacing w:after="40" w:before="40"/>
            </w:pPr>
            <w:r>
              <w:rPr>
                <w:rFonts w:ascii="Times New Roman" w:cs="Times New Roman" w:eastAsia="Times New Roman" w:hAnsi="Times New Roman"/>
                <w:color w:val="1F2937"/>
                <w:sz w:val="20"/>
                <w:szCs w:val="20"/>
              </w:rPr>
              <w:t xml:space="preserve">Budget de tokens fixe</w:t>
            </w:r>
          </w:p>
        </w:tc>
        <w:tc>
          <w:tcPr>
            <w:tcW w:type="dxa" w:w="3786"/>
            <w:shd w:fill="F8FAFC" w:val="clear"/>
            <w:vAlign w:val="center"/>
          </w:tcPr>
          <w:p>
            <w:pPr>
              <w:spacing w:after="40" w:before="40"/>
            </w:pPr>
            <w:r>
              <w:rPr>
                <w:rFonts w:ascii="Times New Roman" w:cs="Times New Roman" w:eastAsia="Times New Roman" w:hAnsi="Times New Roman"/>
                <w:color w:val="1F2937"/>
                <w:sz w:val="20"/>
                <w:szCs w:val="20"/>
              </w:rPr>
              <w:t xml:space="preserve">MAX_THINKING_TOKENS (variable d'env.)</w:t>
            </w:r>
          </w:p>
        </w:tc>
      </w:tr>
    </w:tbl>
    <w:p>
      <w:pPr>
        <w:spacing w:after="80"/>
      </w:pPr>
      <w:r>
        <w:t xml:space="preserve"/>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Le mot clé 'ultrathink' dans votre prompt active le niveau d'effort maximal pour ce seul tour. C'est la façon la plus rapide d'obtenir une analyse approfondie sans changer votre configuration globale.</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Appuyez sur Ctrl+O pour passer en mode verbose et voir la réflexion interne de Claude (affichée en gris italique).</w:t>
      </w:r>
    </w:p>
    <w:p>
      <w:pPr>
        <w:pBdr>
          <w:left w:val="single" w:color="FCD34D" w:sz="12"/>
        </w:pBdr>
        <w:shd w:fill="FFFBEB" w:val="clear"/>
        <w:spacing w:after="80" w:before="80"/>
        <w:ind w:left="200"/>
      </w:pPr>
      <w:r>
        <w:rPr>
          <w:rFonts w:ascii="Times New Roman" w:cs="Times New Roman" w:eastAsia="Times New Roman" w:hAnsi="Times New Roman"/>
          <w:color w:val="1F2937"/>
          <w:sz w:val="22"/>
          <w:szCs w:val="22"/>
        </w:rPr>
        <w:t xml:space="preserve">⚠️  La réflexion étendue consomme des tokens même quand elle est résumée. Pensez à surveiller votre usage lors de tâches longues.</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1 — Premier démarrage en Mode Plan</w:t>
      </w:r>
    </w:p>
    <w:p>
      <w:pPr>
        <w:spacing w:after="60" w:before="160"/>
      </w:pPr>
      <w:r>
        <w:rPr>
          <w:rFonts w:ascii="Times New Roman" w:cs="Times New Roman" w:eastAsia="Times New Roman" w:hAnsi="Times New Roman"/>
          <w:b/>
          <w:bCs/>
          <w:color w:val="1F2937"/>
          <w:sz w:val="24"/>
          <w:szCs w:val="24"/>
        </w:rPr>
        <w:t xml:space="preserve">Objectif : Lancer Claude Code en Mode Plan et explorer un projet sans rien modifier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Ouvrez un terminal dans un projet de votre choix (ou créez un dossier test)</w:t>
      </w:r>
    </w:p>
    <w:p>
      <w:pPr>
        <w:pStyle w:val="ListParagraph"/>
        <w:numPr>
          <w:ilvl w:val="0"/>
          <w:numId w:val="2"/>
        </w:numPr>
        <w:spacing w:after="40"/>
      </w:pPr>
      <w:r>
        <w:rPr>
          <w:rFonts w:ascii="Times New Roman" w:cs="Times New Roman" w:eastAsia="Times New Roman" w:hAnsi="Times New Roman"/>
          <w:color w:val="1F2937"/>
          <w:sz w:val="24"/>
          <w:szCs w:val="24"/>
        </w:rPr>
        <w:t xml:space="preserve">Démarrez Claude Code directement en Mode Plan avec le flag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 --permission-mode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Une fois Claude lancé, observez l'indicateur en bas du terminal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plan mode on</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une question exploratoire sur le projet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give me an overview of this codebase</w:t>
      </w:r>
    </w:p>
    <w:p>
      <w:pPr>
        <w:pStyle w:val="ListParagraph"/>
        <w:numPr>
          <w:ilvl w:val="0"/>
          <w:numId w:val="2"/>
        </w:numPr>
        <w:spacing w:after="40"/>
      </w:pPr>
      <w:r>
        <w:rPr>
          <w:rFonts w:ascii="Times New Roman" w:cs="Times New Roman" w:eastAsia="Times New Roman" w:hAnsi="Times New Roman"/>
          <w:color w:val="1F2937"/>
          <w:sz w:val="24"/>
          <w:szCs w:val="24"/>
        </w:rPr>
        <w:t xml:space="preserve">Puis plongez dans un composant spécifique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explain the main architecture patterns used here</w:t>
      </w:r>
    </w:p>
    <w:p>
      <w:pPr>
        <w:pStyle w:val="ListParagraph"/>
        <w:numPr>
          <w:ilvl w:val="0"/>
          <w:numId w:val="2"/>
        </w:numPr>
        <w:spacing w:after="40"/>
      </w:pPr>
      <w:r>
        <w:rPr>
          <w:rFonts w:ascii="Times New Roman" w:cs="Times New Roman" w:eastAsia="Times New Roman" w:hAnsi="Times New Roman"/>
          <w:color w:val="1F2937"/>
          <w:sz w:val="24"/>
          <w:szCs w:val="24"/>
        </w:rPr>
        <w:t xml:space="preserve">Tentez de modifier un fichier — Claude doit refuser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create a file test.txt</w:t>
      </w:r>
    </w:p>
    <w:p>
      <w:pPr>
        <w:pStyle w:val="ListParagraph"/>
        <w:numPr>
          <w:ilvl w:val="0"/>
          <w:numId w:val="2"/>
        </w:numPr>
        <w:spacing w:after="40"/>
      </w:pPr>
      <w:r>
        <w:rPr>
          <w:rFonts w:ascii="Times New Roman" w:cs="Times New Roman" w:eastAsia="Times New Roman" w:hAnsi="Times New Roman"/>
          <w:color w:val="1F2937"/>
          <w:sz w:val="24"/>
          <w:szCs w:val="24"/>
        </w:rPr>
        <w:t xml:space="preserve">Observez le refus et comprenez pourquoi c'est une fonctionnalité, pas un bug</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Claude explore et répond aux questions, mais refuse toute modification de fichier. L'indicateur '⏸ plan mode on' reste visible en bas.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Vous pouvez aussi basculer en Mode Plan depuis une session active avec Shift+Tab (appuyez deux fois si vous êtes en Normal Mode).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2 — Planifier un refactoring complexe</w:t>
      </w:r>
    </w:p>
    <w:p>
      <w:pPr>
        <w:spacing w:after="60" w:before="160"/>
      </w:pPr>
      <w:r>
        <w:rPr>
          <w:rFonts w:ascii="Times New Roman" w:cs="Times New Roman" w:eastAsia="Times New Roman" w:hAnsi="Times New Roman"/>
          <w:b/>
          <w:bCs/>
          <w:color w:val="1F2937"/>
          <w:sz w:val="24"/>
          <w:szCs w:val="24"/>
        </w:rPr>
        <w:t xml:space="preserve">Objectif : Utiliser le Mode Plan pour créer un plan détaillé avant d'implémenter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Démarrez Claude en Mode Plan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 --permission-mode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Demandez à Claude d'analyser le code d'authentification (adaptez au projet réel)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read the main source files and understand how authentication works</w:t>
      </w:r>
    </w:p>
    <w:p>
      <w:pPr>
        <w:pStyle w:val="ListParagraph"/>
        <w:numPr>
          <w:ilvl w:val="0"/>
          <w:numId w:val="2"/>
        </w:numPr>
        <w:spacing w:after="40"/>
      </w:pPr>
      <w:r>
        <w:rPr>
          <w:rFonts w:ascii="Times New Roman" w:cs="Times New Roman" w:eastAsia="Times New Roman" w:hAnsi="Times New Roman"/>
          <w:color w:val="1F2937"/>
          <w:sz w:val="24"/>
          <w:szCs w:val="24"/>
        </w:rPr>
        <w:t xml:space="preserve">Demandez un plan de migration détaillé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I want to refactor the authentication system to add OAuth2. What files need to change? What's the session flow? Create a detailed plan.</w:t>
      </w:r>
    </w:p>
    <w:p>
      <w:pPr>
        <w:pStyle w:val="ListParagraph"/>
        <w:numPr>
          <w:ilvl w:val="0"/>
          <w:numId w:val="2"/>
        </w:numPr>
        <w:spacing w:after="40"/>
      </w:pPr>
      <w:r>
        <w:rPr>
          <w:rFonts w:ascii="Times New Roman" w:cs="Times New Roman" w:eastAsia="Times New Roman" w:hAnsi="Times New Roman"/>
          <w:color w:val="1F2937"/>
          <w:sz w:val="24"/>
          <w:szCs w:val="24"/>
        </w:rPr>
        <w:t xml:space="preserve">Appuyez sur Ctrl+G pour ouvrir le plan dans votre éditeur de texte par défaut</w:t>
      </w:r>
    </w:p>
    <w:p>
      <w:pPr>
        <w:pStyle w:val="ListParagraph"/>
        <w:numPr>
          <w:ilvl w:val="0"/>
          <w:numId w:val="2"/>
        </w:numPr>
        <w:spacing w:after="40"/>
      </w:pPr>
      <w:r>
        <w:rPr>
          <w:rFonts w:ascii="Times New Roman" w:cs="Times New Roman" w:eastAsia="Times New Roman" w:hAnsi="Times New Roman"/>
          <w:color w:val="1F2937"/>
          <w:sz w:val="24"/>
          <w:szCs w:val="24"/>
        </w:rPr>
        <w:t xml:space="preserve">Éditez le plan directement (ajoutez des contraintes, modifiez les priorités)</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des questions de suivi pour affiner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What about backward compatibility?</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How should we handle database migrations?</w:t>
      </w:r>
    </w:p>
    <w:p>
      <w:pPr>
        <w:pStyle w:val="ListParagraph"/>
        <w:numPr>
          <w:ilvl w:val="0"/>
          <w:numId w:val="2"/>
        </w:numPr>
        <w:spacing w:after="40"/>
      </w:pPr>
      <w:r>
        <w:rPr>
          <w:rFonts w:ascii="Times New Roman" w:cs="Times New Roman" w:eastAsia="Times New Roman" w:hAnsi="Times New Roman"/>
          <w:color w:val="1F2937"/>
          <w:sz w:val="24"/>
          <w:szCs w:val="24"/>
        </w:rPr>
        <w:t xml:space="preserve">Validez le plan en tapant 'ok' ou en répondant positivement</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Un plan structuré et éditable couvrant tous les fichiers impactés, le flux de sessions, et les étapes d'implémentation. Claude nomme automatiquement la session à partir du contenu du plan.</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La session est automatiquement nommée d'après le contenu du plan accepté. Utilisez /rename si vous préférez un nom personnalisé.</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3 — Observer et contrôler la réflexion étendue</w:t>
      </w:r>
    </w:p>
    <w:p>
      <w:pPr>
        <w:spacing w:after="60" w:before="160"/>
      </w:pPr>
      <w:r>
        <w:rPr>
          <w:rFonts w:ascii="Times New Roman" w:cs="Times New Roman" w:eastAsia="Times New Roman" w:hAnsi="Times New Roman"/>
          <w:b/>
          <w:bCs/>
          <w:color w:val="1F2937"/>
          <w:sz w:val="24"/>
          <w:szCs w:val="24"/>
        </w:rPr>
        <w:t xml:space="preserve">Objectif : Activer le mode verbose, utiliser ultrathink, et ajuster le niveau d'effort</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Lancez une session Claude Code normale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claude</w:t>
      </w:r>
    </w:p>
    <w:p>
      <w:pPr>
        <w:pStyle w:val="ListParagraph"/>
        <w:numPr>
          <w:ilvl w:val="0"/>
          <w:numId w:val="2"/>
        </w:numPr>
        <w:spacing w:after="40"/>
      </w:pPr>
      <w:r>
        <w:rPr>
          <w:rFonts w:ascii="Times New Roman" w:cs="Times New Roman" w:eastAsia="Times New Roman" w:hAnsi="Times New Roman"/>
          <w:color w:val="1F2937"/>
          <w:sz w:val="24"/>
          <w:szCs w:val="24"/>
        </w:rPr>
        <w:t xml:space="preserve">Activez le mode verbose pour voir la réflexion interne (Ctrl+O) — les pensées apparaissent en gris italique</w:t>
      </w:r>
    </w:p>
    <w:p>
      <w:pPr>
        <w:pStyle w:val="ListParagraph"/>
        <w:numPr>
          <w:ilvl w:val="0"/>
          <w:numId w:val="2"/>
        </w:numPr>
        <w:spacing w:after="40"/>
      </w:pPr>
      <w:r>
        <w:rPr>
          <w:rFonts w:ascii="Times New Roman" w:cs="Times New Roman" w:eastAsia="Times New Roman" w:hAnsi="Times New Roman"/>
          <w:color w:val="1F2937"/>
          <w:sz w:val="24"/>
          <w:szCs w:val="24"/>
        </w:rPr>
        <w:t xml:space="preserve">Posez une question complexe avec le mot clé ultrathink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ultrathink: analyze the tradeoffs between using a microservices vs monolithic architecture for a small team project</w:t>
      </w:r>
    </w:p>
    <w:p>
      <w:pPr>
        <w:pStyle w:val="ListParagraph"/>
        <w:numPr>
          <w:ilvl w:val="0"/>
          <w:numId w:val="2"/>
        </w:numPr>
        <w:spacing w:after="40"/>
      </w:pPr>
      <w:r>
        <w:rPr>
          <w:rFonts w:ascii="Times New Roman" w:cs="Times New Roman" w:eastAsia="Times New Roman" w:hAnsi="Times New Roman"/>
          <w:color w:val="1F2937"/>
          <w:sz w:val="24"/>
          <w:szCs w:val="24"/>
        </w:rPr>
        <w:t xml:space="preserve">Observez la différence de profondeur de réflexion par rapport à une question simple</w:t>
      </w:r>
    </w:p>
    <w:p>
      <w:pPr>
        <w:pStyle w:val="ListParagraph"/>
        <w:numPr>
          <w:ilvl w:val="0"/>
          <w:numId w:val="2"/>
        </w:numPr>
        <w:spacing w:after="40"/>
      </w:pPr>
      <w:r>
        <w:rPr>
          <w:rFonts w:ascii="Times New Roman" w:cs="Times New Roman" w:eastAsia="Times New Roman" w:hAnsi="Times New Roman"/>
          <w:color w:val="1F2937"/>
          <w:sz w:val="24"/>
          <w:szCs w:val="24"/>
        </w:rPr>
        <w:t xml:space="preserve">Vérifiez le niveau d'effort actuel avec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/effort</w:t>
      </w:r>
    </w:p>
    <w:p>
      <w:pPr>
        <w:pStyle w:val="ListParagraph"/>
        <w:numPr>
          <w:ilvl w:val="0"/>
          <w:numId w:val="2"/>
        </w:numPr>
        <w:spacing w:after="40"/>
      </w:pPr>
      <w:r>
        <w:rPr>
          <w:rFonts w:ascii="Times New Roman" w:cs="Times New Roman" w:eastAsia="Times New Roman" w:hAnsi="Times New Roman"/>
          <w:color w:val="1F2937"/>
          <w:sz w:val="24"/>
          <w:szCs w:val="24"/>
        </w:rPr>
        <w:t xml:space="preserve">Modifiez le niveau d'effort via /model ou la variable d'environnement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export CLAUDE_CODE_EFFORT_LEVEL=high</w:t>
      </w:r>
    </w:p>
    <w:p>
      <w:pPr>
        <w:pStyle w:val="ListParagraph"/>
        <w:numPr>
          <w:ilvl w:val="0"/>
          <w:numId w:val="2"/>
        </w:numPr>
        <w:spacing w:after="40"/>
      </w:pPr>
      <w:r>
        <w:rPr>
          <w:rFonts w:ascii="Times New Roman" w:cs="Times New Roman" w:eastAsia="Times New Roman" w:hAnsi="Times New Roman"/>
          <w:color w:val="1F2937"/>
          <w:sz w:val="24"/>
          <w:szCs w:val="24"/>
        </w:rPr>
        <w:t xml:space="preserve">Alternativement, utilisez le toggle Alt+T (Windows/Linux) ou Option+T (macOS) pour activer/désactiver la réflexion étendue pour la session</w:t>
      </w:r>
    </w:p>
    <w:p>
      <w:pPr>
        <w:pStyle w:val="ListParagraph"/>
        <w:numPr>
          <w:ilvl w:val="0"/>
          <w:numId w:val="2"/>
        </w:numPr>
        <w:spacing w:after="40"/>
      </w:pPr>
      <w:r>
        <w:rPr>
          <w:rFonts w:ascii="Times New Roman" w:cs="Times New Roman" w:eastAsia="Times New Roman" w:hAnsi="Times New Roman"/>
          <w:color w:val="1F2937"/>
          <w:sz w:val="24"/>
          <w:szCs w:val="24"/>
        </w:rPr>
        <w:t xml:space="preserve">Comparez les réponses à la même question avec réflexion activée et désactivée</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Avec ultrathink ou effort élevé, Claude prend plus de temps mais produit une analyse plus nuancée avec considération des cas limites et des compromis.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Pour les décisions importantes (architecture, sécurité, migration de données), utilisez toujours ultrathink. Pour les corrections simples, le mode par défaut suffit.</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EXERCICE 4 — Configurer Plan Mode par défaut</w:t>
      </w:r>
    </w:p>
    <w:p>
      <w:pPr>
        <w:spacing w:after="60" w:before="160"/>
      </w:pPr>
      <w:r>
        <w:rPr>
          <w:rFonts w:ascii="Times New Roman" w:cs="Times New Roman" w:eastAsia="Times New Roman" w:hAnsi="Times New Roman"/>
          <w:b/>
          <w:bCs/>
          <w:color w:val="1F2937"/>
          <w:sz w:val="24"/>
          <w:szCs w:val="24"/>
        </w:rPr>
        <w:t xml:space="preserve">Objectif : Définir Plan Mode comme mode par défaut dans les paramètres du projet</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Étapes :</w:t>
      </w:r>
    </w:p>
    <w:p>
      <w:pPr>
        <w:pStyle w:val="ListParagraph"/>
        <w:numPr>
          <w:ilvl w:val="0"/>
          <w:numId w:val="2"/>
        </w:numPr>
        <w:spacing w:after="40"/>
      </w:pPr>
      <w:r>
        <w:rPr>
          <w:rFonts w:ascii="Times New Roman" w:cs="Times New Roman" w:eastAsia="Times New Roman" w:hAnsi="Times New Roman"/>
          <w:color w:val="1F2937"/>
          <w:sz w:val="24"/>
          <w:szCs w:val="24"/>
        </w:rPr>
        <w:t xml:space="preserve">Créez ou éditez le fichier de paramètres du projet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mkdir -p .claude &amp;&amp; nano .claude/settings.json</w:t>
      </w:r>
    </w:p>
    <w:p>
      <w:pPr>
        <w:pStyle w:val="ListParagraph"/>
        <w:numPr>
          <w:ilvl w:val="0"/>
          <w:numId w:val="2"/>
        </w:numPr>
        <w:spacing w:after="40"/>
      </w:pPr>
      <w:r>
        <w:rPr>
          <w:rFonts w:ascii="Times New Roman" w:cs="Times New Roman" w:eastAsia="Times New Roman" w:hAnsi="Times New Roman"/>
          <w:color w:val="1F2937"/>
          <w:sz w:val="24"/>
          <w:szCs w:val="24"/>
        </w:rPr>
        <w:t xml:space="preserve">Ajoutez la configuration suivante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"permissions":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"defaultMode": "plan"</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Style w:val="ListParagraph"/>
        <w:numPr>
          <w:ilvl w:val="0"/>
          <w:numId w:val="2"/>
        </w:numPr>
        <w:spacing w:after="40"/>
      </w:pPr>
      <w:r>
        <w:rPr>
          <w:rFonts w:ascii="Times New Roman" w:cs="Times New Roman" w:eastAsia="Times New Roman" w:hAnsi="Times New Roman"/>
          <w:color w:val="1F2937"/>
          <w:sz w:val="24"/>
          <w:szCs w:val="24"/>
        </w:rPr>
        <w:t xml:space="preserve">Sauvegardez et relancez Claude Code — Plan Mode est maintenant actif par défaut</w:t>
      </w:r>
    </w:p>
    <w:p>
      <w:pPr>
        <w:pStyle w:val="ListParagraph"/>
        <w:numPr>
          <w:ilvl w:val="0"/>
          <w:numId w:val="2"/>
        </w:numPr>
        <w:spacing w:after="40"/>
      </w:pPr>
      <w:r>
        <w:rPr>
          <w:rFonts w:ascii="Times New Roman" w:cs="Times New Roman" w:eastAsia="Times New Roman" w:hAnsi="Times New Roman"/>
          <w:color w:val="1F2937"/>
          <w:sz w:val="24"/>
          <w:szCs w:val="24"/>
        </w:rPr>
        <w:t xml:space="preserve">Vérifiez en démarrant une session : l'indicateur ⏸ plan mode on doit apparaître</w:t>
      </w:r>
    </w:p>
    <w:p>
      <w:pPr>
        <w:pStyle w:val="ListParagraph"/>
        <w:numPr>
          <w:ilvl w:val="0"/>
          <w:numId w:val="2"/>
        </w:numPr>
        <w:spacing w:after="40"/>
      </w:pPr>
      <w:r>
        <w:rPr>
          <w:rFonts w:ascii="Times New Roman" w:cs="Times New Roman" w:eastAsia="Times New Roman" w:hAnsi="Times New Roman"/>
          <w:color w:val="1F2937"/>
          <w:sz w:val="24"/>
          <w:szCs w:val="24"/>
        </w:rPr>
        <w:t xml:space="preserve">Pour une tâche concrète nécessitant des modifications, basculez en Normal Mode avec Shift+Tab</w:t>
      </w:r>
    </w:p>
    <w:p>
      <w:pPr>
        <w:pStyle w:val="ListParagraph"/>
        <w:numPr>
          <w:ilvl w:val="0"/>
          <w:numId w:val="2"/>
        </w:numPr>
        <w:spacing w:after="40"/>
      </w:pPr>
      <w:r>
        <w:rPr>
          <w:rFonts w:ascii="Times New Roman" w:cs="Times New Roman" w:eastAsia="Times New Roman" w:hAnsi="Times New Roman"/>
          <w:color w:val="1F2937"/>
          <w:sz w:val="24"/>
          <w:szCs w:val="24"/>
        </w:rPr>
        <w:t xml:space="preserve">Configurez aussi l'affichage des résumés de réflexion dans settings.json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"permissions": { "defaultMode": "plan" },</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  "showThinkingSummaries": true</w:t>
      </w:r>
    </w:p>
    <w:p>
      <w:pPr>
        <w:pBdr>
          <w:left w:val="single" w:color="D1D5DB" w:sz="6"/>
        </w:pBdr>
        <w:shd w:fill="F3F4F6" w:val="clear"/>
        <w:spacing w:after="40"/>
        <w:ind w:left="200"/>
      </w:pPr>
      <w:r>
        <w:rPr>
          <w:rFonts w:ascii="Courier New" w:cs="Courier New" w:eastAsia="Courier New" w:hAnsi="Courier New"/>
          <w:color w:val="1F2937"/>
          <w:sz w:val="20"/>
          <w:szCs w:val="20"/>
        </w:rPr>
        <w:t xml:space="preserve">}</w:t>
      </w:r>
    </w:p>
    <w:p>
      <w:pPr>
        <w:pStyle w:val="ListParagraph"/>
        <w:numPr>
          <w:ilvl w:val="0"/>
          <w:numId w:val="2"/>
        </w:numPr>
        <w:spacing w:after="40"/>
      </w:pPr>
      <w:r>
        <w:rPr>
          <w:rFonts w:ascii="Times New Roman" w:cs="Times New Roman" w:eastAsia="Times New Roman" w:hAnsi="Times New Roman"/>
          <w:color w:val="1F2937"/>
          <w:sz w:val="24"/>
          <w:szCs w:val="24"/>
        </w:rPr>
        <w:t xml:space="preserve">Testez que les résumés de réflexion s'affichent maintenant dans la session</w:t>
      </w:r>
    </w:p>
    <w:p>
      <w:pPr>
        <w:spacing w:after="80"/>
      </w:pPr>
      <w:r>
        <w:t xml:space="preserve"/>
      </w:r>
    </w:p>
    <w:p>
      <w:pPr>
        <w:pBdr>
          <w:left w:val="single" w:color="86EFAC" w:sz="12"/>
        </w:pBdr>
        <w:shd w:fill="F0FDF4" w:val="clear"/>
        <w:spacing w:after="80" w:before="80"/>
        <w:ind w:left="200"/>
      </w:pPr>
      <w:r>
        <w:rPr>
          <w:rFonts w:ascii="Times New Roman" w:cs="Times New Roman" w:eastAsia="Times New Roman" w:hAnsi="Times New Roman"/>
          <w:color w:val="1F2937"/>
          <w:sz w:val="22"/>
          <w:szCs w:val="22"/>
        </w:rPr>
        <w:t xml:space="preserve">✅  Résultat attendu : Chaque nouvelle session Claude Code démarre en Mode Plan. Vous devez basculer volontairement en Normal Mode pour appliquer des modifications.</w:t>
      </w:r>
    </w:p>
    <w:p>
      <w:pPr>
        <w:pBdr>
          <w:left w:val="single" w:color="BFDBFE" w:sz="12"/>
        </w:pBdr>
        <w:shd w:fill="EFF6FF" w:val="clear"/>
        <w:spacing w:after="80" w:before="80"/>
        <w:ind w:left="200"/>
      </w:pPr>
      <w:r>
        <w:rPr>
          <w:rFonts w:ascii="Times New Roman" w:cs="Times New Roman" w:eastAsia="Times New Roman" w:hAnsi="Times New Roman"/>
          <w:color w:val="1F2937"/>
          <w:sz w:val="22"/>
          <w:szCs w:val="22"/>
        </w:rPr>
        <w:t xml:space="preserve">💡  Astuce : Cette configuration est idéale pour les équipes qui veulent s'assurer que Claude réfléchit toujours avant d'agir. Commitez .claude/settings.json dans git pour partager avec votre équipe.</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CHALLENGE FINAL — Pipeline complet sur un projet réel</w:t>
      </w:r>
    </w:p>
    <w:p>
      <w:pPr>
        <w:spacing w:after="60" w:before="160"/>
      </w:pPr>
      <w:r>
        <w:rPr>
          <w:rFonts w:ascii="Times New Roman" w:cs="Times New Roman" w:eastAsia="Times New Roman" w:hAnsi="Times New Roman"/>
          <w:b/>
          <w:bCs/>
          <w:color w:val="1F2937"/>
          <w:sz w:val="24"/>
          <w:szCs w:val="24"/>
        </w:rPr>
        <w:t xml:space="preserve">Mission : Appliquer le workflow en 4 phases (Explore → Plan → Implémenter → Commit) sur une tâche concrète</w:t>
      </w:r>
    </w:p>
    <w:p>
      <w:pPr>
        <w:spacing w:after="80"/>
      </w:pPr>
      <w:r>
        <w:t xml:space="preserve"/>
      </w:r>
    </w:p>
    <w:p>
      <w:pPr>
        <w:spacing w:after="80" w:before="0"/>
        <w:jc w:val="left"/>
      </w:pPr>
      <w:r>
        <w:rPr>
          <w:rFonts w:ascii="Times New Roman" w:cs="Times New Roman" w:eastAsia="Times New Roman" w:hAnsi="Times New Roman"/>
          <w:b w:val="false"/>
          <w:bCs w:val="false"/>
          <w:i w:val="false"/>
          <w:iCs w:val="false"/>
          <w:color w:val="1F2937"/>
          <w:sz w:val="24"/>
          <w:szCs w:val="24"/>
        </w:rPr>
        <w:t xml:space="preserve">Choisissez une vraie tâche dans un de vos projets (ou simulez-en une) et appliquez le pipeline complet. Critères de réussite :</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1 — Exploration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Démarrez avec : claude --permission-mode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de lire et comprendre les fichiers concernés</w:t>
      </w:r>
    </w:p>
    <w:p>
      <w:pPr>
        <w:pStyle w:val="ListParagraph"/>
        <w:numPr>
          <w:ilvl w:val="0"/>
          <w:numId w:val="1"/>
        </w:numPr>
        <w:spacing w:after="40"/>
      </w:pPr>
      <w:r>
        <w:rPr>
          <w:rFonts w:ascii="Times New Roman" w:cs="Times New Roman" w:eastAsia="Times New Roman" w:hAnsi="Times New Roman"/>
          <w:color w:val="1F2937"/>
          <w:sz w:val="24"/>
          <w:szCs w:val="24"/>
        </w:rPr>
        <w:t xml:space="preserve">Posez au moins 2 questions d'exploration</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2 — Planification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un plan détaillé de l'implémentation</w:t>
      </w:r>
    </w:p>
    <w:p>
      <w:pPr>
        <w:pStyle w:val="ListParagraph"/>
        <w:numPr>
          <w:ilvl w:val="0"/>
          <w:numId w:val="1"/>
        </w:numPr>
        <w:spacing w:after="40"/>
      </w:pPr>
      <w:r>
        <w:rPr>
          <w:rFonts w:ascii="Times New Roman" w:cs="Times New Roman" w:eastAsia="Times New Roman" w:hAnsi="Times New Roman"/>
          <w:color w:val="1F2937"/>
          <w:sz w:val="24"/>
          <w:szCs w:val="24"/>
        </w:rPr>
        <w:t xml:space="preserve">Ouvrez le plan avec Ctrl+G et éditez-le</w:t>
      </w:r>
    </w:p>
    <w:p>
      <w:pPr>
        <w:pStyle w:val="ListParagraph"/>
        <w:numPr>
          <w:ilvl w:val="0"/>
          <w:numId w:val="1"/>
        </w:numPr>
        <w:spacing w:after="40"/>
      </w:pPr>
      <w:r>
        <w:rPr>
          <w:rFonts w:ascii="Times New Roman" w:cs="Times New Roman" w:eastAsia="Times New Roman" w:hAnsi="Times New Roman"/>
          <w:color w:val="1F2937"/>
          <w:sz w:val="24"/>
          <w:szCs w:val="24"/>
        </w:rPr>
        <w:t xml:space="preserve">Ajoutez au moins une contrainte ou précision au plan</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3 — Implémentation :</w:t>
      </w:r>
    </w:p>
    <w:p>
      <w:pPr>
        <w:pStyle w:val="ListParagraph"/>
        <w:numPr>
          <w:ilvl w:val="0"/>
          <w:numId w:val="1"/>
        </w:numPr>
        <w:spacing w:after="40"/>
      </w:pPr>
      <w:r>
        <w:rPr>
          <w:rFonts w:ascii="Times New Roman" w:cs="Times New Roman" w:eastAsia="Times New Roman" w:hAnsi="Times New Roman"/>
          <w:color w:val="1F2937"/>
          <w:sz w:val="24"/>
          <w:szCs w:val="24"/>
        </w:rPr>
        <w:t xml:space="preserve">Basculez en Normal Mode (Shift+Tab jusqu'à quitter Plan Mode)</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d'implémenter selon le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Ajoutez : 'write tests and run them to verify'</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Phase 4 — Commit :</w:t>
      </w:r>
    </w:p>
    <w:p>
      <w:pPr>
        <w:pStyle w:val="ListParagraph"/>
        <w:numPr>
          <w:ilvl w:val="0"/>
          <w:numId w:val="1"/>
        </w:numPr>
        <w:spacing w:after="40"/>
      </w:pPr>
      <w:r>
        <w:rPr>
          <w:rFonts w:ascii="Times New Roman" w:cs="Times New Roman" w:eastAsia="Times New Roman" w:hAnsi="Times New Roman"/>
          <w:color w:val="1F2937"/>
          <w:sz w:val="24"/>
          <w:szCs w:val="24"/>
        </w:rPr>
        <w:t xml:space="preserve">Demandez à Claude de créer un commit avec message descriptif</w:t>
      </w:r>
    </w:p>
    <w:p>
      <w:pPr>
        <w:pStyle w:val="ListParagraph"/>
        <w:numPr>
          <w:ilvl w:val="0"/>
          <w:numId w:val="1"/>
        </w:numPr>
        <w:spacing w:after="40"/>
      </w:pPr>
      <w:r>
        <w:rPr>
          <w:rFonts w:ascii="Times New Roman" w:cs="Times New Roman" w:eastAsia="Times New Roman" w:hAnsi="Times New Roman"/>
          <w:color w:val="1F2937"/>
          <w:sz w:val="24"/>
          <w:szCs w:val="24"/>
        </w:rPr>
        <w:t xml:space="preserve">Si vous avez gh installé : 'create a PR'</w:t>
      </w:r>
    </w:p>
    <w:p>
      <w:pPr>
        <w:spacing w:after="80"/>
      </w:pPr>
      <w:r>
        <w:t xml:space="preserve"/>
      </w:r>
    </w:p>
    <w:p>
      <w:pPr>
        <w:spacing w:after="80" w:before="0"/>
        <w:jc w:val="left"/>
      </w:pPr>
      <w:r>
        <w:rPr>
          <w:rFonts w:ascii="Times New Roman" w:cs="Times New Roman" w:eastAsia="Times New Roman" w:hAnsi="Times New Roman"/>
          <w:b/>
          <w:bCs/>
          <w:i w:val="false"/>
          <w:iCs w:val="false"/>
          <w:color w:val="1F2937"/>
          <w:sz w:val="24"/>
          <w:szCs w:val="24"/>
        </w:rPr>
        <w:t xml:space="preserve">☐ Bonus :</w:t>
      </w:r>
    </w:p>
    <w:p>
      <w:pPr>
        <w:pStyle w:val="ListParagraph"/>
        <w:numPr>
          <w:ilvl w:val="0"/>
          <w:numId w:val="1"/>
        </w:numPr>
        <w:spacing w:after="40"/>
      </w:pPr>
      <w:r>
        <w:rPr>
          <w:rFonts w:ascii="Times New Roman" w:cs="Times New Roman" w:eastAsia="Times New Roman" w:hAnsi="Times New Roman"/>
          <w:color w:val="1F2937"/>
          <w:sz w:val="24"/>
          <w:szCs w:val="24"/>
        </w:rPr>
        <w:t xml:space="preserve">Utilisez ultrathink pour au moins une décision technique dans le plan</w:t>
      </w:r>
    </w:p>
    <w:p>
      <w:pPr>
        <w:pStyle w:val="ListParagraph"/>
        <w:numPr>
          <w:ilvl w:val="0"/>
          <w:numId w:val="1"/>
        </w:numPr>
        <w:spacing w:after="40"/>
      </w:pPr>
      <w:r>
        <w:rPr>
          <w:rFonts w:ascii="Times New Roman" w:cs="Times New Roman" w:eastAsia="Times New Roman" w:hAnsi="Times New Roman"/>
          <w:color w:val="1F2937"/>
          <w:sz w:val="24"/>
          <w:szCs w:val="24"/>
        </w:rPr>
        <w:t xml:space="preserve">Activez Ctrl+O pour observer la réflexion de Claude pendant l'implémentation</w:t>
      </w:r>
    </w:p>
    <w:p>
      <w:pPr>
        <w:spacing w:after="80"/>
      </w:pPr>
      <w:r>
        <w:t xml:space="preserve"/>
      </w:r>
    </w:p>
    <w:p>
      <w:pPr>
        <w:pBdr>
          <w:left w:val="single" w:color="C4B5FD" w:sz="12"/>
        </w:pBdr>
        <w:shd w:fill="F5F3FF" w:val="clear"/>
        <w:spacing w:after="80" w:before="80"/>
        <w:ind w:left="200"/>
      </w:pPr>
      <w:r>
        <w:rPr>
          <w:rFonts w:ascii="Times New Roman" w:cs="Times New Roman" w:eastAsia="Times New Roman" w:hAnsi="Times New Roman"/>
          <w:color w:val="1F2937"/>
          <w:sz w:val="22"/>
          <w:szCs w:val="22"/>
        </w:rPr>
        <w:t xml:space="preserve">🎯  Niveau avancé : Combinez le pipeline avec une session parallèle. Pendant que la session A implémente, lancez une session B en Plan Mode pour revoir le code produit : 'use plan mode to review the changes in @src/ for edge cases and security issues'.</w:t>
      </w:r>
    </w:p>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Récapitulatif des commandes clés</w:t>
      </w:r>
    </w:p>
    <w:tbl>
      <w:tblPr>
        <w:tblW w:type="dxa" w:w="1078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Commande / Raccourci</w:t>
            </w:r>
          </w:p>
        </w:tc>
        <w:tc>
          <w:tcPr>
            <w:tcW w:type="dxa" w:w="4500"/>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Description</w:t>
            </w:r>
          </w:p>
        </w:tc>
        <w:tc>
          <w:tcPr>
            <w:tcW w:type="dxa" w:w="2486"/>
            <w:shd w:fill="1B3A6B" w:val="clear"/>
            <w:vAlign w:val="center"/>
          </w:tcPr>
          <w:p>
            <w:pPr>
              <w:spacing w:after="40" w:before="40"/>
              <w:jc w:val="center"/>
            </w:pPr>
            <w:r>
              <w:rPr>
                <w:rFonts w:ascii="Times New Roman" w:cs="Times New Roman" w:eastAsia="Times New Roman" w:hAnsi="Times New Roman"/>
                <w:b/>
                <w:bCs/>
                <w:color w:val="FFFFFF"/>
                <w:sz w:val="20"/>
                <w:szCs w:val="20"/>
              </w:rPr>
              <w:t xml:space="preserve">Mode</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claude --permission-mode plan</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Démarrer directement en Mode Plan</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CLI</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Shift+Tab</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Basculer entre Normal → Auto-Accept → Plan Mode</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Ctrl+G</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Ouvrir le plan dans l'éditeur de texte</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Plan Mode</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Ctrl+O</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Activer/désactiver le mode verbose (voir la réflexion)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Option+T / Alt+T</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Activer/désactiver la réflexion étendue</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Session</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/effort</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Afficher ou changer le niveau d'effort de réflexion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Commande</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ultrathink (dans le prompt)</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Activer la réflexion maximale pour ce tour uniquement</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Prompt</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claude --permission-mode plan -p '...'</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Exécuter une requête en Mode Plan sans session interactive</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CLI headless</w:t>
            </w:r>
          </w:p>
        </w:tc>
      </w:tr>
      <w:tr>
        <w:tc>
          <w:tcPr>
            <w:tcW w:type="dxa" w:w="3800"/>
            <w:shd w:fill="FFFFFF" w:val="clear"/>
            <w:vAlign w:val="center"/>
          </w:tcPr>
          <w:p>
            <w:pPr>
              <w:spacing w:after="40" w:before="40"/>
            </w:pPr>
            <w:r>
              <w:rPr>
                <w:rFonts w:ascii="Times New Roman" w:cs="Times New Roman" w:eastAsia="Times New Roman" w:hAnsi="Times New Roman"/>
                <w:color w:val="1F2937"/>
                <w:sz w:val="20"/>
                <w:szCs w:val="20"/>
              </w:rPr>
              <w:t xml:space="preserve">export MAX_THINKING_TOKENS=0</w:t>
            </w:r>
          </w:p>
        </w:tc>
        <w:tc>
          <w:tcPr>
            <w:tcW w:type="dxa" w:w="4500"/>
            <w:shd w:fill="FFFFFF" w:val="clear"/>
            <w:vAlign w:val="center"/>
          </w:tcPr>
          <w:p>
            <w:pPr>
              <w:spacing w:after="40" w:before="40"/>
            </w:pPr>
            <w:r>
              <w:rPr>
                <w:rFonts w:ascii="Times New Roman" w:cs="Times New Roman" w:eastAsia="Times New Roman" w:hAnsi="Times New Roman"/>
                <w:color w:val="1F2937"/>
                <w:sz w:val="20"/>
                <w:szCs w:val="20"/>
              </w:rPr>
              <w:t xml:space="preserve">Désactiver la réflexion étendue (modèles anciens)</w:t>
            </w:r>
          </w:p>
        </w:tc>
        <w:tc>
          <w:tcPr>
            <w:tcW w:type="dxa" w:w="2486"/>
            <w:shd w:fill="FFFFFF" w:val="clear"/>
            <w:vAlign w:val="center"/>
          </w:tcPr>
          <w:p>
            <w:pPr>
              <w:spacing w:after="40" w:before="40"/>
            </w:pPr>
            <w:r>
              <w:rPr>
                <w:rFonts w:ascii="Times New Roman" w:cs="Times New Roman" w:eastAsia="Times New Roman" w:hAnsi="Times New Roman"/>
                <w:color w:val="1F2937"/>
                <w:sz w:val="20"/>
                <w:szCs w:val="20"/>
              </w:rPr>
              <w:t xml:space="preserve">Env</w:t>
            </w:r>
          </w:p>
        </w:tc>
      </w:tr>
      <w:tr>
        <w:tc>
          <w:tcPr>
            <w:tcW w:type="dxa" w:w="3800"/>
            <w:shd w:fill="F8FAFC" w:val="clear"/>
            <w:vAlign w:val="center"/>
          </w:tcPr>
          <w:p>
            <w:pPr>
              <w:spacing w:after="40" w:before="40"/>
            </w:pPr>
            <w:r>
              <w:rPr>
                <w:rFonts w:ascii="Times New Roman" w:cs="Times New Roman" w:eastAsia="Times New Roman" w:hAnsi="Times New Roman"/>
                <w:color w:val="1F2937"/>
                <w:sz w:val="20"/>
                <w:szCs w:val="20"/>
              </w:rPr>
              <w:t xml:space="preserve">showThinkingSummaries: true</w:t>
            </w:r>
          </w:p>
        </w:tc>
        <w:tc>
          <w:tcPr>
            <w:tcW w:type="dxa" w:w="4500"/>
            <w:shd w:fill="F8FAFC" w:val="clear"/>
            <w:vAlign w:val="center"/>
          </w:tcPr>
          <w:p>
            <w:pPr>
              <w:spacing w:after="40" w:before="40"/>
            </w:pPr>
            <w:r>
              <w:rPr>
                <w:rFonts w:ascii="Times New Roman" w:cs="Times New Roman" w:eastAsia="Times New Roman" w:hAnsi="Times New Roman"/>
                <w:color w:val="1F2937"/>
                <w:sz w:val="20"/>
                <w:szCs w:val="20"/>
              </w:rPr>
              <w:t xml:space="preserve">Afficher les résumés de réflexion dans settings.json</w:t>
            </w:r>
          </w:p>
        </w:tc>
        <w:tc>
          <w:tcPr>
            <w:tcW w:type="dxa" w:w="2486"/>
            <w:shd w:fill="F8FAFC" w:val="clear"/>
            <w:vAlign w:val="center"/>
          </w:tcPr>
          <w:p>
            <w:pPr>
              <w:spacing w:after="40" w:before="40"/>
            </w:pPr>
            <w:r>
              <w:rPr>
                <w:rFonts w:ascii="Times New Roman" w:cs="Times New Roman" w:eastAsia="Times New Roman" w:hAnsi="Times New Roman"/>
                <w:color w:val="1F2937"/>
                <w:sz w:val="20"/>
                <w:szCs w:val="20"/>
              </w:rPr>
              <w:t xml:space="preserve">Config</w:t>
            </w:r>
          </w:p>
        </w:tc>
      </w:tr>
    </w:tbl>
    <w:p>
      <w:pPr>
        <w:spacing w:after="80"/>
      </w:pPr>
      <w:r>
        <w:t xml:space="preserve"/>
      </w:r>
    </w:p>
    <w:p>
      <w:pPr>
        <w:pBdr>
          <w:bottom w:val="single" w:color="E5E7EB" w:sz="1"/>
        </w:pBdr>
        <w:spacing w:after="120" w:before="120"/>
      </w:pPr>
      <w:r>
        <w:t xml:space="preserve"/>
      </w:r>
    </w:p>
    <w:p>
      <w:pPr>
        <w:spacing w:after="80"/>
      </w:pPr>
      <w:r>
        <w:t xml:space="preserve"/>
      </w:r>
    </w:p>
    <w:p>
      <w:pPr>
        <w:spacing w:after="120" w:before="280"/>
      </w:pPr>
      <w:r>
        <w:rPr>
          <w:rFonts w:ascii="Times New Roman" w:cs="Times New Roman" w:eastAsia="Times New Roman" w:hAnsi="Times New Roman"/>
          <w:b/>
          <w:bCs/>
          <w:color w:val="1B3A6B"/>
          <w:sz w:val="28"/>
          <w:szCs w:val="28"/>
        </w:rPr>
        <w:t xml:space="preserve">🔗 Pour aller plus loin</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Common Workflows — Plan Mode : https://code.claude.com/docs/en/common-workflows.md</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Best Practices — Explore first, then plan : https://code.claude.com/docs/en/best-practices.md</w:t>
      </w:r>
    </w:p>
    <w:p>
      <w:pPr>
        <w:pStyle w:val="ListParagraph"/>
        <w:numPr>
          <w:ilvl w:val="0"/>
          <w:numId w:val="1"/>
        </w:numPr>
        <w:spacing w:after="40"/>
      </w:pPr>
      <w:r>
        <w:rPr>
          <w:rFonts w:ascii="Times New Roman" w:cs="Times New Roman" w:eastAsia="Times New Roman" w:hAnsi="Times New Roman"/>
          <w:color w:val="1F2937"/>
          <w:sz w:val="24"/>
          <w:szCs w:val="24"/>
        </w:rPr>
        <w:t xml:space="preserve">Documentation Extended Thinking : https://platform.claude.com/docs/en/build-with-claude/extended-thinking</w:t>
      </w:r>
    </w:p>
    <w:p>
      <w:pPr>
        <w:pStyle w:val="ListParagraph"/>
        <w:numPr>
          <w:ilvl w:val="0"/>
          <w:numId w:val="1"/>
        </w:numPr>
        <w:spacing w:after="40"/>
      </w:pPr>
      <w:r>
        <w:rPr>
          <w:rFonts w:ascii="Times New Roman" w:cs="Times New Roman" w:eastAsia="Times New Roman" w:hAnsi="Times New Roman"/>
          <w:color w:val="1F2937"/>
          <w:sz w:val="24"/>
          <w:szCs w:val="24"/>
        </w:rPr>
        <w:t xml:space="preserve">Paramètres disponibles (settings.json) : https://code.claude.com/docs/en/settings</w:t>
      </w:r>
    </w:p>
    <w:p>
      <w:pPr>
        <w:pStyle w:val="ListParagraph"/>
        <w:numPr>
          <w:ilvl w:val="0"/>
          <w:numId w:val="1"/>
        </w:numPr>
        <w:spacing w:after="40"/>
      </w:pPr>
      <w:r>
        <w:rPr>
          <w:rFonts w:ascii="Times New Roman" w:cs="Times New Roman" w:eastAsia="Times New Roman" w:hAnsi="Times New Roman"/>
          <w:color w:val="1F2937"/>
          <w:sz w:val="24"/>
          <w:szCs w:val="24"/>
        </w:rPr>
        <w:t xml:space="preserve">Variables d'environnement : https://code.claude.com/docs/en/env-vars</w:t>
      </w:r>
    </w:p>
    <w:p>
      <w:pPr>
        <w:spacing w:after="80"/>
      </w:pPr>
      <w:r>
        <w:t xml:space="preserve"/>
      </w:r>
    </w:p>
    <w:p>
      <w:pPr>
        <w:pBdr>
          <w:left w:val="single" w:color="C4B5FD" w:sz="12"/>
        </w:pBdr>
        <w:shd w:fill="F5F3FF" w:val="clear"/>
        <w:spacing w:after="80" w:before="80"/>
        <w:ind w:left="200"/>
      </w:pPr>
      <w:r>
        <w:rPr>
          <w:rFonts w:ascii="Times New Roman" w:cs="Times New Roman" w:eastAsia="Times New Roman" w:hAnsi="Times New Roman"/>
          <w:color w:val="1F2937"/>
          <w:sz w:val="22"/>
          <w:szCs w:val="22"/>
        </w:rPr>
        <w:t xml:space="preserve">🔜  Prochaine leçon (N°04) — Sous-agents et Skills : Comment déléguer des tâches à des agents spécialisés et créer des workflows réutilisables avec les Skills Claude Code.</w:t>
      </w:r>
    </w:p>
    <w:p>
      <w:pPr>
        <w:spacing w:after="80"/>
      </w:pPr>
      <w:r>
        <w:t xml:space="preserve"/>
      </w:r>
    </w:p>
    <w:p>
      <w:pPr>
        <w:pBdr>
          <w:bottom w:val="single" w:color="E5E7EB" w:sz="1"/>
        </w:pBdr>
        <w:spacing w:after="120" w:before="120"/>
      </w:pPr>
      <w:r>
        <w:t xml:space="preserve"/>
      </w:r>
    </w:p>
    <w:p>
      <w:pPr>
        <w:spacing w:after="80"/>
      </w:pPr>
      <w:r>
        <w:t xml:space="preserve"/>
      </w:r>
    </w:p>
    <w:p>
      <w:pPr>
        <w:spacing w:after="40" w:before="120"/>
        <w:jc w:val="center"/>
      </w:pPr>
      <w:r>
        <w:rPr>
          <w:rFonts w:ascii="Times New Roman" w:cs="Times New Roman" w:eastAsia="Times New Roman" w:hAnsi="Times New Roman"/>
          <w:i/>
          <w:iCs/>
          <w:color w:val="6B7280"/>
          <w:sz w:val="18"/>
          <w:szCs w:val="18"/>
        </w:rPr>
        <w:t xml:space="preserve">Leçon 03 — Mode Plan &amp; Réflexion étendue  •  Produit le 2026-04-10  •  Sources : code.claude.com/docs</w:t>
      </w:r>
    </w:p>
    <w:sectPr>
      <w:pgSz w:w="11906" w:h="16838" w:orient="portrait"/>
      <w:pgMar w:top="500" w:right="560" w:bottom="4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2026-04-10T20:36:26.353Z</dcterms:created>
  <dcterms:modified xsi:type="dcterms:W3CDTF">2026-04-10T20:36:26.353Z</dcterms:modified>
</cp:coreProperties>
</file>

<file path=docProps/custom.xml><?xml version="1.0" encoding="utf-8"?>
<Properties xmlns="http://schemas.openxmlformats.org/officeDocument/2006/custom-properties" xmlns:vt="http://schemas.openxmlformats.org/officeDocument/2006/docPropsVTypes"/>
</file>