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caps/>
          <w:color w:val="1B3A6B"/>
          <w:sz w:val="40"/>
          <w:szCs w:val="40"/>
        </w:rPr>
        <w:t xml:space="preserve">AGENTS CLAUDE — SESSION 01/10</w:t>
      </w:r>
    </w:p>
    <w:p>
      <w:pPr>
        <w:spacing w:after="60" w:before="0"/>
        <w:jc w:val="center"/>
      </w:pPr>
      <w:r>
        <w:rPr>
          <w:rFonts w:ascii="Times New Roman" w:cs="Times New Roman" w:eastAsia="Times New Roman" w:hAnsi="Times New Roman"/>
          <w:b/>
          <w:bCs/>
          <w:i/>
          <w:iCs/>
          <w:color w:val="2E86AB"/>
          <w:sz w:val="28"/>
          <w:szCs w:val="28"/>
        </w:rPr>
        <w:t xml:space="preserve">Hello Claude API : SDK Anthropic, premier message, streaming</w:t>
      </w:r>
    </w:p>
    <w:p>
      <w:pPr>
        <w:spacing w:after="80" w:before="0"/>
        <w:jc w:val="center"/>
      </w:pPr>
      <w:r>
        <w:rPr>
          <w:rFonts w:ascii="Times New Roman" w:cs="Times New Roman" w:eastAsia="Times New Roman" w:hAnsi="Times New Roman"/>
          <w:color w:val="777777"/>
          <w:sz w:val="20"/>
          <w:szCs w:val="20"/>
        </w:rPr>
        <w:t xml:space="preserve">Date : 2026-04-11  |  Progression : 1/10 sessions</w:t>
      </w:r>
    </w:p>
    <w:p>
      <w:pPr>
        <w:pBdr>
          <w:bottom w:val="single" w:color="2E86AB" w:sz="6"/>
        </w:pBdr>
        <w:spacing w:after="200" w:before="200"/>
      </w:pPr>
    </w:p>
    <w:p>
      <w:pPr>
        <w:pStyle w:val="Heading1"/>
        <w:spacing w:after="200" w:before="400"/>
      </w:pPr>
      <w:r>
        <w:rPr>
          <w:rFonts w:ascii="Times New Roman" w:cs="Times New Roman" w:eastAsia="Times New Roman" w:hAnsi="Times New Roman"/>
          <w:b/>
          <w:bCs/>
          <w:color w:val="1B3A6B"/>
          <w:sz w:val="32"/>
          <w:szCs w:val="32"/>
        </w:rPr>
        <w:t xml:space="preserve">1. Concept de la session</w:t>
      </w:r>
    </w:p>
    <w:p>
      <w:pPr>
        <w:spacing w:after="80" w:before="80"/>
      </w:pPr>
      <w:r>
        <w:rPr>
          <w:rFonts w:ascii="Times New Roman" w:cs="Times New Roman" w:eastAsia="Times New Roman" w:hAnsi="Times New Roman"/>
          <w:sz w:val="22"/>
          <w:szCs w:val="22"/>
        </w:rPr>
        <w:t xml:space="preserve">Cette première session pose les fondations du projet : établir une connexion fonctionnelle avec l'API Anthropic, comprendre la structure des appels et explorer les deux modes de réception de réponse (classique et streaming).</w:t>
      </w:r>
    </w:p>
    <w:p>
      <w:pPr>
        <w:pStyle w:val="Heading2"/>
        <w:spacing w:after="150" w:before="300"/>
      </w:pPr>
      <w:r>
        <w:rPr>
          <w:rFonts w:ascii="Times New Roman" w:cs="Times New Roman" w:eastAsia="Times New Roman" w:hAnsi="Times New Roman"/>
          <w:b/>
          <w:bCs/>
          <w:color w:val="2E86AB"/>
          <w:sz w:val="26"/>
          <w:szCs w:val="26"/>
        </w:rPr>
        <w:t xml:space="preserve">Qu'est-ce que le SDK Anthropic ?</w:t>
      </w:r>
    </w:p>
    <w:p>
      <w:pPr>
        <w:spacing w:after="80" w:before="80"/>
      </w:pPr>
      <w:r>
        <w:rPr>
          <w:rFonts w:ascii="Times New Roman" w:cs="Times New Roman" w:eastAsia="Times New Roman" w:hAnsi="Times New Roman"/>
          <w:sz w:val="22"/>
          <w:szCs w:val="22"/>
        </w:rPr>
        <w:t xml:space="preserve">Le SDK officiel (@anthropic-ai/sdk) est la bibliothèque Node.js qui encapsule les appels HTTP à l'API Anthropic. Il gère automatiquement l'authentification (via ANTHROPIC_API_KEY), les retry en cas d'erreur transitoire, et propose une interface claire pour les messages, le streaming, et les outils (tool use).</w:t>
      </w:r>
    </w:p>
    <w:p>
      <w:pPr>
        <w:pStyle w:val="Heading2"/>
        <w:spacing w:after="150" w:before="300"/>
      </w:pPr>
      <w:r>
        <w:rPr>
          <w:rFonts w:ascii="Times New Roman" w:cs="Times New Roman" w:eastAsia="Times New Roman" w:hAnsi="Times New Roman"/>
          <w:b/>
          <w:bCs/>
          <w:color w:val="2E86AB"/>
          <w:sz w:val="26"/>
          <w:szCs w:val="26"/>
        </w:rPr>
        <w:t xml:space="preserve">Architecture d'un appel API</w:t>
      </w:r>
    </w:p>
    <w:p>
      <w:pPr>
        <w:spacing w:after="80" w:before="80"/>
      </w:pPr>
      <w:r>
        <w:rPr>
          <w:rFonts w:ascii="Times New Roman" w:cs="Times New Roman" w:eastAsia="Times New Roman" w:hAnsi="Times New Roman"/>
          <w:sz w:val="22"/>
          <w:szCs w:val="22"/>
        </w:rPr>
        <w:t xml:space="preserve">Un appel simple suit ce flux :</w:t>
      </w:r>
    </w:p>
    <w:p>
      <w:pPr>
        <w:pStyle w:val="ListParagraph"/>
        <w:numPr>
          <w:ilvl w:val="0"/>
          <w:numId w:val="1"/>
        </w:numPr>
        <w:spacing w:after="60" w:before="60"/>
      </w:pPr>
      <w:r>
        <w:rPr>
          <w:rFonts w:ascii="Times New Roman" w:cs="Times New Roman" w:eastAsia="Times New Roman" w:hAnsi="Times New Roman"/>
          <w:sz w:val="22"/>
          <w:szCs w:val="22"/>
        </w:rPr>
        <w:t xml:space="preserve">Client (votre script Node.js)</w:t>
      </w:r>
    </w:p>
    <w:p>
      <w:pPr>
        <w:pStyle w:val="ListParagraph"/>
        <w:numPr>
          <w:ilvl w:val="1"/>
          <w:numId w:val="1"/>
        </w:numPr>
        <w:spacing w:after="40" w:before="40"/>
      </w:pPr>
      <w:r>
        <w:rPr>
          <w:rFonts w:ascii="Times New Roman" w:cs="Times New Roman" w:eastAsia="Times New Roman" w:hAnsi="Times New Roman"/>
          <w:color w:val="444444"/>
          <w:sz w:val="20"/>
          <w:szCs w:val="20"/>
        </w:rPr>
        <w:t xml:space="preserve">→ envoie un tableau de messages [{role, content}]</w:t>
      </w:r>
    </w:p>
    <w:p>
      <w:pPr>
        <w:pStyle w:val="ListParagraph"/>
        <w:numPr>
          <w:ilvl w:val="0"/>
          <w:numId w:val="1"/>
        </w:numPr>
        <w:spacing w:after="60" w:before="60"/>
      </w:pPr>
      <w:r>
        <w:rPr>
          <w:rFonts w:ascii="Times New Roman" w:cs="Times New Roman" w:eastAsia="Times New Roman" w:hAnsi="Times New Roman"/>
          <w:sz w:val="22"/>
          <w:szCs w:val="22"/>
        </w:rPr>
        <w:t xml:space="preserve">API Anthropic (cloud)</w:t>
      </w:r>
    </w:p>
    <w:p>
      <w:pPr>
        <w:pStyle w:val="ListParagraph"/>
        <w:numPr>
          <w:ilvl w:val="1"/>
          <w:numId w:val="1"/>
        </w:numPr>
        <w:spacing w:after="40" w:before="40"/>
      </w:pPr>
      <w:r>
        <w:rPr>
          <w:rFonts w:ascii="Times New Roman" w:cs="Times New Roman" w:eastAsia="Times New Roman" w:hAnsi="Times New Roman"/>
          <w:color w:val="444444"/>
          <w:sz w:val="20"/>
          <w:szCs w:val="20"/>
        </w:rPr>
        <w:t xml:space="preserve">→ traite la requête sur le modèle choisi (ex. claude-opus-4-5)</w:t>
      </w:r>
    </w:p>
    <w:p>
      <w:pPr>
        <w:pStyle w:val="ListParagraph"/>
        <w:numPr>
          <w:ilvl w:val="0"/>
          <w:numId w:val="1"/>
        </w:numPr>
        <w:spacing w:after="60" w:before="60"/>
      </w:pPr>
      <w:r>
        <w:rPr>
          <w:rFonts w:ascii="Times New Roman" w:cs="Times New Roman" w:eastAsia="Times New Roman" w:hAnsi="Times New Roman"/>
          <w:sz w:val="22"/>
          <w:szCs w:val="22"/>
        </w:rPr>
        <w:t xml:space="preserve">Réponse</w:t>
      </w:r>
    </w:p>
    <w:p>
      <w:pPr>
        <w:pStyle w:val="ListParagraph"/>
        <w:numPr>
          <w:ilvl w:val="1"/>
          <w:numId w:val="1"/>
        </w:numPr>
        <w:spacing w:after="40" w:before="40"/>
      </w:pPr>
      <w:r>
        <w:rPr>
          <w:rFonts w:ascii="Times New Roman" w:cs="Times New Roman" w:eastAsia="Times New Roman" w:hAnsi="Times New Roman"/>
          <w:color w:val="444444"/>
          <w:sz w:val="20"/>
          <w:szCs w:val="20"/>
        </w:rPr>
        <w:t xml:space="preserve">→ message.content[0].text  +  métadonnées (tokens, stop_reason)</w:t>
      </w:r>
    </w:p>
    <w:p>
      <w:pPr>
        <w:pBdr>
          <w:top w:val="single" w:color="2E86AB" w:sz="6"/>
          <w:bottom w:val="single" w:color="2E86AB" w:sz="6"/>
          <w:left w:val="thick" w:color="2E86AB" w:sz="18"/>
          <w:right w:val="single" w:color="2E86AB" w:sz="6"/>
        </w:pBdr>
        <w:shd w:fill="E8F4FD" w:val="clear"/>
        <w:spacing w:after="160" w:before="160"/>
      </w:pPr>
      <w:r>
        <w:rPr>
          <w:rFonts w:ascii="Times New Roman" w:cs="Times New Roman" w:eastAsia="Times New Roman" w:hAnsi="Times New Roman"/>
          <w:b/>
          <w:bCs/>
          <w:color w:val="1B3A6B"/>
          <w:sz w:val="22"/>
          <w:szCs w:val="22"/>
        </w:rPr>
        <w:t xml:space="preserve">💡 Bonne pratique — </w:t>
      </w:r>
      <w:r>
        <w:rPr>
          <w:rFonts w:ascii="Times New Roman" w:cs="Times New Roman" w:eastAsia="Times New Roman" w:hAnsi="Times New Roman"/>
          <w:sz w:val="22"/>
          <w:szCs w:val="22"/>
        </w:rPr>
        <w:t xml:space="preserve">Ne jamais coder la clé API en dur dans le script. Toujours utiliser un fichier .env chargé par dotenv, et ajouter .env au .gitignore.</w:t>
      </w:r>
    </w:p>
    <w:p>
      <w:pPr>
        <w:pStyle w:val="Heading2"/>
        <w:spacing w:after="150" w:before="300"/>
      </w:pPr>
      <w:r>
        <w:rPr>
          <w:rFonts w:ascii="Times New Roman" w:cs="Times New Roman" w:eastAsia="Times New Roman" w:hAnsi="Times New Roman"/>
          <w:b/>
          <w:bCs/>
          <w:color w:val="2E86AB"/>
          <w:sz w:val="26"/>
          <w:szCs w:val="26"/>
        </w:rPr>
        <w:t xml:space="preserve">Classique vs Streaming</w:t>
      </w:r>
    </w:p>
    <w:p>
      <w:pPr>
        <w:spacing w:after="80" w:before="80"/>
      </w:pPr>
      <w:r>
        <w:rPr>
          <w:rFonts w:ascii="Times New Roman" w:cs="Times New Roman" w:eastAsia="Times New Roman" w:hAnsi="Times New Roman"/>
          <w:sz w:val="22"/>
          <w:szCs w:val="22"/>
        </w:rPr>
        <w:t xml:space="preserve">En mode classique (messages.create), Claude produit la réponse entière avant de la renvoyer. En mode streaming (messages.stream), chaque token est envoyé dès qu'il est généré. Le streaming est indispensable pour les interfaces conversationnelles ou les longues générations.</w:t>
      </w:r>
    </w:p>
    <w:p>
      <w:pPr>
        <w:pBdr>
          <w:bottom w:val="single" w:color="2E86AB" w:sz="6"/>
        </w:pBdr>
        <w:spacing w:after="200" w:before="200"/>
      </w:pPr>
    </w:p>
    <w:p>
      <w:pPr>
        <w:pStyle w:val="Heading1"/>
        <w:spacing w:after="200" w:before="400"/>
      </w:pPr>
      <w:r>
        <w:rPr>
          <w:rFonts w:ascii="Times New Roman" w:cs="Times New Roman" w:eastAsia="Times New Roman" w:hAnsi="Times New Roman"/>
          <w:b/>
          <w:bCs/>
          <w:color w:val="1B3A6B"/>
          <w:sz w:val="32"/>
          <w:szCs w:val="32"/>
        </w:rPr>
        <w:t xml:space="preserve">2. Code implémenté</w:t>
      </w:r>
    </w:p>
    <w:p>
      <w:pPr>
        <w:pStyle w:val="Heading2"/>
        <w:spacing w:after="150" w:before="300"/>
      </w:pPr>
      <w:r>
        <w:rPr>
          <w:rFonts w:ascii="Times New Roman" w:cs="Times New Roman" w:eastAsia="Times New Roman" w:hAnsi="Times New Roman"/>
          <w:b/>
          <w:bCs/>
          <w:color w:val="2E86AB"/>
          <w:sz w:val="26"/>
          <w:szCs w:val="26"/>
        </w:rPr>
        <w:t xml:space="preserve">Structure du projet</w:t>
      </w:r>
    </w:p>
    <w:p>
      <w:pPr>
        <w:pBdr>
          <w:top w:val="single" w:color="CCCCCC" w:sz="4"/>
          <w:left w:val="single" w:color="CCCCCC" w:sz="4"/>
        </w:pBdr>
        <w:shd w:fill="F4F4F4" w:val="clear"/>
        <w:spacing w:after="0" w:before="120"/>
      </w:pPr>
      <w:r>
        <w:rPr>
          <w:rFonts w:ascii="Courier New" w:cs="Courier New" w:eastAsia="Courier New" w:hAnsi="Courier New"/>
          <w:color w:val="1A1A2E"/>
          <w:sz w:val="18"/>
          <w:szCs w:val="18"/>
        </w:rPr>
        <w:t xml:space="preserve">claude-agents/</w:t>
      </w:r>
    </w:p>
    <w:p>
      <w:pPr>
        <w:pBdr>
          <w:left w:val="single" w:color="CCCCCC" w:sz="4"/>
        </w:pBdr>
        <w:shd w:fill="F4F4F4" w:val="clear"/>
        <w:spacing w:after="0" w:before="0"/>
      </w:pPr>
      <w:r>
        <w:rPr>
          <w:rFonts w:ascii="Courier New" w:cs="Courier New" w:eastAsia="Courier New" w:hAnsi="Courier New"/>
          <w:color w:val="1A1A2E"/>
          <w:sz w:val="18"/>
          <w:szCs w:val="18"/>
        </w:rPr>
        <w:t xml:space="preserve">├── .env.example          ← modèle de configuration (ANTHROPIC_API_KEY=sk-ant-...)</w:t>
      </w:r>
    </w:p>
    <w:p>
      <w:pPr>
        <w:pBdr>
          <w:left w:val="single" w:color="CCCCCC" w:sz="4"/>
        </w:pBdr>
        <w:shd w:fill="F4F4F4" w:val="clear"/>
        <w:spacing w:after="0" w:before="0"/>
      </w:pPr>
      <w:r>
        <w:rPr>
          <w:rFonts w:ascii="Courier New" w:cs="Courier New" w:eastAsia="Courier New" w:hAnsi="Courier New"/>
          <w:color w:val="1A1A2E"/>
          <w:sz w:val="18"/>
          <w:szCs w:val="18"/>
        </w:rPr>
        <w:t xml:space="preserve">├── package.json          ← dépendances : @anthropic-ai/sdk, dotenv</w:t>
      </w:r>
    </w:p>
    <w:p>
      <w:pPr>
        <w:pBdr>
          <w:left w:val="single" w:color="CCCCCC" w:sz="4"/>
        </w:pBdr>
        <w:shd w:fill="F4F4F4" w:val="clear"/>
        <w:spacing w:after="0" w:before="0"/>
      </w:pPr>
      <w:r>
        <w:rPr>
          <w:rFonts w:ascii="Courier New" w:cs="Courier New" w:eastAsia="Courier New" w:hAnsi="Courier New"/>
          <w:color w:val="1A1A2E"/>
          <w:sz w:val="18"/>
          <w:szCs w:val="18"/>
        </w:rPr>
        <w:t xml:space="preserve">├── node_modules/         ← installé automatiquement (npm install)</w:t>
      </w:r>
    </w:p>
    <w:p>
      <w:pPr>
        <w:pBdr>
          <w:left w:val="single" w:color="CCCCCC" w:sz="4"/>
        </w:pBdr>
        <w:shd w:fill="F4F4F4" w:val="clear"/>
        <w:spacing w:after="0" w:before="0"/>
      </w:pPr>
      <w:r>
        <w:rPr>
          <w:rFonts w:ascii="Courier New" w:cs="Courier New" w:eastAsia="Courier New" w:hAnsi="Courier New"/>
          <w:color w:val="1A1A2E"/>
          <w:sz w:val="18"/>
          <w:szCs w:val="18"/>
        </w:rPr>
        <w:t xml:space="preserve">└── src/</w:t>
      </w:r>
    </w:p>
    <w:p>
      <w:pPr>
        <w:pBdr>
          <w:left w:val="single" w:color="CCCCCC" w:sz="4"/>
        </w:pBdr>
        <w:shd w:fill="F4F4F4" w:val="clear"/>
        <w:spacing w:after="0" w:before="0"/>
      </w:pPr>
      <w:r>
        <w:rPr>
          <w:rFonts w:ascii="Courier New" w:cs="Courier New" w:eastAsia="Courier New" w:hAnsi="Courier New"/>
          <w:color w:val="1A1A2E"/>
          <w:sz w:val="18"/>
          <w:szCs w:val="18"/>
        </w:rPr>
        <w:t xml:space="preserve">    ├── 01_hello.js       ← message simple, affichage de la réponse</w:t>
      </w:r>
    </w:p>
    <w:p>
      <w:pPr>
        <w:pBdr>
          <w:left w:val="single" w:color="CCCCCC" w:sz="4"/>
        </w:pBdr>
        <w:shd w:fill="F4F4F4" w:val="clear"/>
        <w:spacing w:after="0" w:before="0"/>
      </w:pPr>
      <w:r>
        <w:rPr>
          <w:rFonts w:ascii="Courier New" w:cs="Courier New" w:eastAsia="Courier New" w:hAnsi="Courier New"/>
          <w:color w:val="1A1A2E"/>
          <w:sz w:val="18"/>
          <w:szCs w:val="18"/>
        </w:rPr>
        <w:t xml:space="preserve">    ├── 01_streaming.js   ← même prompt en streaming token par token</w:t>
      </w:r>
    </w:p>
    <w:p>
      <w:pPr>
        <w:pBdr>
          <w:bottom w:val="single" w:color="CCCCCC" w:sz="4"/>
          <w:left w:val="single" w:color="CCCCCC" w:sz="4"/>
        </w:pBdr>
        <w:shd w:fill="F4F4F4" w:val="clear"/>
        <w:spacing w:after="120" w:before="0"/>
      </w:pPr>
      <w:r>
        <w:rPr>
          <w:rFonts w:ascii="Courier New" w:cs="Courier New" w:eastAsia="Courier New" w:hAnsi="Courier New"/>
          <w:color w:val="1A1A2E"/>
          <w:sz w:val="18"/>
          <w:szCs w:val="18"/>
        </w:rPr>
        <w:t xml:space="preserve">    └── 01_params.js      ← exploration de temperature, max_tokens, system</w:t>
      </w:r>
    </w:p>
    <w:p>
      <w:pPr>
        <w:pStyle w:val="Heading2"/>
        <w:spacing w:after="150" w:before="300"/>
      </w:pPr>
      <w:r>
        <w:rPr>
          <w:rFonts w:ascii="Times New Roman" w:cs="Times New Roman" w:eastAsia="Times New Roman" w:hAnsi="Times New Roman"/>
          <w:b/>
          <w:bCs/>
          <w:color w:val="2E86AB"/>
          <w:sz w:val="26"/>
          <w:szCs w:val="26"/>
        </w:rPr>
        <w:t xml:space="preserve">01_hello.js — Message simple</w:t>
      </w:r>
    </w:p>
    <w:p>
      <w:pPr>
        <w:spacing w:after="80" w:before="80"/>
      </w:pPr>
      <w:r>
        <w:rPr>
          <w:rFonts w:ascii="Times New Roman" w:cs="Times New Roman" w:eastAsia="Times New Roman" w:hAnsi="Times New Roman"/>
          <w:sz w:val="22"/>
          <w:szCs w:val="22"/>
        </w:rPr>
        <w:t xml:space="preserve">Point d'entrée minimal. Il initialise le client, envoie une question et affiche la réponse avec ses métadonnées.</w:t>
      </w:r>
    </w:p>
    <w:p>
      <w:pPr>
        <w:pBdr>
          <w:top w:val="single" w:color="CCCCCC" w:sz="4"/>
          <w:left w:val="single" w:color="CCCCCC" w:sz="4"/>
        </w:pBdr>
        <w:shd w:fill="F4F4F4" w:val="clear"/>
        <w:spacing w:after="0" w:before="120"/>
      </w:pPr>
      <w:r>
        <w:rPr>
          <w:rFonts w:ascii="Courier New" w:cs="Courier New" w:eastAsia="Courier New" w:hAnsi="Courier New"/>
          <w:color w:val="1A1A2E"/>
          <w:sz w:val="18"/>
          <w:szCs w:val="18"/>
        </w:rPr>
        <w:t xml:space="preserve">require('dotenv').config();</w:t>
      </w:r>
    </w:p>
    <w:p>
      <w:pPr>
        <w:pBdr>
          <w:left w:val="single" w:color="CCCCCC" w:sz="4"/>
        </w:pBdr>
        <w:shd w:fill="F4F4F4" w:val="clear"/>
        <w:spacing w:after="0" w:before="0"/>
      </w:pPr>
      <w:r>
        <w:rPr>
          <w:rFonts w:ascii="Courier New" w:cs="Courier New" w:eastAsia="Courier New" w:hAnsi="Courier New"/>
          <w:color w:val="1A1A2E"/>
          <w:sz w:val="18"/>
          <w:szCs w:val="18"/>
        </w:rPr>
        <w:t xml:space="preserve">const Anthropic = require('@anthropic-ai/sdk');</w:t>
      </w:r>
    </w:p>
    <w:p>
      <w:pPr>
        <w:pBdr>
          <w:left w:val="single" w:color="CCCCCC" w:sz="4"/>
        </w:pBdr>
        <w:shd w:fill="F4F4F4" w:val="clear"/>
        <w:spacing w:after="0" w:before="0"/>
      </w:pPr>
      <w:r>
        <w:rPr>
          <w:rFonts w:ascii="Courier New" w:cs="Courier New" w:eastAsia="Courier New" w:hAnsi="Courier New"/>
          <w:color w:val="1A1A2E"/>
          <w:sz w:val="18"/>
          <w:szCs w:val="18"/>
        </w:rPr>
        <w:t xml:space="preserve"/>
      </w:r>
    </w:p>
    <w:p>
      <w:pPr>
        <w:pBdr>
          <w:left w:val="single" w:color="CCCCCC" w:sz="4"/>
        </w:pBdr>
        <w:shd w:fill="F4F4F4" w:val="clear"/>
        <w:spacing w:after="0" w:before="0"/>
      </w:pPr>
      <w:r>
        <w:rPr>
          <w:rFonts w:ascii="Courier New" w:cs="Courier New" w:eastAsia="Courier New" w:hAnsi="Courier New"/>
          <w:color w:val="1A1A2E"/>
          <w:sz w:val="18"/>
          <w:szCs w:val="18"/>
        </w:rPr>
        <w:t xml:space="preserve">const client = new Anthropic.default();</w:t>
      </w:r>
    </w:p>
    <w:p>
      <w:pPr>
        <w:pBdr>
          <w:left w:val="single" w:color="CCCCCC" w:sz="4"/>
        </w:pBdr>
        <w:shd w:fill="F4F4F4" w:val="clear"/>
        <w:spacing w:after="0" w:before="0"/>
      </w:pPr>
      <w:r>
        <w:rPr>
          <w:rFonts w:ascii="Courier New" w:cs="Courier New" w:eastAsia="Courier New" w:hAnsi="Courier New"/>
          <w:color w:val="1A1A2E"/>
          <w:sz w:val="18"/>
          <w:szCs w:val="18"/>
        </w:rPr>
        <w:t xml:space="preserve"/>
      </w:r>
    </w:p>
    <w:p>
      <w:pPr>
        <w:pBdr>
          <w:left w:val="single" w:color="CCCCCC" w:sz="4"/>
        </w:pBdr>
        <w:shd w:fill="F4F4F4" w:val="clear"/>
        <w:spacing w:after="0" w:before="0"/>
      </w:pPr>
      <w:r>
        <w:rPr>
          <w:rFonts w:ascii="Courier New" w:cs="Courier New" w:eastAsia="Courier New" w:hAnsi="Courier New"/>
          <w:color w:val="1A1A2E"/>
          <w:sz w:val="18"/>
          <w:szCs w:val="18"/>
        </w:rPr>
        <w:t xml:space="preserve">const message = await client.messages.create({</w:t>
      </w:r>
    </w:p>
    <w:p>
      <w:pPr>
        <w:pBdr>
          <w:left w:val="single" w:color="CCCCCC" w:sz="4"/>
        </w:pBdr>
        <w:shd w:fill="F4F4F4" w:val="clear"/>
        <w:spacing w:after="0" w:before="0"/>
      </w:pPr>
      <w:r>
        <w:rPr>
          <w:rFonts w:ascii="Courier New" w:cs="Courier New" w:eastAsia="Courier New" w:hAnsi="Courier New"/>
          <w:color w:val="1A1A2E"/>
          <w:sz w:val="18"/>
          <w:szCs w:val="18"/>
        </w:rPr>
        <w:t xml:space="preserve">  model: 'claude-opus-4-5',</w:t>
      </w:r>
    </w:p>
    <w:p>
      <w:pPr>
        <w:pBdr>
          <w:left w:val="single" w:color="CCCCCC" w:sz="4"/>
        </w:pBdr>
        <w:shd w:fill="F4F4F4" w:val="clear"/>
        <w:spacing w:after="0" w:before="0"/>
      </w:pPr>
      <w:r>
        <w:rPr>
          <w:rFonts w:ascii="Courier New" w:cs="Courier New" w:eastAsia="Courier New" w:hAnsi="Courier New"/>
          <w:color w:val="1A1A2E"/>
          <w:sz w:val="18"/>
          <w:szCs w:val="18"/>
        </w:rPr>
        <w:t xml:space="preserve">  max_tokens: 512,</w:t>
      </w:r>
    </w:p>
    <w:p>
      <w:pPr>
        <w:pBdr>
          <w:left w:val="single" w:color="CCCCCC" w:sz="4"/>
        </w:pBdr>
        <w:shd w:fill="F4F4F4" w:val="clear"/>
        <w:spacing w:after="0" w:before="0"/>
      </w:pPr>
      <w:r>
        <w:rPr>
          <w:rFonts w:ascii="Courier New" w:cs="Courier New" w:eastAsia="Courier New" w:hAnsi="Courier New"/>
          <w:color w:val="1A1A2E"/>
          <w:sz w:val="18"/>
          <w:szCs w:val="18"/>
        </w:rPr>
        <w:t xml:space="preserve">  messages: [{ role: 'user', content: 'Explique ce qu\'est un agent IA autonome.' }],</w:t>
      </w:r>
    </w:p>
    <w:p>
      <w:pPr>
        <w:pBdr>
          <w:left w:val="single" w:color="CCCCCC" w:sz="4"/>
        </w:pBdr>
        <w:shd w:fill="F4F4F4" w:val="clear"/>
        <w:spacing w:after="0" w:before="0"/>
      </w:pPr>
      <w:r>
        <w:rPr>
          <w:rFonts w:ascii="Courier New" w:cs="Courier New" w:eastAsia="Courier New" w:hAnsi="Courier New"/>
          <w:color w:val="1A1A2E"/>
          <w:sz w:val="18"/>
          <w:szCs w:val="18"/>
        </w:rPr>
        <w:t xml:space="preserve">});</w:t>
      </w:r>
    </w:p>
    <w:p>
      <w:pPr>
        <w:pBdr>
          <w:left w:val="single" w:color="CCCCCC" w:sz="4"/>
        </w:pBdr>
        <w:shd w:fill="F4F4F4" w:val="clear"/>
        <w:spacing w:after="0" w:before="0"/>
      </w:pPr>
      <w:r>
        <w:rPr>
          <w:rFonts w:ascii="Courier New" w:cs="Courier New" w:eastAsia="Courier New" w:hAnsi="Courier New"/>
          <w:color w:val="1A1A2E"/>
          <w:sz w:val="18"/>
          <w:szCs w:val="18"/>
        </w:rPr>
        <w:t xml:space="preserve"/>
      </w:r>
    </w:p>
    <w:p>
      <w:pPr>
        <w:pBdr>
          <w:left w:val="single" w:color="CCCCCC" w:sz="4"/>
        </w:pBdr>
        <w:shd w:fill="F4F4F4" w:val="clear"/>
        <w:spacing w:after="0" w:before="0"/>
      </w:pPr>
      <w:r>
        <w:rPr>
          <w:rFonts w:ascii="Courier New" w:cs="Courier New" w:eastAsia="Courier New" w:hAnsi="Courier New"/>
          <w:color w:val="1A1A2E"/>
          <w:sz w:val="18"/>
          <w:szCs w:val="18"/>
        </w:rPr>
        <w:t xml:space="preserve">console.log(message.content[0].text);          // texte de la réponse</w:t>
      </w:r>
    </w:p>
    <w:p>
      <w:pPr>
        <w:pBdr>
          <w:left w:val="single" w:color="CCCCCC" w:sz="4"/>
        </w:pBdr>
        <w:shd w:fill="F4F4F4" w:val="clear"/>
        <w:spacing w:after="0" w:before="0"/>
      </w:pPr>
      <w:r>
        <w:rPr>
          <w:rFonts w:ascii="Courier New" w:cs="Courier New" w:eastAsia="Courier New" w:hAnsi="Courier New"/>
          <w:color w:val="1A1A2E"/>
          <w:sz w:val="18"/>
          <w:szCs w:val="18"/>
        </w:rPr>
        <w:t xml:space="preserve">console.log(message.usage.input_tokens);        // tokens consommés en entrée</w:t>
      </w:r>
    </w:p>
    <w:p>
      <w:pPr>
        <w:pBdr>
          <w:bottom w:val="single" w:color="CCCCCC" w:sz="4"/>
          <w:left w:val="single" w:color="CCCCCC" w:sz="4"/>
        </w:pBdr>
        <w:shd w:fill="F4F4F4" w:val="clear"/>
        <w:spacing w:after="120" w:before="0"/>
      </w:pPr>
      <w:r>
        <w:rPr>
          <w:rFonts w:ascii="Courier New" w:cs="Courier New" w:eastAsia="Courier New" w:hAnsi="Courier New"/>
          <w:color w:val="1A1A2E"/>
          <w:sz w:val="18"/>
          <w:szCs w:val="18"/>
        </w:rPr>
        <w:t xml:space="preserve">console.log(message.usage.output_tokens);       // tokens produits en sortie</w:t>
      </w:r>
    </w:p>
    <w:p>
      <w:pPr>
        <w:pStyle w:val="Heading2"/>
        <w:spacing w:after="150" w:before="300"/>
      </w:pPr>
      <w:r>
        <w:rPr>
          <w:rFonts w:ascii="Times New Roman" w:cs="Times New Roman" w:eastAsia="Times New Roman" w:hAnsi="Times New Roman"/>
          <w:b/>
          <w:bCs/>
          <w:color w:val="2E86AB"/>
          <w:sz w:val="26"/>
          <w:szCs w:val="26"/>
        </w:rPr>
        <w:t xml:space="preserve">01_streaming.js — Affichage progressif</w:t>
      </w:r>
    </w:p>
    <w:p>
      <w:pPr>
        <w:spacing w:after="80" w:before="80"/>
      </w:pPr>
      <w:r>
        <w:rPr>
          <w:rFonts w:ascii="Times New Roman" w:cs="Times New Roman" w:eastAsia="Times New Roman" w:hAnsi="Times New Roman"/>
          <w:sz w:val="22"/>
          <w:szCs w:val="22"/>
        </w:rPr>
        <w:t xml:space="preserve">Utilise messages.stream() pour itérer sur les événements SSE et écrire chaque delta dans stdout.</w:t>
      </w:r>
    </w:p>
    <w:p>
      <w:pPr>
        <w:pBdr>
          <w:top w:val="single" w:color="CCCCCC" w:sz="4"/>
          <w:left w:val="single" w:color="CCCCCC" w:sz="4"/>
        </w:pBdr>
        <w:shd w:fill="F4F4F4" w:val="clear"/>
        <w:spacing w:after="0" w:before="120"/>
      </w:pPr>
      <w:r>
        <w:rPr>
          <w:rFonts w:ascii="Courier New" w:cs="Courier New" w:eastAsia="Courier New" w:hAnsi="Courier New"/>
          <w:color w:val="1A1A2E"/>
          <w:sz w:val="18"/>
          <w:szCs w:val="18"/>
        </w:rPr>
        <w:t xml:space="preserve">const stream = client.messages.stream({</w:t>
      </w:r>
    </w:p>
    <w:p>
      <w:pPr>
        <w:pBdr>
          <w:left w:val="single" w:color="CCCCCC" w:sz="4"/>
        </w:pBdr>
        <w:shd w:fill="F4F4F4" w:val="clear"/>
        <w:spacing w:after="0" w:before="0"/>
      </w:pPr>
      <w:r>
        <w:rPr>
          <w:rFonts w:ascii="Courier New" w:cs="Courier New" w:eastAsia="Courier New" w:hAnsi="Courier New"/>
          <w:color w:val="1A1A2E"/>
          <w:sz w:val="18"/>
          <w:szCs w:val="18"/>
        </w:rPr>
        <w:t xml:space="preserve">  model: 'claude-opus-4-5',</w:t>
      </w:r>
    </w:p>
    <w:p>
      <w:pPr>
        <w:pBdr>
          <w:left w:val="single" w:color="CCCCCC" w:sz="4"/>
        </w:pBdr>
        <w:shd w:fill="F4F4F4" w:val="clear"/>
        <w:spacing w:after="0" w:before="0"/>
      </w:pPr>
      <w:r>
        <w:rPr>
          <w:rFonts w:ascii="Courier New" w:cs="Courier New" w:eastAsia="Courier New" w:hAnsi="Courier New"/>
          <w:color w:val="1A1A2E"/>
          <w:sz w:val="18"/>
          <w:szCs w:val="18"/>
        </w:rPr>
        <w:t xml:space="preserve">  max_tokens: 512,</w:t>
      </w:r>
    </w:p>
    <w:p>
      <w:pPr>
        <w:pBdr>
          <w:left w:val="single" w:color="CCCCCC" w:sz="4"/>
        </w:pBdr>
        <w:shd w:fill="F4F4F4" w:val="clear"/>
        <w:spacing w:after="0" w:before="0"/>
      </w:pPr>
      <w:r>
        <w:rPr>
          <w:rFonts w:ascii="Courier New" w:cs="Courier New" w:eastAsia="Courier New" w:hAnsi="Courier New"/>
          <w:color w:val="1A1A2E"/>
          <w:sz w:val="18"/>
          <w:szCs w:val="18"/>
        </w:rPr>
        <w:t xml:space="preserve">  messages: [{ role: 'user', content: '...' }],</w:t>
      </w:r>
    </w:p>
    <w:p>
      <w:pPr>
        <w:pBdr>
          <w:left w:val="single" w:color="CCCCCC" w:sz="4"/>
        </w:pBdr>
        <w:shd w:fill="F4F4F4" w:val="clear"/>
        <w:spacing w:after="0" w:before="0"/>
      </w:pPr>
      <w:r>
        <w:rPr>
          <w:rFonts w:ascii="Courier New" w:cs="Courier New" w:eastAsia="Courier New" w:hAnsi="Courier New"/>
          <w:color w:val="1A1A2E"/>
          <w:sz w:val="18"/>
          <w:szCs w:val="18"/>
        </w:rPr>
        <w:t xml:space="preserve">});</w:t>
      </w:r>
    </w:p>
    <w:p>
      <w:pPr>
        <w:pBdr>
          <w:left w:val="single" w:color="CCCCCC" w:sz="4"/>
        </w:pBdr>
        <w:shd w:fill="F4F4F4" w:val="clear"/>
        <w:spacing w:after="0" w:before="0"/>
      </w:pPr>
      <w:r>
        <w:rPr>
          <w:rFonts w:ascii="Courier New" w:cs="Courier New" w:eastAsia="Courier New" w:hAnsi="Courier New"/>
          <w:color w:val="1A1A2E"/>
          <w:sz w:val="18"/>
          <w:szCs w:val="18"/>
        </w:rPr>
        <w:t xml:space="preserve"/>
      </w:r>
    </w:p>
    <w:p>
      <w:pPr>
        <w:pBdr>
          <w:left w:val="single" w:color="CCCCCC" w:sz="4"/>
        </w:pBdr>
        <w:shd w:fill="F4F4F4" w:val="clear"/>
        <w:spacing w:after="0" w:before="0"/>
      </w:pPr>
      <w:r>
        <w:rPr>
          <w:rFonts w:ascii="Courier New" w:cs="Courier New" w:eastAsia="Courier New" w:hAnsi="Courier New"/>
          <w:color w:val="1A1A2E"/>
          <w:sz w:val="18"/>
          <w:szCs w:val="18"/>
        </w:rPr>
        <w:t xml:space="preserve">for await (const event of stream) {</w:t>
      </w:r>
    </w:p>
    <w:p>
      <w:pPr>
        <w:pBdr>
          <w:left w:val="single" w:color="CCCCCC" w:sz="4"/>
        </w:pBdr>
        <w:shd w:fill="F4F4F4" w:val="clear"/>
        <w:spacing w:after="0" w:before="0"/>
      </w:pPr>
      <w:r>
        <w:rPr>
          <w:rFonts w:ascii="Courier New" w:cs="Courier New" w:eastAsia="Courier New" w:hAnsi="Courier New"/>
          <w:color w:val="1A1A2E"/>
          <w:sz w:val="18"/>
          <w:szCs w:val="18"/>
        </w:rPr>
        <w:t xml:space="preserve">  if (event.type === 'content_block_delta' &amp;&amp;</w:t>
      </w:r>
    </w:p>
    <w:p>
      <w:pPr>
        <w:pBdr>
          <w:left w:val="single" w:color="CCCCCC" w:sz="4"/>
        </w:pBdr>
        <w:shd w:fill="F4F4F4" w:val="clear"/>
        <w:spacing w:after="0" w:before="0"/>
      </w:pPr>
      <w:r>
        <w:rPr>
          <w:rFonts w:ascii="Courier New" w:cs="Courier New" w:eastAsia="Courier New" w:hAnsi="Courier New"/>
          <w:color w:val="1A1A2E"/>
          <w:sz w:val="18"/>
          <w:szCs w:val="18"/>
        </w:rPr>
        <w:t xml:space="preserve">      event.delta.type === 'text_delta') {</w:t>
      </w:r>
    </w:p>
    <w:p>
      <w:pPr>
        <w:pBdr>
          <w:left w:val="single" w:color="CCCCCC" w:sz="4"/>
        </w:pBdr>
        <w:shd w:fill="F4F4F4" w:val="clear"/>
        <w:spacing w:after="0" w:before="0"/>
      </w:pPr>
      <w:r>
        <w:rPr>
          <w:rFonts w:ascii="Courier New" w:cs="Courier New" w:eastAsia="Courier New" w:hAnsi="Courier New"/>
          <w:color w:val="1A1A2E"/>
          <w:sz w:val="18"/>
          <w:szCs w:val="18"/>
        </w:rPr>
        <w:t xml:space="preserve">    process.stdout.write(event.delta.text);   // affichage mot par mot</w:t>
      </w:r>
    </w:p>
    <w:p>
      <w:pPr>
        <w:pBdr>
          <w:left w:val="single" w:color="CCCCCC" w:sz="4"/>
        </w:pBdr>
        <w:shd w:fill="F4F4F4" w:val="clear"/>
        <w:spacing w:after="0" w:before="0"/>
      </w:pPr>
      <w:r>
        <w:rPr>
          <w:rFonts w:ascii="Courier New" w:cs="Courier New" w:eastAsia="Courier New" w:hAnsi="Courier New"/>
          <w:color w:val="1A1A2E"/>
          <w:sz w:val="18"/>
          <w:szCs w:val="18"/>
        </w:rPr>
        <w:t xml:space="preserve">  }</w:t>
      </w:r>
    </w:p>
    <w:p>
      <w:pPr>
        <w:pBdr>
          <w:left w:val="single" w:color="CCCCCC" w:sz="4"/>
        </w:pBdr>
        <w:shd w:fill="F4F4F4" w:val="clear"/>
        <w:spacing w:after="0" w:before="0"/>
      </w:pPr>
      <w:r>
        <w:rPr>
          <w:rFonts w:ascii="Courier New" w:cs="Courier New" w:eastAsia="Courier New" w:hAnsi="Courier New"/>
          <w:color w:val="1A1A2E"/>
          <w:sz w:val="18"/>
          <w:szCs w:val="18"/>
        </w:rPr>
        <w:t xml:space="preserve">}</w:t>
      </w:r>
    </w:p>
    <w:p>
      <w:pPr>
        <w:pBdr>
          <w:left w:val="single" w:color="CCCCCC" w:sz="4"/>
        </w:pBdr>
        <w:shd w:fill="F4F4F4" w:val="clear"/>
        <w:spacing w:after="0" w:before="0"/>
      </w:pPr>
      <w:r>
        <w:rPr>
          <w:rFonts w:ascii="Courier New" w:cs="Courier New" w:eastAsia="Courier New" w:hAnsi="Courier New"/>
          <w:color w:val="1A1A2E"/>
          <w:sz w:val="18"/>
          <w:szCs w:val="18"/>
        </w:rPr>
        <w:t xml:space="preserve"/>
      </w:r>
    </w:p>
    <w:p>
      <w:pPr>
        <w:pBdr>
          <w:bottom w:val="single" w:color="CCCCCC" w:sz="4"/>
          <w:left w:val="single" w:color="CCCCCC" w:sz="4"/>
        </w:pBdr>
        <w:shd w:fill="F4F4F4" w:val="clear"/>
        <w:spacing w:after="120" w:before="0"/>
      </w:pPr>
      <w:r>
        <w:rPr>
          <w:rFonts w:ascii="Courier New" w:cs="Courier New" w:eastAsia="Courier New" w:hAnsi="Courier New"/>
          <w:color w:val="1A1A2E"/>
          <w:sz w:val="18"/>
          <w:szCs w:val="18"/>
        </w:rPr>
        <w:t xml:space="preserve">const final = await stream.finalMessage();    // métadonnées complètes</w:t>
      </w:r>
    </w:p>
    <w:p>
      <w:pPr>
        <w:pStyle w:val="Heading2"/>
        <w:spacing w:after="150" w:before="300"/>
      </w:pPr>
      <w:r>
        <w:rPr>
          <w:rFonts w:ascii="Times New Roman" w:cs="Times New Roman" w:eastAsia="Times New Roman" w:hAnsi="Times New Roman"/>
          <w:b/>
          <w:bCs/>
          <w:color w:val="2E86AB"/>
          <w:sz w:val="26"/>
          <w:szCs w:val="26"/>
        </w:rPr>
        <w:t xml:space="preserve">01_params.js — Paramètres avancés</w:t>
      </w:r>
    </w:p>
    <w:p>
      <w:pPr>
        <w:spacing w:after="80" w:before="80"/>
      </w:pPr>
      <w:r>
        <w:rPr>
          <w:rFonts w:ascii="Times New Roman" w:cs="Times New Roman" w:eastAsia="Times New Roman" w:hAnsi="Times New Roman"/>
          <w:sz w:val="22"/>
          <w:szCs w:val="22"/>
        </w:rPr>
        <w:t xml:space="preserve">Envoie la même question avec 3 configurations différentes pour observer l'impact de chaque paramètre :</w:t>
      </w:r>
    </w:p>
    <w:p>
      <w:pPr>
        <w:pStyle w:val="ListParagraph"/>
        <w:numPr>
          <w:ilvl w:val="0"/>
          <w:numId w:val="1"/>
        </w:numPr>
        <w:spacing w:after="60" w:before="60"/>
      </w:pPr>
      <w:r>
        <w:rPr>
          <w:rFonts w:ascii="Times New Roman" w:cs="Times New Roman" w:eastAsia="Times New Roman" w:hAnsi="Times New Roman"/>
          <w:sz w:val="22"/>
          <w:szCs w:val="22"/>
        </w:rPr>
        <w:t xml:space="preserve">temperature=0.1 + system expert → réponse technique et déterministe</w:t>
      </w:r>
    </w:p>
    <w:p>
      <w:pPr>
        <w:pStyle w:val="ListParagraph"/>
        <w:numPr>
          <w:ilvl w:val="0"/>
          <w:numId w:val="1"/>
        </w:numPr>
        <w:spacing w:after="60" w:before="60"/>
      </w:pPr>
      <w:r>
        <w:rPr>
          <w:rFonts w:ascii="Times New Roman" w:cs="Times New Roman" w:eastAsia="Times New Roman" w:hAnsi="Times New Roman"/>
          <w:sz w:val="22"/>
          <w:szCs w:val="22"/>
        </w:rPr>
        <w:t xml:space="preserve">temperature=1.0 + system créatif → réponse variée, métaphorique</w:t>
      </w:r>
    </w:p>
    <w:p>
      <w:pPr>
        <w:pStyle w:val="ListParagraph"/>
        <w:numPr>
          <w:ilvl w:val="0"/>
          <w:numId w:val="1"/>
        </w:numPr>
        <w:spacing w:after="60" w:before="60"/>
      </w:pPr>
      <w:r>
        <w:rPr>
          <w:rFonts w:ascii="Times New Roman" w:cs="Times New Roman" w:eastAsia="Times New Roman" w:hAnsi="Times New Roman"/>
          <w:sz w:val="22"/>
          <w:szCs w:val="22"/>
        </w:rPr>
        <w:t xml:space="preserve">max_tokens=30 → troncature forcée, réponse ultra-courte</w:t>
      </w:r>
    </w:p>
    <w:p>
      <w:pPr>
        <w:pBdr>
          <w:bottom w:val="single" w:color="2E86AB" w:sz="6"/>
        </w:pBdr>
        <w:spacing w:after="200" w:before="200"/>
      </w:pPr>
    </w:p>
    <w:p>
      <w:pPr>
        <w:pStyle w:val="Heading1"/>
        <w:spacing w:after="200" w:before="400"/>
      </w:pPr>
      <w:r>
        <w:rPr>
          <w:rFonts w:ascii="Times New Roman" w:cs="Times New Roman" w:eastAsia="Times New Roman" w:hAnsi="Times New Roman"/>
          <w:b/>
          <w:bCs/>
          <w:color w:val="1B3A6B"/>
          <w:sz w:val="32"/>
          <w:szCs w:val="32"/>
        </w:rPr>
        <w:t xml:space="preserve">3. Exercices pratiques</w:t>
      </w:r>
    </w:p>
    <w:p>
      <w:pPr>
        <w:pStyle w:val="Heading2"/>
        <w:spacing w:after="150" w:before="300"/>
      </w:pPr>
      <w:r>
        <w:rPr>
          <w:rFonts w:ascii="Times New Roman" w:cs="Times New Roman" w:eastAsia="Times New Roman" w:hAnsi="Times New Roman"/>
          <w:b/>
          <w:bCs/>
          <w:color w:val="2E86AB"/>
          <w:sz w:val="26"/>
          <w:szCs w:val="26"/>
        </w:rPr>
        <w:t xml:space="preserve">Exercice A — Modifier le prompt</w:t>
      </w:r>
    </w:p>
    <w:p>
      <w:pPr>
        <w:spacing w:after="80" w:before="80"/>
      </w:pPr>
      <w:r>
        <w:rPr>
          <w:rFonts w:ascii="Times New Roman" w:cs="Times New Roman" w:eastAsia="Times New Roman" w:hAnsi="Times New Roman"/>
          <w:sz w:val="22"/>
          <w:szCs w:val="22"/>
        </w:rPr>
        <w:t xml:space="preserve">Dans 01_hello.js, remplacez la question par : "Quelles sont les 5 étapes clés pour mettre en place un agent IA dans une organisation ?" Observez comment le nombre de tokens de sortie change selon la complexité de la réponse.</w:t>
      </w:r>
    </w:p>
    <w:p>
      <w:pPr>
        <w:pStyle w:val="Heading2"/>
        <w:spacing w:after="150" w:before="300"/>
      </w:pPr>
      <w:r>
        <w:rPr>
          <w:rFonts w:ascii="Times New Roman" w:cs="Times New Roman" w:eastAsia="Times New Roman" w:hAnsi="Times New Roman"/>
          <w:b/>
          <w:bCs/>
          <w:color w:val="2E86AB"/>
          <w:sz w:val="26"/>
          <w:szCs w:val="26"/>
        </w:rPr>
        <w:t xml:space="preserve">Exercice B — Comparer les modèles</w:t>
      </w:r>
    </w:p>
    <w:p>
      <w:pPr>
        <w:spacing w:after="80" w:before="80"/>
      </w:pPr>
      <w:r>
        <w:rPr>
          <w:rFonts w:ascii="Times New Roman" w:cs="Times New Roman" w:eastAsia="Times New Roman" w:hAnsi="Times New Roman"/>
          <w:sz w:val="22"/>
          <w:szCs w:val="22"/>
        </w:rPr>
        <w:t xml:space="preserve">Dans 01_params.js, ajoutez une quatrième configuration en utilisant le modèle claude-haiku-3-5 à la place de claude-opus-4-5. Comparez la qualité et le coût (les prix par million de tokens sont disponibles sur console.anthropic.com).</w:t>
      </w:r>
    </w:p>
    <w:p>
      <w:pPr>
        <w:pStyle w:val="Heading2"/>
        <w:spacing w:after="150" w:before="300"/>
      </w:pPr>
      <w:r>
        <w:rPr>
          <w:rFonts w:ascii="Times New Roman" w:cs="Times New Roman" w:eastAsia="Times New Roman" w:hAnsi="Times New Roman"/>
          <w:b/>
          <w:bCs/>
          <w:color w:val="2E86AB"/>
          <w:sz w:val="26"/>
          <w:szCs w:val="26"/>
        </w:rPr>
        <w:t xml:space="preserve">Exercice C — Conversation multi-tours</w:t>
      </w:r>
    </w:p>
    <w:p>
      <w:pPr>
        <w:spacing w:after="80" w:before="80"/>
      </w:pPr>
      <w:r>
        <w:rPr>
          <w:rFonts w:ascii="Times New Roman" w:cs="Times New Roman" w:eastAsia="Times New Roman" w:hAnsi="Times New Roman"/>
          <w:sz w:val="22"/>
          <w:szCs w:val="22"/>
        </w:rPr>
        <w:t xml:space="preserve">Modifiez 01_hello.js pour envoyer un tableau de deux messages : d'abord une question, puis une relance ('Peux-tu détailler le 2e point ?'). Vérifiez que Claude maintient le contexte entre les deux tours.</w:t>
      </w:r>
    </w:p>
    <w:p>
      <w:pPr>
        <w:pBdr>
          <w:top w:val="single" w:color="CCCCCC" w:sz="4"/>
          <w:left w:val="single" w:color="CCCCCC" w:sz="4"/>
        </w:pBdr>
        <w:shd w:fill="F4F4F4" w:val="clear"/>
        <w:spacing w:after="0" w:before="120"/>
      </w:pPr>
      <w:r>
        <w:rPr>
          <w:rFonts w:ascii="Courier New" w:cs="Courier New" w:eastAsia="Courier New" w:hAnsi="Courier New"/>
          <w:color w:val="1A1A2E"/>
          <w:sz w:val="18"/>
          <w:szCs w:val="18"/>
        </w:rPr>
        <w:t xml:space="preserve">messages: [</w:t>
      </w:r>
    </w:p>
    <w:p>
      <w:pPr>
        <w:pBdr>
          <w:left w:val="single" w:color="CCCCCC" w:sz="4"/>
        </w:pBdr>
        <w:shd w:fill="F4F4F4" w:val="clear"/>
        <w:spacing w:after="0" w:before="0"/>
      </w:pPr>
      <w:r>
        <w:rPr>
          <w:rFonts w:ascii="Courier New" w:cs="Courier New" w:eastAsia="Courier New" w:hAnsi="Courier New"/>
          <w:color w:val="1A1A2E"/>
          <w:sz w:val="18"/>
          <w:szCs w:val="18"/>
        </w:rPr>
        <w:t xml:space="preserve">  { role: 'user', content: 'Explique ce qu\'est un agent IA en 3 points.' },</w:t>
      </w:r>
    </w:p>
    <w:p>
      <w:pPr>
        <w:pBdr>
          <w:left w:val="single" w:color="CCCCCC" w:sz="4"/>
        </w:pBdr>
        <w:shd w:fill="F4F4F4" w:val="clear"/>
        <w:spacing w:after="0" w:before="0"/>
      </w:pPr>
      <w:r>
        <w:rPr>
          <w:rFonts w:ascii="Courier New" w:cs="Courier New" w:eastAsia="Courier New" w:hAnsi="Courier New"/>
          <w:color w:val="1A1A2E"/>
          <w:sz w:val="18"/>
          <w:szCs w:val="18"/>
        </w:rPr>
        <w:t xml:space="preserve">  { role: 'assistant', content: '&lt;réponse précédente ici&gt;' },</w:t>
      </w:r>
    </w:p>
    <w:p>
      <w:pPr>
        <w:pBdr>
          <w:left w:val="single" w:color="CCCCCC" w:sz="4"/>
        </w:pBdr>
        <w:shd w:fill="F4F4F4" w:val="clear"/>
        <w:spacing w:after="0" w:before="0"/>
      </w:pPr>
      <w:r>
        <w:rPr>
          <w:rFonts w:ascii="Courier New" w:cs="Courier New" w:eastAsia="Courier New" w:hAnsi="Courier New"/>
          <w:color w:val="1A1A2E"/>
          <w:sz w:val="18"/>
          <w:szCs w:val="18"/>
        </w:rPr>
        <w:t xml:space="preserve">  { role: 'user', content: 'Peux-tu détailler le 2e point ?' },</w:t>
      </w:r>
    </w:p>
    <w:p>
      <w:pPr>
        <w:pBdr>
          <w:bottom w:val="single" w:color="CCCCCC" w:sz="4"/>
          <w:left w:val="single" w:color="CCCCCC" w:sz="4"/>
        </w:pBdr>
        <w:shd w:fill="F4F4F4" w:val="clear"/>
        <w:spacing w:after="120" w:before="0"/>
      </w:pPr>
      <w:r>
        <w:rPr>
          <w:rFonts w:ascii="Courier New" w:cs="Courier New" w:eastAsia="Courier New" w:hAnsi="Courier New"/>
          <w:color w:val="1A1A2E"/>
          <w:sz w:val="18"/>
          <w:szCs w:val="18"/>
        </w:rPr>
        <w:t xml:space="preserve">],</w:t>
      </w:r>
    </w:p>
    <w:p>
      <w:pPr>
        <w:pBdr>
          <w:bottom w:val="single" w:color="2E86AB" w:sz="6"/>
        </w:pBdr>
        <w:spacing w:after="200" w:before="200"/>
      </w:pPr>
    </w:p>
    <w:p>
      <w:pPr>
        <w:pStyle w:val="Heading1"/>
        <w:spacing w:after="200" w:before="400"/>
      </w:pPr>
      <w:r>
        <w:rPr>
          <w:rFonts w:ascii="Times New Roman" w:cs="Times New Roman" w:eastAsia="Times New Roman" w:hAnsi="Times New Roman"/>
          <w:b/>
          <w:bCs/>
          <w:color w:val="1B3A6B"/>
          <w:sz w:val="32"/>
          <w:szCs w:val="32"/>
        </w:rPr>
        <w:t xml:space="preserve">4. Challenge — Mesurer le coût en temps réel</w:t>
      </w:r>
    </w:p>
    <w:p>
      <w:pPr>
        <w:spacing w:after="80" w:before="80"/>
      </w:pPr>
      <w:r>
        <w:rPr>
          <w:rFonts w:ascii="Times New Roman" w:cs="Times New Roman" w:eastAsia="Times New Roman" w:hAnsi="Times New Roman"/>
          <w:sz w:val="22"/>
          <w:szCs w:val="22"/>
        </w:rPr>
        <w:t xml:space="preserve">Étendez 01_params.js pour calculer et afficher le coût estimé de chaque appel. Utilisez les tarifs officiels d'Anthropic pour claude-opus-4-5 :</w:t>
      </w:r>
    </w:p>
    <w:p>
      <w:pPr>
        <w:pStyle w:val="ListParagraph"/>
        <w:numPr>
          <w:ilvl w:val="0"/>
          <w:numId w:val="1"/>
        </w:numPr>
        <w:spacing w:after="60" w:before="60"/>
      </w:pPr>
      <w:r>
        <w:rPr>
          <w:rFonts w:ascii="Times New Roman" w:cs="Times New Roman" w:eastAsia="Times New Roman" w:hAnsi="Times New Roman"/>
          <w:sz w:val="22"/>
          <w:szCs w:val="22"/>
        </w:rPr>
        <w:t xml:space="preserve">Input  : 15 $ / million de tokens</w:t>
      </w:r>
    </w:p>
    <w:p>
      <w:pPr>
        <w:pStyle w:val="ListParagraph"/>
        <w:numPr>
          <w:ilvl w:val="0"/>
          <w:numId w:val="1"/>
        </w:numPr>
        <w:spacing w:after="60" w:before="60"/>
      </w:pPr>
      <w:r>
        <w:rPr>
          <w:rFonts w:ascii="Times New Roman" w:cs="Times New Roman" w:eastAsia="Times New Roman" w:hAnsi="Times New Roman"/>
          <w:sz w:val="22"/>
          <w:szCs w:val="22"/>
        </w:rPr>
        <w:t xml:space="preserve">Output : 75 $ / million de tokens</w:t>
      </w:r>
    </w:p>
    <w:p>
      <w:pPr>
        <w:pBdr>
          <w:top w:val="single" w:color="CCCCCC" w:sz="4"/>
          <w:left w:val="single" w:color="CCCCCC" w:sz="4"/>
        </w:pBdr>
        <w:shd w:fill="F4F4F4" w:val="clear"/>
        <w:spacing w:after="0" w:before="120"/>
      </w:pPr>
      <w:r>
        <w:rPr>
          <w:rFonts w:ascii="Courier New" w:cs="Courier New" w:eastAsia="Courier New" w:hAnsi="Courier New"/>
          <w:color w:val="1A1A2E"/>
          <w:sz w:val="18"/>
          <w:szCs w:val="18"/>
        </w:rPr>
        <w:t xml:space="preserve">function calculerCout(usage) {</w:t>
      </w:r>
    </w:p>
    <w:p>
      <w:pPr>
        <w:pBdr>
          <w:left w:val="single" w:color="CCCCCC" w:sz="4"/>
        </w:pBdr>
        <w:shd w:fill="F4F4F4" w:val="clear"/>
        <w:spacing w:after="0" w:before="0"/>
      </w:pPr>
      <w:r>
        <w:rPr>
          <w:rFonts w:ascii="Courier New" w:cs="Courier New" w:eastAsia="Courier New" w:hAnsi="Courier New"/>
          <w:color w:val="1A1A2E"/>
          <w:sz w:val="18"/>
          <w:szCs w:val="18"/>
        </w:rPr>
        <w:t xml:space="preserve">  const coutInput  = (usage.input_tokens  / 1_000_000) * 15;</w:t>
      </w:r>
    </w:p>
    <w:p>
      <w:pPr>
        <w:pBdr>
          <w:left w:val="single" w:color="CCCCCC" w:sz="4"/>
        </w:pBdr>
        <w:shd w:fill="F4F4F4" w:val="clear"/>
        <w:spacing w:after="0" w:before="0"/>
      </w:pPr>
      <w:r>
        <w:rPr>
          <w:rFonts w:ascii="Courier New" w:cs="Courier New" w:eastAsia="Courier New" w:hAnsi="Courier New"/>
          <w:color w:val="1A1A2E"/>
          <w:sz w:val="18"/>
          <w:szCs w:val="18"/>
        </w:rPr>
        <w:t xml:space="preserve">  const coutOutput = (usage.output_tokens / 1_000_000) * 75;</w:t>
      </w:r>
    </w:p>
    <w:p>
      <w:pPr>
        <w:pBdr>
          <w:left w:val="single" w:color="CCCCCC" w:sz="4"/>
        </w:pBdr>
        <w:shd w:fill="F4F4F4" w:val="clear"/>
        <w:spacing w:after="0" w:before="0"/>
      </w:pPr>
      <w:r>
        <w:rPr>
          <w:rFonts w:ascii="Courier New" w:cs="Courier New" w:eastAsia="Courier New" w:hAnsi="Courier New"/>
          <w:color w:val="1A1A2E"/>
          <w:sz w:val="18"/>
          <w:szCs w:val="18"/>
        </w:rPr>
        <w:t xml:space="preserve">  return (coutInput + coutOutput).toFixed(6);</w:t>
      </w:r>
    </w:p>
    <w:p>
      <w:pPr>
        <w:pBdr>
          <w:left w:val="single" w:color="CCCCCC" w:sz="4"/>
        </w:pBdr>
        <w:shd w:fill="F4F4F4" w:val="clear"/>
        <w:spacing w:after="0" w:before="0"/>
      </w:pPr>
      <w:r>
        <w:rPr>
          <w:rFonts w:ascii="Courier New" w:cs="Courier New" w:eastAsia="Courier New" w:hAnsi="Courier New"/>
          <w:color w:val="1A1A2E"/>
          <w:sz w:val="18"/>
          <w:szCs w:val="18"/>
        </w:rPr>
        <w:t xml:space="preserve">}</w:t>
      </w:r>
    </w:p>
    <w:p>
      <w:pPr>
        <w:pBdr>
          <w:left w:val="single" w:color="CCCCCC" w:sz="4"/>
        </w:pBdr>
        <w:shd w:fill="F4F4F4" w:val="clear"/>
        <w:spacing w:after="0" w:before="0"/>
      </w:pPr>
      <w:r>
        <w:rPr>
          <w:rFonts w:ascii="Courier New" w:cs="Courier New" w:eastAsia="Courier New" w:hAnsi="Courier New"/>
          <w:color w:val="1A1A2E"/>
          <w:sz w:val="18"/>
          <w:szCs w:val="18"/>
        </w:rPr>
        <w:t xml:space="preserve"/>
      </w:r>
    </w:p>
    <w:p>
      <w:pPr>
        <w:pBdr>
          <w:left w:val="single" w:color="CCCCCC" w:sz="4"/>
        </w:pBdr>
        <w:shd w:fill="F4F4F4" w:val="clear"/>
        <w:spacing w:after="0" w:before="0"/>
      </w:pPr>
      <w:r>
        <w:rPr>
          <w:rFonts w:ascii="Courier New" w:cs="Courier New" w:eastAsia="Courier New" w:hAnsi="Courier New"/>
          <w:color w:val="1A1A2E"/>
          <w:sz w:val="18"/>
          <w:szCs w:val="18"/>
        </w:rPr>
        <w:t xml:space="preserve">// Après chaque appel :</w:t>
      </w:r>
    </w:p>
    <w:p>
      <w:pPr>
        <w:pBdr>
          <w:bottom w:val="single" w:color="CCCCCC" w:sz="4"/>
          <w:left w:val="single" w:color="CCCCCC" w:sz="4"/>
        </w:pBdr>
        <w:shd w:fill="F4F4F4" w:val="clear"/>
        <w:spacing w:after="120" w:before="0"/>
      </w:pPr>
      <w:r>
        <w:rPr>
          <w:rFonts w:ascii="Courier New" w:cs="Courier New" w:eastAsia="Courier New" w:hAnsi="Courier New"/>
          <w:color w:val="1A1A2E"/>
          <w:sz w:val="18"/>
          <w:szCs w:val="18"/>
        </w:rPr>
        <w:t xml:space="preserve">console.log(`Coût estimé : $${calculerCout(message.usage)}`);</w:t>
      </w:r>
    </w:p>
    <w:p>
      <w:pPr>
        <w:spacing w:after="80" w:before="80"/>
      </w:pPr>
      <w:r>
        <w:rPr>
          <w:rFonts w:ascii="Times New Roman" w:cs="Times New Roman" w:eastAsia="Times New Roman" w:hAnsi="Times New Roman"/>
          <w:sz w:val="22"/>
          <w:szCs w:val="22"/>
        </w:rPr>
        <w:t xml:space="preserve">Bonus : si le coût dépasse 0,001 $ pour un seul appel, affichez un avertissement en rouge avec console.warn().</w:t>
      </w:r>
    </w:p>
    <w:p>
      <w:pPr>
        <w:pBdr>
          <w:bottom w:val="single" w:color="2E86AB" w:sz="6"/>
        </w:pBdr>
        <w:spacing w:after="200" w:before="200"/>
      </w:pPr>
    </w:p>
    <w:p>
      <w:pPr>
        <w:pStyle w:val="Heading1"/>
        <w:spacing w:after="200" w:before="400"/>
      </w:pPr>
      <w:r>
        <w:rPr>
          <w:rFonts w:ascii="Times New Roman" w:cs="Times New Roman" w:eastAsia="Times New Roman" w:hAnsi="Times New Roman"/>
          <w:b/>
          <w:bCs/>
          <w:color w:val="1B3A6B"/>
          <w:sz w:val="32"/>
          <w:szCs w:val="32"/>
        </w:rPr>
        <w:t xml:space="preserve">5. Architecture de la session 01</w:t>
      </w:r>
    </w:p>
    <w:p>
      <w:pPr>
        <w:spacing w:after="80" w:before="80"/>
      </w:pPr>
      <w:r>
        <w:rPr>
          <w:rFonts w:ascii="Times New Roman" w:cs="Times New Roman" w:eastAsia="Times New Roman" w:hAnsi="Times New Roman"/>
          <w:i/>
          <w:iCs/>
          <w:color w:val="555555"/>
          <w:sz w:val="22"/>
          <w:szCs w:val="22"/>
        </w:rPr>
        <w:t xml:space="preserve">Flux de données entre le script Node.js et l'API Anthropic :</w:t>
      </w:r>
    </w:p>
    <w:p>
      <w:pPr>
        <w:pBdr>
          <w:top w:val="single" w:color="CCCCCC" w:sz="4"/>
          <w:left w:val="single" w:color="CCCCCC" w:sz="4"/>
        </w:pBdr>
        <w:shd w:fill="F4F4F4" w:val="clear"/>
        <w:spacing w:after="0" w:before="120"/>
      </w:pPr>
      <w:r>
        <w:rPr>
          <w:rFonts w:ascii="Courier New" w:cs="Courier New" w:eastAsia="Courier New" w:hAnsi="Courier New"/>
          <w:color w:val="1A1A2E"/>
          <w:sz w:val="18"/>
          <w:szCs w:val="18"/>
        </w:rPr>
        <w:t xml:space="preserve">┌─────────────────────────────────────────────────────────┐</w:t>
      </w:r>
    </w:p>
    <w:p>
      <w:pPr>
        <w:pBdr>
          <w:left w:val="single" w:color="CCCCCC" w:sz="4"/>
        </w:pBdr>
        <w:shd w:fill="F4F4F4" w:val="clear"/>
        <w:spacing w:after="0" w:before="0"/>
      </w:pPr>
      <w:r>
        <w:rPr>
          <w:rFonts w:ascii="Courier New" w:cs="Courier New" w:eastAsia="Courier New" w:hAnsi="Courier New"/>
          <w:color w:val="1A1A2E"/>
          <w:sz w:val="18"/>
          <w:szCs w:val="18"/>
        </w:rPr>
        <w:t xml:space="preserve">│                  Votre script Node.js                   │</w:t>
      </w:r>
    </w:p>
    <w:p>
      <w:pPr>
        <w:pBdr>
          <w:left w:val="single" w:color="CCCCCC" w:sz="4"/>
        </w:pBdr>
        <w:shd w:fill="F4F4F4" w:val="clear"/>
        <w:spacing w:after="0" w:before="0"/>
      </w:pPr>
      <w:r>
        <w:rPr>
          <w:rFonts w:ascii="Courier New" w:cs="Courier New" w:eastAsia="Courier New" w:hAnsi="Courier New"/>
          <w:color w:val="1A1A2E"/>
          <w:sz w:val="18"/>
          <w:szCs w:val="18"/>
        </w:rPr>
        <w:t xml:space="preserve">│                                                         │</w:t>
      </w:r>
    </w:p>
    <w:p>
      <w:pPr>
        <w:pBdr>
          <w:left w:val="single" w:color="CCCCCC" w:sz="4"/>
        </w:pBdr>
        <w:shd w:fill="F4F4F4" w:val="clear"/>
        <w:spacing w:after="0" w:before="0"/>
      </w:pPr>
      <w:r>
        <w:rPr>
          <w:rFonts w:ascii="Courier New" w:cs="Courier New" w:eastAsia="Courier New" w:hAnsi="Courier New"/>
          <w:color w:val="1A1A2E"/>
          <w:sz w:val="18"/>
          <w:szCs w:val="18"/>
        </w:rPr>
        <w:t xml:space="preserve">│  .env ──► ANTHROPIC_API_KEY                             │</w:t>
      </w:r>
    </w:p>
    <w:p>
      <w:pPr>
        <w:pBdr>
          <w:left w:val="single" w:color="CCCCCC" w:sz="4"/>
        </w:pBdr>
        <w:shd w:fill="F4F4F4" w:val="clear"/>
        <w:spacing w:after="0" w:before="0"/>
      </w:pPr>
      <w:r>
        <w:rPr>
          <w:rFonts w:ascii="Courier New" w:cs="Courier New" w:eastAsia="Courier New" w:hAnsi="Courier New"/>
          <w:color w:val="1A1A2E"/>
          <w:sz w:val="18"/>
          <w:szCs w:val="18"/>
        </w:rPr>
        <w:t xml:space="preserve">│                │                                        │</w:t>
      </w:r>
    </w:p>
    <w:p>
      <w:pPr>
        <w:pBdr>
          <w:left w:val="single" w:color="CCCCCC" w:sz="4"/>
        </w:pBdr>
        <w:shd w:fill="F4F4F4" w:val="clear"/>
        <w:spacing w:after="0" w:before="0"/>
      </w:pPr>
      <w:r>
        <w:rPr>
          <w:rFonts w:ascii="Courier New" w:cs="Courier New" w:eastAsia="Courier New" w:hAnsi="Courier New"/>
          <w:color w:val="1A1A2E"/>
          <w:sz w:val="18"/>
          <w:szCs w:val="18"/>
        </w:rPr>
        <w:t xml:space="preserve">│        new Anthropic.default()                          │</w:t>
      </w:r>
    </w:p>
    <w:p>
      <w:pPr>
        <w:pBdr>
          <w:left w:val="single" w:color="CCCCCC" w:sz="4"/>
        </w:pBdr>
        <w:shd w:fill="F4F4F4" w:val="clear"/>
        <w:spacing w:after="0" w:before="0"/>
      </w:pPr>
      <w:r>
        <w:rPr>
          <w:rFonts w:ascii="Courier New" w:cs="Courier New" w:eastAsia="Courier New" w:hAnsi="Courier New"/>
          <w:color w:val="1A1A2E"/>
          <w:sz w:val="18"/>
          <w:szCs w:val="18"/>
        </w:rPr>
        <w:t xml:space="preserve">│                │                                        │</w:t>
      </w:r>
    </w:p>
    <w:p>
      <w:pPr>
        <w:pBdr>
          <w:left w:val="single" w:color="CCCCCC" w:sz="4"/>
        </w:pBdr>
        <w:shd w:fill="F4F4F4" w:val="clear"/>
        <w:spacing w:after="0" w:before="0"/>
      </w:pPr>
      <w:r>
        <w:rPr>
          <w:rFonts w:ascii="Courier New" w:cs="Courier New" w:eastAsia="Courier New" w:hAnsi="Courier New"/>
          <w:color w:val="1A1A2E"/>
          <w:sz w:val="18"/>
          <w:szCs w:val="18"/>
        </w:rPr>
        <w:t xml:space="preserve">│   ┌────────────▼────────────────┐                       │</w:t>
      </w:r>
    </w:p>
    <w:p>
      <w:pPr>
        <w:pBdr>
          <w:left w:val="single" w:color="CCCCCC" w:sz="4"/>
        </w:pBdr>
        <w:shd w:fill="F4F4F4" w:val="clear"/>
        <w:spacing w:after="0" w:before="0"/>
      </w:pPr>
      <w:r>
        <w:rPr>
          <w:rFonts w:ascii="Courier New" w:cs="Courier New" w:eastAsia="Courier New" w:hAnsi="Courier New"/>
          <w:color w:val="1A1A2E"/>
          <w:sz w:val="18"/>
          <w:szCs w:val="18"/>
        </w:rPr>
        <w:t xml:space="preserve">│   │  client.messages.create()   │  ◄── 01_hello.js      │</w:t>
      </w:r>
    </w:p>
    <w:p>
      <w:pPr>
        <w:pBdr>
          <w:left w:val="single" w:color="CCCCCC" w:sz="4"/>
        </w:pBdr>
        <w:shd w:fill="F4F4F4" w:val="clear"/>
        <w:spacing w:after="0" w:before="0"/>
      </w:pPr>
      <w:r>
        <w:rPr>
          <w:rFonts w:ascii="Courier New" w:cs="Courier New" w:eastAsia="Courier New" w:hAnsi="Courier New"/>
          <w:color w:val="1A1A2E"/>
          <w:sz w:val="18"/>
          <w:szCs w:val="18"/>
        </w:rPr>
        <w:t xml:space="preserve">│   │  client.messages.stream()   │  ◄── 01_streaming.js  │</w:t>
      </w:r>
    </w:p>
    <w:p>
      <w:pPr>
        <w:pBdr>
          <w:left w:val="single" w:color="CCCCCC" w:sz="4"/>
        </w:pBdr>
        <w:shd w:fill="F4F4F4" w:val="clear"/>
        <w:spacing w:after="0" w:before="0"/>
      </w:pPr>
      <w:r>
        <w:rPr>
          <w:rFonts w:ascii="Courier New" w:cs="Courier New" w:eastAsia="Courier New" w:hAnsi="Courier New"/>
          <w:color w:val="1A1A2E"/>
          <w:sz w:val="18"/>
          <w:szCs w:val="18"/>
        </w:rPr>
        <w:t xml:space="preserve">│   └────────────┬────────────────┘                       │</w:t>
      </w:r>
    </w:p>
    <w:p>
      <w:pPr>
        <w:pBdr>
          <w:left w:val="single" w:color="CCCCCC" w:sz="4"/>
        </w:pBdr>
        <w:shd w:fill="F4F4F4" w:val="clear"/>
        <w:spacing w:after="0" w:before="0"/>
      </w:pPr>
      <w:r>
        <w:rPr>
          <w:rFonts w:ascii="Courier New" w:cs="Courier New" w:eastAsia="Courier New" w:hAnsi="Courier New"/>
          <w:color w:val="1A1A2E"/>
          <w:sz w:val="18"/>
          <w:szCs w:val="18"/>
        </w:rPr>
        <w:t xml:space="preserve">└────────────────┼────────────────────────────────────────┘</w:t>
      </w:r>
    </w:p>
    <w:p>
      <w:pPr>
        <w:pBdr>
          <w:left w:val="single" w:color="CCCCCC" w:sz="4"/>
        </w:pBdr>
        <w:shd w:fill="F4F4F4" w:val="clear"/>
        <w:spacing w:after="0" w:before="0"/>
      </w:pPr>
      <w:r>
        <w:rPr>
          <w:rFonts w:ascii="Courier New" w:cs="Courier New" w:eastAsia="Courier New" w:hAnsi="Courier New"/>
          <w:color w:val="1A1A2E"/>
          <w:sz w:val="18"/>
          <w:szCs w:val="18"/>
        </w:rPr>
        <w:t xml:space="preserve">                 │  HTTPS / JSON</w:t>
      </w:r>
    </w:p>
    <w:p>
      <w:pPr>
        <w:pBdr>
          <w:left w:val="single" w:color="CCCCCC" w:sz="4"/>
        </w:pBdr>
        <w:shd w:fill="F4F4F4" w:val="clear"/>
        <w:spacing w:after="0" w:before="0"/>
      </w:pPr>
      <w:r>
        <w:rPr>
          <w:rFonts w:ascii="Courier New" w:cs="Courier New" w:eastAsia="Courier New" w:hAnsi="Courier New"/>
          <w:color w:val="1A1A2E"/>
          <w:sz w:val="18"/>
          <w:szCs w:val="18"/>
        </w:rPr>
        <w:t xml:space="preserve">                 ▼</w:t>
      </w:r>
    </w:p>
    <w:p>
      <w:pPr>
        <w:pBdr>
          <w:left w:val="single" w:color="CCCCCC" w:sz="4"/>
        </w:pBdr>
        <w:shd w:fill="F4F4F4" w:val="clear"/>
        <w:spacing w:after="0" w:before="0"/>
      </w:pPr>
      <w:r>
        <w:rPr>
          <w:rFonts w:ascii="Courier New" w:cs="Courier New" w:eastAsia="Courier New" w:hAnsi="Courier New"/>
          <w:color w:val="1A1A2E"/>
          <w:sz w:val="18"/>
          <w:szCs w:val="18"/>
        </w:rPr>
        <w:t xml:space="preserve">┌─────────────────────────────────────────────────────────┐</w:t>
      </w:r>
    </w:p>
    <w:p>
      <w:pPr>
        <w:pBdr>
          <w:left w:val="single" w:color="CCCCCC" w:sz="4"/>
        </w:pBdr>
        <w:shd w:fill="F4F4F4" w:val="clear"/>
        <w:spacing w:after="0" w:before="0"/>
      </w:pPr>
      <w:r>
        <w:rPr>
          <w:rFonts w:ascii="Courier New" w:cs="Courier New" w:eastAsia="Courier New" w:hAnsi="Courier New"/>
          <w:color w:val="1A1A2E"/>
          <w:sz w:val="18"/>
          <w:szCs w:val="18"/>
        </w:rPr>
        <w:t xml:space="preserve">│              API Anthropic (cloud)                      │</w:t>
      </w:r>
    </w:p>
    <w:p>
      <w:pPr>
        <w:pBdr>
          <w:left w:val="single" w:color="CCCCCC" w:sz="4"/>
        </w:pBdr>
        <w:shd w:fill="F4F4F4" w:val="clear"/>
        <w:spacing w:after="0" w:before="0"/>
      </w:pPr>
      <w:r>
        <w:rPr>
          <w:rFonts w:ascii="Courier New" w:cs="Courier New" w:eastAsia="Courier New" w:hAnsi="Courier New"/>
          <w:color w:val="1A1A2E"/>
          <w:sz w:val="18"/>
          <w:szCs w:val="18"/>
        </w:rPr>
        <w:t xml:space="preserve">│                                                         │</w:t>
      </w:r>
    </w:p>
    <w:p>
      <w:pPr>
        <w:pBdr>
          <w:left w:val="single" w:color="CCCCCC" w:sz="4"/>
        </w:pBdr>
        <w:shd w:fill="F4F4F4" w:val="clear"/>
        <w:spacing w:after="0" w:before="0"/>
      </w:pPr>
      <w:r>
        <w:rPr>
          <w:rFonts w:ascii="Courier New" w:cs="Courier New" w:eastAsia="Courier New" w:hAnsi="Courier New"/>
          <w:color w:val="1A1A2E"/>
          <w:sz w:val="18"/>
          <w:szCs w:val="18"/>
        </w:rPr>
        <w:t xml:space="preserve">│   Modèle : claude-opus-4-5                              │</w:t>
      </w:r>
    </w:p>
    <w:p>
      <w:pPr>
        <w:pBdr>
          <w:left w:val="single" w:color="CCCCCC" w:sz="4"/>
        </w:pBdr>
        <w:shd w:fill="F4F4F4" w:val="clear"/>
        <w:spacing w:after="0" w:before="0"/>
      </w:pPr>
      <w:r>
        <w:rPr>
          <w:rFonts w:ascii="Courier New" w:cs="Courier New" w:eastAsia="Courier New" w:hAnsi="Courier New"/>
          <w:color w:val="1A1A2E"/>
          <w:sz w:val="18"/>
          <w:szCs w:val="18"/>
        </w:rPr>
        <w:t xml:space="preserve">│   Paramètres : temperature, max_tokens, system          │</w:t>
      </w:r>
    </w:p>
    <w:p>
      <w:pPr>
        <w:pBdr>
          <w:left w:val="single" w:color="CCCCCC" w:sz="4"/>
        </w:pBdr>
        <w:shd w:fill="F4F4F4" w:val="clear"/>
        <w:spacing w:after="0" w:before="0"/>
      </w:pPr>
      <w:r>
        <w:rPr>
          <w:rFonts w:ascii="Courier New" w:cs="Courier New" w:eastAsia="Courier New" w:hAnsi="Courier New"/>
          <w:color w:val="1A1A2E"/>
          <w:sz w:val="18"/>
          <w:szCs w:val="18"/>
        </w:rPr>
        <w:t xml:space="preserve">└────────────────┬────────────────────────────────────────┘</w:t>
      </w:r>
    </w:p>
    <w:p>
      <w:pPr>
        <w:pBdr>
          <w:left w:val="single" w:color="CCCCCC" w:sz="4"/>
        </w:pBdr>
        <w:shd w:fill="F4F4F4" w:val="clear"/>
        <w:spacing w:after="0" w:before="0"/>
      </w:pPr>
      <w:r>
        <w:rPr>
          <w:rFonts w:ascii="Courier New" w:cs="Courier New" w:eastAsia="Courier New" w:hAnsi="Courier New"/>
          <w:color w:val="1A1A2E"/>
          <w:sz w:val="18"/>
          <w:szCs w:val="18"/>
        </w:rPr>
        <w:t xml:space="preserve">                 │</w:t>
      </w:r>
    </w:p>
    <w:p>
      <w:pPr>
        <w:pBdr>
          <w:left w:val="single" w:color="CCCCCC" w:sz="4"/>
        </w:pBdr>
        <w:shd w:fill="F4F4F4" w:val="clear"/>
        <w:spacing w:after="0" w:before="0"/>
      </w:pPr>
      <w:r>
        <w:rPr>
          <w:rFonts w:ascii="Courier New" w:cs="Courier New" w:eastAsia="Courier New" w:hAnsi="Courier New"/>
          <w:color w:val="1A1A2E"/>
          <w:sz w:val="18"/>
          <w:szCs w:val="18"/>
        </w:rPr>
        <w:t xml:space="preserve">     ┌───────────┴──────────────┐</w:t>
      </w:r>
    </w:p>
    <w:p>
      <w:pPr>
        <w:pBdr>
          <w:left w:val="single" w:color="CCCCCC" w:sz="4"/>
        </w:pBdr>
        <w:shd w:fill="F4F4F4" w:val="clear"/>
        <w:spacing w:after="0" w:before="0"/>
      </w:pPr>
      <w:r>
        <w:rPr>
          <w:rFonts w:ascii="Courier New" w:cs="Courier New" w:eastAsia="Courier New" w:hAnsi="Courier New"/>
          <w:color w:val="1A1A2E"/>
          <w:sz w:val="18"/>
          <w:szCs w:val="18"/>
        </w:rPr>
        <w:t xml:space="preserve">     │  Mode classique          │  Mode streaming</w:t>
      </w:r>
    </w:p>
    <w:p>
      <w:pPr>
        <w:pBdr>
          <w:left w:val="single" w:color="CCCCCC" w:sz="4"/>
        </w:pBdr>
        <w:shd w:fill="F4F4F4" w:val="clear"/>
        <w:spacing w:after="0" w:before="0"/>
      </w:pPr>
      <w:r>
        <w:rPr>
          <w:rFonts w:ascii="Courier New" w:cs="Courier New" w:eastAsia="Courier New" w:hAnsi="Courier New"/>
          <w:color w:val="1A1A2E"/>
          <w:sz w:val="18"/>
          <w:szCs w:val="18"/>
        </w:rPr>
        <w:t xml:space="preserve">     │  message.content[0].text │  events SSE (text_delta)</w:t>
      </w:r>
    </w:p>
    <w:p>
      <w:pPr>
        <w:pBdr>
          <w:bottom w:val="single" w:color="CCCCCC" w:sz="4"/>
          <w:left w:val="single" w:color="CCCCCC" w:sz="4"/>
        </w:pBdr>
        <w:shd w:fill="F4F4F4" w:val="clear"/>
        <w:spacing w:after="120" w:before="0"/>
      </w:pPr>
      <w:r>
        <w:rPr>
          <w:rFonts w:ascii="Courier New" w:cs="Courier New" w:eastAsia="Courier New" w:hAnsi="Courier New"/>
          <w:color w:val="1A1A2E"/>
          <w:sz w:val="18"/>
          <w:szCs w:val="18"/>
        </w:rPr>
        <w:t xml:space="preserve">     └──────────────────────────┘</w:t>
      </w:r>
    </w:p>
    <w:p>
      <w:pPr>
        <w:pBdr>
          <w:bottom w:val="single" w:color="2E86AB" w:sz="6"/>
        </w:pBdr>
        <w:spacing w:after="200" w:before="200"/>
      </w:pPr>
    </w:p>
    <w:p>
      <w:pPr>
        <w:pStyle w:val="Heading1"/>
        <w:spacing w:after="200" w:before="400"/>
      </w:pPr>
      <w:r>
        <w:rPr>
          <w:rFonts w:ascii="Times New Roman" w:cs="Times New Roman" w:eastAsia="Times New Roman" w:hAnsi="Times New Roman"/>
          <w:b/>
          <w:bCs/>
          <w:color w:val="1B3A6B"/>
          <w:sz w:val="32"/>
          <w:szCs w:val="32"/>
        </w:rPr>
        <w:t xml:space="preserve">6. Prochaine session</w:t>
      </w:r>
    </w:p>
    <w:p>
      <w:pPr>
        <w:pBdr>
          <w:top w:val="single" w:color="2E86AB" w:sz="6"/>
          <w:bottom w:val="single" w:color="2E86AB" w:sz="6"/>
          <w:left w:val="thick" w:color="2E86AB" w:sz="18"/>
          <w:right w:val="single" w:color="2E86AB" w:sz="6"/>
        </w:pBdr>
        <w:shd w:fill="E8F4FD" w:val="clear"/>
        <w:spacing w:after="160" w:before="160"/>
      </w:pPr>
      <w:r>
        <w:rPr>
          <w:rFonts w:ascii="Times New Roman" w:cs="Times New Roman" w:eastAsia="Times New Roman" w:hAnsi="Times New Roman"/>
          <w:b/>
          <w:bCs/>
          <w:color w:val="1B3A6B"/>
          <w:sz w:val="22"/>
          <w:szCs w:val="22"/>
        </w:rPr>
        <w:t xml:space="preserve">🔜 Session 02/10 — Tool use — </w:t>
      </w:r>
      <w:r>
        <w:rPr>
          <w:rFonts w:ascii="Times New Roman" w:cs="Times New Roman" w:eastAsia="Times New Roman" w:hAnsi="Times New Roman"/>
          <w:sz w:val="22"/>
          <w:szCs w:val="22"/>
        </w:rPr>
        <w:t xml:space="preserve">Définir des outils (fonctions) que Claude peut appeler, implémenter la boucle tool_call → exécution → résultat, et construire les premiers outils réutilisables (get_date, read_file, write_file).</w:t>
      </w:r>
    </w:p>
    <w:p>
      <w:pPr>
        <w:spacing w:after="80" w:before="80"/>
      </w:pPr>
      <w:r>
        <w:rPr>
          <w:rFonts w:ascii="Times New Roman" w:cs="Times New Roman" w:eastAsia="Times New Roman" w:hAnsi="Times New Roman"/>
          <w:sz w:val="22"/>
          <w:szCs w:val="22"/>
        </w:rPr>
        <w:t xml:space="preserve">La session 02 introduit la notion centrale de l'architecture agentique : Claude ne se contente plus de produire du texte, il peut déclencher des actions réelles dans votre environnement. C'est le premier pas vers un vrai agent autonome.</w:t>
      </w:r>
    </w:p>
    <w:p>
      <w:pPr>
        <w:pBdr>
          <w:bottom w:val="single" w:color="2E86AB" w:sz="6"/>
        </w:pBdr>
        <w:spacing w:after="200" w:before="200"/>
      </w:pPr>
    </w:p>
    <w:p>
      <w:pPr>
        <w:spacing w:after="0" w:before="200"/>
        <w:jc w:val="center"/>
      </w:pPr>
      <w:r>
        <w:rPr>
          <w:rFonts w:ascii="Times New Roman" w:cs="Times New Roman" w:eastAsia="Times New Roman" w:hAnsi="Times New Roman"/>
          <w:i/>
          <w:iCs/>
          <w:color w:val="AAAAAA"/>
          <w:sz w:val="16"/>
          <w:szCs w:val="16"/>
        </w:rPr>
        <w:t xml:space="preserve">Agents Claude — Session 01/10  |  2026-04-11  |  Projet d'automatisation progressif</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2026-04-12T20:51:25.362Z</dcterms:created>
  <dcterms:modified xsi:type="dcterms:W3CDTF">2026-04-12T20:51:25.362Z</dcterms:modified>
</cp:coreProperties>
</file>

<file path=docProps/custom.xml><?xml version="1.0" encoding="utf-8"?>
<Properties xmlns="http://schemas.openxmlformats.org/officeDocument/2006/custom-properties" xmlns:vt="http://schemas.openxmlformats.org/officeDocument/2006/docPropsVTypes"/>
</file>