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B3A6B"/>
          <w:sz w:val="36"/>
          <w:szCs w:val="36"/>
        </w:rPr>
        <w:t xml:space="preserve">Challenge B — Mettre en évidence les fichiers du jour</w:t>
      </w:r>
    </w:p>
    <w:p>
      <w:pPr>
        <w:spacing w:after="60" w:before="60"/>
        <w:jc w:val="center"/>
      </w:pPr>
      <w:r>
        <w:rPr>
          <w:rFonts w:ascii="Calibri" w:cs="Calibri" w:eastAsia="Calibri" w:hAnsi="Calibri"/>
          <w:color w:val="6B7280"/>
          <w:sz w:val="19"/>
          <w:szCs w:val="19"/>
        </w:rPr>
        <w:t xml:space="preserve">Découpage en 10 paliers progressifs · Leçon 02 du parcours « Développement d'applications avec l'IA »</w:t>
      </w:r>
    </w:p>
    <w:p>
      <w:pPr>
        <w:spacing w:after="200" w:before="60"/>
        <w:jc w:val="center"/>
      </w:pPr>
      <w:r>
        <w:rPr>
          <w:rFonts w:ascii="Calibri" w:cs="Calibri" w:eastAsia="Calibri" w:hAnsi="Calibri"/>
          <w:color w:val="6B7280"/>
          <w:sz w:val="19"/>
          <w:szCs w:val="19"/>
        </w:rPr>
        <w:t xml:space="preserve">Rédigé le 9 août 2026 · Mis à jour le 9 août 2026 après refactorisation</w:t>
      </w:r>
    </w:p>
    <w:p>
      <w:pPr>
        <w:pStyle w:val="Heading1"/>
        <w:spacing w:after="120" w:before="300"/>
      </w:pPr>
      <w:r>
        <w:rPr>
          <w:rFonts w:ascii="Calibri" w:cs="Calibri" w:eastAsia="Calibri" w:hAnsi="Calibri"/>
          <w:b/>
          <w:bCs/>
          <w:color w:val="1B3A6B"/>
          <w:sz w:val="28"/>
          <w:szCs w:val="28"/>
        </w:rPr>
        <w:t xml:space="preserve">Mise à jour — le code a changé de fichier</w:t>
      </w:r>
    </w:p>
    <w:p>
      <w:pPr>
        <w:spacing w:after="60" w:before="60"/>
      </w:pPr>
      <w:r>
        <w:rPr>
          <w:rFonts w:ascii="Calibri" w:cs="Calibri" w:eastAsia="Calibri" w:hAnsi="Calibri"/>
          <w:color w:val="1F2937"/>
          <w:sz w:val="21"/>
          <w:szCs w:val="21"/>
        </w:rPr>
        <w:t xml:space="preserve">Ce découpage a été rédigé le matin du 9 août, quand la totalité du portail tenait dans un seul fichier : index.html contenait la structure, le style et le JavaScript. Trois refactorisations menées le même jour l'ont réparti sur quatre fichiers.</w:t>
      </w:r>
    </w:p>
    <w:p>
      <w:pPr>
        <w:spacing w:after="60" w:before="60"/>
      </w:pPr>
      <w:r>
        <w:rPr>
          <w:rFonts w:ascii="Calibri" w:cs="Calibri" w:eastAsia="Calibri" w:hAnsi="Calibri"/>
          <w:color w:val="1F2937"/>
          <w:sz w:val="21"/>
          <w:szCs w:val="21"/>
        </w:rPr>
        <w:t xml:space="preserve">Les instructions ci-dessous ont donc été réécrites. Le tableau conserve la formulation d'origine en regard de la nouvelle, pour que tu voies exactement ce qui a bougé — et pourquoi, si tu relis une copie imprimée de la première version, elle ne correspond plus au code.</w:t>
      </w:r>
    </w:p>
    <w:p>
      <w:pPr>
        <w:spacing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5306"/>
      </w:tblGrid>
      <w:tr>
        <w:trPr>
          <w:tblHeader/>
        </w:trPr>
        <w:tc>
          <w:tcPr>
            <w:tcW w:type="dxa" w:w="14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Palier</w:t>
            </w:r>
          </w:p>
        </w:tc>
        <w:tc>
          <w:tcPr>
            <w:tcW w:type="dxa" w:w="42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Version initiale (9 août, matin)</w:t>
            </w:r>
          </w:p>
        </w:tc>
        <w:tc>
          <w:tcPr>
            <w:tcW w:type="dxa" w:w="5306"/>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À lire aujourd'hui</w:t>
            </w:r>
          </w:p>
        </w:tc>
      </w:tr>
      <w:tr>
        <w:tc>
          <w:tcPr>
            <w:tcW w:type="dxa" w:w="14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B1, B6, B7</w:t>
            </w:r>
          </w:p>
        </w:tc>
        <w:tc>
          <w:tcPr>
            <w:tcW w:type="dxa" w:w="42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index.html — la ligne du .map()</w:t>
            </w:r>
          </w:p>
        </w:tc>
        <w:tc>
          <w:tcPr>
            <w:tcW w:type="dxa" w:w="53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public/rendu.js ligne 18, dans listeRecents()</w:t>
            </w:r>
          </w:p>
        </w:tc>
      </w:tr>
      <w:tr>
        <w:tc>
          <w:tcPr>
            <w:tcW w:type="dxa" w:w="14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B4</w:t>
            </w:r>
          </w:p>
        </w:tc>
        <w:tc>
          <w:tcPr>
            <w:tcW w:type="dxa" w:w="42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index.html — dans le .then(), avant la boucle</w:t>
            </w:r>
          </w:p>
        </w:tc>
        <w:tc>
          <w:tcPr>
            <w:tcW w:type="dxa" w:w="53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public/rendu.js — en haut du module (palier réécrit)</w:t>
            </w:r>
          </w:p>
        </w:tc>
      </w:tr>
      <w:tr>
        <w:tc>
          <w:tcPr>
            <w:tcW w:type="dxa" w:w="14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B5, B8</w:t>
            </w:r>
          </w:p>
        </w:tc>
        <w:tc>
          <w:tcPr>
            <w:tcW w:type="dxa" w:w="42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index.html — le bloc &lt;style&gt;</w:t>
            </w:r>
          </w:p>
        </w:tc>
        <w:tc>
          <w:tcPr>
            <w:tcW w:type="dxa" w:w="53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public/style.css</w:t>
            </w:r>
          </w:p>
        </w:tc>
      </w:tr>
      <w:tr>
        <w:tc>
          <w:tcPr>
            <w:tcW w:type="dxa" w:w="14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B9</w:t>
            </w:r>
          </w:p>
        </w:tc>
        <w:tc>
          <w:tcPr>
            <w:tcW w:type="dxa" w:w="42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index.html — la constante</w:t>
            </w:r>
          </w:p>
        </w:tc>
        <w:tc>
          <w:tcPr>
            <w:tcW w:type="dxa" w:w="53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public/rendu.js — en haut du module</w:t>
            </w:r>
          </w:p>
        </w:tc>
      </w:tr>
      <w:tr>
        <w:tc>
          <w:tcPr>
            <w:tcW w:type="dxa" w:w="14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B2, B3, B10</w:t>
            </w:r>
          </w:p>
        </w:tc>
        <w:tc>
          <w:tcPr>
            <w:tcW w:type="dxa" w:w="42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console du navigateur</w:t>
            </w:r>
          </w:p>
        </w:tc>
        <w:tc>
          <w:tcPr>
            <w:tcW w:type="dxa" w:w="53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inchangé</w:t>
            </w:r>
          </w:p>
        </w:tc>
      </w:tr>
    </w:tbl>
    <w:p>
      <w:pPr>
        <w:spacing w:before="120"/>
      </w:pPr>
    </w:p>
    <w:tbl>
      <w:tblPr>
        <w:tblW w:type="pct" w:w="100%"/>
        <w:tblBorders>
          <w:top w:val="single" w:color="FCD34D" w:sz="2"/>
          <w:left w:val="single" w:color="FCD34D" w:sz="18"/>
          <w:bottom w:val="single" w:color="FCD34D" w:sz="2"/>
          <w:right w:val="single" w:color="FCD34D" w:sz="2"/>
          <w:insideH w:val="none"/>
          <w:insideV w:val="none"/>
        </w:tblBorders>
      </w:tblPr>
      <w:tblGrid>
        <w:gridCol w:w="100"/>
      </w:tblGrid>
      <w:tr>
        <w:tc>
          <w:tcPr>
            <w:shd w:fill="FFFBEB"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 Depuis la refactorisation : </w:t>
            </w:r>
            <w:r>
              <w:rPr>
                <w:rFonts w:ascii="Calibri" w:cs="Calibri" w:eastAsia="Calibri" w:hAnsi="Calibri"/>
                <w:color w:val="1F2937"/>
                <w:sz w:val="21"/>
                <w:szCs w:val="21"/>
              </w:rPr>
              <w:t xml:space="preserve">un seul palier change de NATURE, et c'est B4. Les autres changent seulement d'adresse. Le .then() est parti dans app.js pendant que la boucle restait dans rendu.js : l'instruction « avant la boucle, dans le .then() » désigne désormais deux fichiers différents. B4 a été réécrit pour poser la vraie question que le découpage en modules fait apparaître — où placer une valeur partagée.</w:t>
            </w:r>
          </w:p>
        </w:tc>
      </w:tr>
    </w:tbl>
    <w:p>
      <w:pPr>
        <w:spacing w:after="80" w:before="200"/>
      </w:pPr>
      <w:r>
        <w:rPr>
          <w:rFonts w:ascii="Calibri" w:cs="Calibri" w:eastAsia="Calibri" w:hAnsi="Calibri"/>
          <w:b/>
          <w:bCs/>
          <w:color w:val="2563EB"/>
          <w:sz w:val="24"/>
          <w:szCs w:val="24"/>
        </w:rPr>
        <w:t xml:space="preserve">Le portail aujourd'hui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6906"/>
      </w:tblGrid>
      <w:tr>
        <w:trPr>
          <w:tblHeader/>
        </w:trPr>
        <w:tc>
          <w:tcPr>
            <w:tcW w:type="dxa" w:w="30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Fichier</w:t>
            </w:r>
          </w:p>
        </w:tc>
        <w:tc>
          <w:tcPr>
            <w:tcW w:type="dxa" w:w="10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Lignes</w:t>
            </w:r>
          </w:p>
        </w:tc>
        <w:tc>
          <w:tcPr>
            <w:tcW w:type="dxa" w:w="6906"/>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Responsabilité</w:t>
            </w:r>
          </w:p>
        </w:tc>
      </w:tr>
      <w:tr>
        <w:tc>
          <w:tcPr>
            <w:tcW w:type="dxa" w:w="30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public/index.html</w:t>
            </w:r>
          </w:p>
        </w:tc>
        <w:tc>
          <w:tcPr>
            <w:tcW w:type="dxa" w:w="10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29</w:t>
            </w:r>
          </w:p>
        </w:tc>
        <w:tc>
          <w:tcPr>
            <w:tcW w:type="dxa" w:w="69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la structure seule — plus une ligne de style ni de script</w:t>
            </w:r>
          </w:p>
        </w:tc>
      </w:tr>
      <w:tr>
        <w:tc>
          <w:tcPr>
            <w:tcW w:type="dxa" w:w="30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public/style.css</w:t>
            </w:r>
          </w:p>
        </w:tc>
        <w:tc>
          <w:tcPr>
            <w:tcW w:type="dxa" w:w="10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94</w:t>
            </w:r>
          </w:p>
        </w:tc>
        <w:tc>
          <w:tcPr>
            <w:tcW w:type="dxa" w:w="6906"/>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toute l'apparence</w:t>
            </w:r>
          </w:p>
        </w:tc>
      </w:tr>
      <w:tr>
        <w:tc>
          <w:tcPr>
            <w:tcW w:type="dxa" w:w="30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public/app.js</w:t>
            </w:r>
          </w:p>
        </w:tc>
        <w:tc>
          <w:tcPr>
            <w:tcW w:type="dxa" w:w="10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33</w:t>
            </w:r>
          </w:p>
        </w:tc>
        <w:tc>
          <w:tcPr>
            <w:tcW w:type="dxa" w:w="69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l'orchestration : enchaîne charger → afficher</w:t>
            </w:r>
          </w:p>
        </w:tc>
      </w:tr>
      <w:tr>
        <w:tc>
          <w:tcPr>
            <w:tcW w:type="dxa" w:w="30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public/api.js</w:t>
            </w:r>
          </w:p>
        </w:tc>
        <w:tc>
          <w:tcPr>
            <w:tcW w:type="dxa" w:w="10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21</w:t>
            </w:r>
          </w:p>
        </w:tc>
        <w:tc>
          <w:tcPr>
            <w:tcW w:type="dxa" w:w="6906"/>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parle au serveur — ne touche jamais au DOM</w:t>
            </w:r>
          </w:p>
        </w:tc>
      </w:tr>
      <w:tr>
        <w:tc>
          <w:tcPr>
            <w:tcW w:type="dxa" w:w="30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public/rendu.js</w:t>
            </w:r>
          </w:p>
        </w:tc>
        <w:tc>
          <w:tcPr>
            <w:tcW w:type="dxa" w:w="10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65</w:t>
            </w:r>
          </w:p>
        </w:tc>
        <w:tc>
          <w:tcPr>
            <w:tcW w:type="dxa" w:w="69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écrit dans la page — ne fait jamais de fetch</w:t>
            </w:r>
          </w:p>
        </w:tc>
      </w:tr>
    </w:tbl>
    <w:p>
      <w:pPr>
        <w:spacing w:after="60" w:before="120"/>
      </w:pPr>
      <w:r>
        <w:rPr>
          <w:rFonts w:ascii="Calibri" w:cs="Calibri" w:eastAsia="Calibri" w:hAnsi="Calibri"/>
          <w:color w:val="1F2937"/>
          <w:sz w:val="21"/>
          <w:szCs w:val="21"/>
        </w:rPr>
        <w:t xml:space="preserve">C'est rendu.js qui concentre presque tout le Challenge B : la ligne à modifier, la boucle, et la constante à créer.</w:t>
      </w:r>
    </w:p>
    <w:p>
      <w:pPr>
        <w:pStyle w:val="Heading1"/>
        <w:spacing w:after="120" w:before="300"/>
      </w:pPr>
      <w:r>
        <w:rPr>
          <w:rFonts w:ascii="Calibri" w:cs="Calibri" w:eastAsia="Calibri" w:hAnsi="Calibri"/>
          <w:b/>
          <w:bCs/>
          <w:color w:val="1B3A6B"/>
          <w:sz w:val="28"/>
          <w:szCs w:val="28"/>
        </w:rPr>
        <w:t xml:space="preserve">L'énoncé d'origine</w:t>
      </w:r>
    </w:p>
    <w:p>
      <w:pPr>
        <w:spacing w:after="60" w:before="60"/>
      </w:pPr>
      <w:r>
        <w:rPr>
          <w:rFonts w:ascii="Calibri" w:cs="Calibri" w:eastAsia="Calibri" w:hAnsi="Calibri"/>
          <w:i/>
          <w:iCs/>
          <w:color w:val="1F2937"/>
          <w:sz w:val="21"/>
          <w:szCs w:val="21"/>
        </w:rPr>
        <w:t xml:space="preserve">« Dans les listes de fichiers récents, ajoute un indicateur visuel sur tout fichier dont le champ modifie correspond à la date du jour. »</w:t>
      </w:r>
    </w:p>
    <w:p>
      <w:pPr>
        <w:spacing w:after="60" w:before="60"/>
      </w:pPr>
      <w:r>
        <w:rPr>
          <w:rFonts w:ascii="Calibri" w:cs="Calibri" w:eastAsia="Calibri" w:hAnsi="Calibri"/>
          <w:color w:val="1F2937"/>
          <w:sz w:val="21"/>
          <w:szCs w:val="21"/>
        </w:rPr>
        <w:t xml:space="preserve">Formulé ainsi, il demande de tout faire d'un coup : lire le code, obtenir une date, écrire du CSS, poser une condition, gérer l'affichage. En cas d'échec, impossible de savoir lequel des cinq points a lâché.</w:t>
      </w:r>
    </w:p>
    <w:p>
      <w:pPr>
        <w:spacing w:after="60" w:before="60"/>
      </w:pPr>
      <w:r>
        <w:rPr>
          <w:rFonts w:ascii="Calibri" w:cs="Calibri" w:eastAsia="Calibri" w:hAnsi="Calibri"/>
          <w:color w:val="1F2937"/>
          <w:sz w:val="21"/>
          <w:szCs w:val="21"/>
        </w:rPr>
        <w:t xml:space="preserve">Les dix paliers ci-dessous introduisent UNE notion à la fois. Chacun est vérifiable seul, et les premiers ne peuvent rien casser.</w:t>
      </w:r>
    </w:p>
    <w:p>
      <w:pPr>
        <w:spacing w:before="120"/>
      </w:pPr>
    </w:p>
    <w:tbl>
      <w:tblPr>
        <w:tblW w:type="pct" w:w="100%"/>
        <w:tblBorders>
          <w:top w:val="single" w:color="FCD34D" w:sz="2"/>
          <w:left w:val="single" w:color="FCD34D" w:sz="18"/>
          <w:bottom w:val="single" w:color="FCD34D" w:sz="2"/>
          <w:right w:val="single" w:color="FCD34D" w:sz="2"/>
          <w:insideH w:val="none"/>
          <w:insideV w:val="none"/>
        </w:tblBorders>
      </w:tblPr>
      <w:tblGrid>
        <w:gridCol w:w="100"/>
      </w:tblGrid>
      <w:tr>
        <w:tc>
          <w:tcPr>
            <w:shd w:fill="FFFBEB"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Avant de commencer : </w:t>
            </w:r>
            <w:r>
              <w:rPr>
                <w:rFonts w:ascii="Calibri" w:cs="Calibri" w:eastAsia="Calibri" w:hAnsi="Calibri"/>
                <w:color w:val="1F2937"/>
                <w:sz w:val="21"/>
                <w:szCs w:val="21"/>
              </w:rPr>
              <w:t xml:space="preserve">démarre le serveur avec npm run serveur et garde http://localhost:3000 ouvert dans un onglet. Après chaque modification d'un fichier de public/, il suffit de recharger la page — inutile de relancer le serveur, qui ne fait que servir des fichiers. Pense à recharger avec Cmd+Maj+R : le navigateur met les fichiers .js et .css en cache bien plus volontiers que le HTML, et un rechargement simple peut te resservir l'ancienne version.</w:t>
            </w:r>
          </w:p>
        </w:tc>
      </w:tr>
    </w:tbl>
    <w:p>
      <w:pPr>
        <w:pStyle w:val="Heading1"/>
        <w:spacing w:after="120" w:before="300"/>
      </w:pPr>
      <w:r>
        <w:rPr>
          <w:rFonts w:ascii="Calibri" w:cs="Calibri" w:eastAsia="Calibri" w:hAnsi="Calibri"/>
          <w:b/>
          <w:bCs/>
          <w:color w:val="1B3A6B"/>
          <w:sz w:val="28"/>
          <w:szCs w:val="28"/>
        </w:rPr>
        <w:t xml:space="preserve">B1 — Lire, sans rien modifier</w:t>
      </w:r>
    </w:p>
    <w:p>
      <w:pPr>
        <w:spacing w:after="60" w:before="60"/>
      </w:pPr>
      <w:r>
        <w:rPr>
          <w:rFonts w:ascii="Calibri" w:cs="Calibri" w:eastAsia="Calibri" w:hAnsi="Calibri"/>
          <w:color w:val="1F2937"/>
          <w:sz w:val="21"/>
          <w:szCs w:val="21"/>
        </w:rPr>
        <w:t xml:space="preserve">Ouvre </w:t>
      </w:r>
      <w:r>
        <w:rPr>
          <w:rFonts w:ascii="Consolas" w:cs="Consolas" w:eastAsia="Consolas" w:hAnsi="Consolas"/>
          <w:color w:val="1F2937"/>
          <w:sz w:val="19"/>
          <w:szCs w:val="19"/>
        </w:rPr>
        <w:t xml:space="preserve">public/rendu.js</w:t>
      </w:r>
      <w:r>
        <w:rPr>
          <w:rFonts w:ascii="Calibri" w:cs="Calibri" w:eastAsia="Calibri" w:hAnsi="Calibri"/>
          <w:color w:val="1F2937"/>
          <w:sz w:val="21"/>
          <w:szCs w:val="21"/>
        </w:rPr>
        <w:t xml:space="preserve"> et trouve la ligne qui fabrique UNE ligne de fichier récent — elle est dans la fonction </w:t>
      </w:r>
      <w:r>
        <w:rPr>
          <w:rFonts w:ascii="Consolas" w:cs="Consolas" w:eastAsia="Consolas" w:hAnsi="Consolas"/>
          <w:color w:val="1F2937"/>
          <w:sz w:val="19"/>
          <w:szCs w:val="19"/>
        </w:rPr>
        <w:t xml:space="preserve">listeRecents()</w:t>
      </w:r>
      <w:r>
        <w:rPr>
          <w:rFonts w:ascii="Calibri" w:cs="Calibri" w:eastAsia="Calibri" w:hAnsi="Calibri"/>
          <w:color w:val="1F2937"/>
          <w:sz w:val="21"/>
          <w:szCs w:val="21"/>
        </w:rPr>
        <w:t xml:space="preserve">. Réponds par écrit à quatre questions :</w:t>
      </w:r>
    </w:p>
    <w:p>
      <w:pPr>
        <w:pStyle w:val="ListParagraph"/>
        <w:numPr>
          <w:ilvl w:val="0"/>
          <w:numId w:val="1"/>
        </w:numPr>
        <w:spacing w:after="40" w:before="40"/>
      </w:pPr>
      <w:r>
        <w:rPr>
          <w:rFonts w:ascii="Calibri" w:cs="Calibri" w:eastAsia="Calibri" w:hAnsi="Calibri"/>
          <w:color w:val="1F2937"/>
          <w:sz w:val="21"/>
          <w:szCs w:val="21"/>
        </w:rPr>
        <w:t xml:space="preserve">Quelle variable contient un fichier ?</w:t>
      </w:r>
    </w:p>
    <w:p>
      <w:pPr>
        <w:pStyle w:val="ListParagraph"/>
        <w:numPr>
          <w:ilvl w:val="0"/>
          <w:numId w:val="1"/>
        </w:numPr>
        <w:spacing w:after="40" w:before="40"/>
      </w:pPr>
      <w:r>
        <w:rPr>
          <w:rFonts w:ascii="Calibri" w:cs="Calibri" w:eastAsia="Calibri" w:hAnsi="Calibri"/>
          <w:color w:val="1F2937"/>
          <w:sz w:val="21"/>
          <w:szCs w:val="21"/>
        </w:rPr>
        <w:t xml:space="preserve">Quels champs ce fichier possède-t-il ?</w:t>
      </w:r>
    </w:p>
    <w:p>
      <w:pPr>
        <w:pStyle w:val="ListParagraph"/>
        <w:numPr>
          <w:ilvl w:val="0"/>
          <w:numId w:val="1"/>
        </w:numPr>
        <w:spacing w:after="40" w:before="40"/>
      </w:pPr>
      <w:r>
        <w:rPr>
          <w:rFonts w:ascii="Calibri" w:cs="Calibri" w:eastAsia="Calibri" w:hAnsi="Calibri"/>
          <w:color w:val="1F2937"/>
          <w:sz w:val="21"/>
          <w:szCs w:val="21"/>
        </w:rPr>
        <w:t xml:space="preserve">À quel endroit exact irait une classe CSS supplémentaire ?</w:t>
      </w:r>
    </w:p>
    <w:p>
      <w:pPr>
        <w:pStyle w:val="ListParagraph"/>
        <w:numPr>
          <w:ilvl w:val="0"/>
          <w:numId w:val="1"/>
        </w:numPr>
        <w:spacing w:after="40" w:before="40"/>
      </w:pPr>
      <w:r>
        <w:rPr>
          <w:rFonts w:ascii="Calibri" w:cs="Calibri" w:eastAsia="Calibri" w:hAnsi="Calibri"/>
          <w:color w:val="1F2937"/>
          <w:sz w:val="21"/>
          <w:szCs w:val="21"/>
        </w:rPr>
        <w:t xml:space="preserve">Pourquoi cette fonction est-elle dans rendu.js et pas dans app.js ?</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tu peux citer le numéro de ligne (18) et nommer les trois champs (nom, taille, modifie).</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on lit avant d'écrire. Sur du code existant, c'est 80 % du travail — et c'est l'étape que l'on saute le plus volontiers. La quatrième question est nouvelle : depuis le découpage en modules, savoir OÙ se trouve un bout de code fait partie de sa lecture. La réponse : listeRecents() fabrique du HTML, donc elle appartient au module d'affichage.</w:t>
            </w:r>
          </w:p>
        </w:tc>
      </w:tr>
    </w:tbl>
    <w:p>
      <w:pPr>
        <w:pStyle w:val="Heading1"/>
        <w:spacing w:after="120" w:before="300"/>
      </w:pPr>
      <w:r>
        <w:rPr>
          <w:rFonts w:ascii="Calibri" w:cs="Calibri" w:eastAsia="Calibri" w:hAnsi="Calibri"/>
          <w:b/>
          <w:bCs/>
          <w:color w:val="1B3A6B"/>
          <w:sz w:val="28"/>
          <w:szCs w:val="28"/>
        </w:rPr>
        <w:t xml:space="preserve">B2 — Obtenir la date du jour</w:t>
      </w:r>
    </w:p>
    <w:p>
      <w:pPr>
        <w:spacing w:after="60" w:before="60"/>
      </w:pPr>
      <w:r>
        <w:rPr>
          <w:rFonts w:ascii="Calibri" w:cs="Calibri" w:eastAsia="Calibri" w:hAnsi="Calibri"/>
          <w:color w:val="1F2937"/>
          <w:sz w:val="21"/>
          <w:szCs w:val="21"/>
        </w:rPr>
        <w:t xml:space="preserve">Ouvre la console du navigateur (touche F12, onglet « Console ») et tape :</w:t>
      </w:r>
    </w:p>
    <w:p>
      <w:pPr>
        <w:shd w:fill="F3F4F6" w:val="clear"/>
        <w:spacing w:after="100" w:before="40"/>
        <w:ind w:left="200" w:right="200"/>
      </w:pPr>
      <w:r>
        <w:rPr>
          <w:rFonts w:ascii="Consolas" w:cs="Consolas" w:eastAsia="Consolas" w:hAnsi="Consolas"/>
          <w:color w:val="1F2937"/>
          <w:sz w:val="18"/>
          <w:szCs w:val="18"/>
        </w:rPr>
        <w:t xml:space="preserve">new Date().toISOString().slice(0, 10)</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tu obtiens une chaîne du type "2026-08-09".</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toISOString() renvoie une date-heure complète (2026-08-09T13:09:50.034Z) ; slice(0, 10) n'en garde que les dix premiers caractères, soit la partie date. Essaie sans le slice pour voir la différence.</w:t>
            </w:r>
          </w:p>
        </w:tc>
      </w:tr>
    </w:tbl>
    <w:p>
      <w:pPr>
        <w:pStyle w:val="Heading1"/>
        <w:spacing w:after="120" w:before="300"/>
      </w:pPr>
      <w:r>
        <w:rPr>
          <w:rFonts w:ascii="Calibri" w:cs="Calibri" w:eastAsia="Calibri" w:hAnsi="Calibri"/>
          <w:b/>
          <w:bCs/>
          <w:color w:val="1B3A6B"/>
          <w:sz w:val="28"/>
          <w:szCs w:val="28"/>
        </w:rPr>
        <w:t xml:space="preserve">B3 — Comparer deux chaînes</w:t>
      </w:r>
    </w:p>
    <w:p>
      <w:pPr>
        <w:spacing w:after="60" w:before="60"/>
      </w:pPr>
      <w:r>
        <w:rPr>
          <w:rFonts w:ascii="Calibri" w:cs="Calibri" w:eastAsia="Calibri" w:hAnsi="Calibri"/>
          <w:color w:val="1F2937"/>
          <w:sz w:val="21"/>
          <w:szCs w:val="21"/>
        </w:rPr>
        <w:t xml:space="preserve">Toujours dans la console, ligne par ligne :</w:t>
      </w:r>
    </w:p>
    <w:p>
      <w:pPr>
        <w:shd w:fill="F3F4F6" w:val="clear"/>
        <w:spacing w:after="0" w:before="40"/>
        <w:ind w:left="200" w:right="200"/>
      </w:pPr>
      <w:r>
        <w:rPr>
          <w:rFonts w:ascii="Consolas" w:cs="Consolas" w:eastAsia="Consolas" w:hAnsi="Consolas"/>
          <w:color w:val="1F2937"/>
          <w:sz w:val="18"/>
          <w:szCs w:val="18"/>
        </w:rPr>
        <w:t xml:space="preserve">"2026-08-09" === new Date().toISOString().slice(0, 10)</w:t>
      </w:r>
    </w:p>
    <w:p>
      <w:pPr>
        <w:shd w:fill="F3F4F6" w:val="clear"/>
        <w:spacing w:after="100" w:before="0"/>
        <w:ind w:left="200" w:right="200"/>
      </w:pPr>
      <w:r>
        <w:rPr>
          <w:rFonts w:ascii="Consolas" w:cs="Consolas" w:eastAsia="Consolas" w:hAnsi="Consolas"/>
          <w:color w:val="1F2937"/>
          <w:sz w:val="18"/>
          <w:szCs w:val="18"/>
        </w:rPr>
        <w:t xml:space="preserve">"2026-07-15" === new Date().toISOString().slice(0, 10)</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true, puis false.</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comparer deux dates au format YYYY-MM-DD, c'est comparer deux CHAÎNES DE CARACTÈRES. Aucun objet Date n'est nécessaire, aucune bibliothèque non plus. Ce format a été conçu pour ça : il se trie et se compare alphabétiquement dans le bon ordre chronologique.</w:t>
            </w:r>
          </w:p>
        </w:tc>
      </w:tr>
    </w:tbl>
    <w:p>
      <w:pPr>
        <w:pStyle w:val="Heading1"/>
        <w:spacing w:after="120" w:before="300"/>
      </w:pPr>
      <w:r>
        <w:rPr>
          <w:rFonts w:ascii="Calibri" w:cs="Calibri" w:eastAsia="Calibri" w:hAnsi="Calibri"/>
          <w:b/>
          <w:bCs/>
          <w:color w:val="1B3A6B"/>
          <w:sz w:val="28"/>
          <w:szCs w:val="28"/>
        </w:rPr>
        <w:t xml:space="preserve">B4 — Calculer la date une seule fois, au bon endroit</w:t>
      </w:r>
    </w:p>
    <w:tbl>
      <w:tblPr>
        <w:tblW w:type="pct" w:w="100%"/>
        <w:tblBorders>
          <w:top w:val="single" w:color="FCD34D" w:sz="2"/>
          <w:left w:val="single" w:color="FCD34D" w:sz="18"/>
          <w:bottom w:val="single" w:color="FCD34D" w:sz="2"/>
          <w:right w:val="single" w:color="FCD34D" w:sz="2"/>
          <w:insideH w:val="none"/>
          <w:insideV w:val="none"/>
        </w:tblBorders>
      </w:tblPr>
      <w:tblGrid>
        <w:gridCol w:w="100"/>
      </w:tblGrid>
      <w:tr>
        <w:tc>
          <w:tcPr>
            <w:shd w:fill="FFFBEB"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 Depuis la refactorisation : </w:t>
            </w:r>
            <w:r>
              <w:rPr>
                <w:rFonts w:ascii="Calibri" w:cs="Calibri" w:eastAsia="Calibri" w:hAnsi="Calibri"/>
                <w:color w:val="1F2937"/>
                <w:sz w:val="21"/>
                <w:szCs w:val="21"/>
              </w:rPr>
              <w:t xml:space="preserve">ce palier a été entièrement réécrit. La version initiale disait : « dans index.html, à l'intérieur du .then() mais AVANT la boucle for ». Cette instruction n'a plus de sens : le .then() est parti dans app.js, la boucle for est restée dans rendu.js. Ils ne sont plus dans le même fichier.</w:t>
            </w:r>
          </w:p>
        </w:tc>
      </w:tr>
    </w:tbl>
    <w:p>
      <w:pPr>
        <w:spacing w:after="60" w:before="140"/>
      </w:pPr>
      <w:r>
        <w:rPr>
          <w:rFonts w:ascii="Calibri" w:cs="Calibri" w:eastAsia="Calibri" w:hAnsi="Calibri"/>
          <w:color w:val="1F2937"/>
          <w:sz w:val="21"/>
          <w:szCs w:val="21"/>
        </w:rPr>
        <w:t xml:space="preserve">Le découpage en modules a transformé une question de placement en une vraie question de conception. Trois emplacements sont possibles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3800"/>
        <w:gridCol w:w="3706"/>
      </w:tblGrid>
      <w:tr>
        <w:trPr>
          <w:tblHeader/>
        </w:trPr>
        <w:tc>
          <w:tcPr>
            <w:tcW w:type="dxa" w:w="34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Emplacement</w:t>
            </w:r>
          </w:p>
        </w:tc>
        <w:tc>
          <w:tcPr>
            <w:tcW w:type="dxa" w:w="38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Ce qu'il faut écrire</w:t>
            </w:r>
          </w:p>
        </w:tc>
        <w:tc>
          <w:tcPr>
            <w:tcW w:type="dxa" w:w="3706"/>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Verdict</w:t>
            </w:r>
          </w:p>
        </w:tc>
      </w:tr>
      <w:tr>
        <w:tc>
          <w:tcPr>
            <w:tcW w:type="dxa" w:w="34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En haut de rendu.js, hors de toute fonction</w:t>
            </w:r>
          </w:p>
        </w:tc>
        <w:tc>
          <w:tcPr>
            <w:tcW w:type="dxa" w:w="38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une seule ligne</w:t>
            </w:r>
          </w:p>
        </w:tc>
        <w:tc>
          <w:tcPr>
            <w:tcW w:type="dxa" w:w="37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 retenu</w:t>
            </w:r>
          </w:p>
        </w:tc>
      </w:tr>
      <w:tr>
        <w:tc>
          <w:tcPr>
            <w:tcW w:type="dxa" w:w="34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Dans afficherCartes(), puis passée à listeRecents()</w:t>
            </w:r>
          </w:p>
        </w:tc>
        <w:tc>
          <w:tcPr>
            <w:tcW w:type="dxa" w:w="38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1 ligne + 1 signature modifiée</w:t>
            </w:r>
          </w:p>
        </w:tc>
        <w:tc>
          <w:tcPr>
            <w:tcW w:type="dxa" w:w="3706"/>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acceptable</w:t>
            </w:r>
          </w:p>
        </w:tc>
      </w:tr>
      <w:tr>
        <w:tc>
          <w:tcPr>
            <w:tcW w:type="dxa" w:w="3400"/>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Dans app.js, passée à afficherCartes() puis à listeRecents()</w:t>
            </w:r>
          </w:p>
        </w:tc>
        <w:tc>
          <w:tcPr>
            <w:tcW w:type="dxa" w:w="38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1 ligne + 2 signatures modifiées</w:t>
            </w:r>
          </w:p>
        </w:tc>
        <w:tc>
          <w:tcPr>
            <w:tcW w:type="dxa" w:w="37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 à éviter</w:t>
            </w:r>
          </w:p>
        </w:tc>
      </w:tr>
    </w:tbl>
    <w:p>
      <w:pPr>
        <w:spacing w:after="60" w:before="140"/>
      </w:pPr>
      <w:r>
        <w:rPr>
          <w:rFonts w:ascii="Calibri" w:cs="Calibri" w:eastAsia="Calibri" w:hAnsi="Calibri"/>
          <w:color w:val="1F2937"/>
          <w:sz w:val="21"/>
          <w:szCs w:val="21"/>
        </w:rPr>
        <w:t xml:space="preserve">Ajoute donc la constante en haut de rendu.js, après le commentaire d'en-tête et avant la première fonction :</w:t>
      </w:r>
    </w:p>
    <w:p>
      <w:pPr>
        <w:shd w:fill="F3F4F6" w:val="clear"/>
        <w:spacing w:after="0" w:before="40"/>
        <w:ind w:left="200" w:right="200"/>
      </w:pPr>
      <w:r>
        <w:rPr>
          <w:rFonts w:ascii="Consolas" w:cs="Consolas" w:eastAsia="Consolas" w:hAnsi="Consolas"/>
          <w:color w:val="1F2937"/>
          <w:sz w:val="18"/>
          <w:szCs w:val="18"/>
        </w:rPr>
        <w:t xml:space="preserve">// rendu.js — après le bloc de commentaires, avant afficherStatut()</w:t>
      </w:r>
    </w:p>
    <w:p>
      <w:pPr>
        <w:shd w:fill="F3F4F6" w:val="clear"/>
        <w:spacing w:after="0" w:before="0"/>
        <w:ind w:left="200" w:right="200"/>
      </w:pPr>
      <w:r>
        <w:rPr>
          <w:rFonts w:ascii="Consolas" w:cs="Consolas" w:eastAsia="Consolas" w:hAnsi="Consolas"/>
          <w:color w:val="1F2937"/>
          <w:sz w:val="18"/>
          <w:szCs w:val="18"/>
        </w:rPr>
        <w:t xml:space="preserve"> </w:t>
      </w:r>
    </w:p>
    <w:p>
      <w:pPr>
        <w:shd w:fill="F3F4F6" w:val="clear"/>
        <w:spacing w:after="0" w:before="0"/>
        <w:ind w:left="200" w:right="200"/>
      </w:pPr>
      <w:r>
        <w:rPr>
          <w:rFonts w:ascii="Consolas" w:cs="Consolas" w:eastAsia="Consolas" w:hAnsi="Consolas"/>
          <w:color w:val="1F2937"/>
          <w:sz w:val="18"/>
          <w:szCs w:val="18"/>
        </w:rPr>
        <w:t xml:space="preserve">const AUJOURDHUI = new Date().toISOString().slice(0, 10);</w:t>
      </w:r>
    </w:p>
    <w:p>
      <w:pPr>
        <w:shd w:fill="F3F4F6" w:val="clear"/>
        <w:spacing w:after="100" w:before="0"/>
        <w:ind w:left="200" w:right="200"/>
      </w:pPr>
      <w:r>
        <w:rPr>
          <w:rFonts w:ascii="Consolas" w:cs="Consolas" w:eastAsia="Consolas" w:hAnsi="Consolas"/>
          <w:color w:val="1F2937"/>
          <w:sz w:val="18"/>
          <w:szCs w:val="18"/>
        </w:rPr>
        <w:t xml:space="preserve">console.log("Date du jour :", AUJOURDHUI);</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la console affiche la date au chargement de la page. L'affichage du portail, lui, est inchangé.</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ce qui ne varie pas se calcule une seule fois : le principe est le même qu'avant, mais son échelle a changé. « Hors de la boucle » est devenu « au niveau du module » — la ligne s'exécute une fois, quand le navigateur charge rendu.js, avant même le premier appel de fonction. Deuxième leçon, celle que le découpage rend visible : une valeur se place au plus près de ceux qui l'utilisent. La date du jour ne sert qu'à l'affichage ; la faire descendre depuis app.js aurait obligé à modifier deux signatures de fonction pour une donnée dont app.js n'a que faire. Le nom en majuscules signale par convention une valeur qui ne changera plus.</w:t>
            </w:r>
          </w:p>
        </w:tc>
      </w:tr>
    </w:tbl>
    <w:p>
      <w:pPr>
        <w:pStyle w:val="Heading1"/>
        <w:spacing w:after="120" w:before="300"/>
      </w:pPr>
      <w:r>
        <w:rPr>
          <w:rFonts w:ascii="Calibri" w:cs="Calibri" w:eastAsia="Calibri" w:hAnsi="Calibri"/>
          <w:b/>
          <w:bCs/>
          <w:color w:val="1B3A6B"/>
          <w:sz w:val="28"/>
          <w:szCs w:val="28"/>
        </w:rPr>
        <w:t xml:space="preserve">B5 — Écrire le style, sans encore l'utiliser</w:t>
      </w:r>
    </w:p>
    <w:p>
      <w:pPr>
        <w:spacing w:after="60" w:before="60"/>
      </w:pPr>
      <w:r>
        <w:rPr>
          <w:rFonts w:ascii="Calibri" w:cs="Calibri" w:eastAsia="Calibri" w:hAnsi="Calibri"/>
          <w:color w:val="1F2937"/>
          <w:sz w:val="21"/>
          <w:szCs w:val="21"/>
        </w:rPr>
        <w:t xml:space="preserve">Ouvre </w:t>
      </w:r>
      <w:r>
        <w:rPr>
          <w:rFonts w:ascii="Consolas" w:cs="Consolas" w:eastAsia="Consolas" w:hAnsi="Consolas"/>
          <w:color w:val="1F2937"/>
          <w:sz w:val="19"/>
          <w:szCs w:val="19"/>
        </w:rPr>
        <w:t xml:space="preserve">public/style.css</w:t>
      </w:r>
      <w:r>
        <w:rPr>
          <w:rFonts w:ascii="Calibri" w:cs="Calibri" w:eastAsia="Calibri" w:hAnsi="Calibri"/>
          <w:color w:val="1F2937"/>
          <w:sz w:val="21"/>
          <w:szCs w:val="21"/>
        </w:rPr>
        <w:t xml:space="preserve"> et ajoute cette règle à côté de </w:t>
      </w:r>
      <w:r>
        <w:rPr>
          <w:rFonts w:ascii="Consolas" w:cs="Consolas" w:eastAsia="Consolas" w:hAnsi="Consolas"/>
          <w:color w:val="1F2937"/>
          <w:sz w:val="19"/>
          <w:szCs w:val="19"/>
        </w:rPr>
        <w:t xml:space="preserve">.recents</w:t>
      </w:r>
      <w:r>
        <w:rPr>
          <w:rFonts w:ascii="Calibri" w:cs="Calibri" w:eastAsia="Calibri" w:hAnsi="Calibri"/>
          <w:color w:val="1F2937"/>
          <w:sz w:val="21"/>
          <w:szCs w:val="21"/>
        </w:rPr>
        <w:t xml:space="preserve"> (ligne 77) :</w:t>
      </w:r>
    </w:p>
    <w:p>
      <w:pPr>
        <w:spacing w:after="0" w:before="100"/>
      </w:pPr>
      <w:r>
        <w:rPr>
          <w:rFonts w:ascii="Calibri" w:cs="Calibri" w:eastAsia="Calibri" w:hAnsi="Calibri"/>
          <w:b/>
          <w:bCs/>
          <w:color w:val="6B7280"/>
          <w:sz w:val="16"/>
          <w:szCs w:val="16"/>
        </w:rPr>
        <w:t xml:space="preserve">CSS</w:t>
      </w:r>
    </w:p>
    <w:p>
      <w:pPr>
        <w:shd w:fill="F3F4F6" w:val="clear"/>
        <w:spacing w:after="0" w:before="40"/>
        <w:ind w:left="200" w:right="200"/>
      </w:pPr>
      <w:r>
        <w:rPr>
          <w:rFonts w:ascii="Consolas" w:cs="Consolas" w:eastAsia="Consolas" w:hAnsi="Consolas"/>
          <w:color w:val="1F2937"/>
          <w:sz w:val="18"/>
          <w:szCs w:val="18"/>
        </w:rPr>
        <w:t xml:space="preserve">.nouveau {</w:t>
      </w:r>
    </w:p>
    <w:p>
      <w:pPr>
        <w:shd w:fill="F3F4F6" w:val="clear"/>
        <w:spacing w:after="0" w:before="0"/>
        <w:ind w:left="200" w:right="200"/>
      </w:pPr>
      <w:r>
        <w:rPr>
          <w:rFonts w:ascii="Consolas" w:cs="Consolas" w:eastAsia="Consolas" w:hAnsi="Consolas"/>
          <w:color w:val="1F2937"/>
          <w:sz w:val="18"/>
          <w:szCs w:val="18"/>
        </w:rPr>
        <w:t xml:space="preserve">  background: #fff8e1;</w:t>
      </w:r>
    </w:p>
    <w:p>
      <w:pPr>
        <w:shd w:fill="F3F4F6" w:val="clear"/>
        <w:spacing w:after="0" w:before="0"/>
        <w:ind w:left="200" w:right="200"/>
      </w:pPr>
      <w:r>
        <w:rPr>
          <w:rFonts w:ascii="Consolas" w:cs="Consolas" w:eastAsia="Consolas" w:hAnsi="Consolas"/>
          <w:color w:val="1F2937"/>
          <w:sz w:val="18"/>
          <w:szCs w:val="18"/>
        </w:rPr>
        <w:t xml:space="preserve">  border-left: 3px solid var(--accent);</w:t>
      </w:r>
    </w:p>
    <w:p>
      <w:pPr>
        <w:shd w:fill="F3F4F6" w:val="clear"/>
        <w:spacing w:after="0" w:before="0"/>
        <w:ind w:left="200" w:right="200"/>
      </w:pPr>
      <w:r>
        <w:rPr>
          <w:rFonts w:ascii="Consolas" w:cs="Consolas" w:eastAsia="Consolas" w:hAnsi="Consolas"/>
          <w:color w:val="1F2937"/>
          <w:sz w:val="18"/>
          <w:szCs w:val="18"/>
        </w:rPr>
        <w:t xml:space="preserve">  padding-left: 6px;</w:t>
      </w:r>
    </w:p>
    <w:p>
      <w:pPr>
        <w:shd w:fill="F3F4F6" w:val="clear"/>
        <w:spacing w:after="100" w:before="0"/>
        <w:ind w:left="200" w:right="200"/>
      </w:pPr>
      <w:r>
        <w:rPr>
          <w:rFonts w:ascii="Consolas" w:cs="Consolas" w:eastAsia="Consolas" w:hAnsi="Consolas"/>
          <w:color w:val="1F2937"/>
          <w:sz w:val="18"/>
          <w:szCs w:val="18"/>
        </w:rPr>
        <w:t xml:space="preserve">}</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AUCUN changement visible. C'est normal et voulu — la classe n'est appliquée nulle part.</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le style et la logique s'écrivent séparément. Une classe absente du CSS ne produira jamais rien, même avec une condition parfaitement juste — c'est une cause d'échec fréquente et déroutante. Depuis l'extraction du CSS, ce principe n'est plus seulement une méthode de travail : il est inscrit dans l'arborescence du projet. Tu n'as plus à chercher le bloc &lt;style&gt; dans le HTML, et index.html n'a plus à être rouvert pour une question d'apparence.</w:t>
            </w:r>
          </w:p>
        </w:tc>
      </w:tr>
    </w:tbl>
    <w:p>
      <w:pPr>
        <w:pStyle w:val="Heading1"/>
        <w:spacing w:after="120" w:before="300"/>
      </w:pPr>
      <w:r>
        <w:rPr>
          <w:rFonts w:ascii="Calibri" w:cs="Calibri" w:eastAsia="Calibri" w:hAnsi="Calibri"/>
          <w:b/>
          <w:bCs/>
          <w:color w:val="1B3A6B"/>
          <w:sz w:val="28"/>
          <w:szCs w:val="28"/>
        </w:rPr>
        <w:t xml:space="preserve">B6 — Appliquer à tous, volontairement</w:t>
      </w:r>
    </w:p>
    <w:p>
      <w:pPr>
        <w:spacing w:after="60" w:before="60"/>
      </w:pPr>
      <w:r>
        <w:rPr>
          <w:rFonts w:ascii="Calibri" w:cs="Calibri" w:eastAsia="Calibri" w:hAnsi="Calibri"/>
          <w:color w:val="1F2937"/>
          <w:sz w:val="21"/>
          <w:szCs w:val="21"/>
        </w:rPr>
        <w:t xml:space="preserve">Dans </w:t>
      </w:r>
      <w:r>
        <w:rPr>
          <w:rFonts w:ascii="Consolas" w:cs="Consolas" w:eastAsia="Consolas" w:hAnsi="Consolas"/>
          <w:color w:val="1F2937"/>
          <w:sz w:val="19"/>
          <w:szCs w:val="19"/>
        </w:rPr>
        <w:t xml:space="preserve">public/rendu.js</w:t>
      </w:r>
      <w:r>
        <w:rPr>
          <w:rFonts w:ascii="Calibri" w:cs="Calibri" w:eastAsia="Calibri" w:hAnsi="Calibri"/>
          <w:color w:val="1F2937"/>
          <w:sz w:val="21"/>
          <w:szCs w:val="21"/>
        </w:rPr>
        <w:t xml:space="preserve">, modifie la ligne 18 pour poser la classe sur CHAQUE fichier :</w:t>
      </w:r>
    </w:p>
    <w:p>
      <w:pPr>
        <w:shd w:fill="F3F4F6" w:val="clear"/>
        <w:spacing w:after="100" w:before="40"/>
        <w:ind w:left="200" w:right="200"/>
      </w:pPr>
      <w:r>
        <w:rPr>
          <w:rFonts w:ascii="Consolas" w:cs="Consolas" w:eastAsia="Consolas" w:hAnsi="Consolas"/>
          <w:color w:val="1F2937"/>
          <w:sz w:val="18"/>
          <w:szCs w:val="18"/>
        </w:rPr>
        <w:t xml:space="preserve">return "&lt;li class='nouveau'&gt;&lt;span class='date'&gt;" + f.modifie + "&lt;/span&gt;" + f.nom + "&lt;/li&gt;";</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TOUTES les lignes sont surlignées. Oui, c'est faux — et c'est précisément le but.</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isoler une variable. Tu viens de prouver que ton CSS fonctionne, que le fichier style.css est bien relié à la page et que la classe atteint le HTML. Si le palier suivant échoue, le problème sera forcément dans la CONDITION, jamais dans le style. C'est la méthode qui aurait fait gagner du temps sur les trois bugs du Challenge A.</w:t>
            </w:r>
          </w:p>
        </w:tc>
      </w:tr>
    </w:tbl>
    <w:p>
      <w:pPr>
        <w:pStyle w:val="Heading1"/>
        <w:spacing w:after="120" w:before="300"/>
      </w:pPr>
      <w:r>
        <w:rPr>
          <w:rFonts w:ascii="Calibri" w:cs="Calibri" w:eastAsia="Calibri" w:hAnsi="Calibri"/>
          <w:b/>
          <w:bCs/>
          <w:color w:val="1B3A6B"/>
          <w:sz w:val="28"/>
          <w:szCs w:val="28"/>
        </w:rPr>
        <w:t xml:space="preserve">B7 — Rendre la classe conditionnelle</w:t>
      </w:r>
    </w:p>
    <w:p>
      <w:pPr>
        <w:spacing w:after="60" w:before="60"/>
      </w:pPr>
      <w:r>
        <w:rPr>
          <w:rFonts w:ascii="Calibri" w:cs="Calibri" w:eastAsia="Calibri" w:hAnsi="Calibri"/>
          <w:color w:val="1F2937"/>
          <w:sz w:val="21"/>
          <w:szCs w:val="21"/>
        </w:rPr>
        <w:t xml:space="preserve">Toujours dans </w:t>
      </w:r>
      <w:r>
        <w:rPr>
          <w:rFonts w:ascii="Consolas" w:cs="Consolas" w:eastAsia="Consolas" w:hAnsi="Consolas"/>
          <w:color w:val="1F2937"/>
          <w:sz w:val="19"/>
          <w:szCs w:val="19"/>
        </w:rPr>
        <w:t xml:space="preserve">listeRecents()</w:t>
      </w:r>
      <w:r>
        <w:rPr>
          <w:rFonts w:ascii="Calibri" w:cs="Calibri" w:eastAsia="Calibri" w:hAnsi="Calibri"/>
          <w:color w:val="1F2937"/>
          <w:sz w:val="21"/>
          <w:szCs w:val="21"/>
        </w:rPr>
        <w:t xml:space="preserve">, à l'intérieur de la fonction passée à </w:t>
      </w:r>
      <w:r>
        <w:rPr>
          <w:rFonts w:ascii="Consolas" w:cs="Consolas" w:eastAsia="Consolas" w:hAnsi="Consolas"/>
          <w:color w:val="1F2937"/>
          <w:sz w:val="19"/>
          <w:szCs w:val="19"/>
        </w:rPr>
        <w:t xml:space="preserve">.map()</w:t>
      </w:r>
      <w:r>
        <w:rPr>
          <w:rFonts w:ascii="Calibri" w:cs="Calibri" w:eastAsia="Calibri" w:hAnsi="Calibri"/>
          <w:color w:val="1F2937"/>
          <w:sz w:val="21"/>
          <w:szCs w:val="21"/>
        </w:rPr>
        <w:t xml:space="preserve"> :</w:t>
      </w:r>
    </w:p>
    <w:p>
      <w:pPr>
        <w:shd w:fill="F3F4F6" w:val="clear"/>
        <w:spacing w:after="0" w:before="40"/>
        <w:ind w:left="200" w:right="200"/>
      </w:pPr>
      <w:r>
        <w:rPr>
          <w:rFonts w:ascii="Consolas" w:cs="Consolas" w:eastAsia="Consolas" w:hAnsi="Consolas"/>
          <w:color w:val="1F2937"/>
          <w:sz w:val="18"/>
          <w:szCs w:val="18"/>
        </w:rPr>
        <w:t xml:space="preserve">const estNouveau = f.modifie === AUJOURDHUI;</w:t>
      </w:r>
    </w:p>
    <w:p>
      <w:pPr>
        <w:shd w:fill="F3F4F6" w:val="clear"/>
        <w:spacing w:after="0" w:before="0"/>
        <w:ind w:left="200" w:right="200"/>
      </w:pPr>
      <w:r>
        <w:rPr>
          <w:rFonts w:ascii="Consolas" w:cs="Consolas" w:eastAsia="Consolas" w:hAnsi="Consolas"/>
          <w:color w:val="1F2937"/>
          <w:sz w:val="18"/>
          <w:szCs w:val="18"/>
        </w:rPr>
        <w:t xml:space="preserve"> </w:t>
      </w:r>
    </w:p>
    <w:p>
      <w:pPr>
        <w:shd w:fill="F3F4F6" w:val="clear"/>
        <w:spacing w:after="0" w:before="0"/>
        <w:ind w:left="200" w:right="200"/>
      </w:pPr>
      <w:r>
        <w:rPr>
          <w:rFonts w:ascii="Consolas" w:cs="Consolas" w:eastAsia="Consolas" w:hAnsi="Consolas"/>
          <w:color w:val="1F2937"/>
          <w:sz w:val="18"/>
          <w:szCs w:val="18"/>
        </w:rPr>
        <w:t xml:space="preserve">return "&lt;li class='" + (estNouveau ? "nouveau" : "") + "'&gt;" +</w:t>
      </w:r>
    </w:p>
    <w:p>
      <w:pPr>
        <w:shd w:fill="F3F4F6" w:val="clear"/>
        <w:spacing w:after="100" w:before="0"/>
        <w:ind w:left="200" w:right="200"/>
      </w:pPr>
      <w:r>
        <w:rPr>
          <w:rFonts w:ascii="Consolas" w:cs="Consolas" w:eastAsia="Consolas" w:hAnsi="Consolas"/>
          <w:color w:val="1F2937"/>
          <w:sz w:val="18"/>
          <w:szCs w:val="18"/>
        </w:rPr>
        <w:t xml:space="preserve">       "&lt;span class='date'&gt;" + f.modifie + "&lt;/span&gt;" + f.nom + "&lt;/li&gt;";</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seuls les fichiers portant la date du jour sont surlignés.</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l'opérateur ternaire condition ? a : b choisit une valeur à l'intérieur d'une expression — là où un if aurait exigé de sortir du texte en construction. La variable nommée estNouveau n'est pas obligatoire, mais elle rend la ligne lisible : évite d'écrire la comparaison directement dans le ternaire.</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 À remarquer : </w:t>
            </w:r>
            <w:r>
              <w:rPr>
                <w:rFonts w:ascii="Calibri" w:cs="Calibri" w:eastAsia="Calibri" w:hAnsi="Calibri"/>
                <w:color w:val="1F2937"/>
                <w:sz w:val="21"/>
                <w:szCs w:val="21"/>
              </w:rPr>
              <w:t xml:space="preserve">les deux lignes que tu viens d'écrire ne sont plus au même endroit. AUJOURDHUI est en haut du module, estNouveau est au cœur du .map(), recalculée pour chaque fichier. Que la seconde puisse lire la première sans qu'on la lui passe est normal : à l'intérieur d'un module, tout ce qui est déclaré au premier niveau est visible depuis les fonctions du même fichier. Ce qui ne sort pas du module, en revanche, c'est ce que tu n'as pas exporté — AUJOURDHUI reste invisible depuis app.js, et c'est très bien ainsi.</w:t>
            </w:r>
          </w:p>
        </w:tc>
      </w:tr>
    </w:tbl>
    <w:p>
      <w:pPr>
        <w:pStyle w:val="Heading1"/>
        <w:spacing w:after="120" w:before="300"/>
      </w:pPr>
      <w:r>
        <w:rPr>
          <w:rFonts w:ascii="Calibri" w:cs="Calibri" w:eastAsia="Calibri" w:hAnsi="Calibri"/>
          <w:b/>
          <w:bCs/>
          <w:color w:val="1B3A6B"/>
          <w:sz w:val="28"/>
          <w:szCs w:val="28"/>
        </w:rPr>
        <w:t xml:space="preserve">B8 — Ajouter un badge lisible</w:t>
      </w:r>
    </w:p>
    <w:p>
      <w:pPr>
        <w:spacing w:after="60" w:before="60"/>
      </w:pPr>
      <w:r>
        <w:rPr>
          <w:rFonts w:ascii="Calibri" w:cs="Calibri" w:eastAsia="Calibri" w:hAnsi="Calibri"/>
          <w:color w:val="1F2937"/>
          <w:sz w:val="21"/>
          <w:szCs w:val="21"/>
        </w:rPr>
        <w:t xml:space="preserve">La couleur seule ne suffit pas. Ajoute un texte, dans rendu.js :</w:t>
      </w:r>
    </w:p>
    <w:p>
      <w:pPr>
        <w:shd w:fill="F3F4F6" w:val="clear"/>
        <w:spacing w:after="100" w:before="40"/>
        <w:ind w:left="200" w:right="200"/>
      </w:pPr>
      <w:r>
        <w:rPr>
          <w:rFonts w:ascii="Consolas" w:cs="Consolas" w:eastAsia="Consolas" w:hAnsi="Consolas"/>
          <w:color w:val="1F2937"/>
          <w:sz w:val="18"/>
          <w:szCs w:val="18"/>
        </w:rPr>
        <w:t xml:space="preserve">const badge = estNouveau ? " &lt;span class='badge'&gt;nouveau&lt;/span&gt;" : "";</w:t>
      </w:r>
    </w:p>
    <w:p>
      <w:pPr>
        <w:spacing w:after="60" w:before="60"/>
      </w:pPr>
      <w:r>
        <w:rPr>
          <w:rFonts w:ascii="Calibri" w:cs="Calibri" w:eastAsia="Calibri" w:hAnsi="Calibri"/>
          <w:color w:val="1F2937"/>
          <w:sz w:val="21"/>
          <w:szCs w:val="21"/>
        </w:rPr>
        <w:t xml:space="preserve">Place </w:t>
      </w:r>
      <w:r>
        <w:rPr>
          <w:rFonts w:ascii="Consolas" w:cs="Consolas" w:eastAsia="Consolas" w:hAnsi="Consolas"/>
          <w:color w:val="1F2937"/>
          <w:sz w:val="19"/>
          <w:szCs w:val="19"/>
        </w:rPr>
        <w:t xml:space="preserve">badge</w:t>
      </w:r>
      <w:r>
        <w:rPr>
          <w:rFonts w:ascii="Calibri" w:cs="Calibri" w:eastAsia="Calibri" w:hAnsi="Calibri"/>
          <w:color w:val="1F2937"/>
          <w:sz w:val="21"/>
          <w:szCs w:val="21"/>
        </w:rPr>
        <w:t xml:space="preserve"> juste après </w:t>
      </w:r>
      <w:r>
        <w:rPr>
          <w:rFonts w:ascii="Consolas" w:cs="Consolas" w:eastAsia="Consolas" w:hAnsi="Consolas"/>
          <w:color w:val="1F2937"/>
          <w:sz w:val="19"/>
          <w:szCs w:val="19"/>
        </w:rPr>
        <w:t xml:space="preserve">f.nom</w:t>
      </w:r>
      <w:r>
        <w:rPr>
          <w:rFonts w:ascii="Calibri" w:cs="Calibri" w:eastAsia="Calibri" w:hAnsi="Calibri"/>
          <w:color w:val="1F2937"/>
          <w:sz w:val="21"/>
          <w:szCs w:val="21"/>
        </w:rPr>
        <w:t xml:space="preserve"> dans la chaîne, puis ajoute le style dans </w:t>
      </w:r>
      <w:r>
        <w:rPr>
          <w:rFonts w:ascii="Consolas" w:cs="Consolas" w:eastAsia="Consolas" w:hAnsi="Consolas"/>
          <w:color w:val="1F2937"/>
          <w:sz w:val="19"/>
          <w:szCs w:val="19"/>
        </w:rPr>
        <w:t xml:space="preserve">public/style.css</w:t>
      </w:r>
      <w:r>
        <w:rPr>
          <w:rFonts w:ascii="Calibri" w:cs="Calibri" w:eastAsia="Calibri" w:hAnsi="Calibri"/>
          <w:color w:val="1F2937"/>
          <w:sz w:val="21"/>
          <w:szCs w:val="21"/>
        </w:rPr>
        <w:t xml:space="preserve"> :</w:t>
      </w:r>
    </w:p>
    <w:p>
      <w:pPr>
        <w:spacing w:after="0" w:before="100"/>
      </w:pPr>
      <w:r>
        <w:rPr>
          <w:rFonts w:ascii="Calibri" w:cs="Calibri" w:eastAsia="Calibri" w:hAnsi="Calibri"/>
          <w:b/>
          <w:bCs/>
          <w:color w:val="6B7280"/>
          <w:sz w:val="16"/>
          <w:szCs w:val="16"/>
        </w:rPr>
        <w:t xml:space="preserve">CSS</w:t>
      </w:r>
    </w:p>
    <w:p>
      <w:pPr>
        <w:shd w:fill="F3F4F6" w:val="clear"/>
        <w:spacing w:after="0" w:before="40"/>
        <w:ind w:left="200" w:right="200"/>
      </w:pPr>
      <w:r>
        <w:rPr>
          <w:rFonts w:ascii="Consolas" w:cs="Consolas" w:eastAsia="Consolas" w:hAnsi="Consolas"/>
          <w:color w:val="1F2937"/>
          <w:sz w:val="18"/>
          <w:szCs w:val="18"/>
        </w:rPr>
        <w:t xml:space="preserve">.badge {</w:t>
      </w:r>
    </w:p>
    <w:p>
      <w:pPr>
        <w:shd w:fill="F3F4F6" w:val="clear"/>
        <w:spacing w:after="0" w:before="0"/>
        <w:ind w:left="200" w:right="200"/>
      </w:pPr>
      <w:r>
        <w:rPr>
          <w:rFonts w:ascii="Consolas" w:cs="Consolas" w:eastAsia="Consolas" w:hAnsi="Consolas"/>
          <w:color w:val="1F2937"/>
          <w:sz w:val="18"/>
          <w:szCs w:val="18"/>
        </w:rPr>
        <w:t xml:space="preserve">  background: var(--accent);</w:t>
      </w:r>
    </w:p>
    <w:p>
      <w:pPr>
        <w:shd w:fill="F3F4F6" w:val="clear"/>
        <w:spacing w:after="0" w:before="0"/>
        <w:ind w:left="200" w:right="200"/>
      </w:pPr>
      <w:r>
        <w:rPr>
          <w:rFonts w:ascii="Consolas" w:cs="Consolas" w:eastAsia="Consolas" w:hAnsi="Consolas"/>
          <w:color w:val="1F2937"/>
          <w:sz w:val="18"/>
          <w:szCs w:val="18"/>
        </w:rPr>
        <w:t xml:space="preserve">  color: var(--blanc);</w:t>
      </w:r>
    </w:p>
    <w:p>
      <w:pPr>
        <w:shd w:fill="F3F4F6" w:val="clear"/>
        <w:spacing w:after="0" w:before="0"/>
        <w:ind w:left="200" w:right="200"/>
      </w:pPr>
      <w:r>
        <w:rPr>
          <w:rFonts w:ascii="Consolas" w:cs="Consolas" w:eastAsia="Consolas" w:hAnsi="Consolas"/>
          <w:color w:val="1F2937"/>
          <w:sz w:val="18"/>
          <w:szCs w:val="18"/>
        </w:rPr>
        <w:t xml:space="preserve">  font-size: 0.7rem;</w:t>
      </w:r>
    </w:p>
    <w:p>
      <w:pPr>
        <w:shd w:fill="F3F4F6" w:val="clear"/>
        <w:spacing w:after="0" w:before="0"/>
        <w:ind w:left="200" w:right="200"/>
      </w:pPr>
      <w:r>
        <w:rPr>
          <w:rFonts w:ascii="Consolas" w:cs="Consolas" w:eastAsia="Consolas" w:hAnsi="Consolas"/>
          <w:color w:val="1F2937"/>
          <w:sz w:val="18"/>
          <w:szCs w:val="18"/>
        </w:rPr>
        <w:t xml:space="preserve">  padding: 1px 6px;</w:t>
      </w:r>
    </w:p>
    <w:p>
      <w:pPr>
        <w:shd w:fill="F3F4F6" w:val="clear"/>
        <w:spacing w:after="0" w:before="0"/>
        <w:ind w:left="200" w:right="200"/>
      </w:pPr>
      <w:r>
        <w:rPr>
          <w:rFonts w:ascii="Consolas" w:cs="Consolas" w:eastAsia="Consolas" w:hAnsi="Consolas"/>
          <w:color w:val="1F2937"/>
          <w:sz w:val="18"/>
          <w:szCs w:val="18"/>
        </w:rPr>
        <w:t xml:space="preserve">  border-radius: 8px;</w:t>
      </w:r>
    </w:p>
    <w:p>
      <w:pPr>
        <w:shd w:fill="F3F4F6" w:val="clear"/>
        <w:spacing w:after="100" w:before="0"/>
        <w:ind w:left="200" w:right="200"/>
      </w:pPr>
      <w:r>
        <w:rPr>
          <w:rFonts w:ascii="Consolas" w:cs="Consolas" w:eastAsia="Consolas" w:hAnsi="Consolas"/>
          <w:color w:val="1F2937"/>
          <w:sz w:val="18"/>
          <w:szCs w:val="18"/>
        </w:rPr>
        <w:t xml:space="preserve">}</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les fichiers du jour portent un badge « nouveau » lisible.</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NE JAMAIS REPOSER SUR LA COULEUR SEULE. Un daltonien, une impression en noir et blanc, un écran vu en plein soleil : dans les trois cas, le surlignage disparaît et le badge reste. C'est un principe d'accessibilité, pas une coquetterie — et il vaut aussi pour les documents que tu produis au travail.</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 Au passage : </w:t>
            </w:r>
            <w:r>
              <w:rPr>
                <w:rFonts w:ascii="Calibri" w:cs="Calibri" w:eastAsia="Calibri" w:hAnsi="Calibri"/>
                <w:color w:val="1F2937"/>
                <w:sz w:val="21"/>
                <w:szCs w:val="21"/>
              </w:rPr>
              <w:t xml:space="preserve">ce palier te fait modifier deux fichiers pour un seul comportement — la logique dans rendu.js, l'apparence dans style.css. C'est le prix du découpage, et il est assumé : en échange, tu peux changer la couleur du badge sans jamais rouvrir le JavaScript, et donc sans risque d'y casser quoi que ce soit.</w:t>
            </w:r>
          </w:p>
        </w:tc>
      </w:tr>
    </w:tbl>
    <w:p>
      <w:pPr>
        <w:pStyle w:val="Heading1"/>
        <w:spacing w:after="120" w:before="300"/>
      </w:pPr>
      <w:r>
        <w:rPr>
          <w:rFonts w:ascii="Calibri" w:cs="Calibri" w:eastAsia="Calibri" w:hAnsi="Calibri"/>
          <w:b/>
          <w:bCs/>
          <w:color w:val="1B3A6B"/>
          <w:sz w:val="28"/>
          <w:szCs w:val="28"/>
        </w:rPr>
        <w:t xml:space="preserve">B9 — Tester le cas négatif</w:t>
      </w:r>
    </w:p>
    <w:p>
      <w:pPr>
        <w:spacing w:after="60" w:before="60"/>
      </w:pPr>
      <w:r>
        <w:rPr>
          <w:rFonts w:ascii="Calibri" w:cs="Calibri" w:eastAsia="Calibri" w:hAnsi="Calibri"/>
          <w:color w:val="1F2937"/>
          <w:sz w:val="21"/>
          <w:szCs w:val="21"/>
        </w:rPr>
        <w:t xml:space="preserve">Remplace temporairement la constante, en haut de rendu.js, par une date ancienne :</w:t>
      </w:r>
    </w:p>
    <w:p>
      <w:pPr>
        <w:shd w:fill="F3F4F6" w:val="clear"/>
        <w:spacing w:after="100" w:before="40"/>
        <w:ind w:left="200" w:right="200"/>
      </w:pPr>
      <w:r>
        <w:rPr>
          <w:rFonts w:ascii="Consolas" w:cs="Consolas" w:eastAsia="Consolas" w:hAnsi="Consolas"/>
          <w:color w:val="1F2937"/>
          <w:sz w:val="18"/>
          <w:szCs w:val="18"/>
        </w:rPr>
        <w:t xml:space="preserve">const AUJOURDHUI = "1999-01-01";</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AUCUN badge n'apparaît, et la page reste intacte — pas de trou dans la mise en page, pas d'erreur dans la console. Remets ensuite la vraie ligne.</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un développeur teste toujours le cas où la condition est FAUSSE. Beaucoup de bugs ne se manifestent que là — une classe vide qui casse la mise en page, un élément qui disparaît. Vérifier que « rien ne se passe » proprement fait partie du travail.</w:t>
            </w:r>
          </w:p>
        </w:tc>
      </w:tr>
    </w:tbl>
    <w:p>
      <w:pPr>
        <w:pStyle w:val="Heading1"/>
        <w:spacing w:after="120" w:before="300"/>
      </w:pPr>
      <w:r>
        <w:rPr>
          <w:rFonts w:ascii="Calibri" w:cs="Calibri" w:eastAsia="Calibri" w:hAnsi="Calibri"/>
          <w:b/>
          <w:bCs/>
          <w:color w:val="1B3A6B"/>
          <w:sz w:val="28"/>
          <w:szCs w:val="28"/>
        </w:rPr>
        <w:t xml:space="preserve">B10 — Le fuseau horaire</w:t>
      </w:r>
    </w:p>
    <w:p>
      <w:pPr>
        <w:spacing w:after="60" w:before="60"/>
      </w:pPr>
      <w:r>
        <w:rPr>
          <w:rFonts w:ascii="Calibri" w:cs="Calibri" w:eastAsia="Calibri" w:hAnsi="Calibri"/>
          <w:color w:val="1F2937"/>
          <w:sz w:val="21"/>
          <w:szCs w:val="21"/>
        </w:rPr>
        <w:t xml:space="preserve">Compare dans la console :</w:t>
      </w:r>
    </w:p>
    <w:p>
      <w:pPr>
        <w:shd w:fill="F3F4F6" w:val="clear"/>
        <w:spacing w:after="0" w:before="40"/>
        <w:ind w:left="200" w:right="200"/>
      </w:pPr>
      <w:r>
        <w:rPr>
          <w:rFonts w:ascii="Consolas" w:cs="Consolas" w:eastAsia="Consolas" w:hAnsi="Consolas"/>
          <w:color w:val="1F2937"/>
          <w:sz w:val="18"/>
          <w:szCs w:val="18"/>
        </w:rPr>
        <w:t xml:space="preserve">new Date().toISOString().slice(0, 10)      // heure UTC</w:t>
      </w:r>
    </w:p>
    <w:p>
      <w:pPr>
        <w:shd w:fill="F3F4F6" w:val="clear"/>
        <w:spacing w:after="100" w:before="0"/>
        <w:ind w:left="200" w:right="200"/>
      </w:pPr>
      <w:r>
        <w:rPr>
          <w:rFonts w:ascii="Consolas" w:cs="Consolas" w:eastAsia="Consolas" w:hAnsi="Consolas"/>
          <w:color w:val="1F2937"/>
          <w:sz w:val="18"/>
          <w:szCs w:val="18"/>
        </w:rPr>
        <w:t xml:space="preserve">new Date().toLocaleDateString("sv-SE")     // heure locale, même format</w:t>
      </w:r>
    </w:p>
    <w:p>
      <w:pPr>
        <w:spacing w:after="60" w:before="60"/>
      </w:pPr>
      <w:r>
        <w:rPr>
          <w:rFonts w:ascii="Calibri" w:cs="Calibri" w:eastAsia="Calibri" w:hAnsi="Calibri"/>
          <w:color w:val="1F2937"/>
          <w:sz w:val="21"/>
          <w:szCs w:val="21"/>
        </w:rPr>
        <w:t xml:space="preserve">En journée, les deux donnent la même chose. Mais à 1 h du matin en France (UTC+2), toISOString() renvoie encore LA VEILLE :</w:t>
      </w:r>
    </w:p>
    <w:p>
      <w:pPr>
        <w:shd w:fill="F3F4F6" w:val="clear"/>
        <w:spacing w:after="0" w:before="40"/>
        <w:ind w:left="200" w:right="200"/>
      </w:pPr>
      <w:r>
        <w:rPr>
          <w:rFonts w:ascii="Consolas" w:cs="Consolas" w:eastAsia="Consolas" w:hAnsi="Consolas"/>
          <w:color w:val="1F2937"/>
          <w:sz w:val="18"/>
          <w:szCs w:val="18"/>
        </w:rPr>
        <w:t xml:space="preserve">// Simulation, le 10 août à 01h00 heure de Paris</w:t>
      </w:r>
    </w:p>
    <w:p>
      <w:pPr>
        <w:shd w:fill="F3F4F6" w:val="clear"/>
        <w:spacing w:after="0" w:before="0"/>
        <w:ind w:left="200" w:right="200"/>
      </w:pPr>
      <w:r>
        <w:rPr>
          <w:rFonts w:ascii="Consolas" w:cs="Consolas" w:eastAsia="Consolas" w:hAnsi="Consolas"/>
          <w:color w:val="1F2937"/>
          <w:sz w:val="18"/>
          <w:szCs w:val="18"/>
        </w:rPr>
        <w:t xml:space="preserve">toISOString()          →  2026-08-09    ← la veille</w:t>
      </w:r>
    </w:p>
    <w:p>
      <w:pPr>
        <w:shd w:fill="F3F4F6" w:val="clear"/>
        <w:spacing w:after="100" w:before="0"/>
        <w:ind w:left="200" w:right="200"/>
      </w:pPr>
      <w:r>
        <w:rPr>
          <w:rFonts w:ascii="Consolas" w:cs="Consolas" w:eastAsia="Consolas" w:hAnsi="Consolas"/>
          <w:color w:val="1F2937"/>
          <w:sz w:val="18"/>
          <w:szCs w:val="18"/>
        </w:rPr>
        <w:t xml:space="preserve">toLocaleDateString()   →  2026-08-10    ← le bon jour</w:t>
      </w:r>
    </w:p>
    <w:tbl>
      <w:tblPr>
        <w:tblW w:type="pct" w:w="100%"/>
        <w:tblBorders>
          <w:top w:val="single" w:color="86EFAC" w:sz="2"/>
          <w:left w:val="single" w:color="86EFAC" w:sz="18"/>
          <w:bottom w:val="single" w:color="86EFAC" w:sz="2"/>
          <w:right w:val="single" w:color="86EFAC" w:sz="2"/>
          <w:insideH w:val="none"/>
          <w:insideV w:val="none"/>
        </w:tblBorders>
      </w:tblPr>
      <w:tblGrid>
        <w:gridCol w:w="100"/>
      </w:tblGrid>
      <w:tr>
        <w:tc>
          <w:tcPr>
            <w:shd w:fill="F0FDF4"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Réussite : </w:t>
            </w:r>
            <w:r>
              <w:rPr>
                <w:rFonts w:ascii="Calibri" w:cs="Calibri" w:eastAsia="Calibri" w:hAnsi="Calibri"/>
                <w:color w:val="1F2937"/>
                <w:sz w:val="21"/>
                <w:szCs w:val="21"/>
              </w:rPr>
              <w:t xml:space="preserve">tu peux expliquer pourquoi ton badge fonctionne malgré tout.</w:t>
            </w:r>
          </w:p>
        </w:tc>
      </w:tr>
    </w:tbl>
    <w:tbl>
      <w:tblPr>
        <w:tblW w:type="pct" w:w="100%"/>
        <w:tblBorders>
          <w:top w:val="single" w:color="BFDBFE" w:sz="2"/>
          <w:left w:val="single" w:color="BFDBFE" w:sz="18"/>
          <w:bottom w:val="single" w:color="BFDBFE" w:sz="2"/>
          <w:right w:val="single" w:color="BFDBFE" w:sz="2"/>
          <w:insideH w:val="none"/>
          <w:insideV w:val="none"/>
        </w:tblBorders>
      </w:tblPr>
      <w:tblGrid>
        <w:gridCol w:w="100"/>
      </w:tblGrid>
      <w:tr>
        <w:tc>
          <w:tcPr>
            <w:shd w:fill="EFF6FF" w:val="clear"/>
            <w:tcMar>
              <w:top w:type="dxa" w:w="100"/>
              <w:left w:type="dxa" w:w="160"/>
              <w:bottom w:type="dxa" w:w="100"/>
              <w:right w:type="dxa" w:w="160"/>
            </w:tcMar>
          </w:tcPr>
          <w:p>
            <w:pPr>
              <w:spacing w:after="0" w:before="0"/>
            </w:pPr>
            <w:r>
              <w:rPr>
                <w:rFonts w:ascii="Calibri" w:cs="Calibri" w:eastAsia="Calibri" w:hAnsi="Calibri"/>
                <w:b/>
                <w:bCs/>
                <w:color w:val="1B3A6B"/>
                <w:sz w:val="21"/>
                <w:szCs w:val="21"/>
              </w:rPr>
              <w:t xml:space="preserve">Ce que ça t'apprend : </w:t>
            </w:r>
            <w:r>
              <w:rPr>
                <w:rFonts w:ascii="Calibri" w:cs="Calibri" w:eastAsia="Calibri" w:hAnsi="Calibri"/>
                <w:color w:val="1F2937"/>
                <w:sz w:val="21"/>
                <w:szCs w:val="21"/>
              </w:rPr>
              <w:t xml:space="preserve">il fonctionne parce que LES DEUX CÔTÉS utilisent UTC. Le serveur écrit stats.mtime.toISOString().slice(0,10), et ton navigateur compare avec toISOString(). C'est une COHÉRENCE FRAGILE : si quelqu'un « corrigeait » un seul des deux côtés pour passer en heure locale, le badge se déréglerait entre minuit et 2 h du matin. Retiens la règle : client et serveur doivent parler du temps de la même façon, et ce choix doit être écrit quelque part.</w:t>
            </w:r>
          </w:p>
        </w:tc>
      </w:tr>
    </w:tbl>
    <w:p>
      <w:pPr>
        <w:pStyle w:val="Heading1"/>
        <w:spacing w:after="120" w:before="300"/>
      </w:pPr>
      <w:r>
        <w:rPr>
          <w:rFonts w:ascii="Calibri" w:cs="Calibri" w:eastAsia="Calibri" w:hAnsi="Calibri"/>
          <w:b/>
          <w:bCs/>
          <w:color w:val="1B3A6B"/>
          <w:sz w:val="28"/>
          <w:szCs w:val="28"/>
        </w:rPr>
        <w:t xml:space="preserve">La progression en un coup d'œil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00"/>
        <w:gridCol w:w="6900"/>
        <w:gridCol w:w="2906"/>
      </w:tblGrid>
      <w:tr>
        <w:trPr>
          <w:tblHeader/>
        </w:trPr>
        <w:tc>
          <w:tcPr>
            <w:tcW w:type="dxa" w:w="11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Palier</w:t>
            </w:r>
          </w:p>
        </w:tc>
        <w:tc>
          <w:tcPr>
            <w:tcW w:type="dxa" w:w="69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Notion introduite</w:t>
            </w:r>
          </w:p>
        </w:tc>
        <w:tc>
          <w:tcPr>
            <w:tcW w:type="dxa" w:w="2906"/>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Où tu travailles</w:t>
            </w:r>
          </w:p>
        </w:tc>
      </w:tr>
      <w:tr>
        <w:tc>
          <w:tcPr>
            <w:tcW w:type="dxa" w:w="11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B1</w:t>
            </w:r>
          </w:p>
        </w:tc>
        <w:tc>
          <w:tcPr>
            <w:tcW w:type="dxa" w:w="69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Lire du code existant avant de le modifier</w:t>
            </w:r>
          </w:p>
        </w:tc>
        <w:tc>
          <w:tcPr>
            <w:tcW w:type="dxa" w:w="29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w:t>
            </w:r>
          </w:p>
        </w:tc>
      </w:tr>
      <w:tr>
        <w:tc>
          <w:tcPr>
            <w:tcW w:type="dxa" w:w="11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B2</w:t>
            </w:r>
          </w:p>
        </w:tc>
        <w:tc>
          <w:tcPr>
            <w:tcW w:type="dxa" w:w="6900"/>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toISOString() et slice() — le format ISO</w:t>
            </w:r>
          </w:p>
        </w:tc>
        <w:tc>
          <w:tcPr>
            <w:tcW w:type="dxa" w:w="2906"/>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console</w:t>
            </w:r>
          </w:p>
        </w:tc>
      </w:tr>
      <w:tr>
        <w:tc>
          <w:tcPr>
            <w:tcW w:type="dxa" w:w="11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B3</w:t>
            </w:r>
          </w:p>
        </w:tc>
        <w:tc>
          <w:tcPr>
            <w:tcW w:type="dxa" w:w="69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Comparer des dates, c'est comparer des chaînes</w:t>
            </w:r>
          </w:p>
        </w:tc>
        <w:tc>
          <w:tcPr>
            <w:tcW w:type="dxa" w:w="2906"/>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console</w:t>
            </w:r>
          </w:p>
        </w:tc>
      </w:tr>
      <w:tr>
        <w:tc>
          <w:tcPr>
            <w:tcW w:type="dxa" w:w="11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B4</w:t>
            </w:r>
          </w:p>
        </w:tc>
        <w:tc>
          <w:tcPr>
            <w:tcW w:type="dxa" w:w="69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Ce qui ne varie pas se calcule une fois — et au bon niveau</w:t>
            </w:r>
          </w:p>
        </w:tc>
        <w:tc>
          <w:tcPr>
            <w:tcW w:type="dxa" w:w="29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w:t>
            </w:r>
          </w:p>
        </w:tc>
      </w:tr>
      <w:tr>
        <w:tc>
          <w:tcPr>
            <w:tcW w:type="dxa" w:w="11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B5</w:t>
            </w:r>
          </w:p>
        </w:tc>
        <w:tc>
          <w:tcPr>
            <w:tcW w:type="dxa" w:w="69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Séparer le style de la logique</w:t>
            </w:r>
          </w:p>
        </w:tc>
        <w:tc>
          <w:tcPr>
            <w:tcW w:type="dxa" w:w="29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style.css</w:t>
            </w:r>
          </w:p>
        </w:tc>
      </w:tr>
      <w:tr>
        <w:tc>
          <w:tcPr>
            <w:tcW w:type="dxa" w:w="11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B6</w:t>
            </w:r>
          </w:p>
        </w:tc>
        <w:tc>
          <w:tcPr>
            <w:tcW w:type="dxa" w:w="69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Isoler une variable : prouver le style avant la condition</w:t>
            </w:r>
          </w:p>
        </w:tc>
        <w:tc>
          <w:tcPr>
            <w:tcW w:type="dxa" w:w="29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w:t>
            </w:r>
          </w:p>
        </w:tc>
      </w:tr>
      <w:tr>
        <w:tc>
          <w:tcPr>
            <w:tcW w:type="dxa" w:w="11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B7</w:t>
            </w:r>
          </w:p>
        </w:tc>
        <w:tc>
          <w:tcPr>
            <w:tcW w:type="dxa" w:w="69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L'opérateur ternaire dans une expression</w:t>
            </w:r>
          </w:p>
        </w:tc>
        <w:tc>
          <w:tcPr>
            <w:tcW w:type="dxa" w:w="29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w:t>
            </w:r>
          </w:p>
        </w:tc>
      </w:tr>
      <w:tr>
        <w:tc>
          <w:tcPr>
            <w:tcW w:type="dxa" w:w="11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B8</w:t>
            </w:r>
          </w:p>
        </w:tc>
        <w:tc>
          <w:tcPr>
            <w:tcW w:type="dxa" w:w="69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Accessibilité : jamais la couleur seule</w:t>
            </w:r>
          </w:p>
        </w:tc>
        <w:tc>
          <w:tcPr>
            <w:tcW w:type="dxa" w:w="29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 + style.css</w:t>
            </w:r>
          </w:p>
        </w:tc>
      </w:tr>
      <w:tr>
        <w:tc>
          <w:tcPr>
            <w:tcW w:type="dxa" w:w="11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B9</w:t>
            </w:r>
          </w:p>
        </w:tc>
        <w:tc>
          <w:tcPr>
            <w:tcW w:type="dxa" w:w="69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Tester le cas où la condition est fausse</w:t>
            </w:r>
          </w:p>
        </w:tc>
        <w:tc>
          <w:tcPr>
            <w:tcW w:type="dxa" w:w="29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rendu.js</w:t>
            </w:r>
          </w:p>
        </w:tc>
      </w:tr>
      <w:tr>
        <w:tc>
          <w:tcPr>
            <w:tcW w:type="dxa" w:w="11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B10</w:t>
            </w:r>
          </w:p>
        </w:tc>
        <w:tc>
          <w:tcPr>
            <w:tcW w:type="dxa" w:w="69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Fuseaux horaires et cohérence entre client et serveur</w:t>
            </w:r>
          </w:p>
        </w:tc>
        <w:tc>
          <w:tcPr>
            <w:tcW w:type="dxa" w:w="2906"/>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console</w:t>
            </w:r>
          </w:p>
        </w:tc>
      </w:tr>
    </w:tbl>
    <w:p>
      <w:pPr>
        <w:pStyle w:val="Heading1"/>
        <w:spacing w:after="120" w:before="300"/>
      </w:pPr>
      <w:r>
        <w:rPr>
          <w:rFonts w:ascii="Calibri" w:cs="Calibri" w:eastAsia="Calibri" w:hAnsi="Calibri"/>
          <w:b/>
          <w:bCs/>
          <w:color w:val="1B3A6B"/>
          <w:sz w:val="28"/>
          <w:szCs w:val="28"/>
        </w:rPr>
        <w:t xml:space="preserve">Le palier qui compte le plus</w:t>
      </w:r>
    </w:p>
    <w:p>
      <w:pPr>
        <w:spacing w:after="60" w:before="60"/>
      </w:pPr>
      <w:r>
        <w:rPr>
          <w:rFonts w:ascii="Calibri" w:cs="Calibri" w:eastAsia="Calibri" w:hAnsi="Calibri"/>
          <w:b/>
          <w:bCs/>
          <w:color w:val="1F2937"/>
          <w:sz w:val="21"/>
          <w:szCs w:val="21"/>
        </w:rPr>
        <w:t xml:space="preserve">B6 — appliquer volontairement une règle fausse. </w:t>
      </w:r>
      <w:r>
        <w:rPr>
          <w:rFonts w:ascii="Calibri" w:cs="Calibri" w:eastAsia="Calibri" w:hAnsi="Calibri"/>
          <w:color w:val="1F2937"/>
          <w:sz w:val="21"/>
          <w:szCs w:val="21"/>
        </w:rPr>
        <w:t xml:space="preserve">Poser la classe sur tous les fichiers alors qu'on ne la veut que sur certains paraît absurde. C'est pourtant l'étape qui sépare un problème en deux : « mon style fonctionne-t-il ? » et « ma condition est-elle juste ? ». En les traitant séparément, on ne cherche jamais une erreur au mauvais endroit.</w:t>
      </w:r>
    </w:p>
    <w:p>
      <w:pPr>
        <w:spacing w:after="60" w:before="60"/>
      </w:pPr>
      <w:r>
        <w:rPr>
          <w:rFonts w:ascii="Calibri" w:cs="Calibri" w:eastAsia="Calibri" w:hAnsi="Calibri"/>
          <w:b/>
          <w:bCs/>
          <w:color w:val="1F2937"/>
          <w:sz w:val="21"/>
          <w:szCs w:val="21"/>
        </w:rPr>
        <w:t xml:space="preserve">C'est exactement ce qui manquait lors du Challenge A : </w:t>
      </w:r>
      <w:r>
        <w:rPr>
          <w:rFonts w:ascii="Calibri" w:cs="Calibri" w:eastAsia="Calibri" w:hAnsi="Calibri"/>
          <w:color w:val="1F2937"/>
          <w:sz w:val="21"/>
          <w:szCs w:val="21"/>
        </w:rPr>
        <w:t xml:space="preserve">trois bugs simultanés — une URL fausse, une structure de données mal comprise et un élément HTML inexistant — qui se masquaient les uns les autres. Traités un par un, chacun se serait vu en quelques secondes.</w:t>
      </w:r>
    </w:p>
    <w:p>
      <w:pPr>
        <w:spacing w:after="60" w:before="100"/>
      </w:pPr>
      <w:r>
        <w:rPr>
          <w:rFonts w:ascii="Calibri" w:cs="Calibri" w:eastAsia="Calibri" w:hAnsi="Calibri"/>
          <w:color w:val="1F2937"/>
          <w:sz w:val="21"/>
          <w:szCs w:val="21"/>
        </w:rPr>
        <w:t xml:space="preserve">Le découpage en modules ajoute une aide que tu n'avais pas le matin même : les trois fichiers séparent déjà les causes possibles. Une page vide ? regarde api.js. Des données correctes mais rien à l'écran ? c'est rendu.js. Un badge mal placé ? tu sais qu'il n'y a que 65 lignes à relire, pas 190.</w:t>
      </w:r>
    </w:p>
    <w:p>
      <w:pPr>
        <w:pStyle w:val="Heading1"/>
        <w:spacing w:after="120" w:before="300"/>
      </w:pPr>
      <w:r>
        <w:rPr>
          <w:rFonts w:ascii="Calibri" w:cs="Calibri" w:eastAsia="Calibri" w:hAnsi="Calibri"/>
          <w:b/>
          <w:bCs/>
          <w:color w:val="1B3A6B"/>
          <w:sz w:val="28"/>
          <w:szCs w:val="28"/>
        </w:rPr>
        <w:t xml:space="preserve">Journal des révisions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9106"/>
      </w:tblGrid>
      <w:tr>
        <w:trPr>
          <w:tblHeader/>
        </w:trPr>
        <w:tc>
          <w:tcPr>
            <w:tcW w:type="dxa" w:w="1800"/>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Date</w:t>
            </w:r>
          </w:p>
        </w:tc>
        <w:tc>
          <w:tcPr>
            <w:tcW w:type="dxa" w:w="9106"/>
            <w:shd w:fill="1B3A6B"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Modification</w:t>
            </w:r>
          </w:p>
        </w:tc>
      </w:tr>
      <w:tr>
        <w:tc>
          <w:tcPr>
            <w:tcW w:type="dxa" w:w="1800"/>
            <w:shd w:fill="FFFFFF"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09/08/2026</w:t>
            </w:r>
          </w:p>
        </w:tc>
        <w:tc>
          <w:tcPr>
            <w:tcW w:type="dxa" w:w="9106"/>
            <w:shd w:fill="FFFFFF"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Version initiale — 10 paliers, code entièrement dans index.html</w:t>
            </w:r>
          </w:p>
        </w:tc>
      </w:tr>
      <w:tr>
        <w:tc>
          <w:tcPr>
            <w:tcW w:type="dxa" w:w="1800"/>
            <w:shd w:fill="EEF2F7" w:val="clear"/>
            <w:tcMar>
              <w:top w:type="dxa" w:w="70"/>
              <w:left w:type="dxa" w:w="120"/>
              <w:bottom w:type="dxa" w:w="70"/>
              <w:right w:type="dxa" w:w="120"/>
            </w:tcMar>
          </w:tcPr>
          <w:p>
            <w:pPr>
              <w:spacing w:after="0" w:before="0"/>
            </w:pPr>
            <w:r>
              <w:rPr>
                <w:rFonts w:ascii="Calibri" w:cs="Calibri" w:eastAsia="Calibri" w:hAnsi="Calibri"/>
                <w:color w:val="1F2937"/>
                <w:sz w:val="19"/>
                <w:szCs w:val="19"/>
              </w:rPr>
              <w:t xml:space="preserve">09/08/2026</w:t>
            </w:r>
          </w:p>
        </w:tc>
        <w:tc>
          <w:tcPr>
            <w:tcW w:type="dxa" w:w="9106"/>
            <w:shd w:fill="EEF2F7" w:val="clear"/>
            <w:tcMar>
              <w:top w:type="dxa" w:w="70"/>
              <w:left w:type="dxa" w:w="120"/>
              <w:bottom w:type="dxa" w:w="70"/>
              <w:right w:type="dxa" w:w="120"/>
            </w:tcMar>
          </w:tcPr>
          <w:p>
            <w:pPr>
              <w:spacing w:after="0" w:before="0"/>
            </w:pPr>
            <w:r>
              <w:rPr>
                <w:rFonts w:ascii="Consolas" w:cs="Consolas" w:eastAsia="Consolas" w:hAnsi="Consolas"/>
                <w:color w:val="1F2937"/>
                <w:sz w:val="19"/>
                <w:szCs w:val="19"/>
              </w:rPr>
              <w:t xml:space="preserve">Mise à jour après extraction du CSS (style.css), extraction du JavaScript (app.js) puis découpage en trois modules (app.js, api.js, rendu.js). B1, B5, B6, B7, B8, B9 changent de fichier cible ; B4 est réécrit ; B7 et B8 reçoivent une note sur la portée des variables dans un module ; le récapitulatif gagne une colonne « Où tu travailles ».</w:t>
            </w:r>
          </w:p>
        </w:tc>
      </w:tr>
    </w:tbl>
    <w:p>
      <w:pPr>
        <w:spacing w:before="240"/>
      </w:pPr>
    </w:p>
    <w:p>
      <w:pPr>
        <w:spacing w:after="60" w:before="60"/>
        <w:jc w:val="center"/>
      </w:pPr>
      <w:r>
        <w:rPr>
          <w:rFonts w:ascii="Calibri" w:cs="Calibri" w:eastAsia="Calibri" w:hAnsi="Calibri"/>
          <w:color w:val="6B7280"/>
          <w:sz w:val="19"/>
          <w:szCs w:val="19"/>
        </w:rPr>
        <w:t xml:space="preserve">— Fin du découpage —</w:t>
      </w:r>
    </w:p>
    <w:p>
      <w:pPr>
        <w:spacing w:after="60" w:before="100"/>
        <w:jc w:val="center"/>
      </w:pPr>
      <w:r>
        <w:rPr>
          <w:rFonts w:ascii="Calibri" w:cs="Calibri" w:eastAsia="Calibri" w:hAnsi="Calibri"/>
          <w:color w:val="6B7280"/>
          <w:sz w:val="17"/>
          <w:szCs w:val="17"/>
        </w:rPr>
        <w:t xml:space="preserve">Document produit le 09/08/2026, mis à jour le même jour après refactorisation. Le code concerné se trouve dans livrables/projets/appli-ia/public/ — principalement rendu.js et style.css. Le comportement des fuseaux horaires décrit en B10 a été vérifié sur la machine : serveur et navigateur produisent tous deux des dates UTC, ce qui rend la comparaison exacte mais dépendante de ce choix commun.</w:t>
      </w:r>
    </w:p>
    <w:sectPr>
      <w:pgSz w:w="11906" w:h="16838" w:orient="portrait"/>
      <w:pgMar w:top="400" w:right="500" w:bottom="400" w:left="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2026-08-09T18:55:34.288Z</dcterms:created>
  <dcterms:modified xsi:type="dcterms:W3CDTF">2026-08-09T18:55:34.303Z</dcterms:modified>
</cp:coreProperties>
</file>

<file path=docProps/custom.xml><?xml version="1.0" encoding="utf-8"?>
<Properties xmlns="http://schemas.openxmlformats.org/officeDocument/2006/custom-properties" xmlns:vt="http://schemas.openxmlformats.org/officeDocument/2006/docPropsVTypes"/>
</file>