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1F2937"/>
          <w:sz w:val="24"/>
          <w:szCs w:val="24"/>
        </w:rPr>
        <w:t xml:space="preserve">Semaine du 10 au 17 août 2026  ·  Niveau d'activité : 🟢 Calme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Note générée le 17/08/2026. Fenêtre couverte : publications datées du 10/08/2026 au 17/08/2026. Les éléments antérieurs à cette fenêtre sont signalés en rubrique « Rappel / contexte ».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Une seule publication dans la fenêtre de la semaine, de nature institutionnelle. Aucune RBPP ni guide médico-social publiés entre le 10 et le 17 août 2026.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y71ufy9e0siy8f1ej2gu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13/08/2026 — « La HAS fête ses 22 ans » : communication institutionnelle avec frise chronologique interactive, retraçant les grandes étapes depuis la création de la HAS. L'article rappelle l'élargissement progressif du périmètre de la HAS au secteur social et médico-social et la place centrale des personnes accompagnées.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(hors fenêtre)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Éléments publiés avant le 10/08/2026, utiles au suivi ESSMS.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ukoiohim_ask7al4oqne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06/08/2026 — Note de cadrage « Parcours d'accompagnement préventif (PAP) et dispositif ALD : critères médicaux d'admission » (LFSS 2026, art. 54). Cible les personnes à risque de maladie chronique. Pas d'implication médico-sociale directe identifiée dans le document source, mais à surveiller pour les résidents ESSMS porteurs de pathologies chroniques (diabète, maladies cardiovasculaires, IRC).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RBPP en cours d'élaboration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cozotpwvewujhlnv5nrs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RBPP « Vie quotidienne des enfants de 3 à 11 ans accueillis dans les établissements de protection de l'enfance » — Appel à candidatures experts (clôture : 04/09/2026). Calendrier : groupe de travail de novembre 2026 à octobre 2027, publication finale fin 2027.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Accompagner dans et vers l'habitat — volet 3 » : appel à candidatures en cours (page HAS non accessible lors de cette exécution ⛔ — source secondaire via résultats de recherche).</w:t>
      </w:r>
    </w:p>
    <w:p>
      <w:pPr>
        <w:spacing w:after="80" w:before="15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Agenda HAS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m_wx6z-q6ql2hlrjsblj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20/11/2026 — Université d'automne de la HAS (format et programme non encore publiés).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08/12/2026 — Colloque HAS-ANM « Périnatalité. Le décrochage français, et après ? »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identifiée dans la fenêtre du 10 au 17 août 2026 dans le secteur social et médico-social.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experts RBPP protection de l'enfance (clôture 04/09/2026) : les établissements d'hébergement pour enfants peuvent postuler ou relayer auprès de leurs équipes.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de cadrage PAP/ALD (06/08/2026, hors fenêtre) : à surveiller pour les résidents ESSMS adultes porteurs d'ALD — le nouveau parcours PAP pourrait modifier leur accès aux soins préventifs.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Semaine calme sur le plan des publications médico-sociales : pas d'urgence réglementaire détectée.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Tentées pendant cette exécution : 5 sources documentaires. Décompte final : 3 ✅ / 2 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hyperlink w:history="1" r:id="rIdmupofsdfuxyli_qmsto1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« La HAS fête ses 22 ans » (13/08/2026)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hyperlink w:history="1" r:id="rIdudyq1th3b0pedmyz3odg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Note de cadrage PAP et dispositif ALD (06/08/2026)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hyperlink w:history="1" r:id="rIdxb5qii49awaktcigl12v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HAS — Appel à candidatures RBPP Vie quotidienne enfants protection de l'enfance (09/07/2026)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⛔ </w:t>
      </w: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HAS — Lettres de cadrage RBPP en cours d'élaboration (page d'authentification, contenu non accessible)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⛔ </w:t>
      </w: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HAS — RBPP Habitat volet 3 — Appel à candidatures (page d'authentification, contenu non accessible)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Veille générée automatiquement — Claude Code · Projet Claude_Travail · 17/08/2026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1ufy9e0siy8f1ej2gu-" Type="http://schemas.openxmlformats.org/officeDocument/2006/relationships/hyperlink" Target="https://www.has-sante.fr/jcms/p_4284960/fr/la-has-fete-ses-22-ans" TargetMode="External"/><Relationship Id="rIdukoiohim_ask7al4oqneh" Type="http://schemas.openxmlformats.org/officeDocument/2006/relationships/hyperlink" Target="https://www.has-sante.fr/jcms/p_4259839/fr/parcours-d-accompagnement-preventif-pap-et-dispositif-affections-de-longues-durees-ald-criteres-medicaux-d-admission-note-de-cadrage" TargetMode="External"/><Relationship Id="rIdcozotpwvewujhlnv5nrsg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m_wx6z-q6ql2hlrjsblj3" Type="http://schemas.openxmlformats.org/officeDocument/2006/relationships/hyperlink" Target="https://www.has-sante.fr/jcms/p_4011099/fr/universite-d-automne-de-la-has-20-novembre-2026" TargetMode="External"/><Relationship Id="rIdmupofsdfuxyli_qmsto1j" Type="http://schemas.openxmlformats.org/officeDocument/2006/relationships/hyperlink" Target="https://www.has-sante.fr/jcms/p_4284960/fr/la-has-fete-ses-22-ans" TargetMode="External"/><Relationship Id="rIdudyq1th3b0pedmyz3odgp" Type="http://schemas.openxmlformats.org/officeDocument/2006/relationships/hyperlink" Target="https://www.has-sante.fr/jcms/p_4259839/fr/parcours-d-accompagnement-preventif-pap-et-dispositif-affections-de-longues-durees-ald-criteres-medicaux-d-admission-note-de-cadrage" TargetMode="External"/><Relationship Id="rIdxb5qii49awaktcigl12vm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2026-08-17T06:35:50.335Z</dcterms:created>
  <dcterms:modified xsi:type="dcterms:W3CDTF">2026-08-17T06:35:50.337Z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