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Leçon Dzogchen n°01</w:t>
      </w:r>
    </w:p>
    <w:p>
      <w:pPr>
        <w:spacing w:after="50"/>
        <w:jc w:val="center"/>
      </w:pPr>
      <w:r>
        <w:t xml:space="preserve">Rigpa et Reconnaissance</w:t>
      </w:r>
    </w:p>
    <w:p>
      <w:pPr>
        <w:spacing w:after="200"/>
        <w:jc w:val="center"/>
      </w:pPr>
      <w:r>
        <w:t xml:space="preserve">La nature de l'esprit en relation d'accompagnement</w:t>
      </w:r>
    </w:p>
    <w:p>
      <w:pPr>
        <w:spacing w:after="400"/>
        <w:jc w:val="center"/>
      </w:pPr>
      <w:r>
        <w:t xml:space="preserve">2026-06-05 • Sources : 3/8 accessibles</w:t>
      </w:r>
    </w:p>
    <w:p>
      <w:pPr>
        <w:spacing w:after="200" w:before="200"/>
        <w:jc w:val="left"/>
      </w:pPr>
      <w:r>
        <w:t xml:space="preserve">📖 La Présentation de cette semaine</w:t>
      </w:r>
    </w:p>
    <w:p>
      <w:pPr>
        <w:spacing w:after="50" w:before="100"/>
      </w:pPr>
      <w:r>
        <w:t xml:space="preserve">Concept Dzogchen : Rigpa (conscience) vs Ma-Rigpa (ignorance)</w:t>
      </w:r>
    </w:p>
    <w:p>
      <w:pPr>
        <w:spacing w:after="100" w:before="50"/>
      </w:pPr>
      <w:r>
        <w:t xml:space="preserve">Ressource : Wikipedia + Lotsawa House (textes classiques)</w:t>
      </w:r>
    </w:p>
    <w:p>
      <w:pPr>
        <w:spacing w:after="200" w:before="100"/>
      </w:pPr>
      <w:r>
        <w:t xml:space="preserve">Application cadres ESSMS : Reconnaître la dignité innée (rigpa) de chaque usager sans jugement</w:t>
      </w:r>
    </w:p>
    <w:p>
      <w:pPr>
        <w:spacing w:after="200" w:before="200"/>
        <w:jc w:val="left"/>
      </w:pPr>
      <w:r>
        <w:t xml:space="preserve">🧠 Théorie (20%)</w:t>
      </w:r>
    </w:p>
    <w:p>
      <w:pPr>
        <w:spacing w:after="100" w:before="100"/>
      </w:pPr>
      <w:r>
        <w:t xml:space="preserve">Les 3 piliers de Dzogchen — Foundation, Path, Fruit :</w:t>
      </w:r>
    </w:p>
    <w:p>
      <w:pPr>
        <w:spacing w:after="100" w:before="100"/>
      </w:pPr>
      <w:r>
        <w:t xml:space="preserve">1. BASE (Rigpa) : L'état originel inchangé caractérisé par le vide, la clarté et l'énergie compatissante.</w:t>
      </w:r>
    </w:p>
    <w:p>
      <w:pPr>
        <w:spacing w:after="100" w:before="100"/>
      </w:pPr>
      <w:r>
        <w:t xml:space="preserve">2. CHEMIN : Vue (reconnaissance de rigpa), Pratique (Trekchöd, Thögal), Conduite (intégrité).</w:t>
      </w:r>
    </w:p>
    <w:p>
      <w:pPr>
        <w:spacing w:after="100" w:before="100"/>
      </w:pPr>
      <w:r>
        <w:t xml:space="preserve">3. FRUIT : Auto-libération des pensées surgissantes. Reconnaissance de la véritable nature = liberté non-duelle.</w:t>
      </w:r>
    </w:p>
    <w:p>
      <w:pPr>
        <w:spacing w:after="200"/>
      </w:pPr>
    </w:p>
    <w:p>
      <w:pPr>
        <w:spacing w:after="200" w:before="200"/>
      </w:pPr>
      <w:r>
        <w:t xml:space="preserve">"Rigpa is the naked awareness of the mind's own radiance." — Dilgo Khyentse Rinpoche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🛠️ 3 Exercices pratiques (80%)</w:t>
      </w:r>
    </w:p>
    <w:p>
      <w:pPr>
        <w:spacing w:after="200" w:before="200"/>
        <w:jc w:val="left"/>
      </w:pPr>
      <w:r>
        <w:t xml:space="preserve">Exercice 1 — Méditation Trekchöd : Lâcher prise de l'intention de fixer</w:t>
      </w:r>
    </w:p>
    <w:p>
      <w:pPr>
        <w:spacing w:after="100" w:before="100"/>
      </w:pPr>
      <w:r>
        <w:t xml:space="preserve">Vous êtes en réunion équipe. Un usager vous pose un problème impossible. Vous sentez monter le désir de 'corriger', 'fixer', 'sauver'.</w:t>
      </w:r>
    </w:p>
    <w:p>
      <w:pPr>
        <w:spacing w:after="100" w:before="100"/>
      </w:pPr>
      <w:r>
        <w:t xml:space="preserve">💭 Réflexion : Observez cette intention sans la rejeter. C'est 'ma-rigpa' (ignorance). Rigpa, c'est l'observation elle-même, neutre.</w:t>
      </w:r>
    </w:p>
    <w:p>
      <w:pPr>
        <w:spacing w:after="100" w:before="100"/>
      </w:pPr>
      <w:r>
        <w:t xml:space="preserve">✍️ Action : Cette semaine, notez 3 moments où vous avez 'lâché prise' d'une intention de fixer. C'est Trekchöd en action.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Exercice 2 — Reconnaissance du Rigpa : Observateur au lieu d'observé</w:t>
      </w:r>
    </w:p>
    <w:p>
      <w:pPr>
        <w:spacing w:after="100" w:before="100"/>
      </w:pPr>
      <w:r>
        <w:t xml:space="preserve">Vous animez une relation d'aide habituelle. Plutôt que d'être 'le cadre qui gère', basculez : vous êtes la présence qui observe.</w:t>
      </w:r>
    </w:p>
    <w:p>
      <w:pPr>
        <w:spacing w:after="100" w:before="100"/>
      </w:pPr>
      <w:r>
        <w:t xml:space="preserve">💭 Réflexion : Qui observe votre respiration en ce moment ? Qui entend votre voix intérieure ? C'est rigpa — la conscience elle-même.</w:t>
      </w:r>
    </w:p>
    <w:p>
      <w:pPr>
        <w:spacing w:after="100" w:before="100"/>
      </w:pPr>
      <w:r>
        <w:t xml:space="preserve">✍️ Action : 5 minutes de 'reconnaissance simple' chaque jour : Qui voit ? Qui écoute ? Pas de réponse, juste l'observation.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Exercice 3 — Thögal de gestion : Acceptation de l'imprévisibilité</w:t>
      </w:r>
    </w:p>
    <w:p>
      <w:pPr>
        <w:spacing w:after="100" w:before="100"/>
      </w:pPr>
      <w:r>
        <w:t xml:space="preserve">Cette semaine, vous allez affronter du changement bureaucratique ou émotionnel que vous ne contrôlez pas.</w:t>
      </w:r>
    </w:p>
    <w:p>
      <w:pPr>
        <w:spacing w:after="100" w:before="100"/>
      </w:pPr>
      <w:r>
        <w:t xml:space="preserve">💭 Réflexion : Thögal signifie 'transcendance'. Regardez ce changement surgir comme rigpa sans forme — ni bon ni mauvais, juste présent.</w:t>
      </w:r>
    </w:p>
    <w:p>
      <w:pPr>
        <w:spacing w:after="100" w:before="100"/>
      </w:pPr>
      <w:r>
        <w:t xml:space="preserve">✍️ Action : Au lieu de résister, 'intégrez' le changement à votre conscience. Écrivez : 'Aujourd'hui, rigpa et le changement sont une seule chose.'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🎯 Challenge final</w:t>
      </w:r>
    </w:p>
    <w:p>
      <w:pPr>
        <w:spacing w:after="200" w:before="200"/>
      </w:pPr>
      <w:r>
        <w:t xml:space="preserve">Un usager en situation de crise existentielle : 'Mon vrai moi n'existe pas, pourquoi vous fâchez ?' L'équipe se demande comment réagir.</w:t>
      </w:r>
    </w:p>
    <w:p>
      <w:pPr>
        <w:spacing w:after="100" w:before="100"/>
      </w:pPr>
      <w:r>
        <w:t xml:space="preserve">Questions de cadrage Dzogchen :</w:t>
      </w:r>
    </w:p>
    <w:p>
      <w:pPr>
        <w:spacing w:after="100" w:before="100"/>
      </w:pPr>
      <w:r>
        <w:t xml:space="preserve">• Cet usager pointe une vérité Dzogchen : le 'moi' conceptuel n'existe pas. Mais rigpa (la conscience) ? Oui, infiniment.</w:t>
      </w:r>
    </w:p>
    <w:p>
      <w:pPr>
        <w:spacing w:after="100" w:before="100"/>
      </w:pPr>
      <w:r>
        <w:t xml:space="preserve">• Votre réaction émotionnelle ('fâché') vient de ma-rigpa : vous défendez un 'moi' conceptuel. C'est une occasion de libération.</w:t>
      </w:r>
    </w:p>
    <w:p>
      <w:pPr>
        <w:spacing w:after="100" w:before="100"/>
      </w:pPr>
      <w:r>
        <w:t xml:space="preserve">• Réponse juste : Reconnaître sa rigpa à lui (dignité sans ego) + reconnaître votre propre rigpa. Non-dualité = relation d'égal à égal.</w:t>
      </w:r>
    </w:p>
    <w:p>
      <w:pPr>
        <w:spacing w:after="200"/>
      </w:pPr>
    </w:p>
    <w:p>
      <w:pPr>
        <w:spacing w:after="200" w:before="200"/>
        <w:jc w:val="left"/>
      </w:pPr>
      <w:r>
        <w:t xml:space="preserve">📚 Ressources cliquables</w:t>
      </w:r>
    </w:p>
    <w:p>
      <w:pPr>
        <w:spacing w:after="100" w:before="100"/>
      </w:pPr>
      <w:hyperlink w:history="1" r:id="rIdu3yvxi2a1uqpbxr-b62kt">
        <w:r>
          <w:rPr>
            <w:b/>
            <w:bCs/>
            <w:color w:val="1155CC"/>
            <w:sz w:val="44"/>
            <w:szCs w:val="44"/>
            <w:u w:val="single"/>
          </w:rPr>
          <w:t xml:space="preserve">Wikipedia : Dzogchen — Concepts, History, Three Series</w:t>
        </w:r>
      </w:hyperlink>
    </w:p>
    <w:p>
      <w:pPr>
        <w:spacing w:after="100" w:before="100"/>
      </w:pPr>
      <w:hyperlink w:history="1" r:id="rId2ybj3afvsuohwvmqc6lqt">
        <w:r>
          <w:rPr>
            <w:b/>
            <w:bCs/>
            <w:color w:val="1155CC"/>
            <w:sz w:val="44"/>
            <w:szCs w:val="44"/>
            <w:u w:val="single"/>
          </w:rPr>
          <w:t xml:space="preserve">Lotsawa House : The Swift Primordial Path (Ngondro)</w:t>
        </w:r>
      </w:hyperlink>
    </w:p>
    <w:p>
      <w:pPr>
        <w:spacing w:after="100" w:before="100"/>
      </w:pPr>
      <w:hyperlink w:history="1" r:id="rIdl3pjm5xo_wcx1ruwfxym5">
        <w:r>
          <w:rPr>
            <w:b/>
            <w:bCs/>
            <w:color w:val="1155CC"/>
            <w:sz w:val="44"/>
            <w:szCs w:val="44"/>
            <w:u w:val="single"/>
          </w:rPr>
          <w:t xml:space="preserve">Lotsawa House : Khandro Nyingtik Ngondro</w:t>
        </w:r>
      </w:hyperlink>
    </w:p>
    <w:p>
      <w:pPr>
        <w:spacing w:after="100" w:before="100"/>
      </w:pPr>
      <w:hyperlink w:history="1" r:id="rIdipizu3jkweunui8hctzpw">
        <w:r>
          <w:rPr>
            <w:b/>
            <w:bCs/>
            <w:color w:val="1155CC"/>
            <w:sz w:val="44"/>
            <w:szCs w:val="44"/>
            <w:u w:val="single"/>
          </w:rPr>
          <w:t xml:space="preserve">Rigpa (Sogyal Rinpoche) : Dzogchen Resources</w:t>
        </w:r>
      </w:hyperlink>
    </w:p>
    <w:p>
      <w:pPr>
        <w:spacing w:after="200"/>
      </w:pPr>
    </w:p>
    <w:p>
      <w:pPr>
        <w:spacing w:after="200" w:before="200"/>
        <w:jc w:val="left"/>
      </w:pPr>
      <w:r>
        <w:t xml:space="preserve">🔜 À surveiller</w:t>
      </w:r>
    </w:p>
    <w:p>
      <w:pPr>
        <w:spacing w:after="100" w:before="100"/>
      </w:pPr>
      <w:r>
        <w:t xml:space="preserve">Semaines prochaines : Trekchöd et Thögal en profondeur, les trois séries (Semde, Longde, Menngagde), le corps d'arc-en-ciel (accomplissement final).</w:t>
      </w:r>
    </w:p>
    <w:p>
      <w:pPr>
        <w:spacing w:after="400"/>
      </w:pPr>
    </w:p>
    <w:p>
      <w:pPr>
        <w:jc w:val="center"/>
      </w:pPr>
      <w:r>
        <w:t xml:space="preserve">Généré : 05/06/2026 • Leçon 01/rigpa-reconnaissance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3yvxi2a1uqpbxr-b62kt" Type="http://schemas.openxmlformats.org/officeDocument/2006/relationships/hyperlink" TargetMode="External"/><Relationship Id="rId2ybj3afvsuohwvmqc6lqt" Type="http://schemas.openxmlformats.org/officeDocument/2006/relationships/hyperlink" TargetMode="External"/><Relationship Id="rIdl3pjm5xo_wcx1ruwfxym5" Type="http://schemas.openxmlformats.org/officeDocument/2006/relationships/hyperlink" TargetMode="External"/><Relationship Id="rIdipizu3jkweunui8hctzpw" Type="http://schemas.openxmlformats.org/officeDocument/2006/relationships/hyperlink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2026-06-05T21:48:59.544Z</dcterms:created>
  <dcterms:modified xsi:type="dcterms:W3CDTF">2026-06-05T21:48:59.548Z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