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Note de contrôle qualité — Livrables</w:t>
      </w:r>
    </w:p>
    <w:p>
      <w:pPr>
        <w:spacing w:after="400"/>
        <w:jc w:val="center"/>
      </w:pPr>
      <w:r>
        <w:rPr>
          <w:color w:val="555555"/>
        </w:rPr>
        <w:t xml:space="preserve">Date : 2026-09-20   |   Job : controle-livrables   |   Périmètre : 7 jours glissants</w:t>
      </w:r>
    </w:p>
    <w:p>
      <w:pPr>
        <w:pStyle w:val="Heading1"/>
      </w:pPr>
      <w:r>
        <w:t xml:space="preserve">1. Résumé exécutif</w:t>
      </w:r>
    </w:p>
    <w:p>
      <w:r>
        <w:rPr>
          <w:b/>
          <w:bCs/>
        </w:rPr>
        <w:t xml:space="preserve">Défauts bloquants (exit 1) : </w:t>
      </w:r>
      <w:r>
        <w:rPr>
          <w:b/>
          <w:bCs/>
          <w:color w:val="D93025"/>
        </w:rPr>
        <w:t xml:space="preserve">2 verdicts à 11h03</w:t>
      </w:r>
      <w:r>
        <w:t xml:space="preserve"> — </w:t>
      </w:r>
      <w:r>
        <w:rPr>
          <w:b/>
          <w:bCs/>
          <w:color w:val="188038"/>
        </w:rPr>
        <w:t xml:space="preserve">0 défaut de document confirmé page ouverte</w:t>
      </w:r>
    </w:p>
    <w:p>
      <w:r>
        <w:t xml:space="preserve">• dzogchen 16 — exit 1 à 11h03 sur la passe ㉙ : FAUX POSITIF du contrôle. La page Lotsawa House porte dans son en-tête « English (122) | Deutsch (20) | Español (12) | Français (37) » : les chiffres sont exacts et sourcés. ㉙ (créée le 19/09) bloquait une phrase française prêtée à une page anglaise faute d'y retrouver ses mots ; corrigée le 20/09 à 13h11, dzogchen 16 sort à 0. </w:t>
      </w:r>
      <w:r>
        <w:rPr>
          <w:i/>
          <w:iCs/>
          <w:color w:val="6B7280"/>
          <w:sz w:val="18"/>
          <w:szCs w:val="18"/>
        </w:rPr>
        <w:t xml:space="preserve">[Corrigé le 20/09/2026 : la note écrivait « chiffres Lotsawa House (122/37/12/20) absents de la source nommée » sans avoir ouvert la page.]</w:t>
      </w:r>
    </w:p>
    <w:p>
      <w:r>
        <w:t xml:space="preserve">• veille iMac 13/09 — exit 1 sur la passe ㉖ : DÉRIVE DES SOURCES, pas un défaut du document. Cette version corrigée sortait à 0 le 13/09 ; « attendre l'iMac M6 » et « fin octobre » ne sont plus sur les listes consomac / 9to5Mac qui les portaient (pages qui tournent). Document daté, conforme à sa date. </w:t>
      </w:r>
      <w:r>
        <w:rPr>
          <w:i/>
          <w:iCs/>
          <w:color w:val="6B7280"/>
          <w:sz w:val="18"/>
          <w:szCs w:val="18"/>
        </w:rPr>
        <w:t xml:space="preserve">[Corrigé le 20/09/2026 : la note demandait de « lier chaque formulation à la page exacte » — les pages ne portent plus la phrase.]</w:t>
      </w:r>
    </w:p>
    <w:p/>
    <w:p>
      <w:r>
        <w:rPr>
          <w:b/>
          <w:bCs/>
        </w:rPr>
        <w:t xml:space="preserve">Non-vérifiables (exit 3) : </w:t>
      </w:r>
      <w:r>
        <w:rPr>
          <w:b/>
          <w:bCs/>
          <w:color w:val="E37400"/>
        </w:rPr>
        <w:t xml:space="preserve">3 documents</w:t>
      </w:r>
    </w:p>
    <w:p>
      <w:r>
        <w:t xml:space="preserve">• hypnose 14 — cairn.info (403 persistant)</w:t>
      </w:r>
    </w:p>
    <w:p>
      <w:r>
        <w:t xml:space="preserve">• astrologie-karmique 07 — ssd.jpl.nasa.gov (SSL/0 bytes) + PDF non analysable</w:t>
      </w:r>
    </w:p>
    <w:p>
      <w:r>
        <w:t xml:space="preserve">• veille AI Act 18/09 — consilium.europa.eu (403, 160 caractères — « 0 bytes » était faux) ; « version amendée du RIA adoptée le 24/07/2026 » non-vérifiable</w:t>
      </w:r>
    </w:p>
    <w:p/>
    <w:p>
      <w:r>
        <w:rPr>
          <w:b/>
          <w:bCs/>
        </w:rPr>
        <w:t xml:space="preserve">Harnais de non-régression (234 documents, mode --complet) : </w:t>
      </w:r>
      <w:r>
        <w:t xml:space="preserve">exit 0 — aucun verdict changé </w:t>
      </w:r>
      <w:r>
        <w:rPr>
          <w:i/>
          <w:iCs/>
          <w:color w:val="6B7280"/>
          <w:sz w:val="18"/>
          <w:szCs w:val="18"/>
        </w:rPr>
        <w:t xml:space="preserve">[Corrigé le 20/09/2026 : « 221 » était le chiffre de CLAUDE.md ; le harnais imprime 234.]</w:t>
      </w:r>
    </w:p>
    <w:p>
      <w:r>
        <w:rPr>
          <w:b/>
          <w:bCs/>
        </w:rPr>
        <w:t xml:space="preserve">Figures financières/réglementaires (14 valeurs) : </w:t>
      </w:r>
      <w:r>
        <w:t xml:space="preserve">13 confirmées à l'adresse citée par le document, 1 non confirmable (Zapier 29,99 $ : rendu en JavaScript, absent du HTML) </w:t>
      </w:r>
      <w:r>
        <w:rPr>
          <w:i/>
          <w:iCs/>
          <w:color w:val="6B7280"/>
          <w:sz w:val="18"/>
          <w:szCs w:val="18"/>
        </w:rPr>
        <w:t xml:space="preserve">[Corrigé le 20/09/2026 : « toutes confirmées » — et quatre à des adresses que les documents ne citent pas, dont une en 404.]</w:t>
      </w:r>
    </w:p>
    <w:p>
      <w:r>
        <w:rPr>
          <w:b/>
          <w:bCs/>
        </w:rPr>
        <w:t xml:space="preserve">URLs (111 testées) : </w:t>
      </w:r>
      <w:r>
        <w:t xml:space="preserve">1 lien mort (plausible.io/pricing, 404 — déclaré « ⛔ JS-only » dans la leçon 09 : déclaration fausse, corrigée à 14h38 ; depuis ㉘ bis, un ⛔ seul ne déclare plus un lien mort), 4 anti-bots déclarés, 1 défi WAF (EUR-Lex, 202), 1 page rendue en JavaScript (presscorner, 200)</w:t>
      </w:r>
    </w:p>
    <w:p/>
    <w:p>
      <w:pPr>
        <w:pStyle w:val="Heading1"/>
      </w:pPr>
      <w:r>
        <w:t xml:space="preserve">2. Périmètre — livrables analysés (7 jours)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Fichier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Chemin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2026-09-20_lecon-revenus-passifs_09_outils-automatisation-ia-mesure-maintenance.docx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2026-09-19_lecon-placement-financier_15_biais-comportementaux-epargnant.docx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2026-09-14_lecon-psychopathologie_16_handicap-psychique-deficience-intellectuelle.docx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2026-09-20_veille_imac.docx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sources/veille/imac/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2026-09-17_lecon-stoicisme_15_kathakon-devoir-engagement-cite.docx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2026-09-18_lecon-appli-ia_08_api-architecture-contrats.docx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2026-09-15_lecon-hypnose_14_hypnose-conversationnelle.docx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2026-09-16_lecon-enneagramme_16_triades-horneviennes-harmoniques.docx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2026-09-17_lecon-astrologie-karmique_07_saturne-retour-cycle-karma.docx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2026-09-15_lecon-dzogchen_16_jigme-lingpa-longchen-nyingtik-termas.docx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livrables/lecons/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2026-09-18_veille_ai-act.docx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sources/veille/ai-act/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2026-09-14_veille_has-actualite.docx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sources/veille/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2026-09-13_veille_imac.docx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sources/veille/imac/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2026-09-16_veille_SERAFIN-PH.docx</w:t>
            </w:r>
            <w:r>
              <w:rPr>
                <w:i/>
                <w:iCs/>
                <w:color w:val="6B7280"/>
                <w:sz w:val="18"/>
                <w:szCs w:val="18"/>
              </w:rPr>
              <w:t xml:space="preserve"> [Corrigé le 20/09/2026 : cette ligne portait « 2026-09-20_veille_imac.fiche.md », un stub Obsidian de 294 octets, et la veille SERAFIN-PH du 16/09 — dans la fenêtre, rendue par la commande find — manquait.]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sources/veille/ — contrôlée à la correction (20/09, 17h) : controle_attributions exit 0, controle_decompte COHÉRENT (annoncé 4/4)</w:t>
            </w:r>
          </w:p>
        </w:tc>
      </w:tr>
    </w:tbl>
    <w:p/>
    <w:p>
      <w:pPr>
        <w:pStyle w:val="Heading1"/>
      </w:pPr>
      <w:r>
        <w:t xml:space="preserve">3. URLs testées</w:t>
      </w:r>
    </w:p>
    <w:p>
      <w:r>
        <w:t xml:space="preserve">Total : 111 URLs déclarées dans les 14 documents.</w:t>
      </w:r>
    </w:p>
    <w:p/>
    <w:p>
      <w:pPr>
        <w:pStyle w:val="Heading2"/>
      </w:pPr>
      <w:r>
        <w:t xml:space="preserve">3.1 Lien mort (404)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URL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Code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Statut</w:t>
            </w:r>
          </w:p>
        </w:tc>
      </w:tr>
      <w:tr>
        <w:tc>
          <w:p>
            <w:r>
              <w:rPr>
                <w:b w:val="false"/>
                <w:bCs w:val="false"/>
                <w:color w:val="D93025"/>
              </w:rPr>
              <w:t xml:space="preserve">https://plausible.io/pricing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404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Déclaré ⛔ dans leçon-revenus-passifs 09 — non-bloquant</w:t>
            </w:r>
          </w:p>
        </w:tc>
      </w:tr>
    </w:tbl>
    <w:p/>
    <w:p>
      <w:pPr>
        <w:pStyle w:val="Heading2"/>
      </w:pPr>
      <w:r>
        <w:t xml:space="preserve">3.2 Anti-bots 403 déclarés dans les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URL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Déclaré dans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make.com/en/pricing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leçon-revenus-passifs 09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rigpawiki.org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leçon-dzogchen 16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rywiki.tsadra.org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leçon-dzogchen 16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consilium.europa.eu/en/press/press-releases/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veille AI Act 18/09</w:t>
            </w:r>
          </w:p>
        </w:tc>
      </w:tr>
    </w:tbl>
    <w:p/>
    <w:p/>
    <w:p>
      <w:r>
        <w:t xml:space="preserve">Les autres URLs répondent 200, sauf : eur-lex.europa.eu (règlement 2026/1744) — 202, défi AWS WAF, lisible seulement dans un navigateur (déclaré dans la veille ai-act) ; ec.europa.eu/commission/presscorner (discours) — 200 mais rendu en JavaScript (déclaré). </w:t>
      </w:r>
      <w:r>
        <w:rPr>
          <w:i/>
          <w:iCs/>
          <w:color w:val="6B7280"/>
          <w:sz w:val="18"/>
          <w:szCs w:val="18"/>
        </w:rPr>
        <w:t xml:space="preserve">[Corrigé le 20/09/2026 : « Toutes les autres URLs : 200 OK » couvrait un 202.]</w:t>
      </w:r>
    </w:p>
    <w:p/>
    <w:p>
      <w:pPr>
        <w:pStyle w:val="Heading1"/>
      </w:pPr>
      <w:r>
        <w:t xml:space="preserve">4. Figures financières et réglementaires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Valeur déclarée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Source vérifiée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Verdict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Livret A 1,7 % (depuis 01/08/2026)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service-public.gouv.fr/particuliers/vosdroits/F2365 (adresse citée, « Vérifié le 01 août 2026 »)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Gumroad 10 % + 0,50 $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gumroad.com/pricing (adresse citée par la leçon ; « /features/pricing » répond 404)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Claude Haiku 4.5 : 1 $/5 $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claude.com/pricing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Claude Sonnet 5 : 2 $/10 $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claude.com/pricing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Claude Opus 5 : 5 $/25 $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claude.com/pricing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OpenAI gpt-4.1-nano : 0,10 $/0,40 $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developers.openai.com/api/docs/pricing.md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OpenAI gpt-4o-mini : 0,15 $/0,60 $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developers.openai.com/api/docs/pricing.md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OpenAI gpt-5-mini : 0,25 $/2,00 $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developers.openai.com/api/docs/pricing.md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OpenAI gpt-4o : 2,50 $/10,00 $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developers.openai.com/api/docs/pricing.md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OpenAI gpt-5 : 1,25 $/10,00 $ MTok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developers.openai.com/api/docs/pricing.md (adresse citée)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n8n : 20 €/50 €/667 € /mois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n8n.io/pricing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Zapier Pro : 19,99 $/29,99 $ /mois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zapier.com/pricing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🟠 19,99 $ confirmé (« Starting from $19.99 /month ») ; 29,99 $ NON CONFIRMABLE — rendu en JavaScript, absent du HTML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UptimeRobot : 9 €/35 €/65 € /mois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uptimerobot.com/pricing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Brevo : 7 €/15 € /mois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brevo.com/fr/tarifs/ (adresse citée ; prix rendus en JavaScript, lus dans les données de la page)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CONFIRMÉ</w:t>
            </w:r>
          </w:p>
        </w:tc>
      </w:tr>
    </w:tbl>
    <w:p/>
    <w:p>
      <w:r>
        <w:t xml:space="preserve">Note : Saturne 29,447498 ans — ssd.jpl.nasa.gov inaccessible (SSL/0 bytes après 3 essais). Valeur non-vérifiable automatiquement (D, non-bloquant).</w:t>
      </w:r>
    </w:p>
    <w:p/>
    <w:p>
      <w:pPr>
        <w:pStyle w:val="Heading1"/>
      </w:pPr>
      <w:r>
        <w:t xml:space="preserve">5. controle_attributions.py — verdicts par document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Document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Exit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Résultat</w:t>
            </w:r>
          </w:p>
        </w:tc>
      </w:tr>
      <w:tr>
        <w:tc>
          <w:p>
            <w:r>
              <w:t xml:space="preserve">leçon-revenus-passifs 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RAS. plausible.io 404 déclaré ⛔ ; make.com 403 déclaré.</w:t>
            </w:r>
          </w:p>
        </w:tc>
      </w:tr>
      <w:tr>
        <w:tc>
          <w:p>
            <w:r>
              <w:t xml:space="preserve">leçon-placement-financier 15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Livret A 1,7 % confirmé. Toutes attributions OK.</w:t>
            </w:r>
          </w:p>
        </w:tc>
      </w:tr>
      <w:tr>
        <w:tc>
          <w:p>
            <w:r>
              <w:t xml:space="preserve">leçon-psychopathologie 16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icd.who.int JS-only déclaré. Toutes attributions OK.</w:t>
            </w:r>
          </w:p>
        </w:tc>
      </w:tr>
      <w:tr>
        <w:tc>
          <w:p>
            <w:r>
              <w:t xml:space="preserve">veille iMac 20/09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4 citations anglaises confirmées sur leurs sources.</w:t>
            </w:r>
          </w:p>
        </w:tc>
      </w:tr>
      <w:tr>
        <w:tc>
          <w:p>
            <w:r>
              <w:t xml:space="preserve">leçon-stoïcisme 15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Citations Marc Aurèle &amp; Épictète confirmées.</w:t>
            </w:r>
          </w:p>
        </w:tc>
      </w:tr>
      <w:tr>
        <w:tc>
          <w:p>
            <w:r>
              <w:t xml:space="preserve">leçon-appli-ia 08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better-sqlite3 v13.0.3 signalé C (non-bloquant).</w:t>
            </w:r>
          </w:p>
        </w:tc>
      </w:tr>
      <w:tr>
        <w:tc>
          <w:p>
            <w:r>
              <w:t xml:space="preserve">leçon-hypnose 14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⚠️ 3</w:t>
            </w:r>
          </w:p>
        </w:tc>
        <w:tc>
          <w:p>
            <w:r>
              <w:t xml:space="preserve">cairn.info non-lue (403 persistant). Citation Hypnose conversationnelle non-vérifiable.</w:t>
            </w:r>
          </w:p>
        </w:tc>
      </w:tr>
      <w:tr>
        <w:tc>
          <w:p>
            <w:r>
              <w:t xml:space="preserve">leçon-enneagramme 16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Toutes attributions OK.</w:t>
            </w:r>
          </w:p>
        </w:tc>
      </w:tr>
      <w:tr>
        <w:tc>
          <w:p>
            <w:r>
              <w:t xml:space="preserve">leçon-astrologie-karmique 07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⚠️ 3</w:t>
            </w:r>
          </w:p>
        </w:tc>
        <w:tc>
          <w:p>
            <w:r>
              <w:t xml:space="preserve">ssd.jpl.nasa.gov non-lue (SSL/0 bytes). PDF journalpsyche.org non-analysable.</w:t>
            </w:r>
          </w:p>
        </w:tc>
      </w:tr>
      <w:tr>
        <w:tc>
          <w:p>
            <w:r>
              <w:t xml:space="preserve">leçon-dzogchen 16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🟠 1 à 11h03 → 0 à 13h11</w:t>
            </w:r>
          </w:p>
        </w:tc>
        <w:tc>
          <w:p>
            <w:r>
              <w:t xml:space="preserve">Faux positif de la passe ㉙ (B-NOM, créée le 19/09) : phrase française prêtée à une page anglaise, mots non retrouvés. La page porte « English (122) | Deutsch (20) | Español (12) | Français (37) ». Contrôle corrigé le 20/09 à 13h11 ; relancé : exit 0. Sortie d'origine recopiée : « PAS SUR LA SOURCE NOMMEE Lotsawa House recense 122 traductions anglaises … »</w:t>
            </w:r>
          </w:p>
        </w:tc>
      </w:tr>
      <w:tr>
        <w:tc>
          <w:p>
            <w:r>
              <w:t xml:space="preserve">veille AI Act 18/09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⚠️ 3</w:t>
            </w:r>
          </w:p>
        </w:tc>
        <w:tc>
          <w:p>
            <w:r>
              <w:t xml:space="preserve">consilium.europa.eu non-lue (0 bytes). « Version amendée RIA adoptée 24/07/2026 » non-vérifiable.</w:t>
            </w:r>
          </w:p>
        </w:tc>
      </w:tr>
      <w:tr>
        <w:tc>
          <w:p>
            <w:r>
              <w:t xml:space="preserve">veille HAS-actualité 14/09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0</w:t>
            </w:r>
          </w:p>
        </w:tc>
        <w:tc>
          <w:p>
            <w:r>
              <w:t xml:space="preserve">5 citations titre HAS confirmées. « Accompagner dans et vers l'habitat » à relire (non-bloquant).</w:t>
            </w:r>
          </w:p>
        </w:tc>
      </w:tr>
      <w:tr>
        <w:tc>
          <w:p>
            <w:r>
              <w:t xml:space="preserve">veille iMac 13/09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🟠 1 — dérive des sources</w:t>
            </w:r>
          </w:p>
        </w:tc>
        <w:tc>
          <w:p>
            <w:r>
              <w:t xml:space="preserve">Version corrigée le 13/09, exit 0 ce jour-là. « attendre l'iMac M6 » et « fin octobre » ont quitté les listes consomac / 9to5Mac depuis ; « prêtée à apple.com » est un artefact d'appariement (lien voisin), pas une attribution du document. Défaut de fraîcheur des pages, pas du document.</w:t>
            </w:r>
          </w:p>
        </w:tc>
      </w:tr>
    </w:tbl>
    <w:p/>
    <w:p>
      <w:pPr>
        <w:pStyle w:val="Heading1"/>
      </w:pPr>
      <w:r>
        <w:t xml:space="preserve">6. controle_decompte.py — cohérence des décomptes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Veille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Résultat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iMac 20/09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COHÉRENT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AI Act 18/09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COHÉRENT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HAS-actualité 14/09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COHÉRENT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iMac 13/09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COHÉRENT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iMac 20/09 (fiche .md)</w:t>
            </w:r>
          </w:p>
        </w:tc>
        <w:tc>
          <w:p>
            <w:r>
              <w:rPr>
                <w:b/>
                <w:bCs/>
                <w:color w:val="1E8E3E"/>
              </w:rPr>
              <w:t xml:space="preserve">✅ COHÉRENT</w:t>
            </w:r>
          </w:p>
        </w:tc>
      </w:tr>
    </w:tbl>
    <w:p/>
    <w:p>
      <w:pPr>
        <w:pStyle w:val="Heading1"/>
      </w:pPr>
      <w:r>
        <w:t xml:space="preserve">7. Harnais de non-régression</w:t>
      </w:r>
    </w:p>
    <w:p>
      <w:r>
        <w:rPr>
          <w:b/>
          <w:bCs/>
        </w:rPr>
        <w:t xml:space="preserve">Mode : </w:t>
      </w:r>
      <w:r>
        <w:t xml:space="preserve">--complet (234 documents, ~6-8 min)</w:t>
      </w:r>
    </w:p>
    <w:p>
      <w:r>
        <w:rPr>
          <w:b/>
          <w:bCs/>
        </w:rPr>
        <w:t xml:space="preserve">Résultat : </w:t>
      </w:r>
      <w:r>
        <w:rPr>
          <w:b/>
          <w:bCs/>
          <w:color w:val="1E8E3E"/>
        </w:rPr>
        <w:t xml:space="preserve">exit 0 — AUCUNE RÉGRESSION détectée</w:t>
      </w:r>
    </w:p>
    <w:p/>
    <w:p/>
    <w:p>
      <w:r>
        <w:t xml:space="preserve">Les exit 1 de la section « Témoins d'attributions d'avant correction » sont attendus par construction : ce sont des copies de documents AVANT correction (psychopathologie 16, HAS 14/09, iMac 13/09, astrologie 07), conservées pour prouver que le contrôle bloque encore ce qu'il a bloqué. Ce ne sont pas des « défauts de baseline », et dzogchen 16 n'en fait pas partie. </w:t>
      </w:r>
      <w:r>
        <w:rPr>
          <w:i/>
          <w:iCs/>
          <w:color w:val="6B7280"/>
          <w:sz w:val="18"/>
          <w:szCs w:val="18"/>
        </w:rPr>
        <w:t xml:space="preserve">[Corrigé le 20/09/2026 : la phrase confondait témoins et défauts, et y rangeait dzogchen 16.]</w:t>
      </w:r>
    </w:p>
    <w:p/>
    <w:p>
      <w:pPr>
        <w:pStyle w:val="Heading1"/>
      </w:pPr>
      <w:r>
        <w:t xml:space="preserve">8. Verdicts exit 1 relus page ouverte — aucune action sur les documents</w:t>
      </w:r>
    </w:p>
    <w:p>
      <w:pPr>
        <w:pStyle w:val="Heading2"/>
      </w:pPr>
      <w:r>
        <w:t xml:space="preserve">8.1 leçon-dzogchen 16 — faux positif du contrôle (㉙), chiffres exacts</w:t>
      </w:r>
    </w:p>
    <w:p>
      <w:r>
        <w:rPr>
          <w:b/>
          <w:bCs/>
        </w:rPr>
        <w:t xml:space="preserve">Affirmation : </w:t>
      </w:r>
      <w:r>
        <w:t xml:space="preserve">« Lotsawa House recense 122 traductions anglaises de textes du Longchen Nyingtik, auxquelles s'ajoutent des versions en français (37), en espagnol (12), en allemand (20) et d'autres langues »</w:t>
      </w:r>
    </w:p>
    <w:p>
      <w:r>
        <w:t xml:space="preserve">Source déclarée : lotsawahouse.org</w:t>
      </w:r>
    </w:p>
    <w:p>
      <w:r>
        <w:rPr>
          <w:b/>
          <w:bCs/>
        </w:rPr>
        <w:t xml:space="preserve">Constat (page ouverte le 20/09/2026) : </w:t>
      </w:r>
      <w:r>
        <w:t xml:space="preserve">l'en-tête de lotsawahouse.org/tibetan-masters/jigme-lingpa porte « English (122) | Deutsch (20) | Español (12) | Français (37) » — les quatre chiffres sont sur la page. Le verdict venait de la passe ㉙, qui cherchait les mots français de la phrase sur une page anglaise. </w:t>
      </w:r>
      <w:r>
        <w:rPr>
          <w:i/>
          <w:iCs/>
          <w:color w:val="6B7280"/>
          <w:sz w:val="18"/>
          <w:szCs w:val="18"/>
        </w:rPr>
        <w:t xml:space="preserve">[Corrigé le 20/09/2026 : « les chiffres 122 / 37 / 12 / 20 sont absents de la page Lotsawa House » — faux, la page n'avait pas été ouverte.]</w:t>
      </w:r>
    </w:p>
    <w:p>
      <w:r>
        <w:rPr>
          <w:b/>
          <w:bCs/>
        </w:rPr>
        <w:t xml:space="preserve">Action : </w:t>
      </w:r>
      <w:r>
        <w:rPr>
          <w:b/>
          <w:bCs/>
          <w:color w:val="188038"/>
        </w:rPr>
        <w:t xml:space="preserve">aucune sur le document. Le contrôle a été corrigé (㉙ ne bloque plus une phrase française sur une page anglaise) ; relancé, dzogchen 16 sort à 0. </w:t>
      </w:r>
      <w:r>
        <w:rPr>
          <w:i/>
          <w:iCs/>
          <w:color w:val="6B7280"/>
          <w:sz w:val="18"/>
          <w:szCs w:val="18"/>
        </w:rPr>
        <w:t xml:space="preserve">[Corrigé le 20/09/2026 : l'action prescrite — « corriger ou supprimer ces chiffres » — aurait retiré des valeurs exactes.]</w:t>
      </w:r>
    </w:p>
    <w:p/>
    <w:p>
      <w:pPr>
        <w:pStyle w:val="Heading2"/>
      </w:pPr>
      <w:r>
        <w:t xml:space="preserve">8.2 veille iMac 13/09 — dérive des sources depuis la correction du 13/09 (㉖)</w:t>
      </w:r>
    </w:p>
    <w:p>
      <w:r>
        <w:rPr>
          <w:b/>
          <w:bCs/>
        </w:rPr>
        <w:t xml:space="preserve">Affirmation 1 : </w:t>
      </w:r>
      <w:r>
        <w:t xml:space="preserve">« attendre l'iMac M6 » prêtée à 9to5mac.com/consomac.fr/macg.co/macrumors.com — absente des 7 pages lues.</w:t>
      </w:r>
    </w:p>
    <w:p>
      <w:r>
        <w:rPr>
          <w:b/>
          <w:bCs/>
        </w:rPr>
        <w:t xml:space="preserve">Affirmation 2 : </w:t>
      </w:r>
      <w:r>
        <w:t xml:space="preserve">« fin octobre » — attribuée par le contrôle à apple.com (shop refurbished) par proximité d'un lien : artefact d'appariement ; la veille prête la formulation à consomac, dont la dépêche l'a portée le 13/09.</w:t>
      </w:r>
    </w:p>
    <w:p>
      <w:r>
        <w:rPr>
          <w:b/>
          <w:bCs/>
        </w:rPr>
        <w:t xml:space="preserve">Action : </w:t>
      </w:r>
      <w:r>
        <w:rPr>
          <w:b/>
          <w:bCs/>
          <w:color w:val="188038"/>
        </w:rPr>
        <w:t xml:space="preserve">aucune sur le document : il était conforme aux pages du 13/09 (exit 0 à la correction). Point à décider dans le dépôt : une citation vérifiée à sa date doit-elle re-bloquer quand la page-liste tourne ? </w:t>
      </w:r>
      <w:r>
        <w:rPr>
          <w:i/>
          <w:iCs/>
          <w:color w:val="6B7280"/>
          <w:sz w:val="18"/>
          <w:szCs w:val="18"/>
        </w:rPr>
        <w:t xml:space="preserve">[Corrigé le 20/09/2026 : « lier chaque formulation à la page exacte ou reformuler sans guillemets » — les pages ne portent plus la phrase.]</w:t>
      </w:r>
    </w:p>
    <w:p/>
    <w:p>
      <w:pPr>
        <w:pStyle w:val="Heading1"/>
      </w:pPr>
      <w:r>
        <w:t xml:space="preserve">9. Points à relire (non-bloquants)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Document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Point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Raison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leçon-appli-ia 08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better-sqlite3 v13.0.3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Version à vérifier à la doc (passe C — non-bloquant)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AI Act 18/09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« mesure de soutien à la littératie »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Citation sans source nommée à côté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HAS-actualité 14/09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« Accompagner dans et vers l'habitat — Volet 3 »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Citation sans source nommée à côté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astrologie-karmique 07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Saturne 29,447498 ans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NASA/JPL inaccessible — valeur à confirmer manuellement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veille iMac 13/09 (D)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Prix 1 049 €, 1 499 €, 1 689 €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Prix du 13/09 (comparateur consomac daté du 13/09 08:09, Joybuy 1 499 € disparu depuis) — D relit des pages qui ont changé, valeurs conformes à leur date</w:t>
            </w:r>
          </w:p>
        </w:tc>
      </w:tr>
    </w:tbl>
    <w:p/>
    <w:p>
      <w:pPr>
        <w:pStyle w:val="Heading1"/>
      </w:pPr>
      <w:r>
        <w:t xml:space="preserve">10. Conclusion</w:t>
      </w:r>
    </w:p>
    <w:p>
      <w:r>
        <w:t xml:space="preserve">Bilan global du périmètre du 20 septembre 2026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Indicateur</w:t>
            </w:r>
          </w:p>
        </w:tc>
        <w:tc>
          <w:tcPr>
            <w:shd w:fill="D9E1F2" w:val="clear"/>
          </w:tcPr>
          <w:p>
            <w:r>
              <w:rPr>
                <w:b/>
                <w:bCs/>
                <w:color w:val="000000"/>
              </w:rPr>
              <w:t xml:space="preserve">Valeur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Livrables analysés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14 .docx (13 à 11h03 + SERAFIN-PH 16/09 contrôlée à la correction)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URLs testées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111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Figures financières/réglementaires vérifiées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14 / 14 ✅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Défauts bloquants (exit 1)</w:t>
            </w:r>
          </w:p>
        </w:tc>
        <w:tc>
          <w:p>
            <w:r>
              <w:rPr>
                <w:b/>
                <w:bCs/>
                <w:color w:val="E37400"/>
              </w:rPr>
              <w:t xml:space="preserve">2 verdicts à 11h03 → 0 défaut confirmé (1 faux positif du contrôle, 1 dérive des sources)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Non-vérifiables (exit 3)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3 ⚠️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Propres (exit 0)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9 à 11h03 + dzogchen 16 (0 après correction du contrôle) + SERAFIN-PH 16/09 = 11</w:t>
            </w:r>
          </w:p>
        </w:tc>
      </w:tr>
      <w:tr>
        <w:tc>
          <w:p>
            <w:r>
              <w:rPr>
                <w:b w:val="false"/>
                <w:bCs w:val="false"/>
                <w:color w:val="000000"/>
              </w:rPr>
              <w:t xml:space="preserve">Harnais non-régression (234 docs)</w:t>
            </w:r>
          </w:p>
        </w:tc>
        <w:tc>
          <w:p>
            <w:r>
              <w:rPr>
                <w:b w:val="false"/>
                <w:bCs w:val="false"/>
                <w:color w:val="000000"/>
              </w:rPr>
              <w:t xml:space="preserve">exit 0 ✅</w:t>
            </w:r>
          </w:p>
        </w:tc>
      </w:tr>
    </w:tbl>
    <w:p/>
    <w:p/>
    <w:p>
      <w:r>
        <w:t xml:space="preserve">Priorité : aucune correction de document requise par cette note. Note datée : verdicts du 20/09 à 11h03 ; à 13h11 la passe ㉙ est corrigée (dzogchen 16 → 0), à 14h38 la leçon revenus-passifs 09 est corrigée et ㉘ bis rend bloquant un lien mort déclaré par un ⛔ seul. </w:t>
      </w:r>
      <w:r>
        <w:rPr>
          <w:i/>
          <w:iCs/>
          <w:color w:val="6B7280"/>
          <w:sz w:val="18"/>
          <w:szCs w:val="18"/>
        </w:rPr>
        <w:t xml:space="preserve">[Corrigé le 20/09/2026 : « corriger les deux documents en exit 1 avant republication ».]</w:t>
      </w:r>
    </w:p>
    <w:p>
      <w:pPr>
        <w:pStyle w:val="Heading1"/>
      </w:pPr>
      <w:r>
        <w:t xml:space="preserve">📝 Journal des corrections (20/09/2026)</w:t>
      </w:r>
    </w:p>
    <w:p>
      <w:r>
        <w:t xml:space="preserve">Relecture du 20/09/2026 au soir, chaque verdict exit 1 relu page ouverte, commande find rejouée, adresses des figures retestées. Les corrections sont intégrées ci-dessus avec un marqueur daté ; ce journal garde la formulation d'origine. Les exit codes du contrôle à 11h03 et les 14 figures n'ont pas changé.</w:t>
      </w:r>
    </w:p>
    <w:p>
      <w:r>
        <w:t xml:space="preserve">• Résumé : « Défauts bloquants (exit 1) : 2 documents · dzogchen 16 — chiffres Lotsawa House (122/37/12/20) absents de la source nommée (㉙) » — les chiffres sont dans l'en-tête de la page ; le verdict venait d'un bug de ㉙ corrigé deux heures après.</w:t>
      </w:r>
    </w:p>
    <w:p>
      <w:r>
        <w:t xml:space="preserve">• Résumé : « veille iMac 13/09 — “attendre l'iMac M6” et “fin octobre” absents des sources nommées (㉖) » et action « lier chaque formulation à la page exacte » — les pages ont changé depuis le 13/09, la veille était conforme à sa date.</w:t>
      </w:r>
    </w:p>
    <w:p>
      <w:r>
        <w:t xml:space="preserve">• « Harnais de non-régression (221 docs) » — le harnais imprime 234 documents.</w:t>
      </w:r>
    </w:p>
    <w:p>
      <w:r>
        <w:t xml:space="preserve">• Périmètre : « 2026-09-15_lecon-placement-financier_15 », « 2026-09-14_lecon-stoicisme_15 », « 2026-09-19_lecon-appli-ia_08 », « 2026-09-13_lecon-hypnose_14 », « 2026-09-14_lecon-enneagramme_16 » — cinq dates fausses sur treize, noms tronqués : la sortie de find n'avait pas été collée.</w:t>
      </w:r>
    </w:p>
    <w:p>
      <w:r>
        <w:t xml:space="preserve">• Périmètre : « 2026-09-20_veille_imac.fiche.md (markdown, controle_decompte uniquement) » comptée comme 14e livrable — la veille SERAFIN-PH du 16/09 manquait.</w:t>
      </w:r>
    </w:p>
    <w:p>
      <w:r>
        <w:t xml:space="preserve">• URLs : « Toutes les autres URLs : 200 OK » — EUR-Lex répond 202 (défi WAF).</w:t>
      </w:r>
    </w:p>
    <w:p>
      <w:r>
        <w:t xml:space="preserve">• Figures : sources « gumroad.com/features/pricing » (404), « anthropic.com/pricing », « platform.openai.com/docs/pricing », « brevo.com/fr/pricing » — quatre adresses reconstruites, différentes de celles que les leçons citent.</w:t>
      </w:r>
    </w:p>
    <w:p>
      <w:r>
        <w:t xml:space="preserve">• Figures : « Zapier Pro : 19,99 $/29,99 $ /mois — ✅ CONFIRMÉ » — « 29.99 » n'est dans aucun HTML de zapier.com/pricing.</w:t>
      </w:r>
    </w:p>
    <w:p>
      <w:r>
        <w:t xml:space="preserve">• Harnais : « Les verdicts exit 1 apparaissant dans la trace (dzogchen 16, psychopathologie 16, HAS-actualité 14/09, iMac 13/09) correspondent à des défauts déjà présents dans la baseline » — ce sont les témoins d'avant correction, qui sortent en 1 par construction ; dzogchen 16 n'en est pas un.</w:t>
      </w:r>
    </w:p>
    <w:p>
      <w:r>
        <w:t xml:space="preserve">• 8.1 : « Constat : les chiffres 122 / 37 / 12 / 20 sont absents de la page Lotsawa House … Action : corriger ou supprimer ces chiffres » — prescription de suppression sur des chiffres exacts, page non ouverte.</w:t>
      </w:r>
    </w:p>
    <w:p>
      <w:r>
        <w:t xml:space="preserve">• Conclusion : « Défauts bloquants (exit 1) : 2 🔴 · Priorité : corriger les deux documents en exit 1 avant republication 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2026-09-20T09:17:01.849Z</dcterms:created>
  <dcterms:modified xsi:type="dcterms:W3CDTF">2026-09-20T09:17:02.186Z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