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jc w:val="center"/>
        <w:rPr>
          <w:rFonts w:ascii="Times New Roman" w:cs="Times New Roman" w:eastAsia="Times New Roman" w:hAnsi="Times New Roman"/>
          <w:b/>
          <w:bCs/>
          <w:color w:val="1B3A6B"/>
          <w:sz w:val="52"/>
          <w:szCs w:val="52"/>
        </w:rPr>
      </w:pPr>
      <w:r>
        <w:t xml:space="preserve">Leçon Développement d'applications avec l'IA n°06 — Recherche et filtres</w:t>
      </w:r>
    </w:p>
    <w:p>
      <w:pPr>
        <w:spacing w:after="200" w:before="80"/>
        <w:jc w:val="center"/>
      </w:pPr>
      <w:r>
        <w:rPr>
          <w:rFonts w:ascii="Times New Roman" w:cs="Times New Roman" w:eastAsia="Times New Roman" w:hAnsi="Times New Roman"/>
          <w:i/>
          <w:iCs/>
          <w:color w:val="1F2937"/>
          <w:sz w:val="22"/>
          <w:szCs w:val="22"/>
        </w:rPr>
        <w:t xml:space="preserve">4 septembre 2026</w:t>
      </w:r>
      <w:r>
        <w:rPr>
          <w:rFonts w:ascii="Times New Roman" w:cs="Times New Roman" w:eastAsia="Times New Roman" w:hAnsi="Times New Roman"/>
          <w:b/>
          <w:bCs/>
          <w:color w:val="1B3A6B"/>
          <w:sz w:val="22"/>
          <w:szCs w:val="22"/>
        </w:rPr>
        <w:t xml:space="preserve">   |   Leçon 06 / 12</w:t>
      </w: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Ajouter une barre de recherche libre et des menus de filtres à une interface React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Comprendre quand utiliser useMemo pour éviter des recalculs inutiles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Faire remonter l'état des filtres vers le composant parent (App) et le transmettre aux enfants via des props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Écrire une fonction de filtre pure, testable, réutilisable</w:t>
      </w:r>
    </w:p>
    <w:p>
      <w:pPr>
        <w:spacing w:after="80" w:before="120"/>
      </w:pPr>
    </w:p>
    <w:p>
      <w:pPr>
        <w:spacing w:after="80" w:before="80"/>
        <w:jc w:val="both"/>
      </w:pPr>
      <w:r>
        <w:rPr>
          <w:rFonts w:ascii="Times New Roman" w:cs="Times New Roman" w:eastAsia="Times New Roman" w:hAnsi="Times New Roman"/>
          <w:b/>
          <w:bCs/>
          <w:i w:val="false"/>
          <w:iCs w:val="false"/>
          <w:color w:val="1F2937"/>
          <w:sz w:val="22"/>
          <w:szCs w:val="22"/>
        </w:rPr>
        <w:t xml:space="preserve">État du projet fin leçon 05 (28/08/2026)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frontend React + Vite est opérationnel sur le port 5173.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App.tsx charge l'inventaire (/api/inventaire), GrilleCategorie.tsx charge la liste complète de sa catégorie (/api/livrables?categorie=X).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CarteLivrable.tsx affiche nom, extension, date et taille de chaque fichier.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typage TypeScript est complet (strict: true, npm run typecheck au vert, npm run build passe).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portail affiche 6 catégories, 462 fichiers au total, avec dépliage à partir de 12 cartes par catégorie.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Il manque la recherche et les filtres : on ne peut pas encore trouver une leçon en tapant son nom.</w:t>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Composants contrôlés : qui possède l'état ?</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Un composant contrôlé est un composant qui n'a pas son propre état interne pour la valeur qu'il affiche. Il reçoit cette valeur par props et signale les changements via un callback. C'est un pattern fondamental de React.</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Question à se poser pour chaque champ de formulaire : qui a besoin de cette valeur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c'est uniquement le composant qui l'affiche → état local (useState dans le composant).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c'est le composant parent (parce qu'il doit filtrer des données) → état dans le parent, composant contrôlé.</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Dans notre portail, la logique de filtrage vit dans App.tsx, qui possède l'inventaire. La barre de recherche (BarreRecherche.tsx) ne fait qu'afficher les commandes et remonter les changements. Elle est contrôlée.</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Composant contrôlé : valeur vient du parent, changement remonte via callback</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function BarreRecherche({ valeurRecherche, onRecherche }: Props)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return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&lt;input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value={valeurRecherche}          // &lt;-- vient du parent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onChange={e =&gt; onRecherche(e.target.value)}  // &lt;-- remonte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/&gt;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Dans App.tsx : l'état EST dans App</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[recherche, setRecherche]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&lt;BarreRecherche valeurRecherche={recherche} onRecherche={setRecherche} /&gt;</w:t>
      </w:r>
    </w:p>
    <w:p>
      <w:pPr>
        <w:spacing w:after="80" w:before="0"/>
      </w:pPr>
    </w:p>
    <w:p>
      <w:pPr>
        <w:pStyle w:val="Heading3"/>
        <w:spacing w:after="80" w:before="200"/>
      </w:pPr>
      <w:r>
        <w:rPr>
          <w:rFonts w:ascii="Times New Roman" w:cs="Times New Roman" w:eastAsia="Times New Roman" w:hAnsi="Times New Roman"/>
          <w:b/>
          <w:bCs/>
          <w:color w:val="1F2937"/>
          <w:sz w:val="26"/>
          <w:szCs w:val="26"/>
        </w:rPr>
        <w:t xml:space="preserve">useMemo : calculer sans recalculer inutilement</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Chaque fois qu'un état change dans App.tsx (une frappe dans le champ de recherche, par exemple), React re-rend App et tous ses composants enfants. Si on calcule la liste filtrée directement dans le corps de la fonction, ce calcul s'exécute à chaque re-render.</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useMemo mémoïse le résultat d'un calcul et ne le recalcule que si ses dépendances ont changé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Sans useMemo : filtré est recalculé à CHAQUE re-render d'App</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filtres =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Avec useMemo : recalculé seulement si livrables ou filtreLivrable changent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filtres = useMemo(</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 =&gt;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[livrables, 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Attention à ce que l'on compte : la catégorie « Leçons » de l'inventaire indexe les .docx ET les .md, soit 125 leçons et 125 fiches Obsidian au 04/09/2026 — 250 fichiers, pas 250 leçons. Sur ces 250 objets, sans useMemo, le filtre les parcourt tous à chaque frappe. Avec useMemo, il ne le fait que quand la liste ou les critères changent réellement. Pour l'utilisateur, la différence n'est pas visible — mais c'est le moment d'apprendre la mécanique avant que la base grossisse.</w:t>
      </w:r>
    </w:p>
    <w:p>
      <w:pPr>
        <w:spacing w:after="0" w:before="100"/>
      </w:pPr>
    </w:p>
    <w:p>
      <w:pPr>
        <w:pBdr>
          <w:left w:val="thick" w:color="D97706" w:sz="12"/>
        </w:pBdr>
        <w:shd w:fill="FFF4E5" w:val="clear"/>
        <w:spacing w:after="40" w:before="60"/>
        <w:ind w:left="288"/>
      </w:pPr>
      <w:r>
        <w:rPr>
          <w:rFonts w:ascii="Times New Roman" w:cs="Times New Roman" w:eastAsia="Times New Roman" w:hAnsi="Times New Roman"/>
          <w:b/>
          <w:bCs/>
          <w:color w:val="1F2937"/>
          <w:sz w:val="22"/>
          <w:szCs w:val="22"/>
        </w:rPr>
        <w:t xml:space="preserve">⚠️ Quand NE PAS utiliser useMemo</w:t>
      </w:r>
    </w:p>
    <w:p>
      <w:pPr>
        <w:pBdr>
          <w:left w:val="thick" w:color="D97706" w:sz="12"/>
        </w:pBdr>
        <w:shd w:fill="FFF4E5" w:val="clear"/>
        <w:spacing w:after="40" w:before="40"/>
        <w:ind w:left="288"/>
      </w:pPr>
      <w:r>
        <w:rPr>
          <w:rFonts w:ascii="Times New Roman" w:cs="Times New Roman" w:eastAsia="Times New Roman" w:hAnsi="Times New Roman"/>
          <w:b w:val="false"/>
          <w:bCs w:val="false"/>
          <w:color w:val="1F2937"/>
          <w:sz w:val="22"/>
          <w:szCs w:val="22"/>
        </w:rPr>
        <w:t xml:space="preserve">Ne pas l'ajouter partout par précaution. React DevTools Profiler permet de mesurer si un calcul est vraiment coûteux. Pour des opérations triviales (addition, concaténation), useMemo ajoute plus de complexité qu'il n'en évite.</w:t>
      </w:r>
    </w:p>
    <w:p>
      <w:pPr>
        <w:pBdr>
          <w:left w:val="thick" w:color="D97706" w:sz="12"/>
        </w:pBdr>
        <w:shd w:fill="FFF4E5" w:val="clear"/>
        <w:spacing w:after="40" w:before="40"/>
        <w:ind w:left="288"/>
      </w:pPr>
      <w:r>
        <w:rPr>
          <w:rFonts w:ascii="Times New Roman" w:cs="Times New Roman" w:eastAsia="Times New Roman" w:hAnsi="Times New Roman"/>
          <w:b w:val="false"/>
          <w:bCs w:val="false"/>
          <w:color w:val="1F2937"/>
          <w:sz w:val="22"/>
          <w:szCs w:val="22"/>
        </w:rPr>
        <w:t xml:space="preserve">Source : react.dev/reference/react/useMemo — section « When to use useMemo ».</w:t>
      </w:r>
    </w:p>
    <w:p>
      <w:pPr>
        <w:spacing w:after="100" w:before="0"/>
      </w:pPr>
    </w:p>
    <w:p>
      <w:pPr>
        <w:pStyle w:val="Heading3"/>
        <w:spacing w:after="80" w:before="200"/>
      </w:pPr>
      <w:r>
        <w:rPr>
          <w:rFonts w:ascii="Times New Roman" w:cs="Times New Roman" w:eastAsia="Times New Roman" w:hAnsi="Times New Roman"/>
          <w:b/>
          <w:bCs/>
          <w:color w:val="1F2937"/>
          <w:sz w:val="26"/>
          <w:szCs w:val="26"/>
        </w:rPr>
        <w:t xml:space="preserve">État dérivé vs état stocké</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Un état dérivé est une valeur calculée depuis d'autres états — on ne la stocke PAS dans un useState. Si on la stockait, il faudrait penser à la resynchroniser à chaque changement de ses sources. C'est une source classique de bugs.</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Mauvais : état dupliqué → risque de désynchronisation</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 setLivrables]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[livrablesFiltres, setLivrablesFiltres]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Il faut penser à mettre à jour les deux en même temps. On oublie.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Bien : état dérivé, calculé à la volée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 setLivrables]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livrablesFiltres = useMemo(</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 =&gt;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[livrables, 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pStyle w:val="Heading2"/>
        <w:spacing w:after="120" w:before="300"/>
      </w:pPr>
      <w:r>
        <w:rPr>
          <w:rFonts w:ascii="Times New Roman" w:cs="Times New Roman" w:eastAsia="Times New Roman" w:hAnsi="Times New Roman"/>
          <w:b/>
          <w:bCs/>
          <w:color w:val="1B3A6B"/>
          <w:sz w:val="30"/>
          <w:szCs w:val="30"/>
        </w:rPr>
        <w:t xml:space="preserve">🤖 Ce que l'IA fait bien — et ce qu'elle rate</w:t>
      </w:r>
    </w:p>
    <w:p>
      <w:pPr>
        <w:spacing w:after="80" w:before="80"/>
        <w:jc w:val="both"/>
      </w:pPr>
      <w:r>
        <w:rPr>
          <w:rFonts w:ascii="Times New Roman" w:cs="Times New Roman" w:eastAsia="Times New Roman" w:hAnsi="Times New Roman"/>
          <w:b/>
          <w:bCs/>
          <w:i w:val="false"/>
          <w:iCs w:val="false"/>
          <w:color w:val="1F2937"/>
          <w:sz w:val="22"/>
          <w:szCs w:val="22"/>
        </w:rPr>
        <w:t xml:space="preserve">Ce que l'IA fait bien sur ce sujet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Générer la structure d'un formulaire React avec plusieurs champs contrôlés : labels, htmlFor, value, onChange.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Produire le code d'une fonction de filtre Array.filter() + includes() pour une recherche textuelle de base.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Proposer la normalisation locale (toLowerCase, normalize NFD) pour ignorer les accents.</w:t>
      </w:r>
    </w:p>
    <w:p>
      <w:pPr>
        <w:spacing w:after="80" w:before="120"/>
      </w:pPr>
    </w:p>
    <w:p>
      <w:pPr>
        <w:spacing w:after="80" w:before="80"/>
        <w:jc w:val="both"/>
      </w:pPr>
      <w:r>
        <w:rPr>
          <w:rFonts w:ascii="Times New Roman" w:cs="Times New Roman" w:eastAsia="Times New Roman" w:hAnsi="Times New Roman"/>
          <w:b/>
          <w:bCs/>
          <w:i w:val="false"/>
          <w:iCs w:val="false"/>
          <w:color w:val="1F2937"/>
          <w:sz w:val="22"/>
          <w:szCs w:val="22"/>
        </w:rPr>
        <w:t xml:space="preserve">Ce que l'IA rate ou approxime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question 'où placer l'état' : l'IA place souvent l'état dans le composant le plus proche, sans évaluer si le parent en a besoin. Elle produit du code qui fonctionne mais qui sera difficile à faire évoluer.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useMemo : l'IA l'ajoute souvent par automatisme sur tout calcul, y compris les additions triviales. Elle ne distingue pas 'optimisation utile' et 'complexité inutile'.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dépendances de useMemo : si filtreLivrable est une fonction créée dans le corps du composant parent, sa référence change à chaque re-render du parent — et useMemo ne peut pas le savoir sans que tu lui expliques. L'IA ne signale pas ce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nettoyage après filtre (setDeplie(false) quand filtreLivrable change) : l'IA génère le filtre mais oublie l'effet secondaire sur l'état de dépliage — ce qui laisse des boutons 'replier' incohérents.</w:t>
      </w:r>
    </w:p>
    <w:p>
      <w:pPr>
        <w:pStyle w:val="Heading2"/>
        <w:spacing w:after="120" w:before="300"/>
      </w:pPr>
      <w:r>
        <w:rPr>
          <w:rFonts w:ascii="Times New Roman" w:cs="Times New Roman" w:eastAsia="Times New Roman" w:hAnsi="Times New Roman"/>
          <w:b/>
          <w:bCs/>
          <w:color w:val="1B3A6B"/>
          <w:sz w:val="30"/>
          <w:szCs w:val="30"/>
        </w:rPr>
        <w:t xml:space="preserve">🛠️ Pratique (80 %) — l'incrément du jour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Les fichiers sont en place. Voici ce qu'ils font et comment les lire.</w:t>
      </w:r>
    </w:p>
    <w:p>
      <w:pPr>
        <w:pStyle w:val="Heading3"/>
        <w:spacing w:after="80" w:before="200"/>
      </w:pPr>
      <w:r>
        <w:rPr>
          <w:rFonts w:ascii="Times New Roman" w:cs="Times New Roman" w:eastAsia="Times New Roman" w:hAnsi="Times New Roman"/>
          <w:b/>
          <w:bCs/>
          <w:color w:val="1F2937"/>
          <w:sz w:val="26"/>
          <w:szCs w:val="26"/>
        </w:rPr>
        <w:t xml:space="preserve">1. Lire BarreRecherche.tsx — le composant contrôlé</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Ouvre le fichier frontend/src/BarreRecherche.tsx. Il fait environ 90 lignes.</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 fichier déclare l'interface Props en haut : remarque qu'elle liste toutes les valeurs ET tous les callbacks. C'est le contrat entre App et la barre. Ce composant ne connaît pas les données — il n'en a pas besoin.</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Extrait de BarreRecherche.tsx</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interface Props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valeurRecherche: string     // valeur affichée dans le champ</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categorieActive: string     // filtre catégorie actif</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extensionActive: string     // filtre extension actif</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categories: string[]        // pour peupler le &lt;select&gt; Catégorie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labels: Record&lt;string, string&gt;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extensions: string[]        // pour peupler le &lt;select&gt; Format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onRecherche: (v: string) =&gt; void</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onCategorie: (v: string) =&gt; void</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onExtension: (v: string) =&gt; void</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nombreResultats: number     // retour utilisateur</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 que ça t'apprend au-delà du résultat : une interface Props détaillée est une documentation en code. Quand tu rouvres ce fichier dans trois mois, tu n'as pas besoin de lire l'implémentation pour savoir comment utiliser le composant.</w:t>
      </w:r>
    </w:p>
    <w:p>
      <w:pPr>
        <w:spacing w:after="80" w:before="12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Repère aussi la constante aFiltres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const aFiltres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valeurRecherche !== ''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categorieActive !== ''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extensionActive !== ''</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C'est un état dérivé : calculé depuis les props, pas stocké dans un useState. Le bouton 'Effacer les filtres' n'apparaît que si aFiltres est true.</w:t>
      </w:r>
    </w:p>
    <w:p>
      <w:pPr>
        <w:pStyle w:val="Heading3"/>
        <w:spacing w:after="80" w:before="200"/>
      </w:pPr>
      <w:r>
        <w:rPr>
          <w:rFonts w:ascii="Times New Roman" w:cs="Times New Roman" w:eastAsia="Times New Roman" w:hAnsi="Times New Roman"/>
          <w:b/>
          <w:bCs/>
          <w:color w:val="1F2937"/>
          <w:sz w:val="26"/>
          <w:szCs w:val="26"/>
        </w:rPr>
        <w:t xml:space="preserve">2. Prédire le comportement puis vérifier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Avant de lancer le serveur, lis App.tsx et réponds à ces 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 se passe-t-il si tu tapes 'lecon' dans le champ de recherche ? Quelle ligne de code s'exécute en premier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tu sélectionnes la catégorie 'Leçons', combien de GrilleCategorie seront rendus ? Pourquoi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sera le résultat de matcheFiltres({ nom: 'Leçon-01.docx', extension: '.docx', ... }, 'lecon', '.pptx') ?</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Lance ensuite le portail (deux terminaux)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Terminal 1 — API (à la racine du projet)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node scripts/serveur.js</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Terminal 2 — Frontend React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cd frontend &amp;&amp; npm run dev</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Vérifie tes prédictions dans le navigateur.</w:t>
      </w:r>
    </w:p>
    <w:p>
      <w:pPr>
        <w:pStyle w:val="Heading3"/>
        <w:spacing w:after="80" w:before="200"/>
      </w:pPr>
      <w:r>
        <w:rPr>
          <w:rFonts w:ascii="Times New Roman" w:cs="Times New Roman" w:eastAsia="Times New Roman" w:hAnsi="Times New Roman"/>
          <w:b/>
          <w:bCs/>
          <w:color w:val="1F2937"/>
          <w:sz w:val="26"/>
          <w:szCs w:val="26"/>
        </w:rPr>
        <w:t xml:space="preserve">3. Modifier et observer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Ouvre frontend/src/App.tsx. Trouve la fonction matcheFiltres. Elle teste actuellement le nom ET le slug du fichier.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Modifie-la pour qu'elle ne cherche que dans le slug (retire livrable.nom de la concaténation). Observe le résultat dans le navigateur. Qu'est-ce qui disparaît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Remets la version d'origine. Ajoute ensuite un filtre sur l'extension dans la recherche libre (ex: taper '.md' renvoie uniquement des fichiers Markdown, même sans le &lt;select&gt; Format). Qu'est-ce que cela change dans l'expérience utilisateur ?</w:t>
      </w:r>
    </w:p>
    <w:p>
      <w:pPr>
        <w:spacing w:after="80" w:before="12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Regarde aussi GrilleCategorie.tsx : trouve le useEffect qui écoute filtreLivrable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useEffect(() =&gt;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setDeplie(false)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[filtreLivrable])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Commente temporairement ce useEffect. Lance le portail, déploie une catégorie (click sur 'Afficher les X autres'), puis filtre par extension. Observe ce qui cloche. Pourquoi ce useEffect est-il nécessaire ?</w:t>
      </w:r>
    </w:p>
    <w:p>
      <w:pPr>
        <w:pStyle w:val="Heading3"/>
        <w:spacing w:after="80" w:before="200"/>
      </w:pPr>
      <w:r>
        <w:rPr>
          <w:rFonts w:ascii="Times New Roman" w:cs="Times New Roman" w:eastAsia="Times New Roman" w:hAnsi="Times New Roman"/>
          <w:b/>
          <w:bCs/>
          <w:color w:val="1F2937"/>
          <w:sz w:val="26"/>
          <w:szCs w:val="26"/>
        </w:rPr>
        <w:t xml:space="preserve">4. Casser volontairement, lire l'erreur, réparer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Dans GrilleCategorie.tsx, supprime filtreLivrable du tableau de dépendances de useMemo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Version cassée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livrablesFiltres = useMemo(</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 =&gt; livrables === null ? null :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[livrables]   // filtreLivrable manque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Lance npm run typecheck. TypeScript ne verra rien. Lance le portail. Tape un mot dans le champ de recherche. Que se passe-t-il ?</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 que tu observes : useMemo ne recalcule pas quand filtreLivrable change (parce qu'il ne le surveille pas). Les cartes affichées ne changent pas. Pas d'erreur console — juste un comportement silencieusement faux.</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C'est le piège n°1 des dépendances omises. TypeScript ne détecte pas les dépendances manquantes de useMemo. Seul un plugin eslint (react-hooks/exhaustive-deps) peut le faire automatiquement. Remets filtreLivrable dans le tableau.</w:t>
      </w:r>
    </w:p>
    <w:p>
      <w:pPr>
        <w:pStyle w:val="Heading2"/>
        <w:spacing w:after="120" w:before="300"/>
      </w:pPr>
      <w:r>
        <w:rPr>
          <w:rFonts w:ascii="Times New Roman" w:cs="Times New Roman" w:eastAsia="Times New Roman" w:hAnsi="Times New Roman"/>
          <w:b/>
          <w:bCs/>
          <w:color w:val="1B3A6B"/>
          <w:sz w:val="30"/>
          <w:szCs w:val="30"/>
        </w:rPr>
        <w:t xml:space="preserve">✅ Vérifier que ça marche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Commandes (même terminaux qu'en pratique)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Terminal 1</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node scripts/serveur.js</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Attend : Serveur démarré sur http://localhost:3000</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Terminal 2</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cd frontend &amp;&amp; npm run dev</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Attend : VITE vx.x.x ready in xxx ms, Local: http://localhost:5173/</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Vérification TypeScript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cd frontend &amp;&amp; npm run typecheck</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Attend : aucune sortie (succès silencieux)</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Résultats attendus dans le navigateur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barre de recherche apparaît sous l'en-tête, avant les catégories.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Taper 'astrologie' filtre les cartes en temps réel — seuls les fichiers dont le nom contient 'astrologie' restent visibles.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Taper 'Leçon' ou 'lecon' (sans accent) donne le même résultat (normalisation NFD).</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sélecteur Catégorie masque toutes les sections sauf celle choisie.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sélecteur Format filtre par extension (.docx, .pptx, .pdf, .md).</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filtres se combinent : catégorie 'Leçons' + format '.pptx' → aucun résultat (les leçons sont en .docx).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bouton 'Effacer les filtres' n'apparaît que quand au moins un filtre est actif.</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Quand tous les fichiers d'une catégorie sont filtrés, la section entière disparaît.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Changer un filtre replie automatiquement les catégories dépliées.</w:t>
      </w:r>
    </w:p>
    <w:p>
      <w:pPr>
        <w:spacing w:after="8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shd w:fill="1B3A6B" w:val="clear"/>
            <w:tcMar>
              <w:top w:type="dxa" w:w="57"/>
              <w:left w:type="dxa" w:w="144"/>
              <w:bottom w:type="dxa" w:w="57"/>
              <w:right w:type="dxa" w:w="144"/>
            </w:tcMar>
          </w:tcPr>
          <w:p>
            <w:pPr>
              <w:spacing w:after="60" w:before="60"/>
              <w:jc w:val="left"/>
            </w:pPr>
            <w:r>
              <w:rPr>
                <w:rFonts w:ascii="Times New Roman" w:cs="Times New Roman" w:eastAsia="Times New Roman" w:hAnsi="Times New Roman"/>
                <w:b/>
                <w:bCs/>
                <w:color w:val="FFFFFF"/>
                <w:sz w:val="20"/>
                <w:szCs w:val="20"/>
              </w:rPr>
              <w:t xml:space="preserve">Message d'erreur / symptôme</w:t>
            </w:r>
          </w:p>
        </w:tc>
        <w:tc>
          <w:tcPr>
            <w:shd w:fill="1B3A6B" w:val="clear"/>
            <w:tcMar>
              <w:top w:type="dxa" w:w="57"/>
              <w:left w:type="dxa" w:w="144"/>
              <w:bottom w:type="dxa" w:w="57"/>
              <w:right w:type="dxa" w:w="144"/>
            </w:tcMar>
          </w:tcPr>
          <w:p>
            <w:pPr>
              <w:spacing w:after="60" w:before="60"/>
              <w:jc w:val="left"/>
            </w:pPr>
            <w:r>
              <w:rPr>
                <w:rFonts w:ascii="Times New Roman" w:cs="Times New Roman" w:eastAsia="Times New Roman" w:hAnsi="Times New Roman"/>
                <w:b/>
                <w:bCs/>
                <w:color w:val="FFFFFF"/>
                <w:sz w:val="20"/>
                <w:szCs w:val="20"/>
              </w:rPr>
              <w:t xml:space="preserve">Cause probable</w:t>
            </w:r>
          </w:p>
        </w:tc>
        <w:tc>
          <w:tcPr>
            <w:shd w:fill="1B3A6B" w:val="clear"/>
            <w:tcMar>
              <w:top w:type="dxa" w:w="57"/>
              <w:left w:type="dxa" w:w="144"/>
              <w:bottom w:type="dxa" w:w="57"/>
              <w:right w:type="dxa" w:w="144"/>
            </w:tcMar>
          </w:tcPr>
          <w:p>
            <w:pPr>
              <w:spacing w:after="60" w:before="60"/>
              <w:jc w:val="left"/>
            </w:pPr>
            <w:r>
              <w:rPr>
                <w:rFonts w:ascii="Times New Roman" w:cs="Times New Roman" w:eastAsia="Times New Roman" w:hAnsi="Times New Roman"/>
                <w:b/>
                <w:bCs/>
                <w:color w:val="FFFFFF"/>
                <w:sz w:val="20"/>
                <w:szCs w:val="20"/>
              </w:rPr>
              <w:t xml:space="preserve">Correction</w:t>
            </w:r>
          </w:p>
        </w:tc>
      </w:tr>
      <w:tr>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La barre de recherche n'apparaît pas</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BarreRecherche.tsx non importé dans App.tsx</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Vérifier l'import en haut d'App.tsx</w:t>
            </w:r>
          </w:p>
        </w:tc>
      </w:tr>
      <w:tr>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Taper du texte ne filtre rien</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filtreLivrable absent des dépendances de useMemo dans GrilleCategorie</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Ajouter filtreLivrable au tableau de dépendances</w:t>
            </w:r>
          </w:p>
        </w:tc>
      </w:tr>
      <w:tr>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Les cartes restent dépliées après filtre</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useEffect([filtreLivrable]) absent ou commenté</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Rétablir le useEffect qui appelle setDeplie(false)</w:t>
            </w:r>
          </w:p>
        </w:tc>
      </w:tr>
      <w:tr>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'Lecon' ne trouve pas 'Leçon'</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normaliser() absent de matcheFiltres</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Vérifier la fonction normaliser dans App.tsx</w:t>
            </w:r>
          </w:p>
        </w:tc>
      </w:tr>
      <w:tr>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Erreur TypeScript 'filtreLivrable is not a function'</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Prop filtreLivrable non déclarée dans l'interface Props de GrilleCategorie</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Ajouter filtreLivrable: (livrable: Livrable) =&gt; boolean dans Props</w:t>
            </w:r>
          </w:p>
        </w:tc>
      </w:tr>
      <w:tr>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Page blanche + erreur console 'Cannot read properties of null'</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useMemo appelé sur livrables null sans garde</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Vérifier la condition : livrables === null ? null : livrables.filter(...)</w:t>
            </w:r>
          </w:p>
        </w:tc>
      </w:tr>
    </w:tbl>
    <w:p>
      <w:pPr>
        <w:spacing w:after="80" w:before="200"/>
      </w:pPr>
    </w:p>
    <w:p>
      <w:pPr>
        <w:pStyle w:val="Heading2"/>
        <w:spacing w:after="120" w:before="300"/>
      </w:pPr>
      <w:r>
        <w:rPr>
          <w:rFonts w:ascii="Times New Roman" w:cs="Times New Roman" w:eastAsia="Times New Roman" w:hAnsi="Times New Roman"/>
          <w:b/>
          <w:bCs/>
          <w:color w:val="1B3A6B"/>
          <w:sz w:val="30"/>
          <w:szCs w:val="30"/>
        </w:rPr>
        <w:t xml:space="preserve">🎯 Challenge — extension à réaliser seul</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Tu as les filtres qui fonctionnent. Ajoute un tri par date (du plus récent au plus ancien) dans GrilleCategorie.tsx, avec une option 'tri par nom' pour revenir à l'ordre alphabétique.</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Critères de réussite observables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&lt;select&gt; 'Trier par' apparaît dans chaque section de catégorie (ou dans la barre, selon ton choix de design).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Par défaut, les cartes sont triées par date décroissante (la plus récente en premier). Les fichiers sans date (date: null) apparaissent en fin de liste.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Sélectionner 'Nom A→Z' trie par slug alphabétique.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tri persiste quand on change le filtre de recherche.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npm run typecheck passe toujours sans erreur.</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Indice technique : Array.prototype.sort() ne modifie pas la liste originale si tu travailles sur une copie ([...livrables].sort(...)). Pour les dates null, la fonction de comparaison doit les placer en dernier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Comparaison de dates avec null en fin de liste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function comparerDates(a: Livrable, b: Livrable): number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if (a.date === null &amp;&amp; b.date === null) return 0</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if (a.date === null) return 1   // null → fin de liste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if (b.date === null) return -1</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return b.date.localeCompare(a.date)  // décroissant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pStyle w:val="Heading2"/>
        <w:spacing w:after="120" w:before="300"/>
      </w:pPr>
      <w:r>
        <w:rPr>
          <w:rFonts w:ascii="Times New Roman" w:cs="Times New Roman" w:eastAsia="Times New Roman" w:hAnsi="Times New Roman"/>
          <w:b/>
          <w:bCs/>
          <w:color w:val="1B3A6B"/>
          <w:sz w:val="30"/>
          <w:szCs w:val="30"/>
        </w:rPr>
        <w:t xml:space="preserve">📚 Ressources</w:t>
      </w:r>
    </w:p>
    <w:p>
      <w:pPr>
        <w:spacing w:after="80" w:before="80"/>
      </w:pPr>
      <w:hyperlink w:history="1" r:id="rId3oyflsaf7mydcmu8snnm4">
        <w:r>
          <w:rPr>
            <w:rFonts w:ascii="Times New Roman" w:cs="Times New Roman" w:eastAsia="Times New Roman" w:hAnsi="Times New Roman"/>
            <w:color w:val="1155CC"/>
            <w:sz w:val="22"/>
            <w:szCs w:val="22"/>
            <w:u w:val="single"/>
          </w:rPr>
          <w:t xml:space="preserve">react.dev — useState</w:t>
        </w:r>
      </w:hyperlink>
      <w:r>
        <w:rPr>
          <w:rFonts w:ascii="Times New Roman" w:cs="Times New Roman" w:eastAsia="Times New Roman" w:hAnsi="Times New Roman"/>
          <w:color w:val="1F2937"/>
          <w:sz w:val="22"/>
          <w:szCs w:val="22"/>
        </w:rPr>
        <w:t xml:space="preserve"> — Référence complète, exemples lazy initializer et updater function.</w:t>
      </w:r>
    </w:p>
    <w:p>
      <w:pPr>
        <w:spacing w:after="80" w:before="80"/>
      </w:pPr>
      <w:hyperlink w:history="1" r:id="rIdjk1nypdtdokzmbsqoffxk">
        <w:r>
          <w:rPr>
            <w:rFonts w:ascii="Times New Roman" w:cs="Times New Roman" w:eastAsia="Times New Roman" w:hAnsi="Times New Roman"/>
            <w:color w:val="1155CC"/>
            <w:sz w:val="22"/>
            <w:szCs w:val="22"/>
            <w:u w:val="single"/>
          </w:rPr>
          <w:t xml:space="preserve">react.dev — useMemo</w:t>
        </w:r>
      </w:hyperlink>
      <w:r>
        <w:rPr>
          <w:rFonts w:ascii="Times New Roman" w:cs="Times New Roman" w:eastAsia="Times New Roman" w:hAnsi="Times New Roman"/>
          <w:color w:val="1F2937"/>
          <w:sz w:val="22"/>
          <w:szCs w:val="22"/>
        </w:rPr>
        <w:t xml:space="preserve"> — Quand l'utiliser, quand l'éviter, pièges de dépendances.</w:t>
      </w:r>
    </w:p>
    <w:p>
      <w:pPr>
        <w:spacing w:after="80" w:before="80"/>
      </w:pPr>
      <w:hyperlink w:history="1" r:id="rIdijtua89umxvrt4xgewi29">
        <w:r>
          <w:rPr>
            <w:rFonts w:ascii="Times New Roman" w:cs="Times New Roman" w:eastAsia="Times New Roman" w:hAnsi="Times New Roman"/>
            <w:color w:val="1155CC"/>
            <w:sz w:val="22"/>
            <w:szCs w:val="22"/>
            <w:u w:val="single"/>
          </w:rPr>
          <w:t xml:space="preserve">MDN — Array.prototype.filter()</w:t>
        </w:r>
      </w:hyperlink>
      <w:r>
        <w:rPr>
          <w:rFonts w:ascii="Times New Roman" w:cs="Times New Roman" w:eastAsia="Times New Roman" w:hAnsi="Times New Roman"/>
          <w:color w:val="1F2937"/>
          <w:sz w:val="22"/>
          <w:szCs w:val="22"/>
        </w:rPr>
        <w:t xml:space="preserve"> — Signature, exemples de filtrage d'objets.</w:t>
      </w:r>
    </w:p>
    <w:p>
      <w:pPr>
        <w:spacing w:after="80" w:before="80"/>
      </w:pPr>
      <w:hyperlink w:history="1" r:id="rId5qgwt1_d-xt7k5lfp5ojs">
        <w:r>
          <w:rPr>
            <w:rFonts w:ascii="Times New Roman" w:cs="Times New Roman" w:eastAsia="Times New Roman" w:hAnsi="Times New Roman"/>
            <w:color w:val="1155CC"/>
            <w:sz w:val="22"/>
            <w:szCs w:val="22"/>
            <w:u w:val="single"/>
          </w:rPr>
          <w:t xml:space="preserve">MDN — Array.prototype.sort()</w:t>
        </w:r>
      </w:hyperlink>
      <w:r>
        <w:rPr>
          <w:rFonts w:ascii="Times New Roman" w:cs="Times New Roman" w:eastAsia="Times New Roman" w:hAnsi="Times New Roman"/>
          <w:color w:val="1F2937"/>
          <w:sz w:val="22"/>
          <w:szCs w:val="22"/>
        </w:rPr>
        <w:t xml:space="preserve"> — Comparateur, stabilité du tri (ES2019), localeCompare pour les accents.</w:t>
      </w:r>
    </w:p>
    <w:p>
      <w:pPr>
        <w:spacing w:after="80" w:before="80"/>
      </w:pPr>
      <w:hyperlink w:history="1" r:id="rIdebqegnzchkl6owjsn-0gb">
        <w:r>
          <w:rPr>
            <w:rFonts w:ascii="Times New Roman" w:cs="Times New Roman" w:eastAsia="Times New Roman" w:hAnsi="Times New Roman"/>
            <w:color w:val="1155CC"/>
            <w:sz w:val="22"/>
            <w:szCs w:val="22"/>
            <w:u w:val="single"/>
          </w:rPr>
          <w:t xml:space="preserve">MDN — String.prototype.normalize()</w:t>
        </w:r>
      </w:hyperlink>
      <w:r>
        <w:rPr>
          <w:rFonts w:ascii="Times New Roman" w:cs="Times New Roman" w:eastAsia="Times New Roman" w:hAnsi="Times New Roman"/>
          <w:color w:val="1F2937"/>
          <w:sz w:val="22"/>
          <w:szCs w:val="22"/>
        </w:rPr>
        <w:t xml:space="preserve"> — NFD et suppression des diacritiques pour la recherche insensible aux accents.</w:t>
      </w:r>
    </w:p>
    <w:p>
      <w:pPr>
        <w:pStyle w:val="Heading2"/>
        <w:spacing w:after="120" w:before="300"/>
      </w:pPr>
      <w:r>
        <w:rPr>
          <w:rFonts w:ascii="Times New Roman" w:cs="Times New Roman" w:eastAsia="Times New Roman" w:hAnsi="Times New Roman"/>
          <w:b/>
          <w:bCs/>
          <w:color w:val="1B3A6B"/>
          <w:sz w:val="30"/>
          <w:szCs w:val="30"/>
        </w:rPr>
        <w:t xml:space="preserve">🔜 Prochaine leçon — n°07 : Persistance avec SQLite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Les données du portail sont actuellement chargées depuis le disque à chaque requête. En leçon 07, on introduit SQLite : une base de données embarquée (un seul fichier .db), sans serveur séparé.</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 que tu vas apprendre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Créer un schéma SQLite (table livrables avec ses colonnes).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Indexer les données pour accélérer les recherches (l'index de base est une colonne nom + date).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Exécuter des requêtes SQL depuis Node.js avec better-sqlite3.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Synchroniser la base quand les fichiers du disque changent (l'inventaire comme source de vérité).</w:t>
      </w:r>
    </w:p>
    <w:p>
      <w:pPr>
        <w:spacing w:after="80" w:before="60"/>
      </w:pP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4 septembre 2026, dans la leçon ET dans le code du projet — une leçon dont les extraits ne correspondent plus au fichier qu'elle demande d'ouvrir serait cassée. Les formulations d'origine sont conservées ci-dessous.</w:t>
      </w:r>
    </w:p>
    <w:p>
      <w:pPr>
        <w:spacing w:after="60" w:before="60"/>
      </w:pPr>
      <w:r>
        <w:rPr>
          <w:rFonts w:ascii="Times New Roman" w:cs="Times New Roman" w:eastAsia="Times New Roman" w:hAnsi="Times New Roman"/>
          <w:b/>
          <w:bCs/>
          <w:color w:val="1F2937"/>
          <w:sz w:val="22"/>
          <w:szCs w:val="22"/>
        </w:rPr>
        <w:t xml:space="preserve">1. « livablesFiltres », « setLivrablesFiltes », « livrablesFiltes » — </w:t>
      </w:r>
      <w:r>
        <w:rPr>
          <w:rFonts w:ascii="Times New Roman" w:cs="Times New Roman" w:eastAsia="Times New Roman" w:hAnsi="Times New Roman"/>
          <w:color w:val="1F2937"/>
          <w:sz w:val="22"/>
          <w:szCs w:val="22"/>
        </w:rPr>
        <w:t xml:space="preserve">théorie et pratique, quatre occurrences en trois graphies — la bonne n'apparaissait jamais. La variable s'appelait aussi livrablesFiltes DANS LE CODE, dix fois dans GrilleCategorie.tsx : le fichier compilait et npm run typecheck passait, parce qu'un identifiant mal orthographié mais cohérent avec lui-même n'est détectable ni par TypeScript ni par un lint. Renommée partout en livrablesFiltres, code compris ; typecheck revérifié après renommage.</w:t>
      </w:r>
    </w:p>
    <w:p>
      <w:pPr>
        <w:spacing w:after="60" w:before="60"/>
      </w:pPr>
      <w:r>
        <w:rPr>
          <w:rFonts w:ascii="Times New Roman" w:cs="Times New Roman" w:eastAsia="Times New Roman" w:hAnsi="Times New Roman"/>
          <w:b/>
          <w:bCs/>
          <w:color w:val="1F2937"/>
          <w:sz w:val="22"/>
          <w:szCs w:val="22"/>
        </w:rPr>
        <w:t xml:space="preserve">2. « Sur 232 leçons : sans useMemo, le filtre parcourt 232 objets à chaque frappe » — </w:t>
      </w:r>
      <w:r>
        <w:rPr>
          <w:rFonts w:ascii="Times New Roman" w:cs="Times New Roman" w:eastAsia="Times New Roman" w:hAnsi="Times New Roman"/>
          <w:color w:val="1F2937"/>
          <w:sz w:val="22"/>
          <w:szCs w:val="22"/>
        </w:rPr>
        <w:t xml:space="preserve">théorie, section useMemo. Le chiffre comptait des FICHIERS, pas des leçons : la catégorie « Leçons » de l'inventaire indexe les .docx et les .md, donc les fiches Obsidian avec les leçons. Au 04/09/2026 le dossier contient 125 leçons pour 125 fiches, soit 250 fichiers. C'est exactement la confusion que le prompt de ce job documente pour la numérotation — « sans le filtre sur .docx, le nombre de leçons est doublé » — règle écrite pour l'étape 1 et non appliquée à l'affichage. Le texte distingue désormais les deux, et le commentaire correspondant dans GrilleCategorie.tsx a été corrigé de la même façon.</w:t>
      </w:r>
    </w:p>
    <w:p>
      <w:pPr>
        <w:spacing w:after="60" w:before="60"/>
      </w:pPr>
      <w:r>
        <w:rPr>
          <w:rFonts w:ascii="Times New Roman" w:cs="Times New Roman" w:eastAsia="Times New Roman" w:hAnsi="Times New Roman"/>
          <w:b/>
          <w:bCs/>
          <w:color w:val="1F2937"/>
          <w:sz w:val="22"/>
          <w:szCs w:val="22"/>
        </w:rPr>
        <w:t xml:space="preserve">3. Version du frontend restée en 0.5.0 — </w:t>
      </w:r>
      <w:r>
        <w:rPr>
          <w:rFonts w:ascii="Times New Roman" w:cs="Times New Roman" w:eastAsia="Times New Roman" w:hAnsi="Times New Roman"/>
          <w:color w:val="1F2937"/>
          <w:sz w:val="22"/>
          <w:szCs w:val="22"/>
        </w:rPr>
        <w:t xml:space="preserve">hors document. package.json portait encore la version posée en leçon 05. Passée à 0.6.0.</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 recherche par texte que tu viens de coder côté navigateur sera complétée côté serveur : SQL peut faire des filtres sur 10 000 fichiers plus vite que JavaScript dans le navigateur.</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oyflsaf7mydcmu8snnm4" Type="http://schemas.openxmlformats.org/officeDocument/2006/relationships/hyperlink" Target="https://react.dev/reference/react/useState" TargetMode="External"/><Relationship Id="rIdjk1nypdtdokzmbsqoffxk" Type="http://schemas.openxmlformats.org/officeDocument/2006/relationships/hyperlink" Target="https://react.dev/reference/react/useMemo" TargetMode="External"/><Relationship Id="rIdijtua89umxvrt4xgewi29" Type="http://schemas.openxmlformats.org/officeDocument/2006/relationships/hyperlink" Target="https://developer.mozilla.org/fr/docs/Web/JavaScript/Reference/Global_Objects/Array/filter" TargetMode="External"/><Relationship Id="rId5qgwt1_d-xt7k5lfp5ojs" Type="http://schemas.openxmlformats.org/officeDocument/2006/relationships/hyperlink" Target="https://developer.mozilla.org/fr/docs/Web/JavaScript/Reference/Global_Objects/Array/sort" TargetMode="External"/><Relationship Id="rIdebqegnzchkl6owjsn-0gb" Type="http://schemas.openxmlformats.org/officeDocument/2006/relationships/hyperlink" Target="https://developer.mozilla.org/fr/docs/Web/JavaScript/Reference/Global_Objects/String/normaliz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06 — Recherche et filtres</dc:title>
  <dc:creator>Portail Livrables — parcours appli-ia</dc:creator>
  <dc:description>Parcours Développement d'applications avec l'IA, leçon 06/12</dc:description>
  <cp:lastModifiedBy>Un-named</cp:lastModifiedBy>
  <cp:revision>1</cp:revision>
  <dcterms:created xsi:type="dcterms:W3CDTF">2026-09-04T06:10:27.548Z</dcterms:created>
  <dcterms:modified xsi:type="dcterms:W3CDTF">2026-09-04T06:10:27.549Z</dcterms:modified>
</cp:coreProperties>
</file>

<file path=docProps/custom.xml><?xml version="1.0" encoding="utf-8"?>
<Properties xmlns="http://schemas.openxmlformats.org/officeDocument/2006/custom-properties" xmlns:vt="http://schemas.openxmlformats.org/officeDocument/2006/docPropsVTypes"/>
</file>