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Développement d'applications avec l'IA n°04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36"/>
          <w:szCs w:val="36"/>
        </w:rPr>
        <w:t xml:space="preserve">Données réelles : l'API qui connaît vos fichiers</w:t>
      </w:r>
    </w:p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21 août 2026  ·  Leçon 04 / 12</w:t>
      </w:r>
    </w:p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🎯 Objectif &amp; continuité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À la fin de cette leçon, tu seras capable de :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Expliquer pourquoi Node.js gère les fichiers de façon asynchrone — et ce que ça change dans le code.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Lire une fonction async et prédire son comportement ligne par ligne.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Parser une URL avec des query params (new URL) pour router les requêtes.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Tester une API JSON depuis le terminal (curl) et depuis le navigateur.</w:t>
      </w:r>
    </w:p>
    <w:p>
      <w:pPr>
        <w:spacing w:after="40" w:before="40"/>
      </w:pPr>
      <w:r>
        <w:t xml:space="preserve"/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Rappel — état du projet à la fin de la leçon 03 (14/08/2026) :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TypeScript intégré : src/types.ts contient les interfaces Livrable, Catégorie, Inventaire, DossierConfig.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src/inventaire.ts : version TypeScript de l'inventaire terminal.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package.json v0.3.0 · typescript@7.0.2 · @types/node@26.2.0.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Le serveur HTTP (scripts/serveur.js) exposait une seule route : /api/inventaire.</w:t>
      </w:r>
    </w:p>
    <w:p>
      <w:pPr>
        <w:spacing w:after="40" w:before="40"/>
      </w:pPr>
      <w:r>
        <w:t xml:space="preserve"/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Ce que la leçon 04 a ajouté (le code est déjà en place sur le disque) :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scripts/serveur.js réécrit en fs.promises + async/await.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Deux nouvelles fonctions : extracterDate() et extraerSlug() — extraction des métadonnées depuis le nom du fichier.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Résolution de l'écart n°3 : la date affichée vient du NOM du fichier, pas du mtime (date de modification sur le disque).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Nouvelle route /api/livrables?categorie=X — liste complète d'une catégorie.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PORT configurable via variable d'environnement : PORT=8080 node scripts/serveur.js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public/rendu.js mis à jour : f.date remplace f.modifie.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src/types.ts et src/inventaire.ts mis à jour (Livrable enrichi avec date, slug, extension).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package.json v0.4.0.</w:t>
      </w:r>
    </w:p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🔬 Théorie (20 %)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1. Pourquoi asynchrone ? Le cœur de Node.js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Node.js tourne sur un seul thread, piloté par une boucle d'événements (event loop). Quand ton programme demande à lire un dossier de 200 fichiers, Node ne bloque pas en attendant que le système de fichiers réponde : il délègue l'opération au système d'exploitation, continue à traiter d'autres requêtes, et reprend l'exécution dès que les données sont disponibles.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C'est ce qui fait la force de Node.js pour les serveurs : une seule instance peut gérer des dizaines de requêtes simultanées sans les mettre en attente les unes des autres.</w:t>
      </w:r>
    </w:p>
    <w:p>
      <w:pPr>
        <w:spacing w:after="40" w:before="40"/>
      </w:pPr>
      <w:r>
        <w:t xml:space="preserve"/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L'ancienne syntaxe en callbacks — à lire uniquement, pour comprendre pourquoi on ne l'utilise plus 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thick" w:color="1B3A6B" w:sz="12"/>
              <w:bottom w:val="none" w:color="FFFFFF" w:sz="0"/>
              <w:right w:val="none" w:color="FFFFFF" w:sz="0"/>
            </w:tcBorders>
            <w:shd w:fill="F5F5F5" w:color="F5F5F5" w:val="solid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fs.readdir(dossier, (err, entrees)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if (err) { console.error(err); return;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entrees.forEach(nom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fs.stat(path.join(dossier, nom), (err2, stats)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  if (err2) { console.error(err2); return;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  // ... et on s'enfonce encore plus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// Ce style s'appelle le "callback hell" : illisible, difficile à déboguer.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La même logique en async/await (syntaxe utilisée dans ce projet) 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thick" w:color="1B3A6B" w:sz="12"/>
              <w:bottom w:val="none" w:color="FFFFFF" w:sz="0"/>
              <w:right w:val="none" w:color="FFFFFF" w:sz="0"/>
            </w:tcBorders>
            <w:shd w:fill="F5F5F5" w:color="F5F5F5" w:val="solid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async function lireDossier(dossier)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const entrees = await fs.readdir(dossier, { withFileTypes: true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for (const entree of entrees)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const stats = await fs.stat(path.join(dossier, entree.name));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console.log(entree.name, stats.size);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// Le code se lit de haut en bas. Chaque await suspend uniquement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// CETTE fonction — pas tout le serveur.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thick" w:color="D97706" w:sz="12"/>
              <w:bottom w:val="none" w:color="FFFFFF" w:sz="0"/>
              <w:right w:val="none" w:color="FFFFFF" w:sz="0"/>
            </w:tcBorders>
            <w:shd w:fill="FFF4E5" w:color="FFF4E5" w:val="solid"/>
          </w:tcPr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⚠️ Règle d'or : dès qu'une fonction fait une opération I/O (lecture de fichier, requête réseau), déclare-la async et await le résultat. Une fonction async retourne toujours une Promise — même si tu n'écris pas explicitement return new Promise(...).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2. fs.promises — l'API fichiers de Node.js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Le module fs de Node.js propose deux API pour le même résultat :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fs (import classique) : méthodes synchrones (_Sync) et méthodes avec callbacks.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fs/promises (import spécifique) : les mêmes méthodes, mais elles retournent des Promises — compatibles avec await.</w:t>
      </w:r>
    </w:p>
    <w:p>
      <w:pPr>
        <w:spacing w:after="40" w:before="40"/>
      </w:pPr>
      <w:r>
        <w:t xml:space="preserve"/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Import utilisé dans ce projet 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thick" w:color="1B3A6B" w:sz="12"/>
              <w:bottom w:val="none" w:color="FFFFFF" w:sz="0"/>
              <w:right w:val="none" w:color="FFFFFF" w:sz="0"/>
            </w:tcBorders>
            <w:shd w:fill="F5F5F5" w:color="F5F5F5" w:val="solid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const fs = require('node:fs/promises');   // CommonJS (scripts/serveur.js)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import * as fs from 'node:fs/promises';   // TypeScript (src/inventaire.ts)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Les trois méthodes utilisées dans ce projet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solid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shd w:fill="1B3A6B" w:color="1B3A6B" w:val="solid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Ce qu'elle retourne</w:t>
            </w:r>
          </w:p>
        </w:tc>
        <w:tc>
          <w:tcPr>
            <w:shd w:fill="1B3A6B" w:color="1B3A6B" w:val="solid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Usage dans le projet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fs.readdir(chemin, { withFileTypes: true })</w:t>
            </w:r>
          </w:p>
        </w:tc>
        <w:tc>
          <w:tcPr>
            <w:shd w:fill="FFFFFF" w:color="FFFFFF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Tableau de Dirent</w:t>
            </w:r>
          </w:p>
        </w:tc>
        <w:tc>
          <w:tcPr>
            <w:shd w:fill="FFFFFF" w:color="FFFFFF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Lister les entrées d'un dossier avec isFile() / isDirectory() / name</w:t>
            </w:r>
          </w:p>
        </w:tc>
      </w:tr>
      <w:tr>
        <w:tc>
          <w:tcPr>
            <w:shd w:fill="EEF2F7" w:color="EEF2F7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fs.stat(chemin)</w:t>
            </w:r>
          </w:p>
        </w:tc>
        <w:tc>
          <w:tcPr>
            <w:shd w:fill="EEF2F7" w:color="EEF2F7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Objet Stats</w:t>
            </w:r>
          </w:p>
        </w:tc>
        <w:tc>
          <w:tcPr>
            <w:shd w:fill="EEF2F7" w:color="EEF2F7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Lire la taille du fichier en octets (stats.size)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fs.readFile(chemin)</w:t>
            </w:r>
          </w:p>
        </w:tc>
        <w:tc>
          <w:tcPr>
            <w:shd w:fill="FFFFFF" w:color="FFFFFF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Buffer ou string</w:t>
            </w:r>
          </w:p>
        </w:tc>
        <w:tc>
          <w:tcPr>
            <w:shd w:fill="FFFFFF" w:color="FFFFFF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Non utilisée ici — sera utile en leçon 08 pour lire des fichiers de métadonnées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Un objet Dirent (retourné par readdir avec withFileTypes: true) expose :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dirent.name — le nom du fichier ou dossier, sans le chemin complet.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dirent.isFile() — true si c'est un fichier.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dirent.isDirectory() — true si c'est un dossier.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thick" w:color="D97706" w:sz="12"/>
              <w:bottom w:val="none" w:color="FFFFFF" w:sz="0"/>
              <w:right w:val="none" w:color="FFFFFF" w:sz="0"/>
            </w:tcBorders>
            <w:shd w:fill="FFF4E5" w:color="FFF4E5" w:val="solid"/>
          </w:tcPr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⚠️ Piège IA fréquent : l'IA génère souvent fs.readdir(dossier, (err, noms) =&gt; { ... }) — l'ancienne API callback. Ou pire, readdirSync() — qui bloque tout le serveur pendant la lecture.</w:t>
            </w:r>
          </w:p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/>
            </w:r>
          </w:p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Dans ce projet on utilise exclusivement require('node:fs/promises'). Si tu vois une fonction sans await ni .then(), vérifie de quelle API elle vient.</w:t>
            </w:r>
          </w:p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/>
            </w:r>
          </w:p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Source vérifiée : nodejs.org/api/fs.html#promises-api (Node.js v26.7.0, 21/08/2026)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3. Parser les query strings avec new URL()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La route /api/livrables?categorie=lecons reçoit un paramètre de requête (query string). Pour l'extraire, le projet utilise l'API WHATWG URL — le même standard que dans les navigateurs.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thick" w:color="1B3A6B" w:sz="12"/>
              <w:bottom w:val="none" w:color="FFFFFF" w:sz="0"/>
              <w:right w:val="none" w:color="FFFFFF" w:sz="0"/>
            </w:tcBorders>
            <w:shd w:fill="F5F5F5" w:color="F5F5F5" w:val="solid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// Dans gererRequete(req, res) — scripts/serveur.js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const urlParsee = new URL(req.url, 'http://localhost');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const chemin    = urlParsee.pathname;                        // '/api/livrables'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const categorie = urlParsee.searchParams.get('categorie');  // 'lecons'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Pourquoi la base 'http://localhost' est-elle nécessaire ? Node.js reçoit un chemin relatif dans req.url (ex. : '/api/livrables?categorie=lecons'). Or new URL() exige une URL absolue pour fonctionner — sans la base, elle lèverait une TypeError. La base est fictive : elle ne sert pas à établir une vraie connexion.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thick" w:color="D97706" w:sz="12"/>
              <w:bottom w:val="none" w:color="FFFFFF" w:sz="0"/>
              <w:right w:val="none" w:color="FFFFFF" w:sz="0"/>
            </w:tcBorders>
            <w:shd w:fill="FFF4E5" w:color="FFF4E5" w:val="solid"/>
          </w:tcPr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⚠️ url.parse() est déprécié depuis Node.js v11 (marqué Legacy dans la documentation officielle). Ne l'utilise pas dans du nouveau code. L'IA le propose encore souvent car il était très répandu jusqu'en 2019.</w:t>
            </w:r>
          </w:p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/>
            </w:r>
          </w:p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Source vérifiée : nodejs.org/api/url.html#the-whatwg-url-api (Node.js v26.7.0, 21/08/2026)</w:t>
            </w:r>
          </w:p>
        </w:tc>
      </w:tr>
    </w:tbl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🤖 Ce que l'IA fait bien / fait mal sur ce thème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solid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✅ Ce que l'IA fait bien</w:t>
            </w:r>
          </w:p>
        </w:tc>
        <w:tc>
          <w:tcPr>
            <w:shd w:fill="1B3A6B" w:color="1B3A6B" w:val="solid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⚠️ Ce que l'IA fait mal (ou oublie)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Générer le squelette async/await — la structure générale est correcte.</w:t>
            </w:r>
          </w:p>
        </w:tc>
        <w:tc>
          <w:tcPr>
            <w:shd w:fill="FFFFFF" w:color="FFFFFF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Utiliser fs.readdir avec callback au lieu de fs.promises.readdir — souvent car ses données d'entraînement datent d'avant 2020.</w:t>
            </w:r>
          </w:p>
        </w:tc>
      </w:tr>
      <w:tr>
        <w:tc>
          <w:tcPr>
            <w:shd w:fill="EEF2F7" w:color="EEF2F7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Créer les routes HTTP de base (if/else sur pathname).</w:t>
            </w:r>
          </w:p>
        </w:tc>
        <w:tc>
          <w:tcPr>
            <w:shd w:fill="EEF2F7" w:color="EEF2F7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Utiliser url.parse() déprécié au lieu de new URL() — même raison.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Nommer clairement les fonctions et variables.</w:t>
            </w:r>
          </w:p>
        </w:tc>
        <w:tc>
          <w:tcPr>
            <w:shd w:fill="FFFFFF" w:color="FFFFFF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Oublier le try/catch autour de readdir : si le dossier n'existe pas, le serveur plante avec ENOENT.</w:t>
            </w:r>
          </w:p>
        </w:tc>
      </w:tr>
      <w:tr>
        <w:tc>
          <w:tcPr>
            <w:shd w:fill="EEF2F7" w:color="EEF2F7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Extraire les query params avec URLSearchParams.</w:t>
            </w:r>
          </w:p>
        </w:tc>
        <w:tc>
          <w:tcPr>
            <w:shd w:fill="EEF2F7" w:color="EEF2F7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Ne pas signaler les race conditions possibles (fichier supprimé entre readdir et stat).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Générer le garde-fou path traversal (vérification absolu.startsWith(PUBLIC_DIR)).</w:t>
            </w:r>
          </w:p>
        </w:tc>
        <w:tc>
          <w:tcPr>
            <w:shd w:fill="FFFFFF" w:color="FFFFFF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Mélanger require('fs') et require('fs/promises') sous le même nom — génère des erreurs subtiles.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Ce dernier point mérite un exemple concret. L'IA peut générer du code qui importe les deux modules sous le même nom fs 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thick" w:color="1B3A6B" w:sz="12"/>
              <w:bottom w:val="none" w:color="FFFFFF" w:sz="0"/>
              <w:right w:val="none" w:color="FFFFFF" w:sz="0"/>
            </w:tcBorders>
            <w:shd w:fill="F5F5F5" w:color="F5F5F5" w:val="solid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// ⚠️ Code IA problématique — ne pas reproduire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const fs = require('fs');                    // API callback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// ... puis plus loin dans le même fichier ...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const { readdir } = require('fs/promises');  // API Promise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// Résultat : fs.readdir() utilise les callbacks,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// mais readdir() renvoie une Promise — confusion garantie.</w:t>
            </w:r>
          </w:p>
        </w:tc>
      </w:tr>
    </w:tbl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La bonne pratique : un seul import, un seul style. Dans ce projet, tout est en fs.promises.</w:t>
      </w:r>
    </w:p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🛠️ Pratique (80 %)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Les fichiers de cette leçon sont déjà en place dans livrables/projets/appli-ia/. Tu vas travailler dessus — pas les recréer.</w:t>
      </w:r>
    </w:p>
    <w:p>
      <w:pPr>
        <w:spacing w:after="40" w:before="40"/>
      </w:pPr>
      <w:r>
        <w:t xml:space="preserve"/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Le fichier scripts/serveur.js — sections clés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Le fichier fait 277 lignes. Voici les quatre extraits que tu vas travailler — le fichier complet est lisible sur le disque.</w:t>
      </w:r>
    </w:p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Configuration et imports (lignes 1–38)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thick" w:color="1B3A6B" w:sz="12"/>
              <w:bottom w:val="none" w:color="FFFFFF" w:sz="0"/>
              <w:right w:val="none" w:color="FFFFFF" w:sz="0"/>
            </w:tcBorders>
            <w:shd w:fill="F5F5F5" w:color="F5F5F5" w:val="solid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'use strict';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const http  = require('node:http');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const fs    = require('node:fs/promises');  // API Promise — plus de callbacks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const path  = require('node:path');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const { URL } = require('node:url');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const PORT   = process.env.PORT || 3000;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const RACINE = path.resolve(__dirname, '..', '..', '..', '..');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const CATEGORIES =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lecons:       { chemin: path.join(RACINE, 'livrables', 'lecons'),       extensions: ['.docx', '.md']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quiz:         { chemin: path.join(RACINE, 'livrables', 'quiz'),         extensions: ['.pptx']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infographies: { chemin: path.join(RACINE, 'livrables', 'infographies'), extensions: ['.pptx']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veilles:      { chemin: path.join(RACINE, 'sources',   'veille'),       extensions: ['.docx', '.md']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documents:    { chemin: path.join(RACINE, 'livrables', 'documents'),    extensions: ['.docx', '.pdf']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controles:    { chemin: path.join(RACINE, 'livrables', 'controles'),    extensions: ['.md', '.docx']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};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Extraction des métadonnées depuis le nom de fichier (lignes 53–70)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thick" w:color="1B3A6B" w:sz="12"/>
              <w:bottom w:val="none" w:color="FFFFFF" w:sz="0"/>
              <w:right w:val="none" w:color="FFFFFF" w:sz="0"/>
            </w:tcBorders>
            <w:shd w:fill="F5F5F5" w:color="F5F5F5" w:val="solid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function extracterDate(nom)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const match = nom.match(/^(\d{4}-\d{2}-\d{2})/);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return match ? match[1] : null;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function extraerSlug(nom)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const { name } = path.parse(nom);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const match = name.match(/^\d{4}-\d{2}-\d{2}_(.+)$/);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return match ? match[1] : name;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// Exemples 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// extracterDate('2026-08-21_lecon-appli-ia_04_donnees.docx') → '2026-08-21'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// extracterDate('quiz_rbpp_bientraitance.pptx')              → null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// extraerSlug('2026-08-21_lecon-appli-ia_04_donnees.docx')   → 'lecon-appli-ia_04_donnees'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Inventaire asynchrone d'un dossier (lignes 88–127)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thick" w:color="1B3A6B" w:sz="12"/>
              <w:bottom w:val="none" w:color="FFFFFF" w:sz="0"/>
              <w:right w:val="none" w:color="FFFFFF" w:sz="0"/>
            </w:tcBorders>
            <w:shd w:fill="F5F5F5" w:color="F5F5F5" w:val="solid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async function inventorierDossier(dossierPath, extensions, recursif)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const livrables = [];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let entrees;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entrees = await fs.readdir(dossierPath, { withFileTypes: true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} catch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return livrables;   // dossier inexistant → tableau vide, pas de crash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for (const entree of entrees)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if (entree.isDirectory() &amp;&amp; recursif)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  const sous = await inventorierDossier(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    path.join(dossierPath, entree.name), extensions,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  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  livrables.push(...sous);  // spread : aplatit le tableau récursif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} else if (entree.isFile() &amp;&amp; estLivrable(entree.name, extensions))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  const fichierPath = path.join(dossierPath, entree.name);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  let taille = 0;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    const stats = await fs.stat(fichierPath);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    taille = stats.size;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  } catch { /* fichier inaccessible — inclus avec taille 0 */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  livrables.push({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    nom:       entree.name,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    date:      extracterDate(entree.name),  // null si hors convention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    slug:      extraerSlug(entree.name),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    taille,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    extension: path.extname(entree.name).toLowerCase(),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return livrables;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Routage des requêtes HTTP (extrait de gererRequete, lignes 189–231)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thick" w:color="1B3A6B" w:sz="12"/>
              <w:bottom w:val="none" w:color="FFFFFF" w:sz="0"/>
              <w:right w:val="none" w:color="FFFFFF" w:sz="0"/>
            </w:tcBorders>
            <w:shd w:fill="F5F5F5" w:color="F5F5F5" w:val="solid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async function gererRequete(req, res)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const urlParsee = new URL(req.url, 'http://localhost');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const chemin    = urlParsee.pathname;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if (chemin === '/api/inventaire')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const { categories } = await construireInventaire();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res.writeHead(200, { 'Content-Type': 'application/json; charset=utf-8'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const reponse = {};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for (const [cle, cat] of Object.entries(categories))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  reponse[cle] = { nombre: cat.nombre, taille_ko: cat.taille_ko, recents: cat.recents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res.end(JSON.stringify(reponse, null, 2));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return;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if (chemin === '/api/livrables')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const categorie = urlParsee.searchParams.get('categorie');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if (!categorie || !CATEGORIES[categorie])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  res.writeHead(400, { 'Content-Type': 'application/json; charset=utf-8'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  res.end(JSON.stringify({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    erreur: 'Catégorie inconnue ou absente. Valeurs acceptées : ' + Object.keys(CATEGORIES).join(', '),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  }));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  return;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  // ... lecture, tri et réponse 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Étape 1 — LIRE : comprendre inventorierDossier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Lis l'extrait « Inventaire asynchrone d'un dossier » ci-dessus et réponds mentalement à ces quatre questions avant de continuer :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Pourquoi le try/catch entoure-t-il uniquement readdir, et pas l'ensemble de la fonction ?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Que se passe-t-il si entree.isDirectory() est vrai ET recursif est faux ? (Le sous-dossier est simplement ignoré — cette branche ne s'exécute pas.)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Pourquoi livrables.push(...sous) et non livrables.push(sous) ?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Quelle valeur aura date pour un fichier nommé 'quiz_rbpp_bientraitance.pptx' ?</w:t>
      </w:r>
    </w:p>
    <w:p>
      <w:pPr>
        <w:spacing w:after="40" w:before="40"/>
      </w:pPr>
      <w:r>
        <w:t xml:space="preserve"/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Ce que ça t'apprend au-delà du résultat : la récursivité async. Chaque appel à inventorierDossier retourne une Promise. L'await au moment du sous-appel suspend l'exécution de la boucle jusqu'à ce que le sous-dossier soit entièrement inventorié — les livrables arrivent dans le bon ordre sans aucune synchronisation manuelle.</w:t>
      </w:r>
    </w:p>
    <w:p>
      <w:pPr>
        <w:spacing w:after="40" w:before="40"/>
      </w:pPr>
      <w:r>
        <w:t xml:space="preserve"/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Étape 2 — PRÉDIRE : avant de lancer le serveur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Avant de lancer une commande, prévoir son résultat est l'habitude la plus utile qu'un développeur puisse prendre.</w:t>
      </w:r>
    </w:p>
    <w:p>
      <w:pPr>
        <w:spacing w:after="40" w:before="40"/>
      </w:pPr>
      <w:r>
        <w:t xml:space="preserve"/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Prédis : que retourne /api/livrables?categorie=lecons ?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Quelles clés JSON trouve-t-on à la racine de la réponse ?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Quel est le type JSON du champ date pour les leçons sans YYYY-MM-DD en préfixe ?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Combien de fichiers environ ? (tu peux compter avec : ls livrables/lecons/*.docx | wc -l)</w:t>
      </w:r>
    </w:p>
    <w:p>
      <w:pPr>
        <w:spacing w:after="40" w:before="40"/>
      </w:pPr>
      <w:r>
        <w:t xml:space="preserve"/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Lance et vérifie — depuis le dossier livrables/projets/appli-ia/ 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thick" w:color="1B3A6B" w:sz="12"/>
              <w:bottom w:val="none" w:color="FFFFFF" w:sz="0"/>
              <w:right w:val="none" w:color="FFFFFF" w:sz="0"/>
            </w:tcBorders>
            <w:shd w:fill="F5F5F5" w:color="F5F5F5" w:val="solid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node scripts/serveur.js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 Dans un second terminal 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curl 'http://localhost:3000/api/livrables?categorie=lecons' | python3 -m json.tool | head -40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Résultat attendu : un objet JSON avec les clés categorie, nombre, livrables (tableau d'objets nom/date/slug/taille/extension). Les fichiers sans date en préfixe ont date: null.</w:t>
      </w:r>
    </w:p>
    <w:p>
      <w:pPr>
        <w:spacing w:after="40" w:before="40"/>
      </w:pPr>
      <w:r>
        <w:t xml:space="preserve"/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Ce que ça t'apprend au-delà du résultat : prédire puis vérifier active une lecture active du code. Chaque écart entre ta prédiction et le résultat réel pointe quelque chose que tu n'avais pas bien compris — c'est un signal précieux, pas une erreur.</w:t>
      </w:r>
    </w:p>
    <w:p>
      <w:pPr>
        <w:spacing w:after="40" w:before="40"/>
      </w:pPr>
      <w:r>
        <w:t xml:space="preserve"/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Étape 3 — MODIFIER : observer le PORT configurable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La ligne const PORT = process.env.PORT || 3000 illustre le pattern de configuration par variable d'environnement — universellement utilisé en production.</w:t>
      </w:r>
    </w:p>
    <w:p>
      <w:pPr>
        <w:spacing w:after="40" w:before="40"/>
      </w:pPr>
      <w:r>
        <w:t xml:space="preserve"/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Prédis : que se passe-t-il si tu lances le serveur avec PORT=8080 ?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thick" w:color="1B3A6B" w:sz="12"/>
              <w:bottom w:val="none" w:color="FFFFFF" w:sz="0"/>
              <w:right w:val="none" w:color="FFFFFF" w:sz="0"/>
            </w:tcBorders>
            <w:shd w:fill="F5F5F5" w:color="F5F5F5" w:val="solid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 Ctrl+C pour arrêter le serveur courant, puis 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PORT=8080 node scripts/serveur.js</w:t>
            </w:r>
          </w:p>
        </w:tc>
      </w:tr>
    </w:tbl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Observe : le message de démarrage affiche http://localhost:8080. Ouvre cette URL dans ton navigateur — le portail fonctionne sur ce nouveau port.</w:t>
      </w:r>
    </w:p>
    <w:p>
      <w:pPr>
        <w:spacing w:after="40" w:before="40"/>
      </w:pPr>
      <w:r>
        <w:t xml:space="preserve"/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Maintenant modifie : ouvre scripts/serveur.js et change la valeur par défaut de 3000 en 4242 (ligne 24). Sauvegarde, relance sans PORT=. Quel port est utilisé ?</w:t>
      </w:r>
    </w:p>
    <w:p>
      <w:pPr>
        <w:spacing w:after="40" w:before="40"/>
      </w:pPr>
      <w:r>
        <w:t xml:space="preserve"/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Ce que ça t'apprend au-delà du résultat : les variables d'environnement sont le mécanisme standard pour injecter de la configuration sans toucher au code source. C'est ce que font tous les hébergeurs en production — et ce que tu feras pour les clés d'API à la leçon 10 (sécurité).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thick" w:color="D97706" w:sz="12"/>
              <w:bottom w:val="none" w:color="FFFFFF" w:sz="0"/>
              <w:right w:val="none" w:color="FFFFFF" w:sz="0"/>
            </w:tcBorders>
            <w:shd w:fill="FFF4E5" w:color="FFF4E5" w:val="solid"/>
          </w:tcPr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⚠️ Remets 3000 comme valeur par défaut après l'exercice (ligne 24 de scripts/serveur.js) — les prochaines leçons utiliseront ce port.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Étape 4 — CASSER : apprendre des erreurs délibérées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Lance le serveur (port 3000). Depuis un second terminal, envoie ces quatre requêtes dans l'ordre — lis le message d'erreur avant de continuer.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thick" w:color="1B3A6B" w:sz="12"/>
              <w:bottom w:val="none" w:color="FFFFFF" w:sz="0"/>
              <w:right w:val="none" w:color="FFFFFF" w:sz="0"/>
            </w:tcBorders>
            <w:shd w:fill="F5F5F5" w:color="F5F5F5" w:val="solid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 Erreur 1 : paramètre manquant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curl -i 'http://localhost:3000/api/livrables'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 Erreur 2 : catégorie inconnue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curl -i 'http://localhost:3000/api/livrables?categorie=inexistante'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 Erreur 3 : tentative de path traversal (retourne 404 — voir l'explication sous le bloc)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curl -i 'http://localhost:3000/../../etc/passwd'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 Erreur 4 : route inconnue (doit retourner 404)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curl -i 'http://localhost:3000/api/nimportequoi'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Pour chaque requête, identifie : le code HTTP retourné, le message JSON, et la ligne de serveur.js qui produit cette réponse.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À propos de l'erreur 3 — pourquoi 404 et non 403. Le garde-fou path traversal existe bien (scripts/serveur.js, ligne 238 : le chemin résolu doit rester sous DOSSIER_PUBLIC), mais aucune requête HTTP ne l'atteint. new URL() applique la normalisation du standard WHATWG et réduit /../../etc/passwd à /etc/passwd avant même que le chemin de fichier soit construit ; path.resolve() le place alors sous public/, où rien n'existe — d'où le 404. Les variantes encodées (%2e%2e, ..%2f) ne changent rien, car aucun décodage de pourcentage n'intervient avant la résolution. Les quatre formes ont été testées le 21/08/2026, y compris avec curl --path-as-is pour écarter une normalisation par le client : toutes renvoient 404.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Ce que ça t'apprend au-delà du résultat : un garde-fou inatteignable n'est pas un garde-fou inutile. Celui-ci ne sert à rien aujourd'hui parce que la couche d'avant fait déjà le travail — il servira le jour où cette couche changera : un décodage ajouté, une route servie autrement, un framework intercalé. C'est le principe de la défense en profondeur : on ne retire pas une protection au motif qu'une autre suffit pour l'instant. Retiens surtout la méthode : le résultat annoncé était faux, et il a suffi de lancer les quatre commandes pour le voir.</w:t>
      </w:r>
    </w:p>
    <w:p>
      <w:pPr>
        <w:spacing w:after="40" w:before="40"/>
      </w:pPr>
      <w:r>
        <w:t xml:space="preserve"/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Tableau des erreurs fréquentes au démarrage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solid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Message d'erreur</w:t>
            </w:r>
          </w:p>
        </w:tc>
        <w:tc>
          <w:tcPr>
            <w:shd w:fill="1B3A6B" w:color="1B3A6B" w:val="solid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Cause probable</w:t>
            </w:r>
          </w:p>
        </w:tc>
        <w:tc>
          <w:tcPr>
            <w:shd w:fill="1B3A6B" w:color="1B3A6B" w:val="solid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Error: listen EADDRINUSE :::3000</w:t>
            </w:r>
          </w:p>
        </w:tc>
        <w:tc>
          <w:tcPr>
            <w:shd w:fill="FFFFFF" w:color="FFFFFF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Un autre processus utilise déjà le port 3000</w:t>
            </w:r>
          </w:p>
        </w:tc>
        <w:tc>
          <w:tcPr>
            <w:shd w:fill="FFFFFF" w:color="FFFFFF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PORT=8080 node scripts/serveur.js — ou : lsof -i :3000 pour trouver et arrêter le processus</w:t>
            </w:r>
          </w:p>
        </w:tc>
      </w:tr>
      <w:tr>
        <w:tc>
          <w:tcPr>
            <w:shd w:fill="EEF2F7" w:color="EEF2F7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TypeError [ERR_INVALID_URL]: Invalid URL</w:t>
            </w:r>
          </w:p>
        </w:tc>
        <w:tc>
          <w:tcPr>
            <w:shd w:fill="EEF2F7" w:color="EEF2F7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new URL() reçu une URL relative sans base</w:t>
            </w:r>
          </w:p>
        </w:tc>
        <w:tc>
          <w:tcPr>
            <w:shd w:fill="EEF2F7" w:color="EEF2F7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Toujours fournir la base : new URL(req.url, 'http://localhost')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ENOENT: no such file or directory</w:t>
            </w:r>
          </w:p>
        </w:tc>
        <w:tc>
          <w:tcPr>
            <w:shd w:fill="FFFFFF" w:color="FFFFFF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Chemin vers un dossier de livrables incorrect</w:t>
            </w:r>
          </w:p>
        </w:tc>
        <w:tc>
          <w:tcPr>
            <w:shd w:fill="FFFFFF" w:color="FFFFFF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Le try/catch dans inventorierDossier retourne [] sans planter — vérifier RACINE dans la config</w:t>
            </w:r>
          </w:p>
        </w:tc>
      </w:tr>
      <w:tr>
        <w:tc>
          <w:tcPr>
            <w:shd w:fill="EEF2F7" w:color="EEF2F7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SyntaxError: Cannot use import statement</w:t>
            </w:r>
          </w:p>
        </w:tc>
        <w:tc>
          <w:tcPr>
            <w:shd w:fill="EEF2F7" w:color="EEF2F7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Tentative d'import ESM dans un fichier CommonJS</w:t>
            </w:r>
          </w:p>
        </w:tc>
        <w:tc>
          <w:tcPr>
            <w:shd w:fill="EEF2F7" w:color="EEF2F7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Ce projet utilise require() — ne pas ajouter "type":"module" à package.json sans adapter tous les fichiers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ReferenceError: require is not defined</w:t>
            </w:r>
          </w:p>
        </w:tc>
        <w:tc>
          <w:tcPr>
            <w:shd w:fill="FFFFFF" w:color="FFFFFF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Fichier traité comme ESM (.mjs ou "type":"module")</w:t>
            </w:r>
          </w:p>
        </w:tc>
        <w:tc>
          <w:tcPr>
            <w:shd w:fill="FFFFFF" w:color="FFFFFF" w:val="solid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Utiliser l'extension .js et vérifier que package.json n'a pas "type":"module"</w:t>
            </w:r>
          </w:p>
        </w:tc>
      </w:tr>
    </w:tbl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✅ Vérifier que ça marche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Exécute dans l'ordre depuis le dossier livrables/projets/appli-ia/ :</w:t>
      </w:r>
    </w:p>
    <w:p>
      <w:pPr>
        <w:spacing w:after="40" w:before="40"/>
      </w:pPr>
      <w:r>
        <w:t xml:space="preserve"/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☐ node scripts/serveur.js → le terminal affiche : Portail Livrables démarré → http://localhost:3000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☐ Ouvre http://localhost:3000 dans un navigateur → la grille de cartes s'affiche avec les 6 catégories.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☐ curl 'http://localhost:3000/api/inventaire' | python3 -m json.tool | head -20 → JSON valide, 6 catégories.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☐ curl 'http://localhost:3000/api/livrables?categorie=lecons' → JSON avec livrables[], nombre, categorie.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☐ Reperer un livrable avec date en préfixe (date: '2026-XX-XX') et un ancien sans (date: null).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☐ npm run build &amp;&amp; npm run inventaire:ts → inventaire TypeScript async/await avec date + slug pour les 3 premiers de chaque catégorie.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thick" w:color="D97706" w:sz="12"/>
              <w:bottom w:val="none" w:color="FFFFFF" w:sz="0"/>
              <w:right w:val="none" w:color="FFFFFF" w:sz="0"/>
            </w:tcBorders>
            <w:shd w:fill="FFF4E5" w:color="FFF4E5" w:val="solid"/>
          </w:tcPr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⚠️ Si le navigateur affiche l'ancienne interface (sans les dates), vide le cache : Cmd+Shift+R sur macOS. Le frontend charge app.js, api.js et rendu.js en modules ES — ils sont mis en cache par le navigateur.</w:t>
            </w:r>
          </w:p>
        </w:tc>
      </w:tr>
    </w:tbl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🎯 Challenge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Ajoute une route /api/stats qui retourne un résumé global des livrables.</w:t>
      </w:r>
    </w:p>
    <w:p>
      <w:pPr>
        <w:spacing w:after="40" w:before="40"/>
      </w:pPr>
      <w:r>
        <w:t xml:space="preserve"/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Les quatre critères de réussite observables :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1. curl 'http://localhost:3000/api/stats' retourne un JSON valide — pas une erreur 404.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2. Le JSON contient au moins : total_fichiers (entier), total_octets (entier), categories (objet avec le nombre par catégorie).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3. La valeur de total_fichiers correspond à la somme des nombres affichés sur les cartes du portail.</w:t>
      </w:r>
    </w:p>
    <w:p>
      <w:pPr>
        <w:spacing w:after="60" w:before="60" w:line="276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4. Le code de la nouvelle route est dans gererRequete() — même fonction que les deux routes existantes.</w:t>
      </w:r>
    </w:p>
    <w:p>
      <w:pPr>
        <w:spacing w:after="40" w:before="40"/>
      </w:pPr>
      <w:r>
        <w:t xml:space="preserve"/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Indice : construireInventaire() retourne déjà { categories, total: { fichiers, octets } }. Une seule ligne suffit pour construire la réponse.</w:t>
      </w:r>
    </w:p>
    <w:p>
      <w:pPr>
        <w:spacing w:after="40" w:before="40"/>
      </w:pPr>
      <w:r>
        <w:t xml:space="preserve"/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Extension (si le challenge est trop rapide) : ajoute un filtre ?extension=.docx à la route /api/livrables. Critère observable : curl 'http://localhost:3000/api/livrables?categorie=lecons&amp;extension=.docx' retourne uniquement des livrables avec extension: '.docx'.</w:t>
      </w:r>
    </w:p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📚 Ressources cliquables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Toutes les URLs ci-dessous ont été vérifiées le 21/08/2026 (HTTP 200).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</w:t>
      </w:r>
      <w:hyperlink w:history="1" r:id="rIdocmyyecyz-i5erpbnhmfg">
        <w:r>
          <w:rPr>
            <w:rStyle w:val="Hyperlink"/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Node.js — fs.promises API (v26.7.0) : readdir, stat, readFile avec Promises</w:t>
        </w:r>
      </w:hyperlink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</w:t>
      </w:r>
      <w:hyperlink w:history="1" r:id="rIdzn6jkezzltprgncgmmkcm">
        <w:r>
          <w:rPr>
            <w:rStyle w:val="Hyperlink"/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Node.js — WHATWG URL API : new URL(), URLSearchParams.get()</w:t>
        </w:r>
      </w:hyperlink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</w:t>
      </w:r>
      <w:hyperlink w:history="1" r:id="rId-2sl9bqogyldchvtaomjl">
        <w:r>
          <w:rPr>
            <w:rStyle w:val="Hyperlink"/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Node.js — module path : join(), resolve(), parse(), extname()</w:t>
        </w:r>
      </w:hyperlink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</w:t>
      </w:r>
      <w:hyperlink w:history="1" r:id="rId5iv29aehwvf7xbygqfa_x">
        <w:r>
          <w:rPr>
            <w:rStyle w:val="Hyperlink"/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Node.js — module http : createServer(), IncomingMessage, ServerResponse</w:t>
        </w:r>
      </w:hyperlink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</w:t>
      </w:r>
      <w:hyperlink w:history="1" r:id="rIdb6upc-f-ttuhwhly-8i9e">
        <w:r>
          <w:rPr>
            <w:rStyle w:val="Hyperlink"/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MDN — async function : syntaxe, valeur de retour, gestion des erreurs</w:t>
        </w:r>
      </w:hyperlink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 </w:t>
      </w:r>
      <w:hyperlink w:history="1" r:id="rId_7jz_vaqa8u36h80urwau">
        <w:r>
          <w:rPr>
            <w:rStyle w:val="Hyperlink"/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MDN — await : comportement, contextes valides, interaction avec les Promises</w:t>
        </w:r>
      </w:hyperlink>
    </w:p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🔜 Prochaine leçon (05)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Une vraie interface : React (ou Next.js), composants, état, affichage de la liste des livrables.</w:t>
      </w:r>
    </w:p>
    <w:p>
      <w:pPr>
        <w:spacing w:after="40" w:before="40"/>
      </w:pPr>
      <w:r>
        <w:t xml:space="preserve"/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L'API /api/livrables?categorie=X que tu as testée aujourd'hui sera consumée par l'interface de la leçon 05. Tu choisiras le framework en début de séance — React seul (Vite) ou Next.js (qui intègre le serveur). L'incrément du jour : remplacer les cartes HTML/CSS vanilla par des composants React, avec un vrai état (useState) pour gérer les catégories chargées.</w:t>
      </w:r>
    </w:p>
    <w:p>
      <w:pPr>
        <w:spacing w:after="40" w:before="40"/>
      </w:pPr>
      <w:r>
        <w:t xml:space="preserve"/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Ce que tu devras avoir vérifié avant la leçon 05 : node scripts/serveur.js tourne sans erreur et /api/livrables?categorie=lecons retourne du JSON valide. C'est le point de départ.</w:t>
      </w:r>
    </w:p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📝 Journal des corrections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Leçon produite le 21/08/2026 à 09h19 (seconde version) et relue le jour même. La correction est fondue dans le texte ci-dessus ; la formulation d'origine est conservée ici.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1. Résultat attendu du test de path traversal.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Version initiale : « # Erreur 3 : tentative de path traversal (doit retourner 403) ». Le test retourne 404. Vérifié en exécutant réellement les quatre requêtes de l'étape 4 sur le serveur du projet, le 21/08/2026 : paramètre manquant 400, catégorie inconnue 400, path traversal 404, route inconnue 404. Trois formes supplémentaires ont été essayées (/%2e%2e/%2e%2e/etc/passwd, /..%2f..%2fetc/passwd, /....//....//etc/passwd) et une exécution avec curl --path-as-is, pour écarter l'hypothèse d'une normalisation par le client : toutes renvoient 404. La branche 403 de scripts/serveur.js n'est donc pas atteignable par une requête HTTP en l'état du code. Le garde-fou lui-même est correct et reste en place ; c'est l'exercice qui ne l'exerçait pas. Un paragraphe d'explication a été ajouté sous le bloc de commandes, avec la raison technique et ce que le cas enseigne sur la défense en profondeur.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Vérifié lors de la relecture et inchangé : les trois autres codes HTTP de l'étape 4 ; la réponse de /api/livrables?categorie=lecons (clés categorie, nombre, livrables ; 215 leçons ; date et slug conformes, date: null hors convention) ; l'obligation de fournir une base à new URL() ; la dépréciation d'url.parse() depuis Node.js v11 ; et les six liens de la bibliographie, testés au moment de la génération.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cmyyecyz-i5erpbnhmfg" Type="http://schemas.openxmlformats.org/officeDocument/2006/relationships/hyperlink" Target="https://nodejs.org/api/fs.html#promises-api" TargetMode="External"/><Relationship Id="rIdzn6jkezzltprgncgmmkcm" Type="http://schemas.openxmlformats.org/officeDocument/2006/relationships/hyperlink" Target="https://nodejs.org/api/url.html#the-whatwg-url-api" TargetMode="External"/><Relationship Id="rId-2sl9bqogyldchvtaomjl" Type="http://schemas.openxmlformats.org/officeDocument/2006/relationships/hyperlink" Target="https://nodejs.org/api/path.html" TargetMode="External"/><Relationship Id="rId5iv29aehwvf7xbygqfa_x" Type="http://schemas.openxmlformats.org/officeDocument/2006/relationships/hyperlink" Target="https://nodejs.org/api/http.html" TargetMode="External"/><Relationship Id="rIdb6upc-f-ttuhwhly-8i9e" Type="http://schemas.openxmlformats.org/officeDocument/2006/relationships/hyperlink" Target="https://developer.mozilla.org/fr/docs/Web/JavaScript/Reference/Statements/async_function" TargetMode="External"/><Relationship Id="rId_7jz_vaqa8u36h80urwau" Type="http://schemas.openxmlformats.org/officeDocument/2006/relationships/hyperlink" Target="https://developer.mozilla.org/fr/docs/Web/JavaScript/Reference/Operators/await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2026-08-21T07:19:25.875Z</dcterms:created>
  <dcterms:modified xsi:type="dcterms:W3CDTF">2026-08-21T07:19:25.877Z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