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B36" w:rsidRDefault="005B3B36" w:rsidP="005B3B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</w:rPr>
      </w:pPr>
      <w:r w:rsidRPr="00F05703">
        <w:rPr>
          <w:rFonts w:ascii="Arial" w:eastAsia="Times New Roman" w:hAnsi="Arial" w:cs="Arial"/>
          <w:b/>
          <w:bCs/>
          <w:color w:val="000000"/>
          <w:sz w:val="36"/>
        </w:rPr>
        <w:t>Specifications</w:t>
      </w:r>
    </w:p>
    <w:p w:rsidR="005B3B36" w:rsidRDefault="005B3B36" w:rsidP="005B3B36">
      <w:pPr>
        <w:tabs>
          <w:tab w:val="left" w:pos="396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sz w:val="32"/>
          <w:szCs w:val="32"/>
        </w:rPr>
        <w:t>-</w:t>
      </w:r>
      <w:r w:rsidRPr="009F3E44">
        <w:rPr>
          <w:rFonts w:ascii="Arial" w:eastAsia="Times New Roman" w:hAnsi="Arial" w:cs="Arial"/>
          <w:b/>
          <w:bCs/>
          <w:color w:val="000000"/>
          <w:szCs w:val="22"/>
        </w:rPr>
        <w:t xml:space="preserve"> </w:t>
      </w:r>
      <w:r w:rsidRPr="009F3E44">
        <w:rPr>
          <w:rFonts w:ascii="Arial" w:eastAsia="Times New Roman" w:hAnsi="Arial" w:cs="Arial"/>
          <w:color w:val="000000"/>
          <w:szCs w:val="22"/>
        </w:rPr>
        <w:t>Physical &amp; Performance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2.9" x 5.7" x 1.4" (7.48 x 14.42 x 3.64 cm)</w:t>
      </w:r>
    </w:p>
    <w:p w:rsidR="005B3B36" w:rsidRDefault="005B3B36" w:rsidP="005B3B36">
      <w:pPr>
        <w:tabs>
          <w:tab w:val="left" w:pos="396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9F3E44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 xml:space="preserve">Display size,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 xml:space="preserve">2"W x 3.5"H (5.06 x 8.93 cm); 4"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diag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 xml:space="preserve"> (10.2 cm)</w:t>
      </w:r>
    </w:p>
    <w:p w:rsidR="005B3B36" w:rsidRDefault="005B3B36" w:rsidP="005B3B36">
      <w:pPr>
        <w:tabs>
          <w:tab w:val="left" w:pos="396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9F3E44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 xml:space="preserve">Display resolution,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WxH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272 x 480 pixels</w:t>
      </w:r>
    </w:p>
    <w:p w:rsidR="005B3B36" w:rsidRDefault="005B3B36" w:rsidP="005B3B36">
      <w:pPr>
        <w:tabs>
          <w:tab w:val="left" w:pos="396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9F3E44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Display type: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 xml:space="preserve">bright,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transflective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 xml:space="preserve"> 65k color TFT, dual-orientation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 w:val="36"/>
        </w:rPr>
        <w:tab/>
      </w:r>
      <w:proofErr w:type="gramStart"/>
      <w:r w:rsidRPr="00F3614C">
        <w:rPr>
          <w:rFonts w:ascii="Arial" w:eastAsia="Times New Roman" w:hAnsi="Arial" w:cs="Arial"/>
          <w:color w:val="000000"/>
          <w:szCs w:val="22"/>
        </w:rPr>
        <w:t>touchscreen</w:t>
      </w:r>
      <w:proofErr w:type="gramEnd"/>
      <w:r w:rsidRPr="00F3614C">
        <w:rPr>
          <w:rFonts w:ascii="Arial" w:eastAsia="Times New Roman" w:hAnsi="Arial" w:cs="Arial"/>
          <w:color w:val="000000"/>
          <w:szCs w:val="22"/>
        </w:rPr>
        <w:t>; sunlight readable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sz w:val="36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9F3E44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Weight: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 xml:space="preserve">10.2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 xml:space="preserve"> (289 g) with included lithium-ion battery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pack;</w:t>
      </w:r>
    </w:p>
    <w:p w:rsidR="005B3B36" w:rsidRDefault="005B3B36" w:rsidP="005B3B36">
      <w:pPr>
        <w:tabs>
          <w:tab w:val="left" w:pos="396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 w:val="36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 xml:space="preserve">11.7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oz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 xml:space="preserve"> (333 g) with 3 AA batteries (not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included)</w:t>
      </w:r>
    </w:p>
    <w:p w:rsidR="005B3B36" w:rsidRDefault="005B3B36" w:rsidP="005B3B36">
      <w:pPr>
        <w:tabs>
          <w:tab w:val="left" w:pos="3969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9F3E44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Battery:</w:t>
      </w:r>
      <w:r>
        <w:rPr>
          <w:rFonts w:ascii="Arial" w:eastAsia="Times New Roman" w:hAnsi="Arial" w:cs="Arial"/>
          <w:sz w:val="36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rechargeable lithium-ion (included) or 3 AA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batteries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 w:val="36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(not included); NiMH or Lithium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recommended</w:t>
      </w:r>
      <w:r>
        <w:rPr>
          <w:rFonts w:ascii="Arial" w:eastAsia="Times New Roman" w:hAnsi="Arial" w:cs="Arial"/>
          <w:color w:val="000000"/>
          <w:szCs w:val="22"/>
        </w:rPr>
        <w:t>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Battery life:</w:t>
      </w:r>
      <w:r>
        <w:rPr>
          <w:rFonts w:ascii="Arial" w:eastAsia="Times New Roman" w:hAnsi="Arial" w:cs="Arial"/>
          <w:color w:val="000000"/>
          <w:szCs w:val="22"/>
        </w:rPr>
        <w:tab/>
        <w:t xml:space="preserve">up to 16hours (lithium-ion) up to 22 </w:t>
      </w:r>
      <w:proofErr w:type="gramStart"/>
      <w:r>
        <w:rPr>
          <w:rFonts w:ascii="Arial" w:eastAsia="Times New Roman" w:hAnsi="Arial" w:cs="Arial"/>
          <w:color w:val="000000"/>
          <w:szCs w:val="22"/>
        </w:rPr>
        <w:t>hours</w:t>
      </w:r>
      <w:r w:rsidRPr="00F3614C">
        <w:rPr>
          <w:rFonts w:ascii="Arial" w:eastAsia="Times New Roman" w:hAnsi="Arial" w:cs="Arial"/>
          <w:color w:val="000000"/>
          <w:szCs w:val="22"/>
        </w:rPr>
        <w:t>(</w:t>
      </w:r>
      <w:proofErr w:type="gramEnd"/>
      <w:r w:rsidRPr="00F3614C">
        <w:rPr>
          <w:rFonts w:ascii="Arial" w:eastAsia="Times New Roman" w:hAnsi="Arial" w:cs="Arial"/>
          <w:color w:val="000000"/>
          <w:szCs w:val="22"/>
        </w:rPr>
        <w:t>AA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Cs w:val="22"/>
        </w:rPr>
        <w:t>batteries)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Waterproof: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yes (IPX7)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Floats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F3614C">
        <w:rPr>
          <w:rFonts w:ascii="Arial" w:eastAsia="Times New Roman" w:hAnsi="Arial" w:cs="Arial"/>
          <w:color w:val="000000"/>
          <w:szCs w:val="22"/>
        </w:rPr>
        <w:t>High-sensitivity receiver: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Interface: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high-speed USB and NMEA 0183 compatible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b/>
          <w:bCs/>
          <w:color w:val="000000"/>
          <w:sz w:val="36"/>
        </w:rPr>
      </w:pPr>
      <w:r>
        <w:rPr>
          <w:rFonts w:ascii="Arial" w:eastAsia="Times New Roman" w:hAnsi="Arial" w:cs="Arial"/>
          <w:b/>
          <w:bCs/>
          <w:color w:val="000000"/>
          <w:sz w:val="36"/>
        </w:rPr>
        <w:t>Maps and Memory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6"/>
        </w:rPr>
        <w:t>-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Basemap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>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885C4F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Preloaded maps: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 w:val="36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Ability to add maps: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Built-in memory:</w:t>
      </w:r>
      <w:r>
        <w:rPr>
          <w:rFonts w:ascii="Arial" w:eastAsia="Times New Roman" w:hAnsi="Arial" w:cs="Arial"/>
          <w:color w:val="000000"/>
          <w:szCs w:val="22"/>
        </w:rPr>
        <w:tab/>
        <w:t>3 GB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Accepts data cards:</w:t>
      </w:r>
      <w:r>
        <w:rPr>
          <w:rFonts w:ascii="Arial" w:eastAsia="Times New Roman" w:hAnsi="Arial" w:cs="Arial"/>
          <w:color w:val="000000"/>
          <w:szCs w:val="22"/>
        </w:rPr>
        <w:tab/>
      </w: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microSD</w:t>
      </w:r>
      <w:proofErr w:type="spellEnd"/>
      <w:r w:rsidRPr="00F3614C">
        <w:rPr>
          <w:rFonts w:ascii="Arial" w:eastAsia="Times New Roman" w:hAnsi="Arial" w:cs="Arial"/>
          <w:color w:val="000000"/>
          <w:szCs w:val="22"/>
        </w:rPr>
        <w:t>™ card (included)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Waypoints/favorites/locations:</w:t>
      </w:r>
      <w:r>
        <w:rPr>
          <w:rFonts w:ascii="Arial" w:eastAsia="Times New Roman" w:hAnsi="Arial" w:cs="Arial"/>
          <w:color w:val="000000"/>
          <w:szCs w:val="22"/>
        </w:rPr>
        <w:tab/>
        <w:t>4000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Routes:</w:t>
      </w:r>
      <w:r>
        <w:rPr>
          <w:rFonts w:ascii="Arial" w:eastAsia="Times New Roman" w:hAnsi="Arial" w:cs="Arial"/>
          <w:color w:val="000000"/>
          <w:szCs w:val="22"/>
        </w:rPr>
        <w:tab/>
        <w:t>200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Track log: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10,000 points, 200 saved tracks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34631C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Features and Benefits: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 xml:space="preserve">Automatic routing (turn by turn 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yes (with optional mapping for detailed roads)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proofErr w:type="gramStart"/>
      <w:r w:rsidRPr="00F3614C">
        <w:rPr>
          <w:rFonts w:ascii="Arial" w:eastAsia="Times New Roman" w:hAnsi="Arial" w:cs="Arial"/>
          <w:color w:val="000000"/>
          <w:szCs w:val="22"/>
        </w:rPr>
        <w:t>routing</w:t>
      </w:r>
      <w:proofErr w:type="gramEnd"/>
      <w:r w:rsidRPr="00F3614C">
        <w:rPr>
          <w:rFonts w:ascii="Arial" w:eastAsia="Times New Roman" w:hAnsi="Arial" w:cs="Arial"/>
          <w:color w:val="000000"/>
          <w:szCs w:val="22"/>
        </w:rPr>
        <w:t xml:space="preserve"> on</w:t>
      </w:r>
      <w:r>
        <w:rPr>
          <w:rFonts w:ascii="Arial" w:eastAsia="Times New Roman" w:hAnsi="Arial" w:cs="Arial"/>
          <w:color w:val="000000"/>
          <w:szCs w:val="22"/>
        </w:rPr>
        <w:t xml:space="preserve"> road):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Electronic compass: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yes (tilt-compensated, 3-axis)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Touchscreen: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Barometric altimeter: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Camera:</w:t>
      </w:r>
      <w:r>
        <w:rPr>
          <w:rFonts w:ascii="Arial" w:eastAsia="Times New Roman" w:hAnsi="Arial" w:cs="Arial"/>
          <w:color w:val="000000"/>
          <w:szCs w:val="22"/>
        </w:rPr>
        <w:tab/>
        <w:t>yes (5megapixel with autofocus</w:t>
      </w:r>
      <w:r w:rsidRPr="00F3614C">
        <w:rPr>
          <w:rFonts w:ascii="Arial" w:eastAsia="Times New Roman" w:hAnsi="Arial" w:cs="Arial"/>
          <w:color w:val="000000"/>
          <w:szCs w:val="22"/>
        </w:rPr>
        <w:t xml:space="preserve"> automatic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geo-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ab/>
      </w:r>
      <w:proofErr w:type="gramStart"/>
      <w:r w:rsidRPr="00F3614C">
        <w:rPr>
          <w:rFonts w:ascii="Arial" w:eastAsia="Times New Roman" w:hAnsi="Arial" w:cs="Arial"/>
          <w:color w:val="000000"/>
          <w:szCs w:val="22"/>
        </w:rPr>
        <w:t>tagging</w:t>
      </w:r>
      <w:proofErr w:type="gramEnd"/>
      <w:r w:rsidRPr="00F3614C">
        <w:rPr>
          <w:rFonts w:ascii="Arial" w:eastAsia="Times New Roman" w:hAnsi="Arial" w:cs="Arial"/>
          <w:color w:val="000000"/>
          <w:szCs w:val="22"/>
        </w:rPr>
        <w:t>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Geocaching-friendly:</w:t>
      </w:r>
      <w:r>
        <w:rPr>
          <w:rFonts w:ascii="Arial" w:eastAsia="Times New Roman" w:hAnsi="Arial" w:cs="Arial"/>
          <w:color w:val="000000"/>
          <w:szCs w:val="22"/>
        </w:rPr>
        <w:tab/>
      </w:r>
      <w:r w:rsidRPr="00F3614C">
        <w:rPr>
          <w:rFonts w:ascii="Arial" w:eastAsia="Times New Roman" w:hAnsi="Arial" w:cs="Arial"/>
          <w:color w:val="000000"/>
          <w:szCs w:val="22"/>
        </w:rPr>
        <w:t>yes (paperless)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Custom maps compatible: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Photo navigation (navigate to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proofErr w:type="spellStart"/>
      <w:r w:rsidRPr="00F3614C">
        <w:rPr>
          <w:rFonts w:ascii="Arial" w:eastAsia="Times New Roman" w:hAnsi="Arial" w:cs="Arial"/>
          <w:color w:val="000000"/>
          <w:szCs w:val="22"/>
        </w:rPr>
        <w:t>Geotagged</w:t>
      </w:r>
      <w:proofErr w:type="spellEnd"/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photos):</w:t>
      </w:r>
      <w:r>
        <w:rPr>
          <w:rFonts w:ascii="Arial" w:eastAsia="Times New Roman" w:hAnsi="Arial" w:cs="Arial"/>
          <w:color w:val="000000"/>
          <w:szCs w:val="22"/>
        </w:rPr>
        <w:tab/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34631C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Outdoor GPS games:</w:t>
      </w:r>
      <w:r>
        <w:rPr>
          <w:rFonts w:ascii="Arial" w:eastAsia="Times New Roman" w:hAnsi="Arial" w:cs="Arial"/>
          <w:color w:val="000000"/>
          <w:szCs w:val="22"/>
        </w:rPr>
        <w:tab/>
        <w:t>no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Hunt/fish calendar: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Sun and moon information: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Tide tables: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Area calculation: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69"/>
        </w:tabs>
        <w:rPr>
          <w:rFonts w:ascii="Arial" w:eastAsia="Times New Roman" w:hAnsi="Arial" w:cs="Arial"/>
          <w:szCs w:val="22"/>
        </w:rPr>
      </w:pPr>
      <w:r>
        <w:rPr>
          <w:rFonts w:ascii="Arial" w:eastAsia="Times New Roman" w:hAnsi="Arial" w:cs="Arial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 xml:space="preserve">Custom POIs (ability to add </w:t>
      </w:r>
      <w:r>
        <w:rPr>
          <w:rFonts w:ascii="Arial" w:eastAsia="Times New Roman" w:hAnsi="Arial" w:cs="Arial"/>
          <w:color w:val="000000"/>
          <w:szCs w:val="22"/>
        </w:rPr>
        <w:t>yes</w:t>
      </w:r>
      <w:r>
        <w:rPr>
          <w:rFonts w:ascii="Arial" w:eastAsia="Times New Roman" w:hAnsi="Arial" w:cs="Arial"/>
          <w:color w:val="000000"/>
          <w:szCs w:val="22"/>
        </w:rPr>
        <w:tab/>
      </w:r>
      <w:proofErr w:type="spellStart"/>
      <w:r>
        <w:rPr>
          <w:rFonts w:ascii="Arial" w:eastAsia="Times New Roman" w:hAnsi="Arial" w:cs="Arial"/>
          <w:color w:val="000000"/>
          <w:szCs w:val="22"/>
        </w:rPr>
        <w:t>yes</w:t>
      </w:r>
      <w:proofErr w:type="spellEnd"/>
    </w:p>
    <w:p w:rsidR="005B3B36" w:rsidRDefault="005B3B36" w:rsidP="005B3B36">
      <w:pPr>
        <w:rPr>
          <w:rFonts w:ascii="Arial" w:eastAsia="Times New Roman" w:hAnsi="Arial" w:cs="Arial"/>
          <w:color w:val="000000"/>
          <w:szCs w:val="22"/>
        </w:rPr>
      </w:pPr>
      <w:r w:rsidRPr="00F3614C">
        <w:rPr>
          <w:rFonts w:ascii="Arial" w:eastAsia="Times New Roman" w:hAnsi="Arial" w:cs="Arial"/>
          <w:color w:val="000000"/>
          <w:szCs w:val="22"/>
        </w:rPr>
        <w:t>Additional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points of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interest):</w:t>
      </w:r>
    </w:p>
    <w:p w:rsidR="005B3B36" w:rsidRDefault="005B3B36" w:rsidP="005B3B36">
      <w:pPr>
        <w:tabs>
          <w:tab w:val="left" w:pos="4005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Unit-to-unit transfer (shares data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rPr>
          <w:rFonts w:ascii="Arial" w:eastAsia="Times New Roman" w:hAnsi="Arial" w:cs="Arial"/>
          <w:color w:val="000000"/>
          <w:szCs w:val="22"/>
        </w:rPr>
      </w:pPr>
      <w:r w:rsidRPr="00F3614C">
        <w:rPr>
          <w:rFonts w:ascii="Arial" w:eastAsia="Times New Roman" w:hAnsi="Arial" w:cs="Arial"/>
          <w:color w:val="000000"/>
          <w:szCs w:val="22"/>
        </w:rPr>
        <w:t>Wirelessly with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similar units):</w:t>
      </w:r>
    </w:p>
    <w:p w:rsidR="005B3B36" w:rsidRDefault="005B3B36" w:rsidP="005B3B36">
      <w:pPr>
        <w:tabs>
          <w:tab w:val="left" w:pos="3915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Picture viewer: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15"/>
        </w:tabs>
        <w:rPr>
          <w:rFonts w:ascii="Arial" w:eastAsia="Times New Roman" w:hAnsi="Arial" w:cs="Arial"/>
          <w:color w:val="000000"/>
          <w:szCs w:val="22"/>
        </w:rPr>
      </w:pPr>
      <w:r>
        <w:rPr>
          <w:rFonts w:ascii="Arial" w:eastAsia="Times New Roman" w:hAnsi="Arial" w:cs="Arial"/>
          <w:color w:val="000000"/>
          <w:szCs w:val="22"/>
        </w:rPr>
        <w:t>-</w:t>
      </w:r>
      <w:r w:rsidRPr="002831AD"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Garmin Connect™ compatible</w:t>
      </w:r>
      <w:r>
        <w:rPr>
          <w:rFonts w:ascii="Arial" w:eastAsia="Times New Roman" w:hAnsi="Arial" w:cs="Arial"/>
          <w:color w:val="000000"/>
          <w:szCs w:val="22"/>
        </w:rPr>
        <w:tab/>
        <w:t>yes</w:t>
      </w:r>
    </w:p>
    <w:p w:rsidR="005B3B36" w:rsidRDefault="005B3B36" w:rsidP="005B3B36">
      <w:pPr>
        <w:tabs>
          <w:tab w:val="left" w:pos="3915"/>
        </w:tabs>
        <w:rPr>
          <w:rFonts w:ascii="Arial" w:eastAsia="Times New Roman" w:hAnsi="Arial" w:cs="Arial"/>
          <w:color w:val="000000"/>
          <w:szCs w:val="22"/>
        </w:rPr>
      </w:pPr>
      <w:r w:rsidRPr="00F3614C">
        <w:rPr>
          <w:rFonts w:ascii="Arial" w:eastAsia="Times New Roman" w:hAnsi="Arial" w:cs="Arial"/>
          <w:color w:val="000000"/>
          <w:szCs w:val="22"/>
        </w:rPr>
        <w:t>(</w:t>
      </w:r>
      <w:proofErr w:type="gramStart"/>
      <w:r w:rsidRPr="00F3614C">
        <w:rPr>
          <w:rFonts w:ascii="Arial" w:eastAsia="Times New Roman" w:hAnsi="Arial" w:cs="Arial"/>
          <w:color w:val="000000"/>
          <w:szCs w:val="22"/>
        </w:rPr>
        <w:t>online</w:t>
      </w:r>
      <w:proofErr w:type="gramEnd"/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community where you</w:t>
      </w:r>
    </w:p>
    <w:p w:rsidR="005B3B36" w:rsidRDefault="005B3B36" w:rsidP="005B3B36">
      <w:pPr>
        <w:tabs>
          <w:tab w:val="left" w:pos="3915"/>
        </w:tabs>
        <w:rPr>
          <w:rFonts w:ascii="Arial" w:eastAsia="Times New Roman" w:hAnsi="Arial" w:cs="Arial"/>
          <w:color w:val="000000"/>
          <w:szCs w:val="22"/>
        </w:rPr>
      </w:pPr>
      <w:proofErr w:type="gramStart"/>
      <w:r w:rsidRPr="00F3614C">
        <w:rPr>
          <w:rFonts w:ascii="Arial" w:eastAsia="Times New Roman" w:hAnsi="Arial" w:cs="Arial"/>
          <w:color w:val="000000"/>
          <w:szCs w:val="22"/>
        </w:rPr>
        <w:t>analyze</w:t>
      </w:r>
      <w:proofErr w:type="gramEnd"/>
      <w:r w:rsidRPr="00F3614C">
        <w:rPr>
          <w:rFonts w:ascii="Arial" w:eastAsia="Times New Roman" w:hAnsi="Arial" w:cs="Arial"/>
          <w:color w:val="000000"/>
          <w:szCs w:val="22"/>
        </w:rPr>
        <w:t>, categorize and</w:t>
      </w:r>
      <w:r>
        <w:rPr>
          <w:rFonts w:ascii="Arial" w:eastAsia="Times New Roman" w:hAnsi="Arial" w:cs="Arial"/>
          <w:color w:val="000000"/>
          <w:szCs w:val="22"/>
        </w:rPr>
        <w:t xml:space="preserve"> </w:t>
      </w:r>
      <w:r w:rsidRPr="00F3614C">
        <w:rPr>
          <w:rFonts w:ascii="Arial" w:eastAsia="Times New Roman" w:hAnsi="Arial" w:cs="Arial"/>
          <w:color w:val="000000"/>
          <w:szCs w:val="22"/>
        </w:rPr>
        <w:t>share data):</w:t>
      </w:r>
    </w:p>
    <w:p w:rsidR="00E55122" w:rsidRDefault="00E55122">
      <w:bookmarkStart w:id="0" w:name="_GoBack"/>
      <w:bookmarkEnd w:id="0"/>
    </w:p>
    <w:sectPr w:rsidR="00E55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B36"/>
    <w:rsid w:val="005B3B36"/>
    <w:rsid w:val="00E5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2018-05-16T06:41:00Z</dcterms:created>
  <dcterms:modified xsi:type="dcterms:W3CDTF">2018-05-16T06:42:00Z</dcterms:modified>
</cp:coreProperties>
</file>