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F850C" w14:textId="77777777" w:rsidR="003B43E4" w:rsidRPr="00DF6301" w:rsidRDefault="00081914">
      <w:pPr>
        <w:pStyle w:val="Title"/>
        <w:rPr>
          <w:b/>
          <w:bCs w:val="0"/>
        </w:rPr>
      </w:pPr>
      <w:r w:rsidRPr="00DF6301">
        <w:rPr>
          <w:b/>
          <w:bCs w:val="0"/>
        </w:rPr>
        <w:t>NOTE</w:t>
      </w:r>
    </w:p>
    <w:p w14:paraId="03F5ACB9" w14:textId="069C3E73" w:rsidR="00E444C5" w:rsidRPr="00DF6301" w:rsidRDefault="00E444C5" w:rsidP="00E444C5">
      <w:pPr>
        <w:tabs>
          <w:tab w:val="right" w:pos="9360"/>
        </w:tabs>
        <w:spacing w:before="240"/>
      </w:pPr>
      <w:r w:rsidRPr="00DF6301">
        <w:t>$</w:t>
      </w:r>
      <w:r w:rsidRPr="00DF6301">
        <w:rPr>
          <w:highlight w:val="yellow"/>
        </w:rPr>
        <w:t>[__________]</w:t>
      </w:r>
      <w:r w:rsidRPr="00DF6301">
        <w:tab/>
      </w:r>
      <w:r w:rsidRPr="00DF6301">
        <w:rPr>
          <w:highlight w:val="yellow"/>
        </w:rPr>
        <w:t>[INSERT COUNTY]</w:t>
      </w:r>
      <w:r w:rsidRPr="00DF6301">
        <w:t>, California</w:t>
      </w:r>
    </w:p>
    <w:p w14:paraId="02EFE8B0" w14:textId="77777777" w:rsidR="00E444C5" w:rsidRPr="00DF6301" w:rsidRDefault="00E444C5" w:rsidP="00E444C5">
      <w:pPr>
        <w:pStyle w:val="Title"/>
        <w:spacing w:before="360"/>
        <w:rPr>
          <w:b/>
          <w:bCs w:val="0"/>
        </w:rPr>
      </w:pPr>
      <w:r w:rsidRPr="00DF6301">
        <w:rPr>
          <w:b/>
          <w:bCs w:val="0"/>
        </w:rPr>
        <w:t>PROPERTY ADDRESS</w:t>
      </w:r>
      <w:proofErr w:type="gramStart"/>
      <w:r w:rsidRPr="00DF6301">
        <w:rPr>
          <w:b/>
          <w:bCs w:val="0"/>
        </w:rPr>
        <w:t xml:space="preserve">:  </w:t>
      </w:r>
      <w:r w:rsidRPr="00DF6301">
        <w:rPr>
          <w:b/>
          <w:bCs w:val="0"/>
          <w:highlight w:val="yellow"/>
        </w:rPr>
        <w:t>[</w:t>
      </w:r>
      <w:proofErr w:type="gramEnd"/>
      <w:r w:rsidRPr="00DF6301">
        <w:rPr>
          <w:b/>
          <w:bCs w:val="0"/>
          <w:highlight w:val="yellow"/>
        </w:rPr>
        <w:t>____________________________]</w:t>
      </w:r>
    </w:p>
    <w:p w14:paraId="491EB4DD" w14:textId="77777777" w:rsidR="003B43E4" w:rsidRPr="00DF6301" w:rsidRDefault="00081914">
      <w:pPr>
        <w:spacing w:after="240"/>
        <w:jc w:val="both"/>
        <w:rPr>
          <w:rFonts w:asciiTheme="majorBidi" w:eastAsia="Times New Roman" w:hAnsiTheme="majorBidi" w:cstheme="majorBidi"/>
          <w:u w:val="single"/>
          <w:lang w:eastAsia="en-US"/>
        </w:rPr>
      </w:pPr>
      <w:r w:rsidRPr="00DF6301">
        <w:rPr>
          <w:rFonts w:asciiTheme="majorBidi" w:eastAsia="Times New Roman" w:hAnsiTheme="majorBidi" w:cstheme="majorBidi"/>
          <w:u w:val="single"/>
          <w:lang w:eastAsia="en-US"/>
        </w:rPr>
        <w:t>DEFINITIONS</w:t>
      </w:r>
    </w:p>
    <w:p w14:paraId="3A0D4B31" w14:textId="77777777" w:rsidR="003B43E4" w:rsidRPr="00DF6301" w:rsidRDefault="00081914">
      <w:pPr>
        <w:spacing w:after="240"/>
        <w:jc w:val="both"/>
        <w:rPr>
          <w:rFonts w:asciiTheme="majorBidi" w:eastAsia="Times New Roman" w:hAnsiTheme="majorBidi" w:cstheme="majorBidi"/>
          <w:lang w:eastAsia="en-US"/>
        </w:rPr>
      </w:pPr>
      <w:r w:rsidRPr="00DF6301">
        <w:rPr>
          <w:rFonts w:asciiTheme="majorBidi" w:eastAsia="Times New Roman" w:hAnsiTheme="majorBidi" w:cstheme="majorBidi"/>
          <w:lang w:eastAsia="en-US"/>
        </w:rPr>
        <w:t>In addition to the capitalized terms defined where used, words used in multiple sections of this Note and/or the corresponding Loan Documents are defined below.</w:t>
      </w:r>
    </w:p>
    <w:p w14:paraId="2B0A6687" w14:textId="12DAF259" w:rsidR="003B43E4" w:rsidRPr="00DF6301" w:rsidRDefault="00081914">
      <w:pPr>
        <w:spacing w:after="240"/>
        <w:jc w:val="both"/>
        <w:rPr>
          <w:rFonts w:asciiTheme="majorBidi" w:eastAsia="Times New Roman" w:hAnsiTheme="majorBidi" w:cstheme="majorBidi"/>
          <w:lang w:eastAsia="en-US"/>
        </w:rPr>
      </w:pPr>
      <w:r w:rsidRPr="00DF6301">
        <w:rPr>
          <w:rFonts w:asciiTheme="majorBidi" w:eastAsia="Times New Roman" w:hAnsiTheme="majorBidi" w:cstheme="majorBidi"/>
          <w:lang w:eastAsia="en-US"/>
        </w:rPr>
        <w:t>(A)</w:t>
      </w:r>
      <w:r w:rsidRPr="00DF6301">
        <w:rPr>
          <w:rFonts w:asciiTheme="majorBidi" w:eastAsia="Times New Roman" w:hAnsiTheme="majorBidi" w:cstheme="majorBidi"/>
          <w:lang w:eastAsia="en-US"/>
        </w:rPr>
        <w:tab/>
        <w:t>“</w:t>
      </w:r>
      <w:r w:rsidRPr="00DF6301">
        <w:rPr>
          <w:rFonts w:asciiTheme="majorBidi" w:eastAsia="Times New Roman" w:hAnsiTheme="majorBidi" w:cstheme="majorBidi"/>
          <w:b/>
          <w:lang w:eastAsia="en-US"/>
        </w:rPr>
        <w:t>Borrower</w:t>
      </w:r>
      <w:r w:rsidRPr="00DF6301">
        <w:rPr>
          <w:rFonts w:asciiTheme="majorBidi" w:eastAsia="Times New Roman" w:hAnsiTheme="majorBidi" w:cstheme="majorBidi"/>
          <w:lang w:eastAsia="en-US"/>
        </w:rPr>
        <w:t xml:space="preserve">” </w:t>
      </w:r>
      <w:r w:rsidR="00E444C5" w:rsidRPr="00DF6301">
        <w:rPr>
          <w:rFonts w:asciiTheme="majorBidi" w:eastAsia="Times New Roman" w:hAnsiTheme="majorBidi" w:cstheme="majorBidi"/>
          <w:lang w:eastAsia="en-US"/>
        </w:rPr>
        <w:t xml:space="preserve">is </w:t>
      </w:r>
      <w:r w:rsidR="00E444C5" w:rsidRPr="00DF6301">
        <w:rPr>
          <w:rFonts w:asciiTheme="majorBidi" w:eastAsia="Times New Roman" w:hAnsiTheme="majorBidi" w:cstheme="majorBidi"/>
          <w:highlight w:val="yellow"/>
          <w:lang w:eastAsia="en-US"/>
        </w:rPr>
        <w:t>[__________________________________________]</w:t>
      </w:r>
      <w:r w:rsidR="00E444C5" w:rsidRPr="00DF6301">
        <w:rPr>
          <w:rFonts w:asciiTheme="majorBidi" w:eastAsia="Times New Roman" w:hAnsiTheme="majorBidi" w:cstheme="majorBidi"/>
          <w:lang w:eastAsia="en-US"/>
        </w:rPr>
        <w:t>.</w:t>
      </w:r>
      <w:r w:rsidRPr="00DF6301">
        <w:rPr>
          <w:rFonts w:asciiTheme="majorBidi" w:eastAsia="Times New Roman" w:hAnsiTheme="majorBidi" w:cstheme="majorBidi"/>
          <w:lang w:eastAsia="en-US"/>
        </w:rPr>
        <w:t xml:space="preserve">  Borrower is the </w:t>
      </w:r>
      <w:r w:rsidR="009574BE" w:rsidRPr="00DF6301">
        <w:rPr>
          <w:rFonts w:asciiTheme="majorBidi" w:eastAsia="Times New Roman" w:hAnsiTheme="majorBidi" w:cstheme="majorBidi"/>
          <w:lang w:eastAsia="en-US"/>
        </w:rPr>
        <w:t>Trustor</w:t>
      </w:r>
      <w:r w:rsidRPr="00DF6301">
        <w:rPr>
          <w:rFonts w:asciiTheme="majorBidi" w:eastAsia="Times New Roman" w:hAnsiTheme="majorBidi" w:cstheme="majorBidi"/>
          <w:lang w:eastAsia="en-US"/>
        </w:rPr>
        <w:t xml:space="preserve"> under the Deed(s) of Trust.</w:t>
      </w:r>
    </w:p>
    <w:p w14:paraId="490C06B5" w14:textId="1F63D7BB" w:rsidR="003B43E4" w:rsidRPr="00DF6301" w:rsidRDefault="00081914">
      <w:pPr>
        <w:spacing w:after="240"/>
        <w:jc w:val="both"/>
        <w:rPr>
          <w:rFonts w:asciiTheme="majorBidi" w:eastAsia="Times New Roman" w:hAnsiTheme="majorBidi" w:cstheme="majorBidi"/>
          <w:lang w:eastAsia="en-US"/>
        </w:rPr>
      </w:pPr>
      <w:r w:rsidRPr="00DF6301">
        <w:rPr>
          <w:rFonts w:asciiTheme="majorBidi" w:eastAsia="Times New Roman" w:hAnsiTheme="majorBidi" w:cstheme="majorBidi"/>
          <w:lang w:eastAsia="en-US"/>
        </w:rPr>
        <w:t>(B)</w:t>
      </w:r>
      <w:r w:rsidRPr="00DF6301">
        <w:rPr>
          <w:rFonts w:asciiTheme="majorBidi" w:eastAsia="Times New Roman" w:hAnsiTheme="majorBidi" w:cstheme="majorBidi"/>
          <w:lang w:eastAsia="en-US"/>
        </w:rPr>
        <w:tab/>
        <w:t>“</w:t>
      </w:r>
      <w:r w:rsidRPr="00DF6301">
        <w:rPr>
          <w:rFonts w:asciiTheme="majorBidi" w:eastAsia="Times New Roman" w:hAnsiTheme="majorBidi" w:cstheme="majorBidi"/>
          <w:b/>
          <w:lang w:eastAsia="en-US"/>
        </w:rPr>
        <w:t>Lender</w:t>
      </w:r>
      <w:r w:rsidRPr="00DF6301">
        <w:rPr>
          <w:rFonts w:asciiTheme="majorBidi" w:eastAsia="Times New Roman" w:hAnsiTheme="majorBidi" w:cstheme="majorBidi"/>
          <w:lang w:eastAsia="en-US"/>
        </w:rPr>
        <w:t xml:space="preserve">” </w:t>
      </w:r>
      <w:r w:rsidR="007B3800" w:rsidRPr="00DF6301">
        <w:rPr>
          <w:rFonts w:asciiTheme="majorBidi" w:eastAsia="Times New Roman" w:hAnsiTheme="majorBidi" w:cstheme="majorBidi"/>
          <w:lang w:eastAsia="en-US"/>
        </w:rPr>
        <w:t xml:space="preserve">is </w:t>
      </w:r>
      <w:r w:rsidR="00E444C5" w:rsidRPr="00DF6301">
        <w:rPr>
          <w:rFonts w:asciiTheme="majorBidi" w:eastAsia="Times New Roman" w:hAnsiTheme="majorBidi" w:cstheme="majorBidi"/>
          <w:highlight w:val="yellow"/>
          <w:lang w:eastAsia="en-US"/>
        </w:rPr>
        <w:t>[__________________________________________]</w:t>
      </w:r>
      <w:r w:rsidR="00E444C5" w:rsidRPr="00DF6301">
        <w:rPr>
          <w:rFonts w:asciiTheme="majorBidi" w:eastAsia="Times New Roman" w:hAnsiTheme="majorBidi" w:cstheme="majorBidi"/>
          <w:lang w:eastAsia="en-US"/>
        </w:rPr>
        <w:t xml:space="preserve">.  Lender is a </w:t>
      </w:r>
      <w:r w:rsidR="00E444C5" w:rsidRPr="00DF6301">
        <w:rPr>
          <w:rFonts w:asciiTheme="majorBidi" w:eastAsia="Times New Roman" w:hAnsiTheme="majorBidi" w:cstheme="majorBidi"/>
          <w:highlight w:val="yellow"/>
          <w:lang w:eastAsia="en-US"/>
        </w:rPr>
        <w:t>[_______________________]</w:t>
      </w:r>
      <w:r w:rsidR="00E444C5" w:rsidRPr="00DF6301">
        <w:rPr>
          <w:rFonts w:asciiTheme="majorBidi" w:eastAsia="Times New Roman" w:hAnsiTheme="majorBidi" w:cstheme="majorBidi"/>
          <w:lang w:eastAsia="en-US"/>
        </w:rPr>
        <w:t xml:space="preserve">, organized and existing under the laws of </w:t>
      </w:r>
      <w:r w:rsidR="00E444C5" w:rsidRPr="00DF6301">
        <w:rPr>
          <w:rFonts w:asciiTheme="majorBidi" w:eastAsia="Times New Roman" w:hAnsiTheme="majorBidi" w:cstheme="majorBidi"/>
          <w:highlight w:val="yellow"/>
          <w:lang w:eastAsia="en-US"/>
        </w:rPr>
        <w:t>[_________________]</w:t>
      </w:r>
      <w:r w:rsidR="00E444C5" w:rsidRPr="00DF6301">
        <w:rPr>
          <w:rFonts w:asciiTheme="majorBidi" w:eastAsia="Times New Roman" w:hAnsiTheme="majorBidi" w:cstheme="majorBidi"/>
          <w:lang w:eastAsia="en-US"/>
        </w:rPr>
        <w:t xml:space="preserve">.  Lender’s address is </w:t>
      </w:r>
      <w:r w:rsidR="00E444C5" w:rsidRPr="00DF6301">
        <w:rPr>
          <w:rFonts w:asciiTheme="majorBidi" w:eastAsia="Times New Roman" w:hAnsiTheme="majorBidi" w:cstheme="majorBidi"/>
          <w:highlight w:val="yellow"/>
          <w:lang w:eastAsia="en-US"/>
        </w:rPr>
        <w:t>[__________________________________________________]</w:t>
      </w:r>
      <w:r w:rsidR="00E444C5" w:rsidRPr="00DF6301">
        <w:rPr>
          <w:rFonts w:asciiTheme="majorBidi" w:eastAsia="Times New Roman" w:hAnsiTheme="majorBidi" w:cstheme="majorBidi"/>
          <w:lang w:eastAsia="en-US"/>
        </w:rPr>
        <w:t>.</w:t>
      </w:r>
      <w:r w:rsidRPr="00DF6301">
        <w:rPr>
          <w:rFonts w:asciiTheme="majorBidi" w:eastAsia="Times New Roman" w:hAnsiTheme="majorBidi" w:cstheme="majorBidi"/>
          <w:lang w:eastAsia="en-US"/>
        </w:rPr>
        <w:t xml:space="preserve">  Lender is the Beneficiary under the Deed(s) of Trust.</w:t>
      </w:r>
    </w:p>
    <w:p w14:paraId="6D6A3A66" w14:textId="1BDD869E" w:rsidR="003B43E4" w:rsidRPr="00DF6301" w:rsidRDefault="00081914">
      <w:pPr>
        <w:spacing w:after="240"/>
        <w:jc w:val="both"/>
        <w:rPr>
          <w:rFonts w:asciiTheme="majorBidi" w:eastAsia="Times New Roman" w:hAnsiTheme="majorBidi" w:cstheme="majorBidi"/>
          <w:lang w:eastAsia="en-US"/>
        </w:rPr>
      </w:pPr>
      <w:r w:rsidRPr="00DF6301">
        <w:rPr>
          <w:rFonts w:asciiTheme="majorBidi" w:eastAsia="Times New Roman" w:hAnsiTheme="majorBidi" w:cstheme="majorBidi"/>
          <w:lang w:eastAsia="en-US"/>
        </w:rPr>
        <w:t>(C)</w:t>
      </w:r>
      <w:r w:rsidRPr="00DF6301">
        <w:rPr>
          <w:rFonts w:asciiTheme="majorBidi" w:eastAsia="Times New Roman" w:hAnsiTheme="majorBidi" w:cstheme="majorBidi"/>
          <w:lang w:eastAsia="en-US"/>
        </w:rPr>
        <w:tab/>
        <w:t>“</w:t>
      </w:r>
      <w:r w:rsidRPr="00DF6301">
        <w:rPr>
          <w:rFonts w:asciiTheme="majorBidi" w:eastAsia="Times New Roman" w:hAnsiTheme="majorBidi" w:cstheme="majorBidi"/>
          <w:b/>
          <w:lang w:eastAsia="en-US"/>
        </w:rPr>
        <w:t>Loan</w:t>
      </w:r>
      <w:r w:rsidRPr="00DF6301">
        <w:rPr>
          <w:rFonts w:asciiTheme="majorBidi" w:eastAsia="Times New Roman" w:hAnsiTheme="majorBidi" w:cstheme="majorBidi"/>
          <w:lang w:eastAsia="en-US"/>
        </w:rPr>
        <w:t>” means the debt evidenced by the Note, plus interest, any prepayment charges and late charges due under the Note, and all sums due under the Deed(s) of Trust.</w:t>
      </w:r>
    </w:p>
    <w:p w14:paraId="1F4F436F" w14:textId="186E37D5" w:rsidR="003B43E4" w:rsidRPr="00DF6301" w:rsidRDefault="00081914">
      <w:pPr>
        <w:spacing w:after="240"/>
        <w:jc w:val="both"/>
        <w:rPr>
          <w:rFonts w:asciiTheme="majorBidi" w:eastAsia="Times New Roman" w:hAnsiTheme="majorBidi" w:cstheme="majorBidi"/>
          <w:lang w:eastAsia="en-US"/>
        </w:rPr>
      </w:pPr>
      <w:r w:rsidRPr="00DF6301">
        <w:rPr>
          <w:rFonts w:asciiTheme="majorBidi" w:eastAsia="Times New Roman" w:hAnsiTheme="majorBidi" w:cstheme="majorBidi"/>
          <w:lang w:eastAsia="en-US"/>
        </w:rPr>
        <w:t>(D)</w:t>
      </w:r>
      <w:r w:rsidRPr="00DF6301">
        <w:rPr>
          <w:rFonts w:asciiTheme="majorBidi" w:eastAsia="Times New Roman" w:hAnsiTheme="majorBidi" w:cstheme="majorBidi"/>
          <w:lang w:eastAsia="en-US"/>
        </w:rPr>
        <w:tab/>
        <w:t>“</w:t>
      </w:r>
      <w:r w:rsidRPr="00DF6301">
        <w:rPr>
          <w:rFonts w:asciiTheme="majorBidi" w:eastAsia="Times New Roman" w:hAnsiTheme="majorBidi" w:cstheme="majorBidi"/>
          <w:b/>
          <w:lang w:eastAsia="en-US"/>
        </w:rPr>
        <w:t>Loan Documents</w:t>
      </w:r>
      <w:r w:rsidRPr="00DF6301">
        <w:rPr>
          <w:rFonts w:asciiTheme="majorBidi" w:eastAsia="Times New Roman" w:hAnsiTheme="majorBidi" w:cstheme="majorBidi"/>
          <w:lang w:eastAsia="en-US"/>
        </w:rPr>
        <w:t>” means collectively the Loan Agreement, Note, Deed(s) of Trust</w:t>
      </w:r>
      <w:r w:rsidR="0095785A" w:rsidRPr="00DF6301">
        <w:rPr>
          <w:rFonts w:asciiTheme="majorBidi" w:eastAsia="Times New Roman" w:hAnsiTheme="majorBidi" w:cstheme="majorBidi"/>
          <w:lang w:eastAsia="en-US"/>
        </w:rPr>
        <w:t xml:space="preserve"> </w:t>
      </w:r>
      <w:r w:rsidRPr="00DF6301">
        <w:rPr>
          <w:rFonts w:asciiTheme="majorBidi" w:eastAsia="Times New Roman" w:hAnsiTheme="majorBidi" w:cstheme="majorBidi"/>
          <w:lang w:eastAsia="en-US"/>
        </w:rPr>
        <w:t xml:space="preserve">and all other documents executed and/or delivered </w:t>
      </w:r>
      <w:proofErr w:type="gramStart"/>
      <w:r w:rsidRPr="00DF6301">
        <w:rPr>
          <w:rFonts w:asciiTheme="majorBidi" w:eastAsia="Times New Roman" w:hAnsiTheme="majorBidi" w:cstheme="majorBidi"/>
          <w:lang w:eastAsia="en-US"/>
        </w:rPr>
        <w:t>in connection with</w:t>
      </w:r>
      <w:proofErr w:type="gramEnd"/>
      <w:r w:rsidRPr="00DF6301">
        <w:rPr>
          <w:rFonts w:asciiTheme="majorBidi" w:eastAsia="Times New Roman" w:hAnsiTheme="majorBidi" w:cstheme="majorBidi"/>
          <w:lang w:eastAsia="en-US"/>
        </w:rPr>
        <w:t xml:space="preserve"> the Loan.</w:t>
      </w:r>
    </w:p>
    <w:p w14:paraId="3EDAADD9" w14:textId="7C84F460" w:rsidR="003B43E4" w:rsidRPr="00DF6301" w:rsidRDefault="00081914">
      <w:pPr>
        <w:spacing w:after="240"/>
        <w:jc w:val="both"/>
        <w:rPr>
          <w:rFonts w:asciiTheme="majorBidi" w:eastAsia="Times New Roman" w:hAnsiTheme="majorBidi" w:cstheme="majorBidi"/>
          <w:lang w:eastAsia="en-US"/>
        </w:rPr>
      </w:pPr>
      <w:r w:rsidRPr="00DF6301">
        <w:rPr>
          <w:rFonts w:asciiTheme="majorBidi" w:eastAsia="Times New Roman" w:hAnsiTheme="majorBidi" w:cstheme="majorBidi"/>
          <w:lang w:eastAsia="en-US"/>
        </w:rPr>
        <w:t>(E)</w:t>
      </w:r>
      <w:r w:rsidRPr="00DF6301">
        <w:rPr>
          <w:rFonts w:asciiTheme="majorBidi" w:eastAsia="Times New Roman" w:hAnsiTheme="majorBidi" w:cstheme="majorBidi"/>
          <w:lang w:eastAsia="en-US"/>
        </w:rPr>
        <w:tab/>
      </w:r>
      <w:r w:rsidR="00E444C5" w:rsidRPr="00DF6301">
        <w:rPr>
          <w:rFonts w:asciiTheme="majorBidi" w:eastAsia="Times New Roman" w:hAnsiTheme="majorBidi" w:cstheme="majorBidi"/>
          <w:lang w:eastAsia="en-US"/>
        </w:rPr>
        <w:t>“</w:t>
      </w:r>
      <w:r w:rsidR="00E444C5" w:rsidRPr="00DF6301">
        <w:rPr>
          <w:rFonts w:asciiTheme="majorBidi" w:eastAsia="Times New Roman" w:hAnsiTheme="majorBidi" w:cstheme="majorBidi"/>
          <w:b/>
          <w:lang w:eastAsia="en-US"/>
        </w:rPr>
        <w:t>Note</w:t>
      </w:r>
      <w:r w:rsidR="00E444C5" w:rsidRPr="00DF6301">
        <w:rPr>
          <w:rFonts w:asciiTheme="majorBidi" w:eastAsia="Times New Roman" w:hAnsiTheme="majorBidi" w:cstheme="majorBidi"/>
          <w:lang w:eastAsia="en-US"/>
        </w:rPr>
        <w:t xml:space="preserve">” means this promissory note signed by Borrower and dated </w:t>
      </w:r>
      <w:r w:rsidR="00E444C5" w:rsidRPr="00DF6301">
        <w:rPr>
          <w:rFonts w:asciiTheme="majorBidi" w:eastAsia="Times New Roman" w:hAnsiTheme="majorBidi" w:cstheme="majorBidi"/>
          <w:highlight w:val="yellow"/>
          <w:lang w:eastAsia="en-US"/>
        </w:rPr>
        <w:t>[_____________]</w:t>
      </w:r>
      <w:r w:rsidR="00E444C5" w:rsidRPr="00DF6301">
        <w:rPr>
          <w:rFonts w:asciiTheme="majorBidi" w:eastAsia="Times New Roman" w:hAnsiTheme="majorBidi" w:cstheme="majorBidi"/>
          <w:lang w:eastAsia="en-US"/>
        </w:rPr>
        <w:t>, 20</w:t>
      </w:r>
      <w:r w:rsidR="00E444C5" w:rsidRPr="00DF6301">
        <w:rPr>
          <w:rFonts w:asciiTheme="majorBidi" w:eastAsia="Times New Roman" w:hAnsiTheme="majorBidi" w:cstheme="majorBidi"/>
          <w:highlight w:val="yellow"/>
          <w:lang w:eastAsia="en-US"/>
        </w:rPr>
        <w:t>[__]</w:t>
      </w:r>
      <w:r w:rsidR="00E444C5" w:rsidRPr="00DF6301">
        <w:rPr>
          <w:rFonts w:asciiTheme="majorBidi" w:eastAsia="Times New Roman" w:hAnsiTheme="majorBidi" w:cstheme="majorBidi"/>
          <w:lang w:eastAsia="en-US"/>
        </w:rPr>
        <w:t xml:space="preserve">.  This Note states that Borrower owes Lender </w:t>
      </w:r>
      <w:r w:rsidR="00E444C5" w:rsidRPr="00DF6301">
        <w:rPr>
          <w:rFonts w:asciiTheme="majorBidi" w:eastAsia="Times New Roman" w:hAnsiTheme="majorBidi" w:cstheme="majorBidi"/>
          <w:highlight w:val="yellow"/>
          <w:lang w:eastAsia="en-US"/>
        </w:rPr>
        <w:t>[_____________________________]</w:t>
      </w:r>
      <w:r w:rsidR="00E444C5" w:rsidRPr="00DF6301">
        <w:rPr>
          <w:rFonts w:asciiTheme="majorBidi" w:eastAsia="Times New Roman" w:hAnsiTheme="majorBidi" w:cstheme="majorBidi"/>
          <w:lang w:eastAsia="en-US"/>
        </w:rPr>
        <w:t xml:space="preserve"> Dollars (U.S. $</w:t>
      </w:r>
      <w:r w:rsidR="00E444C5" w:rsidRPr="00DF6301">
        <w:rPr>
          <w:rFonts w:asciiTheme="majorBidi" w:eastAsia="Times New Roman" w:hAnsiTheme="majorBidi" w:cstheme="majorBidi"/>
          <w:highlight w:val="yellow"/>
          <w:lang w:eastAsia="en-US"/>
        </w:rPr>
        <w:t>[______________]</w:t>
      </w:r>
      <w:r w:rsidR="00E444C5" w:rsidRPr="00DF6301">
        <w:rPr>
          <w:rFonts w:asciiTheme="majorBidi" w:eastAsia="Times New Roman" w:hAnsiTheme="majorBidi" w:cstheme="majorBidi"/>
          <w:lang w:eastAsia="en-US"/>
        </w:rPr>
        <w:t xml:space="preserve">) plus interest.  Borrower has promised to pay this debt in regular monthly payments and to pay the debt in full not later than </w:t>
      </w:r>
      <w:r w:rsidR="00E444C5" w:rsidRPr="00DF6301">
        <w:rPr>
          <w:rFonts w:asciiTheme="majorBidi" w:eastAsia="Times New Roman" w:hAnsiTheme="majorBidi" w:cstheme="majorBidi"/>
          <w:highlight w:val="yellow"/>
          <w:lang w:eastAsia="en-US"/>
        </w:rPr>
        <w:t>[________________]</w:t>
      </w:r>
      <w:r w:rsidR="00E444C5" w:rsidRPr="00DF6301">
        <w:rPr>
          <w:rFonts w:asciiTheme="majorBidi" w:eastAsia="Times New Roman" w:hAnsiTheme="majorBidi" w:cstheme="majorBidi"/>
          <w:lang w:eastAsia="en-US"/>
        </w:rPr>
        <w:t xml:space="preserve"> (the “</w:t>
      </w:r>
      <w:r w:rsidR="00E444C5" w:rsidRPr="00DF6301">
        <w:rPr>
          <w:rFonts w:asciiTheme="majorBidi" w:eastAsia="Times New Roman" w:hAnsiTheme="majorBidi" w:cstheme="majorBidi"/>
          <w:b/>
          <w:lang w:eastAsia="en-US"/>
        </w:rPr>
        <w:t>Maturity Date</w:t>
      </w:r>
      <w:r w:rsidR="00E444C5" w:rsidRPr="00DF6301">
        <w:rPr>
          <w:rFonts w:asciiTheme="majorBidi" w:eastAsia="Times New Roman" w:hAnsiTheme="majorBidi" w:cstheme="majorBidi"/>
          <w:lang w:eastAsia="en-US"/>
        </w:rPr>
        <w:t>”).</w:t>
      </w:r>
    </w:p>
    <w:p w14:paraId="664C4455" w14:textId="77777777" w:rsidR="003B43E4" w:rsidRPr="00DF6301" w:rsidRDefault="003B43E4">
      <w:pPr>
        <w:rPr>
          <w:rFonts w:asciiTheme="majorBidi" w:hAnsiTheme="majorBidi" w:cstheme="majorBidi"/>
        </w:rPr>
      </w:pPr>
    </w:p>
    <w:p w14:paraId="16E65D4E" w14:textId="77777777" w:rsidR="003B43E4" w:rsidRPr="00DF6301" w:rsidRDefault="00081914">
      <w:pPr>
        <w:pStyle w:val="Heading1"/>
        <w:rPr>
          <w:rFonts w:asciiTheme="majorBidi" w:hAnsiTheme="majorBidi" w:cstheme="majorBidi"/>
          <w:b w:val="0"/>
          <w:szCs w:val="24"/>
        </w:rPr>
      </w:pPr>
      <w:r w:rsidRPr="00DF6301">
        <w:rPr>
          <w:rFonts w:asciiTheme="majorBidi" w:hAnsiTheme="majorBidi" w:cstheme="majorBidi"/>
          <w:szCs w:val="24"/>
        </w:rPr>
        <w:t>BORROWER’S PROMISE TO PAY</w:t>
      </w:r>
    </w:p>
    <w:p w14:paraId="1E962672" w14:textId="1A6A8676"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In return for a loan that I have received, I promise to pay </w:t>
      </w:r>
      <w:r w:rsidR="001A29A7" w:rsidRPr="00DF6301">
        <w:rPr>
          <w:rFonts w:asciiTheme="majorBidi" w:hAnsiTheme="majorBidi" w:cstheme="majorBidi"/>
        </w:rPr>
        <w:t>U.S. $</w:t>
      </w:r>
      <w:r w:rsidR="001A29A7" w:rsidRPr="00DF6301">
        <w:rPr>
          <w:rFonts w:asciiTheme="majorBidi" w:hAnsiTheme="majorBidi" w:cstheme="majorBidi"/>
          <w:highlight w:val="yellow"/>
        </w:rPr>
        <w:t>[____________]</w:t>
      </w:r>
      <w:r w:rsidR="001A29A7" w:rsidRPr="00DF6301">
        <w:rPr>
          <w:rFonts w:asciiTheme="majorBidi" w:hAnsiTheme="majorBidi" w:cstheme="majorBidi"/>
        </w:rPr>
        <w:t xml:space="preserve"> (this amount is called “Principal”), plus interest, to the order of the lender (“Lender”).  The Lender is </w:t>
      </w:r>
      <w:r w:rsidR="001A29A7" w:rsidRPr="00DF6301">
        <w:rPr>
          <w:rFonts w:asciiTheme="majorBidi" w:hAnsiTheme="majorBidi" w:cstheme="majorBidi"/>
          <w:highlight w:val="yellow"/>
        </w:rPr>
        <w:t>[_________________]</w:t>
      </w:r>
      <w:r w:rsidR="001A29A7" w:rsidRPr="00DF6301">
        <w:rPr>
          <w:rFonts w:asciiTheme="majorBidi" w:hAnsiTheme="majorBidi" w:cstheme="majorBidi"/>
        </w:rPr>
        <w:t xml:space="preserve">, its successors and assigns, located at </w:t>
      </w:r>
      <w:r w:rsidR="001A29A7" w:rsidRPr="00DF6301">
        <w:rPr>
          <w:rFonts w:asciiTheme="majorBidi" w:hAnsiTheme="majorBidi" w:cstheme="majorBidi"/>
          <w:highlight w:val="yellow"/>
        </w:rPr>
        <w:t>[___________________]</w:t>
      </w:r>
      <w:r w:rsidR="001A29A7" w:rsidRPr="00DF6301">
        <w:rPr>
          <w:rFonts w:asciiTheme="majorBidi" w:hAnsiTheme="majorBidi" w:cstheme="majorBidi"/>
        </w:rPr>
        <w:t>.</w:t>
      </w:r>
      <w:r w:rsidRPr="00DF6301">
        <w:rPr>
          <w:rFonts w:asciiTheme="majorBidi" w:hAnsiTheme="majorBidi" w:cstheme="majorBidi"/>
        </w:rPr>
        <w:t xml:space="preserve">  I will make all payments under this Note in the form of cash, check or money order.</w:t>
      </w:r>
    </w:p>
    <w:p w14:paraId="014DA43B"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I understand that the Lender may transfer this Note.  The Lender or anyone who takes this Note by transfer and who is entitled to receive payments under this Note is called the “Note Holder.”</w:t>
      </w:r>
    </w:p>
    <w:p w14:paraId="1AA2237C"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INTEREST</w:t>
      </w:r>
    </w:p>
    <w:p w14:paraId="5937FA6D" w14:textId="1A4ABF8D"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Interest will be charged on unpaid principal until the full amount of Principal has been paid.  I will pay interest at a yearly rate of </w:t>
      </w:r>
      <w:r w:rsidR="001A29A7" w:rsidRPr="00DF6301">
        <w:rPr>
          <w:rFonts w:asciiTheme="majorBidi" w:hAnsiTheme="majorBidi" w:cstheme="majorBidi"/>
          <w:highlight w:val="yellow"/>
        </w:rPr>
        <w:t>[________</w:t>
      </w:r>
      <w:proofErr w:type="gramStart"/>
      <w:r w:rsidR="001A29A7" w:rsidRPr="00DF6301">
        <w:rPr>
          <w:rFonts w:asciiTheme="majorBidi" w:hAnsiTheme="majorBidi" w:cstheme="majorBidi"/>
          <w:highlight w:val="yellow"/>
        </w:rPr>
        <w:t>_]</w:t>
      </w:r>
      <w:r w:rsidR="001A29A7" w:rsidRPr="00DF6301">
        <w:rPr>
          <w:rFonts w:asciiTheme="majorBidi" w:hAnsiTheme="majorBidi" w:cstheme="majorBidi"/>
        </w:rPr>
        <w:t>%</w:t>
      </w:r>
      <w:proofErr w:type="gramEnd"/>
      <w:r w:rsidRPr="00DF6301">
        <w:rPr>
          <w:rFonts w:asciiTheme="majorBidi" w:hAnsiTheme="majorBidi" w:cstheme="majorBidi"/>
        </w:rPr>
        <w:t xml:space="preserve">, computed on the basis of a three </w:t>
      </w:r>
      <w:r w:rsidRPr="00DF6301">
        <w:rPr>
          <w:rFonts w:asciiTheme="majorBidi" w:hAnsiTheme="majorBidi" w:cstheme="majorBidi"/>
        </w:rPr>
        <w:lastRenderedPageBreak/>
        <w:t>hundred sixty (360) day year consisting of twelve (12) thirty (30) day months.  Interest commences on the day the lender’s funds are placed in escrow.  I will pay interest on the full amount of the unpaid principal of this Note even though the Lender may hold some of my cash or other property as collateral for repayment and even if I have prepaid payments in accordance with paragraph 3(A).</w:t>
      </w:r>
    </w:p>
    <w:p w14:paraId="538F1DA5" w14:textId="29399B5E" w:rsidR="003B43E4" w:rsidRPr="00DF6301" w:rsidRDefault="00081914">
      <w:pPr>
        <w:pStyle w:val="BodyText"/>
        <w:rPr>
          <w:rFonts w:asciiTheme="majorBidi" w:hAnsiTheme="majorBidi" w:cstheme="majorBidi"/>
        </w:rPr>
      </w:pPr>
      <w:r w:rsidRPr="00DF6301">
        <w:rPr>
          <w:rFonts w:asciiTheme="majorBidi" w:hAnsiTheme="majorBidi" w:cstheme="majorBidi"/>
        </w:rPr>
        <w:t>The interest rate required by this Section 2 is the rate I will pay before any</w:t>
      </w:r>
      <w:r w:rsidR="0095785A" w:rsidRPr="00DF6301">
        <w:rPr>
          <w:rFonts w:asciiTheme="majorBidi" w:hAnsiTheme="majorBidi" w:cstheme="majorBidi"/>
        </w:rPr>
        <w:t xml:space="preserve"> default</w:t>
      </w:r>
      <w:r w:rsidRPr="00DF6301">
        <w:rPr>
          <w:rFonts w:asciiTheme="majorBidi" w:hAnsiTheme="majorBidi" w:cstheme="majorBidi"/>
        </w:rPr>
        <w:t>.  If I default, the above rate shall, at the option of Lender without notice, increase by two percentage points and remain at that rate until all defaults are fully cured.</w:t>
      </w:r>
    </w:p>
    <w:p w14:paraId="7649A9B5"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PAYMENTS</w:t>
      </w:r>
    </w:p>
    <w:p w14:paraId="03008230"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Time and Place of Payments</w:t>
      </w:r>
    </w:p>
    <w:p w14:paraId="05821AC8" w14:textId="77777777" w:rsidR="001A29A7" w:rsidRPr="00DF6301" w:rsidRDefault="001A29A7" w:rsidP="0095785A">
      <w:pPr>
        <w:pStyle w:val="BodyText"/>
        <w:rPr>
          <w:rFonts w:asciiTheme="majorBidi" w:hAnsiTheme="majorBidi" w:cstheme="majorBidi"/>
        </w:rPr>
      </w:pPr>
      <w:r w:rsidRPr="00DF6301">
        <w:rPr>
          <w:rFonts w:asciiTheme="majorBidi" w:hAnsiTheme="majorBidi" w:cstheme="majorBidi"/>
        </w:rPr>
        <w:t xml:space="preserve">I will pay all interest on this Note from the date of funding through the end of that month at loan closing.  Thereafter I will make monthly payments on the first day of each month during the term of this Note starting with the “First Payment Date” of </w:t>
      </w:r>
      <w:r w:rsidRPr="00DF6301">
        <w:rPr>
          <w:rFonts w:asciiTheme="majorBidi" w:hAnsiTheme="majorBidi" w:cstheme="majorBidi"/>
          <w:highlight w:val="yellow"/>
        </w:rPr>
        <w:t>[DATE OF FIRST PAYMENT]</w:t>
      </w:r>
      <w:r w:rsidRPr="00DF6301">
        <w:rPr>
          <w:rFonts w:asciiTheme="majorBidi" w:hAnsiTheme="majorBidi" w:cstheme="majorBidi"/>
        </w:rPr>
        <w:t xml:space="preserve">.  If, on </w:t>
      </w:r>
      <w:r w:rsidRPr="00DF6301">
        <w:rPr>
          <w:rFonts w:asciiTheme="majorBidi" w:hAnsiTheme="majorBidi" w:cstheme="majorBidi"/>
          <w:highlight w:val="yellow"/>
        </w:rPr>
        <w:t>[INSERT MATURITY DATE]</w:t>
      </w:r>
      <w:r w:rsidRPr="00DF6301">
        <w:rPr>
          <w:rFonts w:asciiTheme="majorBidi" w:hAnsiTheme="majorBidi" w:cstheme="majorBidi"/>
        </w:rPr>
        <w:t xml:space="preserve">, I still owe amounts under this Note, I will pay those amounts in full on that date, which is called the “Maturity Date.”  </w:t>
      </w:r>
    </w:p>
    <w:p w14:paraId="128F566F" w14:textId="77777777" w:rsidR="001A29A7" w:rsidRPr="00DF6301" w:rsidRDefault="001A29A7" w:rsidP="001A29A7">
      <w:pPr>
        <w:pStyle w:val="BodyText"/>
        <w:rPr>
          <w:rFonts w:asciiTheme="majorBidi" w:hAnsiTheme="majorBidi" w:cstheme="majorBidi"/>
        </w:rPr>
      </w:pPr>
      <w:r w:rsidRPr="00DF6301">
        <w:rPr>
          <w:rFonts w:asciiTheme="majorBidi" w:hAnsiTheme="majorBidi" w:cstheme="majorBidi"/>
        </w:rPr>
        <w:t xml:space="preserve">I will make my monthly payments payable to </w:t>
      </w:r>
      <w:r w:rsidRPr="00DF6301">
        <w:rPr>
          <w:rFonts w:asciiTheme="majorBidi" w:hAnsiTheme="majorBidi" w:cstheme="majorBidi"/>
          <w:highlight w:val="yellow"/>
        </w:rPr>
        <w:t>[NAME OF SERVICER]</w:t>
      </w:r>
      <w:r w:rsidRPr="00DF6301">
        <w:rPr>
          <w:rFonts w:asciiTheme="majorBidi" w:hAnsiTheme="majorBidi" w:cstheme="majorBidi"/>
        </w:rPr>
        <w:t xml:space="preserve"> at </w:t>
      </w:r>
      <w:r w:rsidRPr="00DF6301">
        <w:rPr>
          <w:rFonts w:asciiTheme="majorBidi" w:hAnsiTheme="majorBidi" w:cstheme="majorBidi"/>
          <w:highlight w:val="yellow"/>
        </w:rPr>
        <w:t>[ADDRESS OF SERVICER]</w:t>
      </w:r>
      <w:r w:rsidRPr="00DF6301">
        <w:rPr>
          <w:rFonts w:asciiTheme="majorBidi" w:hAnsiTheme="majorBidi" w:cstheme="majorBidi"/>
        </w:rPr>
        <w:t xml:space="preserve"> or at a different place if required by the Note Holder.  I agree to accept payment billings by email.</w:t>
      </w:r>
    </w:p>
    <w:p w14:paraId="41838FAB"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If I have prepaid payments when the loan was funded, Lender may retain those payments as earned in full and it will note in its records that the period covered by the prepaid payments has been paid as agreed.  Prepaid payments shall not be applied to principal.  If I repay the loan within this period, any unused prepaid funds will be credited on the payoff.</w:t>
      </w:r>
    </w:p>
    <w:p w14:paraId="6F2B65C4"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Amount of Monthly Payments</w:t>
      </w:r>
    </w:p>
    <w:p w14:paraId="6EEBF774" w14:textId="3458CC95" w:rsidR="003B43E4" w:rsidRPr="00DF6301" w:rsidRDefault="00081914">
      <w:pPr>
        <w:pStyle w:val="BodyText"/>
        <w:rPr>
          <w:rFonts w:asciiTheme="majorBidi" w:hAnsiTheme="majorBidi" w:cstheme="majorBidi"/>
        </w:rPr>
      </w:pPr>
      <w:r w:rsidRPr="00DF6301">
        <w:rPr>
          <w:rFonts w:asciiTheme="majorBidi" w:hAnsiTheme="majorBidi" w:cstheme="majorBidi"/>
        </w:rPr>
        <w:t>My monthly interest payment will be in the amount of U.S. $</w:t>
      </w:r>
      <w:r w:rsidR="001A29A7" w:rsidRPr="00DF6301">
        <w:rPr>
          <w:rFonts w:asciiTheme="majorBidi" w:hAnsiTheme="majorBidi" w:cstheme="majorBidi"/>
          <w:highlight w:val="yellow"/>
        </w:rPr>
        <w:t>[__________]</w:t>
      </w:r>
      <w:r w:rsidRPr="00DF6301">
        <w:rPr>
          <w:rFonts w:asciiTheme="majorBidi" w:hAnsiTheme="majorBidi" w:cstheme="majorBidi"/>
        </w:rPr>
        <w:t>.</w:t>
      </w:r>
    </w:p>
    <w:p w14:paraId="6D8102AA"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Application of Payments.</w:t>
      </w:r>
    </w:p>
    <w:p w14:paraId="095038C2" w14:textId="77777777" w:rsidR="003B43E4" w:rsidRPr="00DF6301" w:rsidRDefault="00081914">
      <w:pPr>
        <w:pStyle w:val="BodyText"/>
        <w:rPr>
          <w:rFonts w:asciiTheme="majorBidi" w:hAnsiTheme="majorBidi" w:cstheme="majorBidi"/>
          <w:b/>
        </w:rPr>
      </w:pPr>
      <w:r w:rsidRPr="00DF6301">
        <w:rPr>
          <w:rFonts w:asciiTheme="majorBidi" w:hAnsiTheme="majorBidi" w:cstheme="majorBidi"/>
        </w:rPr>
        <w:t>My payments under this Note will be applied first to any interest then due, next to late or other charges due and finally to unpaid principal.  A payment will be deemed made when received at the payment address in subparagraph (A) above or at such other payment address as the Note Holder may designate from time to time.</w:t>
      </w:r>
    </w:p>
    <w:p w14:paraId="659E2DD6"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BORROWER’S RIGHT TO PREPAY</w:t>
      </w:r>
    </w:p>
    <w:p w14:paraId="00514FE6" w14:textId="64127682"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 have the right to make payments of Principal at any time </w:t>
      </w:r>
      <w:r w:rsidR="0056377D" w:rsidRPr="00DF6301">
        <w:rPr>
          <w:rFonts w:asciiTheme="majorBidi" w:hAnsiTheme="majorBidi" w:cstheme="majorBidi"/>
        </w:rPr>
        <w:t>before they are due</w:t>
      </w:r>
      <w:r w:rsidRPr="00DF6301">
        <w:rPr>
          <w:rFonts w:asciiTheme="majorBidi" w:hAnsiTheme="majorBidi" w:cstheme="majorBidi"/>
        </w:rPr>
        <w:t xml:space="preserve"> subject to the Prepayment Premium (as hereinafter defined), if applicable.  A payment of Principal only is known as a “Prepayment.” When I make a Prepayment, I will tell the Note Holder in writing that I am doing so.  I may not designate a payment as a Prepayment if I have not made all the monthly payments due under the Note.  I may only make one prepayment of principal per month.</w:t>
      </w:r>
    </w:p>
    <w:p w14:paraId="4A72E646" w14:textId="1CA34A52" w:rsidR="003B43E4" w:rsidRPr="00DF6301" w:rsidRDefault="00081914">
      <w:pPr>
        <w:pStyle w:val="BodyText"/>
        <w:rPr>
          <w:rFonts w:asciiTheme="majorBidi" w:hAnsiTheme="majorBidi" w:cstheme="majorBidi"/>
        </w:rPr>
      </w:pPr>
      <w:r w:rsidRPr="00DF6301">
        <w:rPr>
          <w:rFonts w:asciiTheme="majorBidi" w:hAnsiTheme="majorBidi" w:cstheme="majorBidi"/>
        </w:rPr>
        <w:lastRenderedPageBreak/>
        <w:t xml:space="preserve">On the date on which a prepayment, voluntary or mandatory, is made (including any amounts collected by Note Holder after a default), I shall pay to Note Holder (A) all accrued and unpaid interest on the amount of principal being prepaid through and including the date of such prepayment and </w:t>
      </w:r>
      <w:r w:rsidR="004E2B92" w:rsidRPr="00F675FE">
        <w:t xml:space="preserve">(B) if Prepayment is made during the first </w:t>
      </w:r>
      <w:r w:rsidR="004E2B92">
        <w:rPr>
          <w:highlight w:val="yellow"/>
        </w:rPr>
        <w:t>[______] (#</w:t>
      </w:r>
      <w:r w:rsidR="004E2B92" w:rsidRPr="00F675FE">
        <w:rPr>
          <w:highlight w:val="yellow"/>
        </w:rPr>
        <w:t>)</w:t>
      </w:r>
      <w:r w:rsidR="004E2B92" w:rsidRPr="00F675FE">
        <w:t xml:space="preserve"> months of the First Payment Date, a prepayment premium up to </w:t>
      </w:r>
      <w:r w:rsidR="004E2B92" w:rsidRPr="00F675FE">
        <w:rPr>
          <w:highlight w:val="yellow"/>
        </w:rPr>
        <w:t>$[________]</w:t>
      </w:r>
      <w:r w:rsidR="004E2B92" w:rsidRPr="00F675FE">
        <w:t xml:space="preserve"> reduced by any monthly interest payment previously received (the “Prepayment Premium”).</w:t>
      </w:r>
      <w:r w:rsidRPr="00DF6301">
        <w:rPr>
          <w:rFonts w:asciiTheme="majorBidi" w:hAnsiTheme="majorBidi" w:cstheme="majorBidi"/>
        </w:rPr>
        <w:t xml:space="preserve">  Notwithstanding the foregoing, no Prepayment Premium shall be payable on a prepayment that is required to be made </w:t>
      </w:r>
      <w:proofErr w:type="gramStart"/>
      <w:r w:rsidRPr="00DF6301">
        <w:rPr>
          <w:rFonts w:asciiTheme="majorBidi" w:hAnsiTheme="majorBidi" w:cstheme="majorBidi"/>
        </w:rPr>
        <w:t>as a result of</w:t>
      </w:r>
      <w:proofErr w:type="gramEnd"/>
      <w:r w:rsidRPr="00DF6301">
        <w:rPr>
          <w:rFonts w:asciiTheme="majorBidi" w:hAnsiTheme="majorBidi" w:cstheme="majorBidi"/>
        </w:rPr>
        <w:t xml:space="preserve"> a casualty to or the taking by eminent domain of the subject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received, unless payment in full in made.</w:t>
      </w:r>
    </w:p>
    <w:p w14:paraId="34F8DC5B"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LOAN CHARGES</w:t>
      </w:r>
    </w:p>
    <w:p w14:paraId="4A2A5784"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If a law, which applies to this loan and which sets maximum loan charges, is finally interpreted so that the interest or other loan charges collected or to be collected in connection with this loan exceed the permitted limits, then</w:t>
      </w:r>
      <w:proofErr w:type="gramStart"/>
      <w:r w:rsidRPr="00DF6301">
        <w:rPr>
          <w:rFonts w:asciiTheme="majorBidi" w:hAnsiTheme="majorBidi" w:cstheme="majorBidi"/>
        </w:rPr>
        <w:t>:  (</w:t>
      </w:r>
      <w:proofErr w:type="gramEnd"/>
      <w:r w:rsidRPr="00DF6301">
        <w:rPr>
          <w:rFonts w:asciiTheme="majorBidi" w:hAnsiTheme="majorBidi" w:cstheme="majorBidi"/>
        </w:rPr>
        <w:t>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14:paraId="556C2F3B"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BORROWER’S FAILURE TO PAY AS REQUIRED</w:t>
      </w:r>
    </w:p>
    <w:p w14:paraId="325CC0D4"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Late Charge for Overdue Payments</w:t>
      </w:r>
    </w:p>
    <w:p w14:paraId="2B5E490D" w14:textId="0E1A5EA3" w:rsidR="003B43E4" w:rsidRPr="00DF6301" w:rsidRDefault="00081914">
      <w:pPr>
        <w:pStyle w:val="BodyText"/>
        <w:rPr>
          <w:rFonts w:asciiTheme="majorBidi" w:hAnsiTheme="majorBidi" w:cstheme="majorBidi"/>
        </w:rPr>
      </w:pPr>
      <w:r w:rsidRPr="00DF6301">
        <w:rPr>
          <w:rFonts w:asciiTheme="majorBidi" w:hAnsiTheme="majorBidi" w:cstheme="majorBidi"/>
        </w:rPr>
        <w:t>If the Note Holder has not received the full amount of any monthly payment by the end of ten (10) calendar days after the date it is due, I will pay a late charge to the Note Holder.  The amount of the charge will be ten percent (10%) of my overdue payment of principal and interest or one-hundred dollars ($100), whichever is more and I agree that such charge is a reasonable estimate of the fair compensation for the loss and damages that Note Holder will suffer for such late payment. I will pay this late charge promptly but only once on each late payment.</w:t>
      </w:r>
    </w:p>
    <w:p w14:paraId="5B254EDD"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Default</w:t>
      </w:r>
    </w:p>
    <w:p w14:paraId="414F57A4"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If I do not pay the full amount of each monthly payment on the date it is due or the amount due on the Maturity Date, I will be in default.</w:t>
      </w:r>
    </w:p>
    <w:p w14:paraId="1BE202E0"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Notice of Default</w:t>
      </w:r>
    </w:p>
    <w:p w14:paraId="48950C1D"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If I am in default, the Note Holder may send me a written notice telling me that if I do not pay the overdue amount by a certain date, the Note Holder may require me to pay immediately the full amount of Principal which has not been paid and all the interest that I owe on that amount.  That date must be at least ten (10) days after the date on which the notice is mailed to me or delivered by other means.</w:t>
      </w:r>
    </w:p>
    <w:p w14:paraId="18FE8BFB"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lastRenderedPageBreak/>
        <w:t xml:space="preserve">No Waiver </w:t>
      </w:r>
      <w:proofErr w:type="gramStart"/>
      <w:r w:rsidRPr="00DF6301">
        <w:rPr>
          <w:rFonts w:asciiTheme="majorBidi" w:hAnsiTheme="majorBidi" w:cstheme="majorBidi"/>
          <w:szCs w:val="24"/>
        </w:rPr>
        <w:t>By</w:t>
      </w:r>
      <w:proofErr w:type="gramEnd"/>
      <w:r w:rsidRPr="00DF6301">
        <w:rPr>
          <w:rFonts w:asciiTheme="majorBidi" w:hAnsiTheme="majorBidi" w:cstheme="majorBidi"/>
          <w:szCs w:val="24"/>
        </w:rPr>
        <w:t xml:space="preserve"> Note Holder</w:t>
      </w:r>
    </w:p>
    <w:p w14:paraId="784CCEAF"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Even if, at a time when I am in default, the Note Holder does not require me to pay immediately in full as described above, the Note Holder will still have the right to do so if I am in default </w:t>
      </w:r>
      <w:proofErr w:type="gramStart"/>
      <w:r w:rsidRPr="00DF6301">
        <w:rPr>
          <w:rFonts w:asciiTheme="majorBidi" w:hAnsiTheme="majorBidi" w:cstheme="majorBidi"/>
        </w:rPr>
        <w:t>at a later time</w:t>
      </w:r>
      <w:proofErr w:type="gramEnd"/>
      <w:r w:rsidRPr="00DF6301">
        <w:rPr>
          <w:rFonts w:asciiTheme="majorBidi" w:hAnsiTheme="majorBidi" w:cstheme="majorBidi"/>
        </w:rPr>
        <w:t>.</w:t>
      </w:r>
    </w:p>
    <w:p w14:paraId="35A1F9C0" w14:textId="77777777" w:rsidR="003B43E4" w:rsidRPr="00DF6301" w:rsidRDefault="00081914">
      <w:pPr>
        <w:pStyle w:val="Heading2"/>
        <w:rPr>
          <w:rFonts w:asciiTheme="majorBidi" w:hAnsiTheme="majorBidi" w:cstheme="majorBidi"/>
          <w:szCs w:val="24"/>
        </w:rPr>
      </w:pPr>
      <w:r w:rsidRPr="00DF6301">
        <w:rPr>
          <w:rFonts w:asciiTheme="majorBidi" w:hAnsiTheme="majorBidi" w:cstheme="majorBidi"/>
          <w:szCs w:val="24"/>
        </w:rPr>
        <w:t>Payment of Note Holder’s Costs and Expenses</w:t>
      </w:r>
    </w:p>
    <w:p w14:paraId="21F6FD10" w14:textId="4C30FB02"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If the Note Holder has required me to pay immediately in full as described above, the Note Holder will have the right to be paid back by me for </w:t>
      </w:r>
      <w:proofErr w:type="gramStart"/>
      <w:r w:rsidRPr="00DF6301">
        <w:rPr>
          <w:rFonts w:asciiTheme="majorBidi" w:hAnsiTheme="majorBidi" w:cstheme="majorBidi"/>
        </w:rPr>
        <w:t>all of</w:t>
      </w:r>
      <w:proofErr w:type="gramEnd"/>
      <w:r w:rsidRPr="00DF6301">
        <w:rPr>
          <w:rFonts w:asciiTheme="majorBidi" w:hAnsiTheme="majorBidi" w:cstheme="majorBidi"/>
        </w:rPr>
        <w:t xml:space="preserve"> its costs and expenses in enforcing this Note to the extent not prohibited by applicable law.  Those expenses include, for example, reasonable attorneys’ fees, inspection fees, appraisal fees, returned check fees and other out of pocket costs.  </w:t>
      </w:r>
    </w:p>
    <w:p w14:paraId="1B571F23"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GIVING OF NOTICES</w:t>
      </w:r>
    </w:p>
    <w:p w14:paraId="79948EAA" w14:textId="77777777" w:rsidR="001A29A7" w:rsidRPr="00DF6301" w:rsidRDefault="001A29A7" w:rsidP="001A29A7">
      <w:pPr>
        <w:pStyle w:val="BodyText"/>
        <w:rPr>
          <w:rFonts w:asciiTheme="majorBidi" w:hAnsiTheme="majorBidi" w:cstheme="majorBidi"/>
        </w:rPr>
      </w:pPr>
      <w:r w:rsidRPr="00DF6301">
        <w:rPr>
          <w:rFonts w:asciiTheme="majorBidi" w:hAnsiTheme="majorBidi" w:cstheme="majorBidi"/>
        </w:rPr>
        <w:t xml:space="preserve">Unless applicable law requires a different method, any notice that must be given to me under this Note will be given by delivering it or by mailing it by first class mail to me at </w:t>
      </w:r>
      <w:r w:rsidRPr="00DF6301">
        <w:rPr>
          <w:rFonts w:asciiTheme="majorBidi" w:hAnsiTheme="majorBidi" w:cstheme="majorBidi"/>
          <w:highlight w:val="yellow"/>
        </w:rPr>
        <w:t>[INSERT BORROWER’S ADDRESS]</w:t>
      </w:r>
      <w:r w:rsidRPr="00DF6301">
        <w:rPr>
          <w:rFonts w:asciiTheme="majorBidi" w:hAnsiTheme="majorBidi" w:cstheme="majorBidi"/>
        </w:rPr>
        <w:t xml:space="preserve"> or at a different address if I give the Note Holder a notice of my different address.</w:t>
      </w:r>
    </w:p>
    <w:p w14:paraId="08F13AE2"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14:paraId="296CB543"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OBLIGATIONS OF PERSONS UNDER THIS NOTE</w:t>
      </w:r>
    </w:p>
    <w:p w14:paraId="4A7297EB"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If more than one person signs this Note, each person is fully and personally obligated to keep </w:t>
      </w:r>
      <w:proofErr w:type="gramStart"/>
      <w:r w:rsidRPr="00DF6301">
        <w:rPr>
          <w:rFonts w:asciiTheme="majorBidi" w:hAnsiTheme="majorBidi" w:cstheme="majorBidi"/>
        </w:rPr>
        <w:t>all of</w:t>
      </w:r>
      <w:proofErr w:type="gramEnd"/>
      <w:r w:rsidRPr="00DF6301">
        <w:rPr>
          <w:rFonts w:asciiTheme="majorBidi" w:hAnsiTheme="majorBidi" w:cstheme="majorBidi"/>
        </w:rPr>
        <w:t xml:space="preserve">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w:t>
      </w:r>
      <w:proofErr w:type="gramStart"/>
      <w:r w:rsidRPr="00DF6301">
        <w:rPr>
          <w:rFonts w:asciiTheme="majorBidi" w:hAnsiTheme="majorBidi" w:cstheme="majorBidi"/>
        </w:rPr>
        <w:t>all of</w:t>
      </w:r>
      <w:proofErr w:type="gramEnd"/>
      <w:r w:rsidRPr="00DF6301">
        <w:rPr>
          <w:rFonts w:asciiTheme="majorBidi" w:hAnsiTheme="majorBidi" w:cstheme="majorBidi"/>
        </w:rPr>
        <w:t xml:space="preserve"> the promises made in this Note.  The Note Holder may enforce its rights under this Note against each person individually or against all of us together.  This means that any one of us may be required to pay </w:t>
      </w:r>
      <w:proofErr w:type="gramStart"/>
      <w:r w:rsidRPr="00DF6301">
        <w:rPr>
          <w:rFonts w:asciiTheme="majorBidi" w:hAnsiTheme="majorBidi" w:cstheme="majorBidi"/>
        </w:rPr>
        <w:t>all of</w:t>
      </w:r>
      <w:proofErr w:type="gramEnd"/>
      <w:r w:rsidRPr="00DF6301">
        <w:rPr>
          <w:rFonts w:asciiTheme="majorBidi" w:hAnsiTheme="majorBidi" w:cstheme="majorBidi"/>
        </w:rPr>
        <w:t xml:space="preserve"> the amounts owed under this Note.</w:t>
      </w:r>
    </w:p>
    <w:p w14:paraId="293ADE46"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WAIVERS</w:t>
      </w:r>
    </w:p>
    <w:p w14:paraId="526DFD58" w14:textId="4567D3EA" w:rsidR="003B43E4" w:rsidRPr="00DF6301" w:rsidRDefault="00081914">
      <w:pPr>
        <w:pStyle w:val="BodyText"/>
        <w:rPr>
          <w:rFonts w:asciiTheme="majorBidi" w:hAnsiTheme="majorBidi" w:cstheme="majorBidi"/>
        </w:rPr>
      </w:pPr>
      <w:r w:rsidRPr="00DF6301">
        <w:rPr>
          <w:rFonts w:asciiTheme="majorBidi" w:hAnsiTheme="majorBidi" w:cstheme="majorBidi"/>
        </w:rPr>
        <w:t>I and any other person who has obligations under this Note waive the rights of Presentment, Notice of Dishonor and Protest.  “Presentment” means the right to require the Note Holder to demand payment of amounts due.  “Notice of Dishonor” means the right to require the Note Holder to give notice to other persons that amounts due have not been paid. “Protest” means the right to obtain an official certification of nonpayment.</w:t>
      </w:r>
    </w:p>
    <w:p w14:paraId="609CF19B"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 AGREE THAT LENDER’S WILLINGNESS TO OFFER TO ME THE INTEREST RATE DESCRIBED ABOVE IS SUFFICIENT AND INDEPENDENT CONSIDERATION, GIVEN INDIVIDUAL WEIGHT BY LENDER, FOR THIS WAIVER.  I FURTHER </w:t>
      </w:r>
      <w:r w:rsidRPr="00DF6301">
        <w:rPr>
          <w:rFonts w:asciiTheme="majorBidi" w:hAnsiTheme="majorBidi" w:cstheme="majorBidi"/>
        </w:rPr>
        <w:lastRenderedPageBreak/>
        <w:t>UNDERSTAND THAT LENDER WOULD NOT OFFER SUCH AN INTEREST RATE TO ME ABSENT THIS WAIVER.</w:t>
      </w:r>
    </w:p>
    <w:p w14:paraId="7FEDC2F0" w14:textId="1E6C8CF2" w:rsidR="003B43E4" w:rsidRPr="00DF6301" w:rsidRDefault="00081914">
      <w:pPr>
        <w:pStyle w:val="BodyText"/>
        <w:rPr>
          <w:rFonts w:asciiTheme="majorBidi" w:hAnsiTheme="majorBidi" w:cstheme="majorBidi"/>
        </w:rPr>
      </w:pPr>
      <w:r w:rsidRPr="00DF6301">
        <w:rPr>
          <w:rFonts w:asciiTheme="majorBidi" w:hAnsiTheme="majorBidi" w:cstheme="majorBidi"/>
        </w:rPr>
        <w:t>I and any other person who has obligations under this Note waive any rights to and under the California Civil Code Section 2954.10 or otherwise to prepay this Note, in whole or in part, without the Prepaym</w:t>
      </w:r>
      <w:r w:rsidR="00AE1CC4" w:rsidRPr="00DF6301">
        <w:rPr>
          <w:rFonts w:asciiTheme="majorBidi" w:hAnsiTheme="majorBidi" w:cstheme="majorBidi"/>
        </w:rPr>
        <w:t>ent Premium as described above.</w:t>
      </w:r>
      <w:r w:rsidRPr="00DF6301">
        <w:rPr>
          <w:rFonts w:asciiTheme="majorBidi" w:hAnsiTheme="majorBidi" w:cstheme="majorBidi"/>
        </w:rPr>
        <w:t xml:space="preserve">  I further acknowledge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w:t>
      </w:r>
      <w:proofErr w:type="gramStart"/>
      <w:r w:rsidRPr="00DF6301">
        <w:rPr>
          <w:rFonts w:asciiTheme="majorBidi" w:hAnsiTheme="majorBidi" w:cstheme="majorBidi"/>
        </w:rPr>
        <w:t>by reason of</w:t>
      </w:r>
      <w:proofErr w:type="gramEnd"/>
      <w:r w:rsidRPr="00DF6301">
        <w:rPr>
          <w:rFonts w:asciiTheme="majorBidi" w:hAnsiTheme="majorBidi" w:cstheme="majorBidi"/>
        </w:rPr>
        <w:t xml:space="preserve">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 (defined below)).</w:t>
      </w:r>
    </w:p>
    <w:p w14:paraId="5F5C6626" w14:textId="77777777" w:rsidR="003B43E4" w:rsidRPr="00DF6301" w:rsidRDefault="00081914">
      <w:pPr>
        <w:suppressAutoHyphens/>
        <w:ind w:firstLine="720"/>
        <w:rPr>
          <w:rFonts w:asciiTheme="majorBidi" w:hAnsiTheme="majorBidi" w:cstheme="majorBidi"/>
        </w:rPr>
      </w:pPr>
      <w:r w:rsidRPr="00DF6301">
        <w:rPr>
          <w:rFonts w:asciiTheme="majorBidi" w:hAnsiTheme="majorBidi" w:cstheme="majorBidi"/>
        </w:rPr>
        <w:t>_____________</w:t>
      </w:r>
    </w:p>
    <w:p w14:paraId="76C7AE79" w14:textId="77777777" w:rsidR="003B43E4" w:rsidRPr="00DF6301" w:rsidRDefault="00081914">
      <w:pPr>
        <w:suppressAutoHyphens/>
        <w:ind w:firstLine="720"/>
        <w:rPr>
          <w:rFonts w:asciiTheme="majorBidi" w:hAnsiTheme="majorBidi" w:cstheme="majorBidi"/>
        </w:rPr>
      </w:pPr>
      <w:r w:rsidRPr="00DF6301">
        <w:rPr>
          <w:rFonts w:asciiTheme="majorBidi" w:hAnsiTheme="majorBidi" w:cstheme="majorBidi"/>
        </w:rPr>
        <w:t>Borrower’s Initials</w:t>
      </w:r>
    </w:p>
    <w:p w14:paraId="657D3CA9" w14:textId="77777777" w:rsidR="003B43E4" w:rsidRPr="00DF6301" w:rsidRDefault="003B43E4">
      <w:pPr>
        <w:suppressAutoHyphens/>
        <w:ind w:firstLine="720"/>
        <w:rPr>
          <w:rFonts w:asciiTheme="majorBidi" w:hAnsiTheme="majorBidi" w:cstheme="majorBidi"/>
        </w:rPr>
      </w:pPr>
    </w:p>
    <w:p w14:paraId="108CFE08"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SECURED NOTE</w:t>
      </w:r>
    </w:p>
    <w:p w14:paraId="0BFA3C32" w14:textId="50DCADF9" w:rsidR="003B43E4" w:rsidRPr="00DF6301" w:rsidRDefault="00081914">
      <w:pPr>
        <w:pStyle w:val="BodyText"/>
        <w:rPr>
          <w:rFonts w:asciiTheme="majorBidi" w:hAnsiTheme="majorBidi" w:cstheme="majorBidi"/>
        </w:rPr>
      </w:pPr>
      <w:r w:rsidRPr="00DF6301">
        <w:rPr>
          <w:rFonts w:asciiTheme="majorBidi" w:hAnsiTheme="majorBidi" w:cstheme="majorBidi"/>
        </w:rPr>
        <w:t>In addition to the protections given to the Note Holder under this Note, this Note is secured by a Deed of Trust</w:t>
      </w:r>
      <w:r w:rsidR="00AE1CC4" w:rsidRPr="00DF6301">
        <w:rPr>
          <w:rFonts w:asciiTheme="majorBidi" w:hAnsiTheme="majorBidi" w:cstheme="majorBidi"/>
        </w:rPr>
        <w:t xml:space="preserve"> </w:t>
      </w:r>
      <w:r w:rsidRPr="00DF6301">
        <w:rPr>
          <w:rFonts w:asciiTheme="majorBidi" w:hAnsiTheme="majorBidi" w:cstheme="majorBidi"/>
        </w:rPr>
        <w:t>against real property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or my interest in such real property, pursuant to the terms of such Security Instrument.  That Security Instrument describes how and under what conditions I may be required to make immediate payment in full of all amounts I owe under this Note.  Some of those conditions are described as follows:</w:t>
      </w:r>
    </w:p>
    <w:p w14:paraId="19E401FD" w14:textId="44D39C96" w:rsidR="003B43E4" w:rsidRPr="00DF6301" w:rsidRDefault="00081914">
      <w:pPr>
        <w:pStyle w:val="BodyTextIndent"/>
        <w:rPr>
          <w:rFonts w:asciiTheme="majorBidi" w:hAnsiTheme="majorBidi" w:cstheme="majorBidi"/>
        </w:rPr>
      </w:pPr>
      <w:r w:rsidRPr="00DF6301">
        <w:rPr>
          <w:rFonts w:asciiTheme="majorBidi" w:hAnsiTheme="majorBidi" w:cstheme="majorBidi"/>
        </w:rPr>
        <w:t xml:space="preserve">If all or any part of the subject property or any interest in it is sold or transferred (or if a beneficial interest in Trustor is sold or transferred and Trustor is not a natural person), or a lien or encumbrance is created upon such property, voluntarily or involuntarily, or if Trustor shall file or have filed against it/or the property any proceeding for relief of debtors under the United States Bankruptcy Code, in each case without </w:t>
      </w:r>
      <w:r w:rsidR="00537100" w:rsidRPr="00DF6301">
        <w:rPr>
          <w:rFonts w:asciiTheme="majorBidi" w:hAnsiTheme="majorBidi" w:cstheme="majorBidi"/>
        </w:rPr>
        <w:t>Beneficiary’s</w:t>
      </w:r>
      <w:r w:rsidRPr="00DF6301">
        <w:rPr>
          <w:rFonts w:asciiTheme="majorBidi" w:hAnsiTheme="majorBidi" w:cstheme="majorBidi"/>
        </w:rPr>
        <w:t xml:space="preserve"> prior written consent, </w:t>
      </w:r>
      <w:r w:rsidR="00537100" w:rsidRPr="00DF6301">
        <w:rPr>
          <w:rFonts w:asciiTheme="majorBidi" w:hAnsiTheme="majorBidi" w:cstheme="majorBidi"/>
        </w:rPr>
        <w:t>Beneficiary</w:t>
      </w:r>
      <w:r w:rsidRPr="00DF6301">
        <w:rPr>
          <w:rFonts w:asciiTheme="majorBidi" w:hAnsiTheme="majorBidi" w:cstheme="majorBidi"/>
        </w:rPr>
        <w:t xml:space="preserve"> may, at its option, require immediate payment in full of all sums secured by this </w:t>
      </w:r>
      <w:r w:rsidR="00537100" w:rsidRPr="00DF6301">
        <w:rPr>
          <w:rFonts w:asciiTheme="majorBidi" w:hAnsiTheme="majorBidi" w:cstheme="majorBidi"/>
        </w:rPr>
        <w:t>Deed of Trust</w:t>
      </w:r>
      <w:r w:rsidRPr="00DF6301">
        <w:rPr>
          <w:rFonts w:asciiTheme="majorBidi" w:hAnsiTheme="majorBidi" w:cstheme="majorBidi"/>
        </w:rPr>
        <w:t>.  However, this option shall not be exercised by Beneficiary if exercise is prohibited by federal law as of the date of this Deed of Trust.  If Beneficiary exercises this option, Beneficiary shall give Trustor notice of acceleration.  The notice shall provide a period of not less than thirty (30) days from the date the notice is delivered or mailed within which borrower must pay all sums secured by this</w:t>
      </w:r>
      <w:r w:rsidR="00537100" w:rsidRPr="00DF6301">
        <w:rPr>
          <w:rFonts w:asciiTheme="majorBidi" w:hAnsiTheme="majorBidi" w:cstheme="majorBidi"/>
        </w:rPr>
        <w:t xml:space="preserve"> </w:t>
      </w:r>
      <w:r w:rsidRPr="00DF6301">
        <w:rPr>
          <w:rFonts w:asciiTheme="majorBidi" w:hAnsiTheme="majorBidi" w:cstheme="majorBidi"/>
        </w:rPr>
        <w:t xml:space="preserve">Deed of Trust.  If Trustor fails to pay these sums prior to the expiration of this period, </w:t>
      </w:r>
      <w:r w:rsidR="00537100" w:rsidRPr="00DF6301">
        <w:rPr>
          <w:rFonts w:asciiTheme="majorBidi" w:hAnsiTheme="majorBidi" w:cstheme="majorBidi"/>
        </w:rPr>
        <w:t>Beneficiary</w:t>
      </w:r>
      <w:r w:rsidRPr="00DF6301">
        <w:rPr>
          <w:rFonts w:asciiTheme="majorBidi" w:hAnsiTheme="majorBidi" w:cstheme="majorBidi"/>
        </w:rPr>
        <w:t xml:space="preserve"> may invoke any remedies </w:t>
      </w:r>
      <w:r w:rsidRPr="00DF6301">
        <w:rPr>
          <w:rFonts w:asciiTheme="majorBidi" w:hAnsiTheme="majorBidi" w:cstheme="majorBidi"/>
        </w:rPr>
        <w:lastRenderedPageBreak/>
        <w:t>permitted by this Deed of Trust</w:t>
      </w:r>
      <w:r w:rsidRPr="00DF6301">
        <w:rPr>
          <w:rFonts w:asciiTheme="majorBidi" w:hAnsiTheme="majorBidi" w:cstheme="majorBidi"/>
          <w:b/>
          <w:bCs/>
        </w:rPr>
        <w:t xml:space="preserve"> </w:t>
      </w:r>
      <w:r w:rsidRPr="00DF6301">
        <w:rPr>
          <w:rFonts w:asciiTheme="majorBidi" w:hAnsiTheme="majorBidi" w:cstheme="majorBidi"/>
          <w:bCs/>
        </w:rPr>
        <w:t>w</w:t>
      </w:r>
      <w:r w:rsidRPr="00DF6301">
        <w:rPr>
          <w:rFonts w:asciiTheme="majorBidi" w:hAnsiTheme="majorBidi" w:cstheme="majorBidi"/>
        </w:rPr>
        <w:t>ithout further notice or demand on Trustor.</w:t>
      </w:r>
    </w:p>
    <w:p w14:paraId="5B2D06BF"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If Note Holder exercises this option, Note Holder shall give Borrower notice of acceleration.  The notice shall provide a period of not less than ten (10) days from the date the notice is given in accordance with Section 12 within which Borrower must pay all sums secured by this Security Instrument.  If Borrower fails to pay these sums prior to the expiration of this period, Lender may invoke any remedies permitted by this Security Instrument without further notice or demand on Borrower.</w:t>
      </w:r>
    </w:p>
    <w:p w14:paraId="6968C44C" w14:textId="77777777" w:rsidR="003B43E4" w:rsidRPr="00DF6301" w:rsidRDefault="00081914">
      <w:pPr>
        <w:pStyle w:val="Heading1"/>
        <w:rPr>
          <w:rFonts w:asciiTheme="majorBidi" w:hAnsiTheme="majorBidi" w:cstheme="majorBidi"/>
          <w:b w:val="0"/>
          <w:szCs w:val="24"/>
        </w:rPr>
      </w:pPr>
      <w:r w:rsidRPr="00DF6301">
        <w:rPr>
          <w:rFonts w:asciiTheme="majorBidi" w:hAnsiTheme="majorBidi" w:cstheme="majorBidi"/>
          <w:szCs w:val="24"/>
        </w:rPr>
        <w:t>INDEMNIFIED TAXES</w:t>
      </w:r>
      <w:r w:rsidRPr="00DF6301">
        <w:rPr>
          <w:rFonts w:asciiTheme="majorBidi" w:hAnsiTheme="majorBidi" w:cstheme="majorBidi"/>
          <w:b w:val="0"/>
          <w:szCs w:val="24"/>
        </w:rPr>
        <w:t>.</w:t>
      </w:r>
    </w:p>
    <w:p w14:paraId="733F7B90"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w:t>
      </w:r>
      <w:proofErr w:type="gramStart"/>
      <w:r w:rsidRPr="00DF6301">
        <w:rPr>
          <w:rFonts w:asciiTheme="majorBidi" w:hAnsiTheme="majorBidi" w:cstheme="majorBidi"/>
        </w:rPr>
        <w:t>11  I</w:t>
      </w:r>
      <w:proofErr w:type="gramEnd"/>
      <w:r w:rsidRPr="00DF6301">
        <w:rPr>
          <w:rFonts w:asciiTheme="majorBidi" w:hAnsiTheme="majorBidi" w:cstheme="majorBidi"/>
        </w:rPr>
        <w:t xml:space="preserve"> shall also pay all documentary, recording, filing or similar taxes that arise with respect to this Loan Document.</w:t>
      </w:r>
    </w:p>
    <w:p w14:paraId="657428FD" w14:textId="77777777" w:rsidR="003B43E4" w:rsidRPr="00DF6301" w:rsidRDefault="00081914">
      <w:pPr>
        <w:pStyle w:val="Heading1"/>
        <w:rPr>
          <w:rFonts w:asciiTheme="majorBidi" w:hAnsiTheme="majorBidi" w:cstheme="majorBidi"/>
          <w:b w:val="0"/>
          <w:bCs w:val="0"/>
          <w:szCs w:val="24"/>
        </w:rPr>
      </w:pPr>
      <w:r w:rsidRPr="00DF6301">
        <w:rPr>
          <w:rFonts w:asciiTheme="majorBidi" w:hAnsiTheme="majorBidi" w:cstheme="majorBidi"/>
          <w:szCs w:val="24"/>
        </w:rPr>
        <w:t>USE OF NOTE PROCEEDS</w:t>
      </w:r>
      <w:r w:rsidRPr="00DF6301">
        <w:rPr>
          <w:rFonts w:asciiTheme="majorBidi" w:hAnsiTheme="majorBidi" w:cstheme="majorBidi"/>
          <w:b w:val="0"/>
          <w:bCs w:val="0"/>
          <w:szCs w:val="24"/>
        </w:rPr>
        <w:t xml:space="preserve">.  </w:t>
      </w:r>
    </w:p>
    <w:p w14:paraId="34555E7B"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I, the Borrower, represent to the Lender that the proceeds of this Note will not be used for personal, family or household purposes or </w:t>
      </w:r>
      <w:proofErr w:type="gramStart"/>
      <w:r w:rsidRPr="00DF6301">
        <w:rPr>
          <w:rFonts w:asciiTheme="majorBidi" w:hAnsiTheme="majorBidi" w:cstheme="majorBidi"/>
        </w:rPr>
        <w:t>for the purpose of</w:t>
      </w:r>
      <w:proofErr w:type="gramEnd"/>
      <w:r w:rsidRPr="00DF6301">
        <w:rPr>
          <w:rFonts w:asciiTheme="majorBidi" w:hAnsiTheme="majorBidi" w:cstheme="majorBidi"/>
        </w:rPr>
        <w:t xml:space="preserve"> purchasing or carrying margin stock or margin securities within the meaning of Regulations U and X of the Board of Governors of the Federal Reserve System, 12 C.F.R. Parts 221 and 224.</w:t>
      </w:r>
    </w:p>
    <w:p w14:paraId="4A167617"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LOAN AGREEMENT</w:t>
      </w:r>
      <w:r w:rsidRPr="00DF6301">
        <w:rPr>
          <w:rFonts w:asciiTheme="majorBidi" w:hAnsiTheme="majorBidi" w:cstheme="majorBidi"/>
          <w:b w:val="0"/>
          <w:bCs w:val="0"/>
          <w:szCs w:val="24"/>
        </w:rPr>
        <w:t>.</w:t>
      </w:r>
    </w:p>
    <w:p w14:paraId="5ABD2F4A" w14:textId="5067423A" w:rsidR="003B43E4" w:rsidRPr="00DF6301" w:rsidRDefault="00081914">
      <w:pPr>
        <w:pStyle w:val="BodyText"/>
        <w:rPr>
          <w:rFonts w:asciiTheme="majorBidi" w:hAnsiTheme="majorBidi" w:cstheme="majorBidi"/>
        </w:rPr>
      </w:pPr>
      <w:r w:rsidRPr="00DF6301">
        <w:rPr>
          <w:rFonts w:asciiTheme="majorBidi" w:hAnsiTheme="majorBidi" w:cstheme="majorBidi"/>
        </w:rPr>
        <w:t xml:space="preserve">The loan evidenced by this Note is subject to a Loan Agreement dated </w:t>
      </w:r>
      <w:r w:rsidR="001A29A7" w:rsidRPr="00DF6301">
        <w:rPr>
          <w:rFonts w:asciiTheme="majorBidi" w:hAnsiTheme="majorBidi" w:cstheme="majorBidi"/>
          <w:highlight w:val="yellow"/>
        </w:rPr>
        <w:t>[____________]</w:t>
      </w:r>
      <w:r w:rsidR="001A29A7" w:rsidRPr="00DF6301">
        <w:rPr>
          <w:rFonts w:asciiTheme="majorBidi" w:hAnsiTheme="majorBidi" w:cstheme="majorBidi"/>
        </w:rPr>
        <w:t xml:space="preserve"> </w:t>
      </w:r>
      <w:r w:rsidRPr="00DF6301">
        <w:rPr>
          <w:rFonts w:asciiTheme="majorBidi" w:hAnsiTheme="majorBidi" w:cstheme="majorBidi"/>
        </w:rPr>
        <w:t>(“Loan Agreement”), the terms of which are incorporated herein by this reference.</w:t>
      </w:r>
    </w:p>
    <w:p w14:paraId="3F66E064" w14:textId="77777777" w:rsidR="004E2B92" w:rsidRPr="004E2B92" w:rsidRDefault="00081914">
      <w:pPr>
        <w:pStyle w:val="Heading1"/>
        <w:rPr>
          <w:rFonts w:asciiTheme="majorBidi" w:hAnsiTheme="majorBidi" w:cstheme="majorBidi"/>
          <w:szCs w:val="24"/>
        </w:rPr>
      </w:pPr>
      <w:r w:rsidRPr="00DF6301">
        <w:rPr>
          <w:rFonts w:asciiTheme="majorBidi" w:hAnsiTheme="majorBidi" w:cstheme="majorBidi"/>
          <w:szCs w:val="24"/>
        </w:rPr>
        <w:t>CHOICE OF LAW</w:t>
      </w:r>
      <w:r w:rsidRPr="00DF6301">
        <w:rPr>
          <w:rFonts w:asciiTheme="majorBidi" w:hAnsiTheme="majorBidi" w:cstheme="majorBidi"/>
          <w:b w:val="0"/>
          <w:bCs w:val="0"/>
          <w:szCs w:val="24"/>
        </w:rPr>
        <w:t xml:space="preserve">.  </w:t>
      </w:r>
    </w:p>
    <w:p w14:paraId="26CC090B" w14:textId="68BB236F" w:rsidR="003B43E4" w:rsidRPr="00DF6301" w:rsidRDefault="00537100" w:rsidP="004E2B92">
      <w:pPr>
        <w:pStyle w:val="Heading1"/>
        <w:numPr>
          <w:ilvl w:val="0"/>
          <w:numId w:val="0"/>
        </w:numPr>
        <w:ind w:firstLine="720"/>
        <w:jc w:val="both"/>
        <w:rPr>
          <w:rFonts w:asciiTheme="majorBidi" w:hAnsiTheme="majorBidi" w:cstheme="majorBidi"/>
          <w:szCs w:val="24"/>
        </w:rPr>
      </w:pPr>
      <w:r w:rsidRPr="00DF6301">
        <w:rPr>
          <w:rFonts w:asciiTheme="majorBidi" w:hAnsiTheme="majorBidi" w:cstheme="majorBidi"/>
          <w:b w:val="0"/>
          <w:bCs w:val="0"/>
          <w:szCs w:val="24"/>
        </w:rPr>
        <w:t>California</w:t>
      </w:r>
      <w:r w:rsidR="00081914" w:rsidRPr="00DF6301">
        <w:rPr>
          <w:rFonts w:asciiTheme="majorBidi" w:hAnsiTheme="majorBidi" w:cstheme="majorBidi"/>
          <w:b w:val="0"/>
          <w:bCs w:val="0"/>
          <w:szCs w:val="24"/>
        </w:rPr>
        <w:t xml:space="preserve"> law shall exclusively govern the interpretation and enforcement of this Note.</w:t>
      </w:r>
    </w:p>
    <w:p w14:paraId="7C83B8B2" w14:textId="77777777" w:rsidR="003B43E4" w:rsidRPr="00DF6301" w:rsidRDefault="00081914">
      <w:pPr>
        <w:pStyle w:val="BodyTextNoIndent"/>
        <w:rPr>
          <w:rFonts w:asciiTheme="majorBidi" w:hAnsiTheme="majorBidi" w:cstheme="majorBidi"/>
        </w:rPr>
      </w:pPr>
      <w:r w:rsidRPr="00DF6301">
        <w:rPr>
          <w:rFonts w:asciiTheme="majorBidi" w:hAnsiTheme="majorBidi" w:cstheme="majorBidi"/>
        </w:rPr>
        <w:t>NOTICE TO BORROWER:  DO NOT SIGN IF IT CONTAINS BLANK SPACES.  ALL SPACES SHOULD BE COMPLETED BEFORE YOU SIGN.</w:t>
      </w:r>
    </w:p>
    <w:p w14:paraId="64516C5D" w14:textId="77777777" w:rsidR="003B43E4" w:rsidRPr="00DF6301" w:rsidRDefault="00081914">
      <w:pPr>
        <w:pStyle w:val="BodyTextNoIndent"/>
        <w:rPr>
          <w:rFonts w:asciiTheme="majorBidi" w:hAnsiTheme="majorBidi" w:cstheme="majorBidi"/>
        </w:rPr>
      </w:pPr>
      <w:r w:rsidRPr="00DF6301">
        <w:rPr>
          <w:rFonts w:asciiTheme="majorBidi" w:hAnsiTheme="majorBidi" w:cstheme="majorBidi"/>
        </w:rPr>
        <w:t xml:space="preserve">THIS NOTE PROVIDES FOR A BALLOON PAYMENT WHICH WILL BE DUE ON THE DATE SPECIFIED IN PARAGRAPH 3 ABOVE, </w:t>
      </w:r>
      <w:proofErr w:type="gramStart"/>
      <w:r w:rsidRPr="00DF6301">
        <w:rPr>
          <w:rFonts w:asciiTheme="majorBidi" w:hAnsiTheme="majorBidi" w:cstheme="majorBidi"/>
        </w:rPr>
        <w:t xml:space="preserve">WHETHER OR </w:t>
      </w:r>
      <w:r w:rsidRPr="00DF6301">
        <w:rPr>
          <w:rFonts w:asciiTheme="majorBidi" w:hAnsiTheme="majorBidi" w:cstheme="majorBidi"/>
          <w:u w:val="single"/>
        </w:rPr>
        <w:t>NOT</w:t>
      </w:r>
      <w:proofErr w:type="gramEnd"/>
      <w:r w:rsidRPr="00DF6301">
        <w:rPr>
          <w:rFonts w:asciiTheme="majorBidi" w:hAnsiTheme="majorBidi" w:cstheme="majorBidi"/>
        </w:rPr>
        <w:t xml:space="preserve"> YOU HAVE OBTAINED A LOAN TO REPAY THIS LOAN.  YOU MAY NOT RELY UPON ANY </w:t>
      </w:r>
      <w:r w:rsidRPr="00DF6301">
        <w:rPr>
          <w:rFonts w:asciiTheme="majorBidi" w:hAnsiTheme="majorBidi" w:cstheme="majorBidi"/>
        </w:rPr>
        <w:lastRenderedPageBreak/>
        <w:t xml:space="preserve">VERBAL ASSURANCES OR AGREEMENTS BY ANY PERSONNEL OF NOTE HOLDER OR ANY MORTGAGE BROKER THAT THEY HAVE OR WILL OBTAIN OR ARRANGE A REPLACEMENT LOAN FOR YOU.  OBTAINING A REPLACEMENT LOAN IS </w:t>
      </w:r>
      <w:r w:rsidRPr="00DF6301">
        <w:rPr>
          <w:rFonts w:asciiTheme="majorBidi" w:hAnsiTheme="majorBidi" w:cstheme="majorBidi"/>
          <w:u w:val="single"/>
        </w:rPr>
        <w:t>YOUR</w:t>
      </w:r>
      <w:r w:rsidRPr="00DF6301">
        <w:rPr>
          <w:rFonts w:asciiTheme="majorBidi" w:hAnsiTheme="majorBidi" w:cstheme="majorBidi"/>
        </w:rPr>
        <w:t xml:space="preserve"> RESPONSIBILITY.</w:t>
      </w:r>
    </w:p>
    <w:p w14:paraId="6E4B419F" w14:textId="77777777" w:rsidR="004E2B92" w:rsidRPr="004E2B92" w:rsidRDefault="00081914" w:rsidP="00537100">
      <w:pPr>
        <w:pStyle w:val="Heading1"/>
        <w:rPr>
          <w:rFonts w:asciiTheme="majorBidi" w:hAnsiTheme="majorBidi" w:cstheme="majorBidi"/>
          <w:szCs w:val="24"/>
        </w:rPr>
      </w:pPr>
      <w:r w:rsidRPr="00DF6301">
        <w:rPr>
          <w:rFonts w:asciiTheme="majorBidi" w:hAnsiTheme="majorBidi" w:cstheme="majorBidi"/>
          <w:szCs w:val="24"/>
        </w:rPr>
        <w:t>USURY EXEMPTION</w:t>
      </w:r>
      <w:r w:rsidRPr="00DF6301">
        <w:rPr>
          <w:rFonts w:asciiTheme="majorBidi" w:hAnsiTheme="majorBidi" w:cstheme="majorBidi"/>
          <w:b w:val="0"/>
          <w:szCs w:val="24"/>
        </w:rPr>
        <w:t>.</w:t>
      </w:r>
      <w:r w:rsidRPr="00DF6301">
        <w:rPr>
          <w:rFonts w:asciiTheme="majorBidi" w:hAnsiTheme="majorBidi" w:cstheme="majorBidi"/>
          <w:b w:val="0"/>
          <w:szCs w:val="24"/>
        </w:rPr>
        <w:tab/>
      </w:r>
    </w:p>
    <w:p w14:paraId="36A40048" w14:textId="58216AF8" w:rsidR="003B43E4" w:rsidRPr="00DF6301" w:rsidRDefault="00081914" w:rsidP="004E2B92">
      <w:pPr>
        <w:pStyle w:val="Heading1"/>
        <w:numPr>
          <w:ilvl w:val="0"/>
          <w:numId w:val="0"/>
        </w:numPr>
        <w:ind w:firstLine="720"/>
        <w:jc w:val="both"/>
        <w:rPr>
          <w:rFonts w:asciiTheme="majorBidi" w:hAnsiTheme="majorBidi" w:cstheme="majorBidi"/>
          <w:szCs w:val="24"/>
        </w:rPr>
      </w:pPr>
      <w:r w:rsidRPr="00DF6301">
        <w:rPr>
          <w:rFonts w:asciiTheme="majorBidi" w:hAnsiTheme="majorBidi" w:cstheme="majorBidi"/>
          <w:b w:val="0"/>
          <w:szCs w:val="24"/>
        </w:rPr>
        <w:t xml:space="preserve">This loan was arranged by </w:t>
      </w:r>
      <w:r w:rsidR="001A29A7" w:rsidRPr="00DF6301">
        <w:rPr>
          <w:rFonts w:asciiTheme="majorBidi" w:hAnsiTheme="majorBidi" w:cstheme="majorBidi"/>
          <w:b w:val="0"/>
          <w:szCs w:val="24"/>
          <w:highlight w:val="yellow"/>
        </w:rPr>
        <w:t>[__________]</w:t>
      </w:r>
      <w:r w:rsidRPr="00DF6301">
        <w:rPr>
          <w:rFonts w:asciiTheme="majorBidi" w:hAnsiTheme="majorBidi" w:cstheme="majorBidi"/>
          <w:b w:val="0"/>
          <w:szCs w:val="24"/>
        </w:rPr>
        <w:t xml:space="preserve">, licensed by the Department of Business Oversight as a California Finance Lender with License No. </w:t>
      </w:r>
      <w:r w:rsidR="001A29A7" w:rsidRPr="00DF6301">
        <w:rPr>
          <w:rFonts w:asciiTheme="majorBidi" w:hAnsiTheme="majorBidi" w:cstheme="majorBidi"/>
          <w:b w:val="0"/>
          <w:szCs w:val="24"/>
          <w:highlight w:val="yellow"/>
        </w:rPr>
        <w:t>[__________]</w:t>
      </w:r>
      <w:r w:rsidR="001A29A7" w:rsidRPr="00DF6301">
        <w:rPr>
          <w:rFonts w:asciiTheme="majorBidi" w:hAnsiTheme="majorBidi" w:cstheme="majorBidi"/>
          <w:b w:val="0"/>
          <w:szCs w:val="24"/>
        </w:rPr>
        <w:t xml:space="preserve"> </w:t>
      </w:r>
      <w:r w:rsidRPr="00DF6301">
        <w:rPr>
          <w:rFonts w:asciiTheme="majorBidi" w:hAnsiTheme="majorBidi" w:cstheme="majorBidi"/>
          <w:b w:val="0"/>
          <w:szCs w:val="24"/>
        </w:rPr>
        <w:t>and is this exempt from usury laws pursuant to Section 1 of Article 15 of the California Constitution.</w:t>
      </w:r>
    </w:p>
    <w:p w14:paraId="540C34FF" w14:textId="77777777" w:rsidR="003B43E4" w:rsidRPr="00DF6301" w:rsidRDefault="00081914">
      <w:pPr>
        <w:pStyle w:val="Heading1"/>
        <w:rPr>
          <w:rFonts w:asciiTheme="majorBidi" w:hAnsiTheme="majorBidi" w:cstheme="majorBidi"/>
          <w:szCs w:val="24"/>
        </w:rPr>
      </w:pPr>
      <w:r w:rsidRPr="00DF6301">
        <w:rPr>
          <w:rFonts w:asciiTheme="majorBidi" w:hAnsiTheme="majorBidi" w:cstheme="majorBidi"/>
          <w:szCs w:val="24"/>
        </w:rPr>
        <w:t xml:space="preserve">TIME.  </w:t>
      </w:r>
    </w:p>
    <w:p w14:paraId="735A0ABA" w14:textId="77777777" w:rsidR="003B43E4" w:rsidRPr="00DF6301" w:rsidRDefault="00081914">
      <w:pPr>
        <w:pStyle w:val="BodyText"/>
        <w:rPr>
          <w:rFonts w:asciiTheme="majorBidi" w:hAnsiTheme="majorBidi" w:cstheme="majorBidi"/>
        </w:rPr>
      </w:pPr>
      <w:r w:rsidRPr="00DF6301">
        <w:rPr>
          <w:rFonts w:asciiTheme="majorBidi" w:hAnsiTheme="majorBidi" w:cstheme="majorBidi"/>
        </w:rPr>
        <w:t>Time is of the essence in this Note.</w:t>
      </w:r>
    </w:p>
    <w:p w14:paraId="327524BC" w14:textId="77777777" w:rsidR="00F90B0E" w:rsidRPr="00C747AB" w:rsidRDefault="00F90B0E" w:rsidP="00F90B0E">
      <w:pPr>
        <w:pStyle w:val="BodyText"/>
        <w:ind w:firstLine="0"/>
        <w:rPr>
          <w:rFonts w:asciiTheme="majorBidi" w:hAnsiTheme="majorBidi" w:cstheme="majorBidi"/>
        </w:rPr>
      </w:pPr>
      <w:r w:rsidRPr="00C747AB">
        <w:rPr>
          <w:rFonts w:asciiTheme="majorBidi" w:hAnsiTheme="majorBidi" w:cstheme="majorBidi"/>
        </w:rPr>
        <w:t>WITNESS THE HAND(S) AND SEAL(S) OF THE UNDERSIGNED</w:t>
      </w:r>
    </w:p>
    <w:p w14:paraId="530F145E" w14:textId="77777777" w:rsidR="00F90B0E" w:rsidRDefault="00F90B0E" w:rsidP="00F90B0E">
      <w:pPr>
        <w:pStyle w:val="BodyText"/>
        <w:ind w:firstLine="0"/>
        <w:rPr>
          <w:rFonts w:asciiTheme="majorBidi" w:hAnsiTheme="majorBidi" w:cstheme="majorBidi"/>
        </w:rPr>
      </w:pPr>
      <w:r w:rsidRPr="001105BC">
        <w:rPr>
          <w:rFonts w:asciiTheme="majorBidi" w:hAnsiTheme="majorBidi" w:cstheme="majorBidi"/>
          <w:highlight w:val="green"/>
        </w:rPr>
        <w:t>[INDIVIDUAL BORROWER SIG BLOCK]</w:t>
      </w:r>
    </w:p>
    <w:p w14:paraId="048D2C59" w14:textId="77777777" w:rsidR="00F90B0E" w:rsidRPr="00C747AB" w:rsidRDefault="00F90B0E" w:rsidP="00F90B0E">
      <w:pPr>
        <w:pStyle w:val="BodyText"/>
        <w:ind w:firstLine="0"/>
        <w:rPr>
          <w:rFonts w:asciiTheme="majorBidi" w:hAnsiTheme="majorBidi" w:cstheme="majorBidi"/>
        </w:rPr>
      </w:pPr>
    </w:p>
    <w:p w14:paraId="36EB0FC6" w14:textId="77777777" w:rsidR="00F90B0E" w:rsidRPr="00C747AB" w:rsidRDefault="00F90B0E" w:rsidP="00F90B0E">
      <w:pPr>
        <w:pStyle w:val="BodyText"/>
        <w:ind w:firstLine="0"/>
        <w:jc w:val="left"/>
        <w:rPr>
          <w:rFonts w:asciiTheme="majorBidi" w:hAnsiTheme="majorBidi" w:cstheme="majorBidi"/>
        </w:rPr>
      </w:pPr>
      <w:r w:rsidRPr="00C747AB">
        <w:rPr>
          <w:rFonts w:asciiTheme="majorBidi" w:hAnsiTheme="majorBidi" w:cstheme="majorBidi"/>
        </w:rPr>
        <w:t>__________________________________________</w:t>
      </w:r>
      <w:proofErr w:type="gramStart"/>
      <w:r w:rsidRPr="00C747AB">
        <w:rPr>
          <w:rFonts w:asciiTheme="majorBidi" w:hAnsiTheme="majorBidi" w:cstheme="majorBidi"/>
        </w:rPr>
        <w:t>_  (</w:t>
      </w:r>
      <w:proofErr w:type="gramEnd"/>
      <w:r w:rsidRPr="00C747AB">
        <w:rPr>
          <w:rFonts w:asciiTheme="majorBidi" w:hAnsiTheme="majorBidi" w:cstheme="majorBidi"/>
        </w:rPr>
        <w:t>Seal)</w:t>
      </w:r>
      <w:r w:rsidRPr="00C747AB">
        <w:rPr>
          <w:rFonts w:asciiTheme="majorBidi" w:hAnsiTheme="majorBidi" w:cstheme="majorBidi"/>
        </w:rPr>
        <w:br/>
      </w:r>
      <w:r w:rsidRPr="00C747AB">
        <w:rPr>
          <w:rFonts w:asciiTheme="majorBidi" w:hAnsiTheme="majorBidi" w:cstheme="majorBidi"/>
          <w:highlight w:val="yellow"/>
        </w:rPr>
        <w:t>[INSERT BORROWER NAME]</w:t>
      </w:r>
      <w:r w:rsidRPr="00C747AB">
        <w:rPr>
          <w:rFonts w:asciiTheme="majorBidi" w:hAnsiTheme="majorBidi" w:cstheme="majorBidi"/>
        </w:rPr>
        <w:t xml:space="preserve"> - Borrower</w:t>
      </w:r>
    </w:p>
    <w:p w14:paraId="72C8F6AB" w14:textId="77777777" w:rsidR="00F90B0E" w:rsidRDefault="00F90B0E" w:rsidP="00F90B0E">
      <w:pPr>
        <w:pStyle w:val="BodyText"/>
        <w:ind w:firstLine="0"/>
        <w:rPr>
          <w:rFonts w:asciiTheme="majorBidi" w:hAnsiTheme="majorBidi" w:cstheme="majorBidi"/>
          <w:highlight w:val="green"/>
        </w:rPr>
      </w:pPr>
    </w:p>
    <w:p w14:paraId="22ABF2DD" w14:textId="77777777" w:rsidR="00F90B0E" w:rsidRDefault="00F90B0E" w:rsidP="00F90B0E">
      <w:pPr>
        <w:pStyle w:val="BodyText"/>
        <w:ind w:firstLine="0"/>
        <w:rPr>
          <w:rFonts w:asciiTheme="majorBidi" w:hAnsiTheme="majorBidi" w:cstheme="majorBidi"/>
        </w:rPr>
      </w:pPr>
      <w:r>
        <w:rPr>
          <w:rFonts w:asciiTheme="majorBidi" w:hAnsiTheme="majorBidi" w:cstheme="majorBidi"/>
          <w:highlight w:val="green"/>
        </w:rPr>
        <w:t xml:space="preserve">OR </w:t>
      </w:r>
      <w:r w:rsidRPr="001105BC">
        <w:rPr>
          <w:rFonts w:asciiTheme="majorBidi" w:hAnsiTheme="majorBidi" w:cstheme="majorBidi"/>
          <w:highlight w:val="green"/>
        </w:rPr>
        <w:t>[ENTITY BORROWER SIG BLOCK]</w:t>
      </w:r>
    </w:p>
    <w:p w14:paraId="3990BBC3" w14:textId="77777777" w:rsidR="00F90B0E" w:rsidRPr="00C747AB" w:rsidRDefault="00F90B0E" w:rsidP="00F90B0E">
      <w:pPr>
        <w:rPr>
          <w:rFonts w:asciiTheme="majorBidi" w:hAnsiTheme="majorBidi" w:cstheme="majorBidi"/>
        </w:rPr>
      </w:pPr>
    </w:p>
    <w:p w14:paraId="007FF984" w14:textId="77777777" w:rsidR="00F90B0E" w:rsidRPr="00C747AB" w:rsidRDefault="00F90B0E" w:rsidP="00F90B0E">
      <w:pPr>
        <w:rPr>
          <w:rFonts w:asciiTheme="majorBidi" w:hAnsiTheme="majorBidi" w:cstheme="majorBidi"/>
        </w:rPr>
      </w:pPr>
      <w:r w:rsidRPr="00C747AB">
        <w:rPr>
          <w:rFonts w:asciiTheme="majorBidi" w:hAnsiTheme="majorBidi" w:cstheme="majorBidi"/>
        </w:rPr>
        <w:t>BORROWER:</w:t>
      </w:r>
    </w:p>
    <w:p w14:paraId="4893EFFB" w14:textId="77777777" w:rsidR="00F90B0E" w:rsidRPr="00C747AB" w:rsidRDefault="00F90B0E" w:rsidP="00F90B0E">
      <w:pPr>
        <w:rPr>
          <w:rFonts w:asciiTheme="majorBidi" w:hAnsiTheme="majorBidi" w:cstheme="majorBidi"/>
        </w:rPr>
      </w:pPr>
    </w:p>
    <w:p w14:paraId="6E6A3E68" w14:textId="77777777" w:rsidR="00F90B0E" w:rsidRPr="00C747AB" w:rsidRDefault="00F90B0E" w:rsidP="00F90B0E">
      <w:pPr>
        <w:rPr>
          <w:rFonts w:asciiTheme="majorBidi" w:hAnsiTheme="majorBidi" w:cstheme="majorBidi"/>
        </w:rPr>
      </w:pPr>
    </w:p>
    <w:p w14:paraId="7CE9195C" w14:textId="77777777" w:rsidR="00F90B0E" w:rsidRPr="00C747AB" w:rsidRDefault="00F90B0E" w:rsidP="00F90B0E">
      <w:pPr>
        <w:rPr>
          <w:rFonts w:asciiTheme="majorBidi" w:hAnsiTheme="majorBidi" w:cstheme="majorBidi"/>
        </w:rPr>
      </w:pPr>
      <w:r w:rsidRPr="00C747AB">
        <w:rPr>
          <w:rFonts w:asciiTheme="majorBidi" w:hAnsiTheme="majorBidi" w:cstheme="majorBidi"/>
          <w:highlight w:val="yellow"/>
        </w:rPr>
        <w:t>[____________]</w:t>
      </w:r>
      <w:r>
        <w:rPr>
          <w:rFonts w:asciiTheme="majorBidi" w:hAnsiTheme="majorBidi" w:cstheme="majorBidi"/>
        </w:rPr>
        <w:t>,</w:t>
      </w:r>
    </w:p>
    <w:p w14:paraId="157EC8C0" w14:textId="77777777" w:rsidR="00F90B0E" w:rsidRPr="00C747AB" w:rsidRDefault="00F90B0E" w:rsidP="00F90B0E">
      <w:pPr>
        <w:rPr>
          <w:rFonts w:asciiTheme="majorBidi" w:hAnsiTheme="majorBidi" w:cstheme="majorBidi"/>
        </w:rPr>
      </w:pPr>
      <w:r w:rsidRPr="00C747AB">
        <w:rPr>
          <w:rFonts w:asciiTheme="majorBidi" w:hAnsiTheme="majorBidi" w:cstheme="majorBidi"/>
        </w:rPr>
        <w:t xml:space="preserve">a </w:t>
      </w:r>
      <w:r w:rsidRPr="00C747AB">
        <w:rPr>
          <w:rFonts w:asciiTheme="majorBidi" w:hAnsiTheme="majorBidi" w:cstheme="majorBidi"/>
          <w:highlight w:val="yellow"/>
        </w:rPr>
        <w:t>[_________________]</w:t>
      </w:r>
    </w:p>
    <w:p w14:paraId="3BE817A3" w14:textId="77777777" w:rsidR="00F90B0E" w:rsidRPr="00C747AB" w:rsidRDefault="00F90B0E" w:rsidP="00F90B0E">
      <w:pPr>
        <w:rPr>
          <w:rFonts w:asciiTheme="majorBidi" w:hAnsiTheme="majorBidi" w:cstheme="majorBidi"/>
        </w:rPr>
      </w:pPr>
    </w:p>
    <w:p w14:paraId="51DF904C" w14:textId="77777777" w:rsidR="00F90B0E" w:rsidRPr="00C747AB" w:rsidRDefault="00F90B0E" w:rsidP="00F90B0E">
      <w:pPr>
        <w:rPr>
          <w:rFonts w:asciiTheme="majorBidi" w:hAnsiTheme="majorBidi" w:cstheme="majorBidi"/>
        </w:rPr>
      </w:pPr>
    </w:p>
    <w:p w14:paraId="08AF8369" w14:textId="77777777" w:rsidR="00F90B0E" w:rsidRPr="00E07A46" w:rsidRDefault="00F90B0E" w:rsidP="00F90B0E">
      <w:pPr>
        <w:widowControl w:val="0"/>
        <w:spacing w:after="120"/>
        <w:ind w:right="137"/>
        <w:rPr>
          <w:u w:color="000000"/>
        </w:rPr>
      </w:pPr>
      <w:r w:rsidRPr="00E07A46">
        <w:rPr>
          <w:u w:color="000000"/>
        </w:rPr>
        <w:t xml:space="preserve">By: </w:t>
      </w:r>
      <w:r w:rsidRPr="00E07A46">
        <w:rPr>
          <w:u w:color="000000"/>
        </w:rPr>
        <w:tab/>
        <w:t>_________________________</w:t>
      </w:r>
    </w:p>
    <w:p w14:paraId="505117C7" w14:textId="77777777" w:rsidR="00F90B0E" w:rsidRPr="00E07A46" w:rsidRDefault="00F90B0E" w:rsidP="00F90B0E">
      <w:pPr>
        <w:widowControl w:val="0"/>
        <w:spacing w:after="120"/>
        <w:ind w:right="137"/>
        <w:rPr>
          <w:u w:color="000000"/>
        </w:rPr>
      </w:pPr>
      <w:r w:rsidRPr="00E07A46">
        <w:rPr>
          <w:u w:color="000000"/>
        </w:rPr>
        <w:t>Name:</w:t>
      </w:r>
      <w:r w:rsidRPr="00E07A46">
        <w:rPr>
          <w:u w:color="000000"/>
        </w:rPr>
        <w:tab/>
        <w:t>_________________________</w:t>
      </w:r>
    </w:p>
    <w:p w14:paraId="520A15D1" w14:textId="77777777" w:rsidR="00F90B0E" w:rsidRPr="00E07A46" w:rsidRDefault="00F90B0E" w:rsidP="00F90B0E">
      <w:pPr>
        <w:widowControl w:val="0"/>
        <w:tabs>
          <w:tab w:val="left" w:pos="540"/>
        </w:tabs>
        <w:spacing w:after="120"/>
        <w:rPr>
          <w:u w:color="000000"/>
        </w:rPr>
      </w:pPr>
      <w:r w:rsidRPr="00E07A46">
        <w:rPr>
          <w:u w:color="000000"/>
        </w:rPr>
        <w:t>Title:</w:t>
      </w:r>
      <w:r w:rsidRPr="00E07A46">
        <w:rPr>
          <w:u w:color="000000"/>
        </w:rPr>
        <w:tab/>
      </w:r>
      <w:r w:rsidRPr="00E07A46">
        <w:rPr>
          <w:u w:color="000000"/>
        </w:rPr>
        <w:tab/>
        <w:t>_________________________</w:t>
      </w:r>
    </w:p>
    <w:p w14:paraId="67F3DBAC" w14:textId="77777777" w:rsidR="00F90B0E" w:rsidRDefault="00F90B0E" w:rsidP="00F90B0E">
      <w:pPr>
        <w:widowControl w:val="0"/>
      </w:pPr>
    </w:p>
    <w:p w14:paraId="113F5324" w14:textId="77777777" w:rsidR="00F90B0E" w:rsidRPr="00C747AB" w:rsidRDefault="00F90B0E" w:rsidP="00F90B0E">
      <w:pPr>
        <w:pStyle w:val="BodyText"/>
        <w:ind w:firstLine="0"/>
        <w:jc w:val="left"/>
        <w:rPr>
          <w:rFonts w:asciiTheme="majorBidi" w:hAnsiTheme="majorBidi" w:cstheme="majorBidi"/>
          <w:i/>
        </w:rPr>
      </w:pPr>
      <w:r w:rsidRPr="00C747AB">
        <w:rPr>
          <w:rFonts w:asciiTheme="majorBidi" w:hAnsiTheme="majorBidi" w:cstheme="majorBidi"/>
          <w:i/>
        </w:rPr>
        <w:t>[Sign Original Only]</w:t>
      </w:r>
    </w:p>
    <w:p w14:paraId="45655702" w14:textId="77777777" w:rsidR="00F90B0E" w:rsidRPr="00C747AB" w:rsidRDefault="00F90B0E" w:rsidP="00F90B0E">
      <w:pPr>
        <w:pStyle w:val="BodyText"/>
        <w:ind w:firstLine="0"/>
        <w:jc w:val="left"/>
        <w:rPr>
          <w:rFonts w:asciiTheme="majorBidi" w:hAnsiTheme="majorBidi" w:cstheme="majorBidi"/>
        </w:rPr>
      </w:pPr>
      <w:r w:rsidRPr="00C747AB">
        <w:rPr>
          <w:rFonts w:asciiTheme="majorBidi" w:hAnsiTheme="majorBidi" w:cstheme="majorBidi"/>
        </w:rPr>
        <w:t>Date:  ___________________________________________</w:t>
      </w:r>
    </w:p>
    <w:p w14:paraId="5BC7B3C7" w14:textId="77777777" w:rsidR="00F90B0E" w:rsidRPr="00C747AB" w:rsidRDefault="00F90B0E" w:rsidP="00F90B0E">
      <w:pPr>
        <w:pStyle w:val="BodyText"/>
        <w:ind w:firstLine="0"/>
        <w:jc w:val="left"/>
        <w:rPr>
          <w:rFonts w:asciiTheme="majorBidi" w:hAnsiTheme="majorBidi" w:cstheme="majorBidi"/>
        </w:rPr>
      </w:pPr>
      <w:r>
        <w:rPr>
          <w:rFonts w:asciiTheme="majorBidi" w:hAnsiTheme="majorBidi" w:cstheme="majorBidi"/>
        </w:rPr>
        <w:t xml:space="preserve">Property Address: </w:t>
      </w:r>
      <w:r w:rsidRPr="00C747AB">
        <w:rPr>
          <w:rFonts w:asciiTheme="majorBidi" w:hAnsiTheme="majorBidi" w:cstheme="majorBidi"/>
          <w:highlight w:val="yellow"/>
        </w:rPr>
        <w:t>[INSERT ADDRESS]</w:t>
      </w:r>
    </w:p>
    <w:p w14:paraId="01FB08EC" w14:textId="3C4FE12F" w:rsidR="00537100" w:rsidRPr="00DF6301" w:rsidRDefault="00F90B0E" w:rsidP="00F90B0E">
      <w:pPr>
        <w:pStyle w:val="BodyText"/>
        <w:ind w:firstLine="0"/>
        <w:jc w:val="left"/>
        <w:rPr>
          <w:rFonts w:asciiTheme="majorBidi" w:hAnsiTheme="majorBidi" w:cstheme="majorBidi"/>
        </w:rPr>
      </w:pPr>
      <w:r w:rsidRPr="00C747AB">
        <w:rPr>
          <w:rFonts w:asciiTheme="majorBidi" w:hAnsiTheme="majorBidi" w:cstheme="majorBidi"/>
        </w:rPr>
        <w:t>Borrower’s Notice Address:</w:t>
      </w:r>
      <w:r>
        <w:rPr>
          <w:rFonts w:asciiTheme="majorBidi" w:hAnsiTheme="majorBidi" w:cstheme="majorBidi"/>
        </w:rPr>
        <w:t xml:space="preserve"> </w:t>
      </w:r>
      <w:r w:rsidRPr="00C747AB">
        <w:rPr>
          <w:rFonts w:asciiTheme="majorBidi" w:hAnsiTheme="majorBidi" w:cstheme="majorBidi"/>
          <w:highlight w:val="yellow"/>
        </w:rPr>
        <w:t>[INSERT ADDRESS]</w:t>
      </w:r>
      <w:bookmarkStart w:id="0" w:name="_GoBack"/>
      <w:bookmarkEnd w:id="0"/>
    </w:p>
    <w:sectPr w:rsidR="00537100" w:rsidRPr="00DF6301">
      <w:footerReference w:type="default" r:id="rId8"/>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2E736" w14:textId="77777777" w:rsidR="0095067E" w:rsidRDefault="0095067E">
      <w:r>
        <w:separator/>
      </w:r>
    </w:p>
  </w:endnote>
  <w:endnote w:type="continuationSeparator" w:id="0">
    <w:p w14:paraId="1BDA9F53" w14:textId="77777777" w:rsidR="0095067E" w:rsidRDefault="00950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76F6D9" w14:textId="77777777" w:rsidR="003B43E4" w:rsidRDefault="00081914">
    <w:pPr>
      <w:pStyle w:val="Footer"/>
    </w:pPr>
    <w:r>
      <w:tab/>
    </w:r>
    <w:r>
      <w:rPr>
        <w:rStyle w:val="PageNumber"/>
      </w:rPr>
      <w:fldChar w:fldCharType="begin"/>
    </w:r>
    <w:r>
      <w:rPr>
        <w:rStyle w:val="PageNumber"/>
      </w:rPr>
      <w:instrText xml:space="preserve"> PAGE \* MERGEFORMAT \* MERGEFORMAT </w:instrText>
    </w:r>
    <w:r>
      <w:rPr>
        <w:rStyle w:val="PageNumber"/>
      </w:rPr>
      <w:fldChar w:fldCharType="separate"/>
    </w:r>
    <w:r w:rsidR="00F90B0E">
      <w:rPr>
        <w:rStyle w:val="PageNumber"/>
        <w:noProof/>
      </w:rPr>
      <w:t>6</w:t>
    </w:r>
    <w:r>
      <w:rPr>
        <w:rStyle w:val="PageNumber"/>
      </w:rPr>
      <w:fldChar w:fldCharType="end"/>
    </w:r>
    <w:r>
      <w:tab/>
    </w:r>
  </w:p>
  <w:p w14:paraId="02E89CC1" w14:textId="1751C725" w:rsidR="003B43E4" w:rsidRDefault="0095067E" w:rsidP="00E3089D">
    <w:pPr>
      <w:pStyle w:val="Footer"/>
      <w:tabs>
        <w:tab w:val="clear" w:pos="4680"/>
        <w:tab w:val="clear" w:pos="9360"/>
        <w:tab w:val="left" w:pos="456"/>
        <w:tab w:val="left" w:pos="542"/>
      </w:tabs>
    </w:pPr>
    <w:r>
      <w:rPr>
        <w:noProof/>
      </w:rPr>
      <w:pict w14:anchorId="560D408E">
        <v:shapetype id="_x0000_t202" coordsize="21600,21600" o:spt="202" path="m0,0l0,21600,21600,21600,21600,0xe">
          <v:stroke joinstyle="miter"/>
          <v:path gradientshapeok="t" o:connecttype="rect"/>
        </v:shapetype>
        <v:shape id="zzmpTrailer_1078_19" o:spid="_x0000_s2077" type="#_x0000_t202" style="position:absolute;margin-left:0;margin-top:0;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" filled="f" stroked="f">
          <v:textbox style="mso-next-textbox:#zzmpTrailer_1078_19" inset="0,0,0,0">
            <w:txbxContent>
              <w:p w14:paraId="4D45AFF3" w14:textId="77777777" w:rsidR="003B43E4" w:rsidRDefault="00081914">
                <w:pPr>
                  <w:pStyle w:val="MacPacTrailer"/>
                  <w:tabs>
                    <w:tab w:val="right" w:pos="9360"/>
                  </w:tabs>
                </w:pPr>
                <w:r>
                  <w:t>99324470\V-8</w:t>
                </w:r>
                <w:r>
                  <w:tab/>
                  <w:t xml:space="preserve"> </w:t>
                </w:r>
              </w:p>
              <w:p w14:paraId="057BDF23" w14:textId="77777777" w:rsidR="003B43E4" w:rsidRDefault="003B43E4">
                <w:pPr>
                  <w:pStyle w:val="MacPacTrailer"/>
                  <w:tabs>
                    <w:tab w:val="right" w:pos="9360"/>
                  </w:tabs>
                </w:pPr>
              </w:p>
            </w:txbxContent>
          </v:textbox>
          <w10:wrap anchorx="margin"/>
        </v:shape>
      </w:pict>
    </w:r>
    <w:r w:rsidR="00807C73">
      <w:tab/>
    </w:r>
    <w:r w:rsidR="00E3089D">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8BA03A" w14:textId="77777777" w:rsidR="003B43E4" w:rsidRDefault="0095067E">
    <w:pPr>
      <w:pStyle w:val="Footer"/>
    </w:pPr>
    <w:r>
      <w:rPr>
        <w:noProof/>
      </w:rPr>
      <w:pict w14:anchorId="557262FF">
        <v:shapetype id="_x0000_t202" coordsize="21600,21600" o:spt="202" path="m0,0l0,21600,21600,21600,21600,0xe">
          <v:stroke joinstyle="miter"/>
          <v:path gradientshapeok="t" o:connecttype="rect"/>
        </v:shapetype>
        <v:shape id="zzmpTrailer_1078_1B" o:spid="_x0000_s2078" type="#_x0000_t202" style="position:absolute;margin-left:0;margin-top:.3pt;width:468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" filled="f" stroked="f">
          <v:textbox style="mso-next-textbox:#zzmpTrailer_1078_1B" inset="0,0,0,0">
            <w:txbxContent>
              <w:p w14:paraId="3EB1DBBB" w14:textId="399A433F" w:rsidR="003B43E4" w:rsidRDefault="00807C73">
                <w:pPr>
                  <w:pStyle w:val="MacPacTrailer"/>
                  <w:tabs>
                    <w:tab w:val="right" w:pos="9360"/>
                  </w:tabs>
                </w:pPr>
                <w:r>
                  <w:t>PS</w:t>
                </w:r>
                <w:r w:rsidR="00081914">
                  <w:t>\V-8</w:t>
                </w:r>
                <w:r w:rsidR="00E3089D">
                  <w:t>\8-2016</w:t>
                </w:r>
                <w:r w:rsidR="00081914">
                  <w:tab/>
                </w:r>
              </w:p>
              <w:p w14:paraId="484764E2" w14:textId="77777777" w:rsidR="003B43E4" w:rsidRDefault="003B43E4">
                <w:pPr>
                  <w:pStyle w:val="MacPacTrailer"/>
                  <w:tabs>
                    <w:tab w:val="right" w:pos="9360"/>
                  </w:tabs>
                </w:pP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0DEE" w14:textId="77777777" w:rsidR="0095067E" w:rsidRDefault="0095067E">
      <w:r>
        <w:separator/>
      </w:r>
    </w:p>
  </w:footnote>
  <w:footnote w:type="continuationSeparator" w:id="0">
    <w:p w14:paraId="7A94F9C7" w14:textId="77777777" w:rsidR="0095067E" w:rsidRDefault="009506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1E886AA"/>
    <w:lvl w:ilvl="0">
      <w:start w:val="1"/>
      <w:numFmt w:val="decimal"/>
      <w:lvlText w:val="%1."/>
      <w:lvlJc w:val="left"/>
      <w:pPr>
        <w:tabs>
          <w:tab w:val="num" w:pos="1800"/>
        </w:tabs>
        <w:ind w:left="1800" w:hanging="360"/>
      </w:pPr>
    </w:lvl>
  </w:abstractNum>
  <w:abstractNum w:abstractNumId="1">
    <w:nsid w:val="FFFFFF7D"/>
    <w:multiLevelType w:val="singleLevel"/>
    <w:tmpl w:val="B69AD37E"/>
    <w:lvl w:ilvl="0">
      <w:start w:val="1"/>
      <w:numFmt w:val="decimal"/>
      <w:lvlText w:val="%1."/>
      <w:lvlJc w:val="left"/>
      <w:pPr>
        <w:tabs>
          <w:tab w:val="num" w:pos="1440"/>
        </w:tabs>
        <w:ind w:left="1440" w:hanging="360"/>
      </w:pPr>
    </w:lvl>
  </w:abstractNum>
  <w:abstractNum w:abstractNumId="2">
    <w:nsid w:val="FFFFFF7E"/>
    <w:multiLevelType w:val="singleLevel"/>
    <w:tmpl w:val="4D4E1D8A"/>
    <w:lvl w:ilvl="0">
      <w:start w:val="1"/>
      <w:numFmt w:val="decimal"/>
      <w:lvlText w:val="%1."/>
      <w:lvlJc w:val="left"/>
      <w:pPr>
        <w:tabs>
          <w:tab w:val="num" w:pos="1080"/>
        </w:tabs>
        <w:ind w:left="1080" w:hanging="360"/>
      </w:pPr>
    </w:lvl>
  </w:abstractNum>
  <w:abstractNum w:abstractNumId="3">
    <w:nsid w:val="FFFFFF7F"/>
    <w:multiLevelType w:val="singleLevel"/>
    <w:tmpl w:val="04324598"/>
    <w:lvl w:ilvl="0">
      <w:start w:val="1"/>
      <w:numFmt w:val="decimal"/>
      <w:lvlText w:val="%1."/>
      <w:lvlJc w:val="left"/>
      <w:pPr>
        <w:tabs>
          <w:tab w:val="num" w:pos="720"/>
        </w:tabs>
        <w:ind w:left="720" w:hanging="360"/>
      </w:pPr>
    </w:lvl>
  </w:abstractNum>
  <w:abstractNum w:abstractNumId="4">
    <w:nsid w:val="FFFFFF80"/>
    <w:multiLevelType w:val="singleLevel"/>
    <w:tmpl w:val="749299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3F835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AB07F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94E8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1E09FE0"/>
    <w:lvl w:ilvl="0">
      <w:start w:val="1"/>
      <w:numFmt w:val="decimal"/>
      <w:lvlText w:val="%1."/>
      <w:lvlJc w:val="left"/>
      <w:pPr>
        <w:tabs>
          <w:tab w:val="num" w:pos="360"/>
        </w:tabs>
        <w:ind w:left="360" w:hanging="360"/>
      </w:pPr>
    </w:lvl>
  </w:abstractNum>
  <w:abstractNum w:abstractNumId="9">
    <w:nsid w:val="FFFFFF89"/>
    <w:multiLevelType w:val="singleLevel"/>
    <w:tmpl w:val="6D9EDA82"/>
    <w:lvl w:ilvl="0">
      <w:start w:val="1"/>
      <w:numFmt w:val="bullet"/>
      <w:lvlText w:val=""/>
      <w:lvlJc w:val="left"/>
      <w:pPr>
        <w:tabs>
          <w:tab w:val="num" w:pos="360"/>
        </w:tabs>
        <w:ind w:left="360" w:hanging="360"/>
      </w:pPr>
      <w:rPr>
        <w:rFonts w:ascii="Symbol" w:hAnsi="Symbol" w:hint="default"/>
      </w:rPr>
    </w:lvl>
  </w:abstractNum>
  <w:abstractNum w:abstractNumId="10">
    <w:nsid w:val="3D6D50B1"/>
    <w:multiLevelType w:val="multilevel"/>
    <w:tmpl w:val="E0E0B174"/>
    <w:lvl w:ilvl="0">
      <w:start w:val="1"/>
      <w:numFmt w:val="decimal"/>
      <w:lvlText w:val="(%1)"/>
      <w:lvlJc w:val="left"/>
      <w:pPr>
        <w:tabs>
          <w:tab w:val="num" w:pos="720"/>
        </w:tabs>
        <w:ind w:left="0" w:firstLine="720"/>
      </w:pPr>
      <w:rPr>
        <w:rFonts w:hint="default"/>
        <w:caps w:val="0"/>
        <w:color w:val="010000"/>
        <w:u w:val="none"/>
      </w:rPr>
    </w:lvl>
    <w:lvl w:ilvl="1">
      <w:start w:val="1"/>
      <w:numFmt w:val="lowerLetter"/>
      <w:lvlText w:val="(%2)"/>
      <w:lvlJc w:val="left"/>
      <w:pPr>
        <w:tabs>
          <w:tab w:val="num" w:pos="1440"/>
        </w:tabs>
        <w:ind w:left="1440" w:hanging="720"/>
      </w:pPr>
      <w:rPr>
        <w:rFonts w:hint="default"/>
        <w:caps w:val="0"/>
        <w:color w:val="010000"/>
        <w:u w:val="none"/>
      </w:rPr>
    </w:lvl>
    <w:lvl w:ilvl="2">
      <w:start w:val="1"/>
      <w:numFmt w:val="lowerRoman"/>
      <w:lvlText w:val="(%3)"/>
      <w:lvlJc w:val="left"/>
      <w:pPr>
        <w:tabs>
          <w:tab w:val="num" w:pos="2160"/>
        </w:tabs>
        <w:ind w:left="2160" w:hanging="720"/>
      </w:pPr>
      <w:rPr>
        <w:rFonts w:hint="default"/>
        <w:caps w:val="0"/>
        <w:color w:val="010000"/>
        <w:u w:val="none"/>
      </w:rPr>
    </w:lvl>
    <w:lvl w:ilvl="3">
      <w:start w:val="1"/>
      <w:numFmt w:val="decimal"/>
      <w:lvlText w:val="(%4)"/>
      <w:lvlJc w:val="left"/>
      <w:pPr>
        <w:tabs>
          <w:tab w:val="num" w:pos="2880"/>
        </w:tabs>
        <w:ind w:left="2880" w:hanging="720"/>
      </w:pPr>
      <w:rPr>
        <w:rFonts w:hint="default"/>
        <w:caps w:val="0"/>
        <w:color w:val="010000"/>
        <w:u w:val="none"/>
      </w:rPr>
    </w:lvl>
    <w:lvl w:ilvl="4">
      <w:start w:val="1"/>
      <w:numFmt w:val="lowerLetter"/>
      <w:lvlText w:val="%5."/>
      <w:lvlJc w:val="left"/>
      <w:pPr>
        <w:tabs>
          <w:tab w:val="num" w:pos="3600"/>
        </w:tabs>
        <w:ind w:left="3600" w:hanging="720"/>
      </w:pPr>
      <w:rPr>
        <w:rFonts w:hint="default"/>
        <w:caps w:val="0"/>
        <w:color w:val="010000"/>
        <w:u w:val="none"/>
      </w:rPr>
    </w:lvl>
    <w:lvl w:ilvl="5">
      <w:start w:val="1"/>
      <w:numFmt w:val="lowerRoman"/>
      <w:lvlText w:val="%6."/>
      <w:lvlJc w:val="left"/>
      <w:pPr>
        <w:tabs>
          <w:tab w:val="num" w:pos="4320"/>
        </w:tabs>
        <w:ind w:left="4320" w:hanging="720"/>
      </w:pPr>
      <w:rPr>
        <w:rFonts w:hint="default"/>
        <w:caps w:val="0"/>
        <w:color w:val="010000"/>
        <w:u w:val="none"/>
      </w:rPr>
    </w:lvl>
    <w:lvl w:ilvl="6">
      <w:start w:val="1"/>
      <w:numFmt w:val="decimal"/>
      <w:lvlText w:val="%7)"/>
      <w:lvlJc w:val="left"/>
      <w:pPr>
        <w:tabs>
          <w:tab w:val="num" w:pos="5040"/>
        </w:tabs>
        <w:ind w:left="5040" w:hanging="720"/>
      </w:pPr>
      <w:rPr>
        <w:rFonts w:hint="default"/>
        <w:caps w:val="0"/>
        <w:color w:val="010000"/>
        <w:u w:val="none"/>
      </w:rPr>
    </w:lvl>
    <w:lvl w:ilvl="7">
      <w:start w:val="1"/>
      <w:numFmt w:val="lowerLetter"/>
      <w:lvlText w:val="%8)"/>
      <w:lvlJc w:val="left"/>
      <w:pPr>
        <w:tabs>
          <w:tab w:val="num" w:pos="5760"/>
        </w:tabs>
        <w:ind w:left="5760" w:hanging="720"/>
      </w:pPr>
      <w:rPr>
        <w:rFonts w:hint="default"/>
        <w:caps w:val="0"/>
        <w:color w:val="010000"/>
        <w:u w:val="none"/>
      </w:rPr>
    </w:lvl>
    <w:lvl w:ilvl="8">
      <w:start w:val="1"/>
      <w:numFmt w:val="lowerRoman"/>
      <w:lvlText w:val="%9)"/>
      <w:lvlJc w:val="left"/>
      <w:pPr>
        <w:tabs>
          <w:tab w:val="num" w:pos="6480"/>
        </w:tabs>
        <w:ind w:left="6480" w:hanging="720"/>
      </w:pPr>
      <w:rPr>
        <w:rFonts w:hint="default"/>
        <w:caps w:val="0"/>
        <w:color w:val="010000"/>
        <w:u w:val="none"/>
      </w:rPr>
    </w:lvl>
  </w:abstractNum>
  <w:abstractNum w:abstractNumId="11">
    <w:nsid w:val="7F2211AD"/>
    <w:multiLevelType w:val="multilevel"/>
    <w:tmpl w:val="231EA3A2"/>
    <w:name w:val="General Numbering (1)"/>
    <w:lvl w:ilvl="0">
      <w:start w:val="1"/>
      <w:numFmt w:val="decimal"/>
      <w:pStyle w:val="Heading1"/>
      <w:lvlText w:val="%1."/>
      <w:lvlJc w:val="left"/>
      <w:pPr>
        <w:tabs>
          <w:tab w:val="num" w:pos="720"/>
        </w:tabs>
        <w:ind w:left="0" w:firstLine="0"/>
      </w:pPr>
      <w:rPr>
        <w:rFonts w:hint="default"/>
        <w:b/>
        <w:caps w:val="0"/>
        <w:color w:val="010000"/>
        <w:u w:val="none"/>
      </w:rPr>
    </w:lvl>
    <w:lvl w:ilvl="1">
      <w:start w:val="1"/>
      <w:numFmt w:val="upperLetter"/>
      <w:pStyle w:val="Heading2"/>
      <w:lvlText w:val="(%2)"/>
      <w:lvlJc w:val="left"/>
      <w:pPr>
        <w:tabs>
          <w:tab w:val="num" w:pos="1440"/>
        </w:tabs>
        <w:ind w:left="0" w:firstLine="720"/>
      </w:pPr>
      <w:rPr>
        <w:rFonts w:hint="default"/>
        <w:b/>
        <w:caps w:val="0"/>
        <w:color w:val="010000"/>
        <w:u w:val="none"/>
      </w:rPr>
    </w:lvl>
    <w:lvl w:ilvl="2">
      <w:start w:val="1"/>
      <w:numFmt w:val="lowerRoman"/>
      <w:pStyle w:val="Heading3"/>
      <w:lvlText w:val="(%3)"/>
      <w:lvlJc w:val="left"/>
      <w:pPr>
        <w:tabs>
          <w:tab w:val="num" w:pos="2160"/>
        </w:tabs>
        <w:ind w:left="2160" w:hanging="720"/>
      </w:pPr>
      <w:rPr>
        <w:rFonts w:hint="default"/>
        <w:caps w:val="0"/>
        <w:color w:val="010000"/>
        <w:u w:val="none"/>
      </w:rPr>
    </w:lvl>
    <w:lvl w:ilvl="3">
      <w:start w:val="1"/>
      <w:numFmt w:val="decimal"/>
      <w:pStyle w:val="Heading4"/>
      <w:lvlText w:val="(%4)"/>
      <w:lvlJc w:val="left"/>
      <w:pPr>
        <w:tabs>
          <w:tab w:val="num" w:pos="2880"/>
        </w:tabs>
        <w:ind w:left="2880" w:hanging="720"/>
      </w:pPr>
      <w:rPr>
        <w:rFonts w:hint="default"/>
        <w:caps w:val="0"/>
        <w:color w:val="010000"/>
        <w:u w:val="none"/>
      </w:rPr>
    </w:lvl>
    <w:lvl w:ilvl="4">
      <w:start w:val="1"/>
      <w:numFmt w:val="lowerLetter"/>
      <w:pStyle w:val="Heading5"/>
      <w:lvlText w:val="%5."/>
      <w:lvlJc w:val="left"/>
      <w:pPr>
        <w:tabs>
          <w:tab w:val="num" w:pos="3600"/>
        </w:tabs>
        <w:ind w:left="3600" w:hanging="720"/>
      </w:pPr>
      <w:rPr>
        <w:rFonts w:hint="default"/>
        <w:caps w:val="0"/>
        <w:color w:val="010000"/>
        <w:u w:val="none"/>
      </w:rPr>
    </w:lvl>
    <w:lvl w:ilvl="5">
      <w:start w:val="1"/>
      <w:numFmt w:val="lowerRoman"/>
      <w:pStyle w:val="Heading6"/>
      <w:lvlText w:val="%6."/>
      <w:lvlJc w:val="left"/>
      <w:pPr>
        <w:tabs>
          <w:tab w:val="num" w:pos="4320"/>
        </w:tabs>
        <w:ind w:left="4320" w:hanging="720"/>
      </w:pPr>
      <w:rPr>
        <w:rFonts w:hint="default"/>
        <w:caps w:val="0"/>
        <w:color w:val="010000"/>
        <w:u w:val="none"/>
      </w:rPr>
    </w:lvl>
    <w:lvl w:ilvl="6">
      <w:start w:val="1"/>
      <w:numFmt w:val="decimal"/>
      <w:pStyle w:val="Heading7"/>
      <w:lvlText w:val="%7)"/>
      <w:lvlJc w:val="left"/>
      <w:pPr>
        <w:tabs>
          <w:tab w:val="num" w:pos="5040"/>
        </w:tabs>
        <w:ind w:left="5040" w:hanging="720"/>
      </w:pPr>
      <w:rPr>
        <w:rFonts w:hint="default"/>
        <w:caps w:val="0"/>
        <w:color w:val="010000"/>
        <w:u w:val="none"/>
      </w:rPr>
    </w:lvl>
    <w:lvl w:ilvl="7">
      <w:start w:val="1"/>
      <w:numFmt w:val="lowerLetter"/>
      <w:pStyle w:val="Heading8"/>
      <w:lvlText w:val="%8)"/>
      <w:lvlJc w:val="left"/>
      <w:pPr>
        <w:tabs>
          <w:tab w:val="num" w:pos="5760"/>
        </w:tabs>
        <w:ind w:left="5760" w:hanging="720"/>
      </w:pPr>
      <w:rPr>
        <w:rFonts w:hint="default"/>
        <w:caps w:val="0"/>
        <w:color w:val="010000"/>
        <w:u w:val="none"/>
      </w:rPr>
    </w:lvl>
    <w:lvl w:ilvl="8">
      <w:start w:val="1"/>
      <w:numFmt w:val="lowerRoman"/>
      <w:pStyle w:val="Heading9"/>
      <w:lvlText w:val="%9)"/>
      <w:lvlJc w:val="left"/>
      <w:pPr>
        <w:tabs>
          <w:tab w:val="num" w:pos="6480"/>
        </w:tabs>
        <w:ind w:left="6480" w:hanging="720"/>
      </w:pPr>
      <w:rPr>
        <w:rFonts w:hint="default"/>
        <w:caps w:val="0"/>
        <w:color w:val="010000"/>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faultNumberOfLevelsInTOCForThisScheme" w:val="3"/>
    <w:docVar w:name="LastSchemeChoice" w:val="General Numbering (1)"/>
    <w:docVar w:name="LastSchemeUniqueID" w:val="90"/>
    <w:docVar w:name="Option0True" w:val="False"/>
    <w:docVar w:name="Option1True" w:val="False"/>
    <w:docVar w:name="Option2True" w:val="False"/>
    <w:docVar w:name="Option3True" w:val="False"/>
    <w:docVar w:name="Option4True" w:val="False"/>
    <w:docVar w:name="Option5True" w:val="False"/>
    <w:docVar w:name="StyleSeparatorCheck" w:val="True"/>
    <w:docVar w:name="zzmp10LastTrailerInserted" w:val="^`~#mp!@⌞%]#⌞┗┭5:9~{ŜmR⌎ÅI⌔HèSp“⌖⌈*ś0ƕÛâÅ‫!ÅYK⌖4⌛⌗ë½0?X@Ðèbþly%ÕÝ¤­¿!⌟Ã¨OQ[‛ÑÉT%ïk2Gj{YT´Î‛vÎ3c⌟7÷[cáÿ[»ˉ3Ê⌡²»⌄nÈË³⌂]Þ.„eMY¥ÓbÒUàt¬UˏWÝ+#ý¸«ùũõ6L7jXö­ô`¦⌔ãá-&lt;tÉ4ſƕ{1⌄¬§1Ôaþ«⌏nlƁÛ⌗Ù»;6⌡´W⌂Owð9:ý⌋GuRÔSKW^011"/>
    <w:docVar w:name="zzmp10LastTrailerInserted_1078" w:val="^`~#mp!@⌞%]#⌞┗┭5:9~{ŜmR⌎ÅI⌔HèSp“⌖⌈*ś0ƕÛâÅ‫!ÅYK⌖4⌛⌗ë½0?X@Ðèbþly%ÕÝ¤­¿!⌟Ã¨OQ[‛ÑÉT%ïk2Gj{YT´Î‛vÎ3c⌟7÷[cáÿ[»ˉ3Ê⌡²»⌄nÈË³⌂]Þ.„eMY¥ÓbÒUàt¬UˏWÝ+#ý¸«ùũõ6L7jXö­ô`¦⌔ãá-&lt;tÉ4ſƕ{1⌄¬§1Ôaþ«⌏nlƁÛ⌗Ù»;6⌡´W⌂Owð9:ý⌋GuRÔSKW^011"/>
    <w:docVar w:name="zzmp10mSEGsValidated" w:val="1"/>
  </w:docVars>
  <w:rsids>
    <w:rsidRoot w:val="003B43E4"/>
    <w:rsid w:val="00002268"/>
    <w:rsid w:val="00081914"/>
    <w:rsid w:val="00114D19"/>
    <w:rsid w:val="001A29A7"/>
    <w:rsid w:val="002519A1"/>
    <w:rsid w:val="002E1444"/>
    <w:rsid w:val="003B43E4"/>
    <w:rsid w:val="003C2FE8"/>
    <w:rsid w:val="004E2B92"/>
    <w:rsid w:val="00537100"/>
    <w:rsid w:val="0056377D"/>
    <w:rsid w:val="00766491"/>
    <w:rsid w:val="007705E9"/>
    <w:rsid w:val="007B3800"/>
    <w:rsid w:val="00807C73"/>
    <w:rsid w:val="00836051"/>
    <w:rsid w:val="008C54F9"/>
    <w:rsid w:val="0095067E"/>
    <w:rsid w:val="009574BE"/>
    <w:rsid w:val="0095785A"/>
    <w:rsid w:val="00A7355F"/>
    <w:rsid w:val="00AE1CC4"/>
    <w:rsid w:val="00AF13FA"/>
    <w:rsid w:val="00C06039"/>
    <w:rsid w:val="00C918AA"/>
    <w:rsid w:val="00DF6301"/>
    <w:rsid w:val="00E3089D"/>
    <w:rsid w:val="00E444C5"/>
    <w:rsid w:val="00F87B17"/>
    <w:rsid w:val="00F90B0E"/>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410B3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next w:val="BodyText"/>
    <w:link w:val="Heading1Char"/>
    <w:uiPriority w:val="9"/>
    <w:qFormat/>
    <w:pPr>
      <w:numPr>
        <w:numId w:val="11"/>
      </w:numPr>
      <w:spacing w:after="240"/>
      <w:outlineLvl w:val="0"/>
    </w:pPr>
    <w:rPr>
      <w:rFonts w:eastAsiaTheme="majorEastAsia"/>
      <w:b/>
      <w:bCs/>
      <w:color w:val="000000"/>
      <w:szCs w:val="28"/>
      <w:u w:color="000000"/>
    </w:rPr>
  </w:style>
  <w:style w:type="paragraph" w:styleId="Heading2">
    <w:name w:val="heading 2"/>
    <w:basedOn w:val="Normal"/>
    <w:next w:val="BodyText"/>
    <w:link w:val="Heading2Char"/>
    <w:uiPriority w:val="9"/>
    <w:unhideWhenUsed/>
    <w:qFormat/>
    <w:pPr>
      <w:numPr>
        <w:ilvl w:val="1"/>
        <w:numId w:val="11"/>
      </w:numPr>
      <w:spacing w:after="240"/>
      <w:outlineLvl w:val="1"/>
    </w:pPr>
    <w:rPr>
      <w:rFonts w:eastAsiaTheme="majorEastAsia"/>
      <w:b/>
      <w:bCs/>
      <w:color w:val="000000"/>
      <w:szCs w:val="26"/>
      <w:u w:color="000000"/>
    </w:rPr>
  </w:style>
  <w:style w:type="paragraph" w:styleId="Heading3">
    <w:name w:val="heading 3"/>
    <w:basedOn w:val="Normal"/>
    <w:next w:val="BodyText"/>
    <w:link w:val="Heading3Char"/>
    <w:uiPriority w:val="9"/>
    <w:semiHidden/>
    <w:unhideWhenUsed/>
    <w:qFormat/>
    <w:pPr>
      <w:numPr>
        <w:ilvl w:val="2"/>
        <w:numId w:val="11"/>
      </w:numPr>
      <w:spacing w:after="240"/>
      <w:outlineLvl w:val="2"/>
    </w:pPr>
    <w:rPr>
      <w:rFonts w:eastAsiaTheme="majorEastAsia"/>
      <w:bCs/>
      <w:color w:val="000000"/>
      <w:u w:color="000000"/>
    </w:rPr>
  </w:style>
  <w:style w:type="paragraph" w:styleId="Heading4">
    <w:name w:val="heading 4"/>
    <w:basedOn w:val="Normal"/>
    <w:next w:val="BodyText"/>
    <w:link w:val="Heading4Char"/>
    <w:uiPriority w:val="9"/>
    <w:semiHidden/>
    <w:unhideWhenUsed/>
    <w:qFormat/>
    <w:pPr>
      <w:numPr>
        <w:ilvl w:val="3"/>
        <w:numId w:val="11"/>
      </w:numPr>
      <w:spacing w:after="240"/>
      <w:outlineLvl w:val="3"/>
    </w:pPr>
    <w:rPr>
      <w:rFonts w:eastAsiaTheme="majorEastAsia"/>
      <w:bCs/>
      <w:iCs/>
      <w:color w:val="000000"/>
      <w:u w:color="000000"/>
    </w:rPr>
  </w:style>
  <w:style w:type="paragraph" w:styleId="Heading5">
    <w:name w:val="heading 5"/>
    <w:basedOn w:val="Normal"/>
    <w:next w:val="BodyText"/>
    <w:link w:val="Heading5Char"/>
    <w:uiPriority w:val="9"/>
    <w:semiHidden/>
    <w:unhideWhenUsed/>
    <w:qFormat/>
    <w:pPr>
      <w:numPr>
        <w:ilvl w:val="4"/>
        <w:numId w:val="11"/>
      </w:numPr>
      <w:spacing w:after="240"/>
      <w:outlineLvl w:val="4"/>
    </w:pPr>
    <w:rPr>
      <w:rFonts w:eastAsiaTheme="majorEastAsia"/>
      <w:color w:val="000000"/>
      <w:u w:color="000000"/>
    </w:rPr>
  </w:style>
  <w:style w:type="paragraph" w:styleId="Heading6">
    <w:name w:val="heading 6"/>
    <w:basedOn w:val="Normal"/>
    <w:next w:val="BodyText"/>
    <w:link w:val="Heading6Char"/>
    <w:uiPriority w:val="9"/>
    <w:semiHidden/>
    <w:unhideWhenUsed/>
    <w:qFormat/>
    <w:pPr>
      <w:numPr>
        <w:ilvl w:val="5"/>
        <w:numId w:val="11"/>
      </w:numPr>
      <w:spacing w:after="240"/>
      <w:outlineLvl w:val="5"/>
    </w:pPr>
    <w:rPr>
      <w:rFonts w:eastAsiaTheme="majorEastAsia"/>
      <w:iCs/>
      <w:color w:val="000000"/>
      <w:u w:color="000000"/>
    </w:rPr>
  </w:style>
  <w:style w:type="paragraph" w:styleId="Heading7">
    <w:name w:val="heading 7"/>
    <w:basedOn w:val="Normal"/>
    <w:next w:val="BodyText"/>
    <w:link w:val="Heading7Char"/>
    <w:uiPriority w:val="9"/>
    <w:semiHidden/>
    <w:unhideWhenUsed/>
    <w:qFormat/>
    <w:pPr>
      <w:numPr>
        <w:ilvl w:val="6"/>
        <w:numId w:val="11"/>
      </w:numPr>
      <w:spacing w:after="240"/>
      <w:outlineLvl w:val="6"/>
    </w:pPr>
    <w:rPr>
      <w:rFonts w:eastAsiaTheme="majorEastAsia"/>
      <w:iCs/>
      <w:color w:val="000000"/>
      <w:u w:color="000000"/>
    </w:rPr>
  </w:style>
  <w:style w:type="paragraph" w:styleId="Heading8">
    <w:name w:val="heading 8"/>
    <w:basedOn w:val="Normal"/>
    <w:next w:val="BodyText"/>
    <w:link w:val="Heading8Char"/>
    <w:uiPriority w:val="9"/>
    <w:semiHidden/>
    <w:unhideWhenUsed/>
    <w:qFormat/>
    <w:pPr>
      <w:numPr>
        <w:ilvl w:val="7"/>
        <w:numId w:val="11"/>
      </w:numPr>
      <w:spacing w:after="240"/>
      <w:outlineLvl w:val="7"/>
    </w:pPr>
    <w:rPr>
      <w:rFonts w:eastAsiaTheme="majorEastAsia"/>
      <w:color w:val="000000"/>
      <w:szCs w:val="20"/>
      <w:u w:color="000000"/>
    </w:rPr>
  </w:style>
  <w:style w:type="paragraph" w:styleId="Heading9">
    <w:name w:val="heading 9"/>
    <w:basedOn w:val="Normal"/>
    <w:next w:val="BodyText"/>
    <w:link w:val="Heading9Char"/>
    <w:uiPriority w:val="9"/>
    <w:semiHidden/>
    <w:unhideWhenUsed/>
    <w:qFormat/>
    <w:pPr>
      <w:numPr>
        <w:ilvl w:val="8"/>
        <w:numId w:val="11"/>
      </w:numPr>
      <w:spacing w:after="240"/>
      <w:outlineLvl w:val="8"/>
    </w:pPr>
    <w:rPr>
      <w:rFonts w:eastAsiaTheme="majorEastAsia"/>
      <w:iCs/>
      <w:color w:val="000000"/>
      <w:szCs w:val="2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uiPriority w:val="59"/>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360"/>
      <w:contextualSpacing/>
      <w:jc w:val="center"/>
    </w:pPr>
    <w:rPr>
      <w:rFonts w:eastAsiaTheme="majorEastAsia"/>
      <w:bCs/>
      <w:spacing w:val="5"/>
      <w:kern w:val="28"/>
    </w:rPr>
  </w:style>
  <w:style w:type="character" w:customStyle="1" w:styleId="TitleChar">
    <w:name w:val="Title Char"/>
    <w:basedOn w:val="DefaultParagraphFont"/>
    <w:link w:val="Title"/>
    <w:uiPriority w:val="10"/>
    <w:rPr>
      <w:rFonts w:ascii="Times New Roman" w:eastAsiaTheme="majorEastAsia" w:hAnsi="Times New Roman" w:cs="Times New Roman"/>
      <w:bCs/>
      <w:spacing w:val="5"/>
      <w:kern w:val="28"/>
      <w:sz w:val="24"/>
      <w:szCs w:val="24"/>
    </w:rPr>
  </w:style>
  <w:style w:type="character" w:customStyle="1" w:styleId="Heading1Char">
    <w:name w:val="Heading 1 Char"/>
    <w:basedOn w:val="DefaultParagraphFont"/>
    <w:link w:val="Heading1"/>
    <w:uiPriority w:val="9"/>
    <w:rPr>
      <w:rFonts w:ascii="Times New Roman" w:eastAsiaTheme="majorEastAsia" w:hAnsi="Times New Roman" w:cs="Times New Roman"/>
      <w:b/>
      <w:bCs/>
      <w:color w:val="000000"/>
      <w:sz w:val="24"/>
      <w:szCs w:val="28"/>
      <w:u w:color="000000"/>
    </w:rPr>
  </w:style>
  <w:style w:type="character" w:customStyle="1" w:styleId="Heading2Char">
    <w:name w:val="Heading 2 Char"/>
    <w:basedOn w:val="DefaultParagraphFont"/>
    <w:link w:val="Heading2"/>
    <w:uiPriority w:val="9"/>
    <w:rPr>
      <w:rFonts w:ascii="Times New Roman" w:eastAsiaTheme="majorEastAsia" w:hAnsi="Times New Roman" w:cs="Times New Roman"/>
      <w:b/>
      <w:bCs/>
      <w:color w:val="000000"/>
      <w:sz w:val="24"/>
      <w:szCs w:val="26"/>
      <w:u w:color="000000"/>
    </w:rPr>
  </w:style>
  <w:style w:type="character" w:customStyle="1" w:styleId="Heading3Char">
    <w:name w:val="Heading 3 Char"/>
    <w:basedOn w:val="DefaultParagraphFont"/>
    <w:link w:val="Heading3"/>
    <w:uiPriority w:val="9"/>
    <w:semiHidden/>
    <w:rPr>
      <w:rFonts w:ascii="Times New Roman" w:eastAsiaTheme="majorEastAsia" w:hAnsi="Times New Roman" w:cs="Times New Roman"/>
      <w:bCs/>
      <w:color w:val="000000"/>
      <w:sz w:val="24"/>
      <w:szCs w:val="24"/>
      <w:u w:color="000000"/>
    </w:rPr>
  </w:style>
  <w:style w:type="character" w:customStyle="1" w:styleId="Heading4Char">
    <w:name w:val="Heading 4 Char"/>
    <w:basedOn w:val="DefaultParagraphFont"/>
    <w:link w:val="Heading4"/>
    <w:uiPriority w:val="9"/>
    <w:semiHidden/>
    <w:rPr>
      <w:rFonts w:ascii="Times New Roman" w:eastAsiaTheme="majorEastAsia" w:hAnsi="Times New Roman" w:cs="Times New Roman"/>
      <w:bCs/>
      <w:iCs/>
      <w:color w:val="000000"/>
      <w:sz w:val="24"/>
      <w:szCs w:val="24"/>
      <w:u w:color="000000"/>
    </w:rPr>
  </w:style>
  <w:style w:type="character" w:customStyle="1" w:styleId="Heading5Char">
    <w:name w:val="Heading 5 Char"/>
    <w:basedOn w:val="DefaultParagraphFont"/>
    <w:link w:val="Heading5"/>
    <w:uiPriority w:val="9"/>
    <w:semiHidden/>
    <w:rPr>
      <w:rFonts w:ascii="Times New Roman" w:eastAsiaTheme="majorEastAsia" w:hAnsi="Times New Roman" w:cs="Times New Roman"/>
      <w:color w:val="000000"/>
      <w:sz w:val="24"/>
      <w:szCs w:val="24"/>
      <w:u w:color="000000"/>
    </w:rPr>
  </w:style>
  <w:style w:type="character" w:customStyle="1" w:styleId="Heading6Char">
    <w:name w:val="Heading 6 Char"/>
    <w:basedOn w:val="DefaultParagraphFont"/>
    <w:link w:val="Heading6"/>
    <w:uiPriority w:val="9"/>
    <w:semiHidden/>
    <w:rPr>
      <w:rFonts w:ascii="Times New Roman" w:eastAsiaTheme="majorEastAsia" w:hAnsi="Times New Roman" w:cs="Times New Roman"/>
      <w:iCs/>
      <w:color w:val="000000"/>
      <w:sz w:val="24"/>
      <w:szCs w:val="24"/>
      <w:u w:color="000000"/>
    </w:rPr>
  </w:style>
  <w:style w:type="character" w:customStyle="1" w:styleId="Heading7Char">
    <w:name w:val="Heading 7 Char"/>
    <w:basedOn w:val="DefaultParagraphFont"/>
    <w:link w:val="Heading7"/>
    <w:uiPriority w:val="9"/>
    <w:semiHidden/>
    <w:rPr>
      <w:rFonts w:ascii="Times New Roman" w:eastAsiaTheme="majorEastAsia" w:hAnsi="Times New Roman" w:cs="Times New Roman"/>
      <w:iCs/>
      <w:color w:val="000000"/>
      <w:sz w:val="24"/>
      <w:szCs w:val="24"/>
      <w:u w:color="000000"/>
    </w:rPr>
  </w:style>
  <w:style w:type="character" w:customStyle="1" w:styleId="Heading8Char">
    <w:name w:val="Heading 8 Char"/>
    <w:basedOn w:val="DefaultParagraphFont"/>
    <w:link w:val="Heading8"/>
    <w:uiPriority w:val="9"/>
    <w:semiHidden/>
    <w:rPr>
      <w:rFonts w:ascii="Times New Roman" w:eastAsiaTheme="majorEastAsia" w:hAnsi="Times New Roman" w:cs="Times New Roman"/>
      <w:color w:val="000000"/>
      <w:sz w:val="24"/>
      <w:szCs w:val="20"/>
      <w:u w:color="000000"/>
    </w:rPr>
  </w:style>
  <w:style w:type="character" w:customStyle="1" w:styleId="Heading9Char">
    <w:name w:val="Heading 9 Char"/>
    <w:basedOn w:val="DefaultParagraphFont"/>
    <w:link w:val="Heading9"/>
    <w:uiPriority w:val="9"/>
    <w:semiHidden/>
    <w:rPr>
      <w:rFonts w:ascii="Times New Roman" w:eastAsiaTheme="majorEastAsia" w:hAnsi="Times New Roman" w:cs="Times New Roman"/>
      <w:iCs/>
      <w:color w:val="000000"/>
      <w:sz w:val="24"/>
      <w:szCs w:val="20"/>
      <w:u w:color="000000"/>
    </w:rPr>
  </w:style>
  <w:style w:type="paragraph" w:styleId="BodyText">
    <w:name w:val="Body Text"/>
    <w:basedOn w:val="Normal"/>
    <w:link w:val="BodyTextChar"/>
    <w:uiPriority w:val="99"/>
    <w:unhideWhenUsed/>
    <w:pPr>
      <w:spacing w:after="240"/>
      <w:ind w:firstLine="720"/>
      <w:jc w:val="both"/>
    </w:p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paragraph" w:styleId="BodyTextIndent">
    <w:name w:val="Body Text Indent"/>
    <w:basedOn w:val="Normal"/>
    <w:link w:val="BodyTextIndentChar"/>
    <w:uiPriority w:val="99"/>
    <w:unhideWhenUsed/>
    <w:pPr>
      <w:spacing w:after="240"/>
      <w:ind w:left="1440" w:right="1440"/>
      <w:jc w:val="both"/>
    </w:pPr>
  </w:style>
  <w:style w:type="character" w:customStyle="1" w:styleId="BodyTextIndentChar">
    <w:name w:val="Body Text Indent Char"/>
    <w:basedOn w:val="DefaultParagraphFont"/>
    <w:link w:val="BodyTextIndent"/>
    <w:uiPriority w:val="99"/>
    <w:rPr>
      <w:rFonts w:ascii="Times New Roman" w:hAnsi="Times New Roman" w:cs="Times New Roman"/>
      <w:sz w:val="24"/>
      <w:szCs w:val="24"/>
    </w:rPr>
  </w:style>
  <w:style w:type="paragraph" w:customStyle="1" w:styleId="HeadingBody1">
    <w:name w:val="HeadingBody 1"/>
    <w:basedOn w:val="Normal"/>
    <w:next w:val="BodyText"/>
    <w:link w:val="HeadingBody1Char"/>
    <w:semiHidden/>
    <w:pPr>
      <w:spacing w:after="240"/>
      <w:ind w:left="720" w:hanging="720"/>
    </w:pPr>
    <w:rPr>
      <w:rFonts w:eastAsiaTheme="majorEastAsia"/>
      <w:u w:color="000000"/>
    </w:rPr>
  </w:style>
  <w:style w:type="character" w:customStyle="1" w:styleId="HeadingBody1Char">
    <w:name w:val="HeadingBody 1 Char"/>
    <w:basedOn w:val="Heading1Char"/>
    <w:link w:val="HeadingBody1"/>
    <w:semiHidden/>
    <w:rPr>
      <w:rFonts w:ascii="Times New Roman" w:eastAsiaTheme="majorEastAsia" w:hAnsi="Times New Roman" w:cs="Times New Roman"/>
      <w:b w:val="0"/>
      <w:bCs w:val="0"/>
      <w:color w:val="000000"/>
      <w:sz w:val="24"/>
      <w:szCs w:val="24"/>
      <w:u w:color="000000"/>
    </w:rPr>
  </w:style>
  <w:style w:type="paragraph" w:customStyle="1" w:styleId="HeadingBody2">
    <w:name w:val="HeadingBody 2"/>
    <w:basedOn w:val="Normal"/>
    <w:next w:val="BodyText"/>
    <w:link w:val="HeadingBody2Char"/>
    <w:semiHidden/>
    <w:pPr>
      <w:spacing w:after="240"/>
      <w:ind w:firstLine="720"/>
    </w:pPr>
    <w:rPr>
      <w:rFonts w:eastAsiaTheme="majorEastAsia"/>
      <w:u w:color="000000"/>
    </w:rPr>
  </w:style>
  <w:style w:type="character" w:customStyle="1" w:styleId="HeadingBody2Char">
    <w:name w:val="HeadingBody 2 Char"/>
    <w:basedOn w:val="Heading1Char"/>
    <w:link w:val="HeadingBody2"/>
    <w:semiHidden/>
    <w:rPr>
      <w:rFonts w:ascii="Times New Roman" w:eastAsiaTheme="majorEastAsia" w:hAnsi="Times New Roman" w:cs="Times New Roman"/>
      <w:b w:val="0"/>
      <w:bCs w:val="0"/>
      <w:color w:val="000000"/>
      <w:sz w:val="24"/>
      <w:szCs w:val="24"/>
      <w:u w:color="000000"/>
    </w:rPr>
  </w:style>
  <w:style w:type="paragraph" w:customStyle="1" w:styleId="HeadingBody3">
    <w:name w:val="HeadingBody 3"/>
    <w:basedOn w:val="Normal"/>
    <w:next w:val="BodyText"/>
    <w:link w:val="HeadingBody3Char"/>
    <w:semiHidden/>
    <w:pPr>
      <w:spacing w:after="240"/>
      <w:ind w:left="2160" w:hanging="720"/>
    </w:pPr>
    <w:rPr>
      <w:rFonts w:eastAsiaTheme="majorEastAsia"/>
      <w:u w:color="000000"/>
    </w:rPr>
  </w:style>
  <w:style w:type="character" w:customStyle="1" w:styleId="HeadingBody3Char">
    <w:name w:val="HeadingBody 3 Char"/>
    <w:basedOn w:val="Heading1Char"/>
    <w:link w:val="HeadingBody3"/>
    <w:semiHidden/>
    <w:rPr>
      <w:rFonts w:ascii="Times New Roman" w:eastAsiaTheme="majorEastAsia" w:hAnsi="Times New Roman" w:cs="Times New Roman"/>
      <w:b w:val="0"/>
      <w:bCs w:val="0"/>
      <w:color w:val="000000"/>
      <w:sz w:val="24"/>
      <w:szCs w:val="24"/>
      <w:u w:color="000000"/>
    </w:rPr>
  </w:style>
  <w:style w:type="paragraph" w:customStyle="1" w:styleId="HeadingBody4">
    <w:name w:val="HeadingBody 4"/>
    <w:basedOn w:val="Normal"/>
    <w:next w:val="BodyText"/>
    <w:link w:val="HeadingBody4Char"/>
    <w:semiHidden/>
    <w:pPr>
      <w:spacing w:after="240"/>
      <w:ind w:left="2880" w:hanging="720"/>
    </w:pPr>
    <w:rPr>
      <w:rFonts w:eastAsiaTheme="majorEastAsia"/>
      <w:u w:color="000000"/>
    </w:rPr>
  </w:style>
  <w:style w:type="character" w:customStyle="1" w:styleId="HeadingBody4Char">
    <w:name w:val="HeadingBody 4 Char"/>
    <w:basedOn w:val="Heading1Char"/>
    <w:link w:val="HeadingBody4"/>
    <w:semiHidden/>
    <w:rPr>
      <w:rFonts w:ascii="Times New Roman" w:eastAsiaTheme="majorEastAsia" w:hAnsi="Times New Roman" w:cs="Times New Roman"/>
      <w:b w:val="0"/>
      <w:bCs w:val="0"/>
      <w:color w:val="000000"/>
      <w:sz w:val="24"/>
      <w:szCs w:val="24"/>
      <w:u w:color="000000"/>
    </w:rPr>
  </w:style>
  <w:style w:type="paragraph" w:customStyle="1" w:styleId="HeadingBody5">
    <w:name w:val="HeadingBody 5"/>
    <w:basedOn w:val="Normal"/>
    <w:next w:val="BodyText"/>
    <w:link w:val="HeadingBody5Char"/>
    <w:semiHidden/>
    <w:pPr>
      <w:spacing w:after="240"/>
      <w:ind w:left="3600" w:hanging="720"/>
    </w:pPr>
    <w:rPr>
      <w:rFonts w:eastAsiaTheme="majorEastAsia"/>
      <w:u w:color="000000"/>
    </w:rPr>
  </w:style>
  <w:style w:type="character" w:customStyle="1" w:styleId="HeadingBody5Char">
    <w:name w:val="HeadingBody 5 Char"/>
    <w:basedOn w:val="Heading1Char"/>
    <w:link w:val="HeadingBody5"/>
    <w:semiHidden/>
    <w:rPr>
      <w:rFonts w:ascii="Times New Roman" w:eastAsiaTheme="majorEastAsia" w:hAnsi="Times New Roman" w:cs="Times New Roman"/>
      <w:b w:val="0"/>
      <w:bCs w:val="0"/>
      <w:color w:val="000000"/>
      <w:sz w:val="24"/>
      <w:szCs w:val="24"/>
      <w:u w:color="000000"/>
    </w:rPr>
  </w:style>
  <w:style w:type="paragraph" w:customStyle="1" w:styleId="HeadingBody6">
    <w:name w:val="HeadingBody 6"/>
    <w:basedOn w:val="Normal"/>
    <w:next w:val="BodyText"/>
    <w:link w:val="HeadingBody6Char"/>
    <w:semiHidden/>
    <w:pPr>
      <w:spacing w:after="240"/>
      <w:ind w:left="4320" w:hanging="720"/>
    </w:pPr>
    <w:rPr>
      <w:rFonts w:eastAsiaTheme="majorEastAsia"/>
      <w:u w:color="000000"/>
    </w:rPr>
  </w:style>
  <w:style w:type="character" w:customStyle="1" w:styleId="HeadingBody6Char">
    <w:name w:val="HeadingBody 6 Char"/>
    <w:basedOn w:val="Heading1Char"/>
    <w:link w:val="HeadingBody6"/>
    <w:semiHidden/>
    <w:rPr>
      <w:rFonts w:ascii="Times New Roman" w:eastAsiaTheme="majorEastAsia" w:hAnsi="Times New Roman" w:cs="Times New Roman"/>
      <w:b w:val="0"/>
      <w:bCs w:val="0"/>
      <w:color w:val="000000"/>
      <w:sz w:val="24"/>
      <w:szCs w:val="24"/>
      <w:u w:color="000000"/>
    </w:rPr>
  </w:style>
  <w:style w:type="paragraph" w:customStyle="1" w:styleId="HeadingBody7">
    <w:name w:val="HeadingBody 7"/>
    <w:basedOn w:val="Normal"/>
    <w:next w:val="BodyText"/>
    <w:link w:val="HeadingBody7Char"/>
    <w:semiHidden/>
    <w:pPr>
      <w:spacing w:after="240"/>
      <w:ind w:left="5040" w:hanging="720"/>
    </w:pPr>
    <w:rPr>
      <w:rFonts w:eastAsiaTheme="majorEastAsia"/>
      <w:u w:color="000000"/>
    </w:rPr>
  </w:style>
  <w:style w:type="character" w:customStyle="1" w:styleId="HeadingBody7Char">
    <w:name w:val="HeadingBody 7 Char"/>
    <w:basedOn w:val="Heading1Char"/>
    <w:link w:val="HeadingBody7"/>
    <w:semiHidden/>
    <w:rPr>
      <w:rFonts w:ascii="Times New Roman" w:eastAsiaTheme="majorEastAsia" w:hAnsi="Times New Roman" w:cs="Times New Roman"/>
      <w:b w:val="0"/>
      <w:bCs w:val="0"/>
      <w:color w:val="000000"/>
      <w:sz w:val="24"/>
      <w:szCs w:val="24"/>
      <w:u w:color="000000"/>
    </w:rPr>
  </w:style>
  <w:style w:type="paragraph" w:customStyle="1" w:styleId="HeadingBody8">
    <w:name w:val="HeadingBody 8"/>
    <w:basedOn w:val="Normal"/>
    <w:next w:val="BodyText"/>
    <w:link w:val="HeadingBody8Char"/>
    <w:semiHidden/>
    <w:pPr>
      <w:spacing w:after="240"/>
      <w:ind w:left="5760" w:hanging="720"/>
    </w:pPr>
    <w:rPr>
      <w:rFonts w:eastAsiaTheme="majorEastAsia"/>
      <w:u w:color="000000"/>
    </w:rPr>
  </w:style>
  <w:style w:type="character" w:customStyle="1" w:styleId="HeadingBody8Char">
    <w:name w:val="HeadingBody 8 Char"/>
    <w:basedOn w:val="Heading1Char"/>
    <w:link w:val="HeadingBody8"/>
    <w:semiHidden/>
    <w:rPr>
      <w:rFonts w:ascii="Times New Roman" w:eastAsiaTheme="majorEastAsia" w:hAnsi="Times New Roman" w:cs="Times New Roman"/>
      <w:b w:val="0"/>
      <w:bCs w:val="0"/>
      <w:color w:val="000000"/>
      <w:sz w:val="24"/>
      <w:szCs w:val="24"/>
      <w:u w:color="000000"/>
    </w:rPr>
  </w:style>
  <w:style w:type="paragraph" w:customStyle="1" w:styleId="HeadingBody9">
    <w:name w:val="HeadingBody 9"/>
    <w:basedOn w:val="Normal"/>
    <w:next w:val="BodyText"/>
    <w:link w:val="HeadingBody9Char"/>
    <w:semiHidden/>
    <w:pPr>
      <w:spacing w:after="240"/>
      <w:ind w:left="6480" w:hanging="720"/>
    </w:pPr>
    <w:rPr>
      <w:rFonts w:eastAsiaTheme="majorEastAsia"/>
      <w:u w:color="000000"/>
    </w:rPr>
  </w:style>
  <w:style w:type="character" w:customStyle="1" w:styleId="HeadingBody9Char">
    <w:name w:val="HeadingBody 9 Char"/>
    <w:basedOn w:val="Heading1Char"/>
    <w:link w:val="HeadingBody9"/>
    <w:semiHidden/>
    <w:rPr>
      <w:rFonts w:ascii="Times New Roman" w:eastAsiaTheme="majorEastAsia" w:hAnsi="Times New Roman" w:cs="Times New Roman"/>
      <w:b w:val="0"/>
      <w:bCs w:val="0"/>
      <w:color w:val="000000"/>
      <w:sz w:val="24"/>
      <w:szCs w:val="24"/>
      <w:u w:color="000000"/>
    </w:rPr>
  </w:style>
  <w:style w:type="paragraph" w:customStyle="1" w:styleId="BodyTextNoIndent">
    <w:name w:val="Body Text No. Indent"/>
    <w:basedOn w:val="Normal"/>
    <w:qFormat/>
    <w:pPr>
      <w:spacing w:after="240"/>
      <w:ind w:right="72"/>
      <w:jc w:val="both"/>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customStyle="1" w:styleId="MacPacTrailer">
    <w:name w:val="MacPac Trailer"/>
    <w:pPr>
      <w:widowControl w:val="0"/>
      <w:spacing w:after="0" w:line="200" w:lineRule="exact"/>
    </w:pPr>
    <w:rPr>
      <w:rFonts w:ascii="Times New Roman" w:eastAsia="Times New Roman" w:hAnsi="Times New Roman" w:cs="Times New Roman"/>
      <w:sz w:val="12"/>
      <w:lang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semiHidden/>
    <w:rPr>
      <w:color w:val="808080"/>
    </w:rPr>
  </w:style>
  <w:style w:type="character" w:styleId="PageNumber">
    <w:name w:val="page number"/>
    <w:basedOn w:val="DefaultParagraphFont"/>
    <w:uiPriority w:val="99"/>
    <w:unhideWhenUsed/>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863DE-4DC3-024D-942A-71A201DC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2561</Words>
  <Characters>14598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Dentons</Company>
  <LinksUpToDate>false</LinksUpToDate>
  <CharactersWithSpaces>17125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Dentons</dc:creator>
  <cp:keywords/>
  <dc:description/>
  <cp:lastModifiedBy>Joyce Yuan</cp:lastModifiedBy>
  <cp:revision>8</cp:revision>
  <cp:lastPrinted>2016-06-23T20:17:00Z</cp:lastPrinted>
  <dcterms:created xsi:type="dcterms:W3CDTF">2017-03-17T00:44:00Z</dcterms:created>
  <dcterms:modified xsi:type="dcterms:W3CDTF">2017-12-07T00:22:00Z</dcterms:modified>
</cp:coreProperties>
</file>