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FOODSTAGRAM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Friday (All Day)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Saturday (Flexible, on Slack)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Sunday (Flexible, on Slack)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Monday (Flexible, on Slack)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Tuesday (All Day)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Wednesday (All Day)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Thursday (All Day)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Friday (Presentation Due)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Connor Lagana, Raymond Yen, Richard Braamburg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Personal Strengths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Connor</w:t>
      </w:r>
      <w:r w:rsidDel="00000000" w:rsidR="00000000" w:rsidRPr="00000000">
        <w:rPr>
          <w:sz w:val="20"/>
          <w:szCs w:val="20"/>
          <w:rtl w:val="0"/>
        </w:rPr>
        <w:t xml:space="preserve"> - UI / CSS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Raymond - Coding Logic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Richard - Express.js React.js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Personal Challenges (More Exposure)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Connor</w:t>
      </w:r>
      <w:r w:rsidDel="00000000" w:rsidR="00000000" w:rsidRPr="00000000">
        <w:rPr>
          <w:sz w:val="20"/>
          <w:szCs w:val="20"/>
          <w:rtl w:val="0"/>
        </w:rPr>
        <w:t xml:space="preserve"> - SASS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Raymond - Authentication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Richard - UI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u w:val="singl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GROUP PLANNING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</w:t>
      </w:r>
      <w:r w:rsidDel="00000000" w:rsidR="00000000" w:rsidRPr="00000000">
        <w:rPr>
          <w:b w:val="1"/>
          <w:sz w:val="20"/>
          <w:szCs w:val="20"/>
          <w:rtl w:val="0"/>
        </w:rPr>
        <w:t xml:space="preserve">Goals &amp; Values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Code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Interactive, Attractive UI, Mobile Friendly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Thorough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Communication Preferences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Slack at any time; DND is on during sleep hours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Respond within X hours.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CODING PRACTICES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Naming Conventions:</w:t>
      </w:r>
    </w:p>
    <w:p w:rsidR="00000000" w:rsidDel="00000000" w:rsidP="00000000" w:rsidRDefault="00000000" w:rsidRPr="00000000" w14:paraId="0000002D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Express Routes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&amp; Tables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Components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 Tracking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Kanban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36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Branching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 Routes (For Each Resource)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(Post)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 (Get findAll)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(Get findByPK)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(Put)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DESTROY (Delete)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  <w:cols w:equalWidth="0" w:num="2">
        <w:col w:space="72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