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objective to create a read-only Stream Viewer UI (SVU). It will be a more visual way of displaying streams in lieu of the row-based “Streams” tab.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438275" cy="571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Stream Viewer will eventually be grown to a write-enabled UI where a user can drag arrows and start streams. That was the original intent of the bounty, however it proved too nuanced for an all-at-once attempt. As a result the bounty will be reduced to $5k. After completion, another $5k bounty for the write-enabled version will be provided. If this bounty’s taker believes additional compensation is merited for either/both phases, please provide reason and the comp may be adjusted accordingly.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constructing the visualizations, the (SVU) will attain a list of the user’s streams. We will use an overly complicated example to flesh out as many edge cases as possible.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the user is streaming with DAI-&gt;ETH, ETH-&gt;DAI, USDC-&gt; IDLE, DAI-&gt;IDLE, USDC-&gt;DAI, DAI-&gt;MKR, WETH-&gt;USDC/WETH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List: [ [DAI, WETH] , [WETH, DAI ], [USDC, IDLE] , [DAI, IDLE], [USDC-&gt;DAI], [DAI-&gt;MKR], [WETH-&gt;USDC/WETH] ] - ordered by volume (would be in USD, so for example, .25 ETH/mo. Is obviously greater than 100 DAI/mo.)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interface will then iterate down the list (the ordering does not matter) and produce the visualization in this fashion: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Note! This viz construction is not additively responsive. As in, if the user starts a new stream, we don’t try to figure out what current box to draw a line from an all. Rather, the iteration runs again from the top and the logic captures the change.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[DAI, WETH]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DAI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input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 (first pairing being checked)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output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 (first pairing being checked)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(right token)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WETH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input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 (first pairing being checked)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output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 (first pairing being checked)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Generate viz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24125" cy="752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[WETH, DAI]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WETH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input</w:t>
      </w:r>
    </w:p>
    <w:p w:rsidR="00000000" w:rsidDel="00000000" w:rsidP="00000000" w:rsidRDefault="00000000" w:rsidRPr="00000000" w14:paraId="0000002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output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[DAI-&gt;WETH] - line origin point will be that WETH box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(left token)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DAI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input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[DAI-&gt;WETH] - line end point will be that DAI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output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Generate viz</w:t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goes back from WETH to DAI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28875" cy="7143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[USDC, IDLE]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USDC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 as an input</w:t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 as an output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(right token)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IDLE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IDLE as an input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IDLE as an output</w:t>
      </w:r>
    </w:p>
    <w:p w:rsidR="00000000" w:rsidDel="00000000" w:rsidP="00000000" w:rsidRDefault="00000000" w:rsidRPr="00000000" w14:paraId="0000004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Generate viz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it’s totally exclusive from the current visualization, a separate pairing is rendered below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47925" cy="1228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[DAI, IDLE]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DAI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input</w:t>
      </w:r>
    </w:p>
    <w:p w:rsidR="00000000" w:rsidDel="00000000" w:rsidP="00000000" w:rsidRDefault="00000000" w:rsidRPr="00000000" w14:paraId="0000004A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[DAI-&gt;WETH] - line origin point will be that DAI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output</w:t>
      </w:r>
    </w:p>
    <w:p w:rsidR="00000000" w:rsidDel="00000000" w:rsidP="00000000" w:rsidRDefault="00000000" w:rsidRPr="00000000" w14:paraId="0000004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(left token)</w:t>
      </w:r>
    </w:p>
    <w:p w:rsidR="00000000" w:rsidDel="00000000" w:rsidP="00000000" w:rsidRDefault="00000000" w:rsidRPr="00000000" w14:paraId="0000004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IDLE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IDLE as an input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IDLE as an output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[USDC-&gt;IDLE] - line end point will be that IDLE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Generate viz</w:t>
      </w:r>
    </w:p>
    <w:p w:rsidR="00000000" w:rsidDel="00000000" w:rsidP="00000000" w:rsidRDefault="00000000" w:rsidRPr="00000000" w14:paraId="0000005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connects from DAI box to IDLE box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31320" cy="155331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320" cy="1553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[USDC, DAI]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USDC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 as an input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[USDC-&gt;DAI] - line origin point will be that USDC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 as an output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(left token)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DAI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input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 [DAI-&gt;WETH] - line end point will be that IDLE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output</w:t>
      </w:r>
    </w:p>
    <w:p w:rsidR="00000000" w:rsidDel="00000000" w:rsidP="00000000" w:rsidRDefault="00000000" w:rsidRPr="00000000" w14:paraId="00000063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[USDC-&gt;IDLE] - line end point will be that IDLE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viz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Line connects from DAI box to IDLE box</w:t>
      </w:r>
    </w:p>
    <w:p w:rsidR="00000000" w:rsidDel="00000000" w:rsidP="00000000" w:rsidRDefault="00000000" w:rsidRPr="00000000" w14:paraId="0000006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24113" cy="14067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406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[DAI, MKR]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7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DAI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input</w:t>
      </w:r>
    </w:p>
    <w:p w:rsidR="00000000" w:rsidDel="00000000" w:rsidP="00000000" w:rsidRDefault="00000000" w:rsidRPr="00000000" w14:paraId="00000072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[DAI-&gt;WETH] - line origin point will be that DAI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DAI as an output</w:t>
      </w:r>
    </w:p>
    <w:p w:rsidR="00000000" w:rsidDel="00000000" w:rsidP="00000000" w:rsidRDefault="00000000" w:rsidRPr="00000000" w14:paraId="0000007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[WETH-&gt;DAI] - line origin point will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be that DAI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(left token)</w:t>
      </w:r>
    </w:p>
    <w:p w:rsidR="00000000" w:rsidDel="00000000" w:rsidP="00000000" w:rsidRDefault="00000000" w:rsidRPr="00000000" w14:paraId="0000007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MKR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MKR as an input</w:t>
      </w:r>
    </w:p>
    <w:p w:rsidR="00000000" w:rsidDel="00000000" w:rsidP="00000000" w:rsidRDefault="00000000" w:rsidRPr="00000000" w14:paraId="0000007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MKR as an output</w:t>
      </w:r>
    </w:p>
    <w:p w:rsidR="00000000" w:rsidDel="00000000" w:rsidP="00000000" w:rsidRDefault="00000000" w:rsidRPr="00000000" w14:paraId="0000007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viz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MKR box is rendered in second column from DAI and placed on the bottom of the column</w:t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1812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[WETH, USDC/WETH]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input token (left token)</w:t>
      </w:r>
    </w:p>
    <w:p w:rsidR="00000000" w:rsidDel="00000000" w:rsidP="00000000" w:rsidRDefault="00000000" w:rsidRPr="00000000" w14:paraId="0000008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WETH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input</w:t>
      </w:r>
    </w:p>
    <w:p w:rsidR="00000000" w:rsidDel="00000000" w:rsidP="00000000" w:rsidRDefault="00000000" w:rsidRPr="00000000" w14:paraId="00000086">
      <w:pPr>
        <w:ind w:left="72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Example: [WETH-&gt;DAI] - line origin point will be that WETH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WETH as an output</w:t>
      </w:r>
    </w:p>
    <w:p w:rsidR="00000000" w:rsidDel="00000000" w:rsidP="00000000" w:rsidRDefault="00000000" w:rsidRPr="00000000" w14:paraId="0000008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[DAI-&gt;</w:t>
      </w:r>
      <w:r w:rsidDel="00000000" w:rsidR="00000000" w:rsidRPr="00000000">
        <w:rPr>
          <w:sz w:val="20"/>
          <w:szCs w:val="20"/>
          <w:rtl w:val="0"/>
        </w:rPr>
        <w:t xml:space="preserve">WETH</w:t>
      </w:r>
      <w:r w:rsidDel="00000000" w:rsidR="00000000" w:rsidRPr="00000000">
        <w:rPr>
          <w:b w:val="1"/>
          <w:sz w:val="20"/>
          <w:szCs w:val="20"/>
          <w:rtl w:val="0"/>
        </w:rPr>
        <w:t xml:space="preserve">] - line origin point will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still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be that </w:t>
      </w:r>
      <w:r w:rsidDel="00000000" w:rsidR="00000000" w:rsidRPr="00000000">
        <w:rPr>
          <w:sz w:val="20"/>
          <w:szCs w:val="20"/>
          <w:rtl w:val="0"/>
        </w:rPr>
        <w:t xml:space="preserve">WETH </w:t>
      </w:r>
      <w:r w:rsidDel="00000000" w:rsidR="00000000" w:rsidRPr="00000000">
        <w:rPr>
          <w:b w:val="1"/>
          <w:sz w:val="20"/>
          <w:szCs w:val="20"/>
          <w:rtl w:val="0"/>
        </w:rPr>
        <w:t xml:space="preserve">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output token (left token)</w:t>
      </w:r>
    </w:p>
    <w:p w:rsidR="00000000" w:rsidDel="00000000" w:rsidP="00000000" w:rsidRDefault="00000000" w:rsidRPr="00000000" w14:paraId="0000008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Gets USDC/WETH (the rexLP)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USDC/WETH as an input (impossible, you can’t take USDC/WETH as an input for any stream market)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if any other checked pairing has USDC/WETH as an output (possible, you </w:t>
      </w:r>
      <w:r w:rsidDel="00000000" w:rsidR="00000000" w:rsidRPr="00000000">
        <w:rPr>
          <w:i w:val="1"/>
          <w:sz w:val="20"/>
          <w:szCs w:val="20"/>
          <w:rtl w:val="0"/>
        </w:rPr>
        <w:t xml:space="preserve">can</w:t>
      </w:r>
      <w:r w:rsidDel="00000000" w:rsidR="00000000" w:rsidRPr="00000000">
        <w:rPr>
          <w:sz w:val="20"/>
          <w:szCs w:val="20"/>
          <w:rtl w:val="0"/>
        </w:rPr>
        <w:t xml:space="preserve"> have multiple tokens outputting the same rexLP)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None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viz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Since WETH is on the second row and this is a new stream market not in an existing column, a new column must be constructed to the right of WETH.</w:t>
      </w:r>
    </w:p>
    <w:p w:rsidR="00000000" w:rsidDel="00000000" w:rsidP="00000000" w:rsidRDefault="00000000" w:rsidRPr="00000000" w14:paraId="0000009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933825" cy="2190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design for this UI will follow Josef’s Figma Concept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https://www.figma.com/file/Wbr92wkrSLLVY3u5EHwft4/Ricochet?node-id=111%3A902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lines will vary in color based on the input token (so a line from a DAI box should be gold/orange, from USDC it’ll be blue, etc)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user’s balance of the token should be displayed on the token’s box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stream rate should be shown on the line with additional details upon hover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2925" cy="619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the stream relative to the others should also be indicated visually by the girth of the connecting arrow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LucidChart behind screenshots here: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https://lucid.app/lucidchart/e3f548ce-0772-494a-875b-8417786aa3ef/edit?invitationId=inv_ace9923d-ab2e-4ebc-8de0-421673dacd8a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hope is that these example would suffice as enough instructional substance to get started. If additional details are required, please let me know.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hyperlink" Target="https://www.figma.com/file/Wbr92wkrSLLVY3u5EHwft4/Ricochet?node-id=111%3A902" TargetMode="External"/><Relationship Id="rId16" Type="http://schemas.openxmlformats.org/officeDocument/2006/relationships/hyperlink" Target="https://lucid.app/lucidchart/e3f548ce-0772-494a-875b-8417786aa3ef/edit?invitationId=inv_ace9923d-ab2e-4ebc-8de0-421673dacd8a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