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Módulo 1: Deep Learning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1000678364.jpg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1.1 Fundamentos Matemáticos e Arquiteturas de Redes Neurais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Fundamentos de Redes Neurais Artificiais (ANN):</w:t>
      </w:r>
      <w:r w:rsidDel="00000000" w:rsidR="00000000" w:rsidRPr="00000000">
        <w:rPr>
          <w:rtl w:val="0"/>
        </w:rPr>
        <w:t xml:space="preserve"> O neurônio artificial (Perceptron), funções de ativação (Sigmoid, Tanh, ReLU, LeakyReLU) e arquiteturas </w:t>
      </w:r>
      <w:r w:rsidDel="00000000" w:rsidR="00000000" w:rsidRPr="00000000">
        <w:rPr>
          <w:i w:val="1"/>
          <w:iCs w:val="1"/>
          <w:rtl w:val="0"/>
        </w:rPr>
        <w:t xml:space="preserve">Feedforward</w:t>
      </w:r>
      <w:r w:rsidDel="00000000" w:rsidR="00000000" w:rsidRPr="00000000">
        <w:rPr>
          <w:rtl w:val="0"/>
        </w:rPr>
        <w:t xml:space="preserve"> (MLP).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Otimização e Cálculo Vetorial:</w:t>
      </w:r>
      <w:r w:rsidDel="00000000" w:rsidR="00000000" w:rsidRPr="00000000">
        <w:rPr>
          <w:rtl w:val="0"/>
        </w:rPr>
        <w:t xml:space="preserve"> Algoritmo de Retropropagação (</w:t>
      </w:r>
      <w:r w:rsidDel="00000000" w:rsidR="00000000" w:rsidRPr="00000000">
        <w:rPr>
          <w:i w:val="1"/>
          <w:i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), cálculo de gradientes via regra da cadeia, e otimizadores estocásticos (SGD, Momentum, RMSprop, Adam).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Problemas de Treinamento:</w:t>
      </w:r>
      <w:r w:rsidDel="00000000" w:rsidR="00000000" w:rsidRPr="00000000">
        <w:rPr>
          <w:rtl w:val="0"/>
        </w:rPr>
        <w:t xml:space="preserve"> Desvanecimento/explosão de gradiente (</w:t>
      </w:r>
      <w:r w:rsidDel="00000000" w:rsidR="00000000" w:rsidRPr="00000000">
        <w:rPr>
          <w:i w:val="1"/>
          <w:iCs w:val="1"/>
          <w:rtl w:val="0"/>
        </w:rPr>
        <w:t xml:space="preserve">Vanishing/Exploding Gradients</w:t>
      </w:r>
      <w:r w:rsidDel="00000000" w:rsidR="00000000" w:rsidRPr="00000000">
        <w:rPr>
          <w:rtl w:val="0"/>
        </w:rPr>
        <w:t xml:space="preserve">), técnicas de regularização (Dropout, L1/L2) e normalização (Batch Normalization, Layer Normalization).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1.2 Redes Neurais Convolucionais (CNNs) e Recorrentes (RNNs)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Processamento Espacial (CNNs):</w:t>
      </w:r>
      <w:r w:rsidDel="00000000" w:rsidR="00000000" w:rsidRPr="00000000">
        <w:rPr>
          <w:rtl w:val="0"/>
        </w:rPr>
        <w:t xml:space="preserve"> Camadas de convolução (filtros, strides, padding), camadas de pooling, e arquiteturas clássicas (AlexNet, VGG, ResNet).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Processamento Sequencial (RNNs):</w:t>
      </w:r>
      <w:r w:rsidDel="00000000" w:rsidR="00000000" w:rsidRPr="00000000">
        <w:rPr>
          <w:rtl w:val="0"/>
        </w:rPr>
        <w:t xml:space="preserve"> Dependências temporais, arquiteturas recorrentes clássicas, e células de memória avançadas (LSTM e GRU) para mitigar a perda de memória de longo prazo.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1.3 MLOps e Deploy para Deep Learning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Ciclo de Vida de Modelos:</w:t>
      </w:r>
      <w:r w:rsidDel="00000000" w:rsidR="00000000" w:rsidRPr="00000000">
        <w:rPr>
          <w:rtl w:val="0"/>
        </w:rPr>
        <w:t xml:space="preserve"> Rastreamento de experimentos com MLflow, conteinerização de artefatos com Docker, e exportação de modelos para formatos otimizados (ONNX, TensorRT).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Serviço de Predição:</w:t>
      </w:r>
      <w:r w:rsidDel="00000000" w:rsidR="00000000" w:rsidRPr="00000000">
        <w:rPr>
          <w:rtl w:val="0"/>
        </w:rPr>
        <w:t xml:space="preserve"> Deploy de modelos de Deep Learning utilizando frameworks de alta performance como TorchServe ou Triton Inference Server.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2: Computer Vision (Visão Computacional)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1000678365.jpg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2.1 Fundamentos de Processamento de Imagens e Reconhecimento de Padrões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Processamento Digital de Imagens (PDI):</w:t>
      </w:r>
      <w:r w:rsidDel="00000000" w:rsidR="00000000" w:rsidRPr="00000000">
        <w:rPr>
          <w:rtl w:val="0"/>
        </w:rPr>
        <w:t xml:space="preserve"> Representação matricial de imagens, espaços de cores (RGB, HSV, Grayscale), filtragem espacial (filtros de Gauss, Sobel, Canny para detecção de bordas) e histogramas.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Extração de Features Tradicional:</w:t>
      </w:r>
      <w:r w:rsidDel="00000000" w:rsidR="00000000" w:rsidRPr="00000000">
        <w:rPr>
          <w:rtl w:val="0"/>
        </w:rPr>
        <w:t xml:space="preserve"> Algoritmos baseados em descritores matemáticos manuais (SIFT, SURF, ORB) antes do advento do Deep Learning.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2.2 Segmentação, Redes Avançadas e Análise de Vídeo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Detecção de Objetos e Segmentação:</w:t>
      </w:r>
      <w:r w:rsidDel="00000000" w:rsidR="00000000" w:rsidRPr="00000000">
        <w:rPr>
          <w:rtl w:val="0"/>
        </w:rPr>
        <w:t xml:space="preserve"> Arquiteturas de estágio único vs. duplo estágio (R-CNN, Faster R-CNN, família YOLO). Segmentação semântica e instancial utilizando U-Net e Mask R-CNN.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Modelos de Visão Avançados:</w:t>
      </w:r>
      <w:r w:rsidDel="00000000" w:rsidR="00000000" w:rsidRPr="00000000">
        <w:rPr>
          <w:rtl w:val="0"/>
        </w:rPr>
        <w:t xml:space="preserve"> Introdução aos Vision Transformers (ViTs) aplicados à classificação de imagens.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Processamento de Vídeo em Tempo Real:</w:t>
      </w:r>
      <w:r w:rsidDel="00000000" w:rsidR="00000000" w:rsidRPr="00000000">
        <w:rPr>
          <w:rtl w:val="0"/>
        </w:rPr>
        <w:t xml:space="preserve"> Rastreamento de objetos (</w:t>
      </w:r>
      <w:r w:rsidDel="00000000" w:rsidR="00000000" w:rsidRPr="00000000">
        <w:rPr>
          <w:i w:val="1"/>
          <w:iCs w:val="1"/>
          <w:rtl w:val="0"/>
        </w:rPr>
        <w:t xml:space="preserve">Object Tracking</w:t>
      </w:r>
      <w:r w:rsidDel="00000000" w:rsidR="00000000" w:rsidRPr="00000000">
        <w:rPr>
          <w:rtl w:val="0"/>
        </w:rPr>
        <w:t xml:space="preserve"> com DeepSORT) e análise de fluxo óptico.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2.3 Ética e Considerações Práticas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Vieses em Visão Computacional:</w:t>
      </w:r>
      <w:r w:rsidDel="00000000" w:rsidR="00000000" w:rsidRPr="00000000">
        <w:rPr>
          <w:rtl w:val="0"/>
        </w:rPr>
        <w:t xml:space="preserve"> Discussão técnica sobre vieses de amostragem em datasets de reconhecimento facial e implicações éticas de vigilância e privacidade.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3: Reinforcement Learning (Aprendizado por Reforço)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1000678367.jpg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3.1 Fundamentos Matemáticos do Aprendizado por Reforço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Processos de Decisão de Markov (MDP):</w:t>
      </w:r>
      <w:r w:rsidDel="00000000" w:rsidR="00000000" w:rsidRPr="00000000">
        <w:rPr>
          <w:rtl w:val="0"/>
        </w:rPr>
        <w:t xml:space="preserve"> Formulação matemática do ecossistema de RL: Estados (S), Ações (A), Probabilidades de Transição (P), Recompensas (R) e Fator de Desconto (\gamma).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Equações de Bellman:</w:t>
      </w:r>
      <w:r w:rsidDel="00000000" w:rsidR="00000000" w:rsidRPr="00000000">
        <w:rPr>
          <w:rtl w:val="0"/>
        </w:rPr>
        <w:t xml:space="preserve"> Funções de valor de estado V(s) e funções de valor de ação Q(s, a).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3.2 Algoritmos Clássicos e Deep Reinforcement Learning (DRL)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Métodos Tabulares:</w:t>
      </w:r>
      <w:r w:rsidDel="00000000" w:rsidR="00000000" w:rsidRPr="00000000">
        <w:rPr>
          <w:rtl w:val="0"/>
        </w:rPr>
        <w:t xml:space="preserve"> Algoritmos baseados em diferenças temporais (TD-Learning): Q-Learning (off-policy) e SARSA (on-policy). Exploração vs. Explotação (\epsilon-greedy).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Deep Q-Networks (DQN):</w:t>
      </w:r>
      <w:r w:rsidDel="00000000" w:rsidR="00000000" w:rsidRPr="00000000">
        <w:rPr>
          <w:rtl w:val="0"/>
        </w:rPr>
        <w:t xml:space="preserve"> Integração de redes neurais como aproximadores de funções de valor, uso de </w:t>
      </w:r>
      <w:r w:rsidDel="00000000" w:rsidR="00000000" w:rsidRPr="00000000">
        <w:rPr>
          <w:i w:val="1"/>
          <w:iCs w:val="1"/>
          <w:rtl w:val="0"/>
        </w:rPr>
        <w:t xml:space="preserve">Experience Replay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Target Networks</w:t>
      </w:r>
      <w:r w:rsidDel="00000000" w:rsidR="00000000" w:rsidRPr="00000000">
        <w:rPr>
          <w:rtl w:val="0"/>
        </w:rPr>
        <w:t xml:space="preserve"> para estabilizar o treinamento.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Métodos de Gradiente de Política:</w:t>
      </w:r>
      <w:r w:rsidDel="00000000" w:rsidR="00000000" w:rsidRPr="00000000">
        <w:rPr>
          <w:rtl w:val="0"/>
        </w:rPr>
        <w:t xml:space="preserve"> Algoritmos avançados para espaços de ação contínuos (REINFORCE, Actor-Critic, PPO - Proximal Policy Optimization).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3.3 MLOps e Implementação em Produção de RL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Ambientes de Simulação:</w:t>
      </w:r>
      <w:r w:rsidDel="00000000" w:rsidR="00000000" w:rsidRPr="00000000">
        <w:rPr>
          <w:rtl w:val="0"/>
        </w:rPr>
        <w:t xml:space="preserve"> Integração com ecossistemas como OpenAI Gymnasium e ambientes de robótica/automação industrial.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Desafios de Escalar RL:</w:t>
      </w:r>
      <w:r w:rsidDel="00000000" w:rsidR="00000000" w:rsidRPr="00000000">
        <w:rPr>
          <w:rtl w:val="0"/>
        </w:rPr>
        <w:t xml:space="preserve"> Gerenciamento de coleta assíncrona de dados em ambientes corporativos e monitoramento de desvio de política (</w:t>
      </w:r>
      <w:r w:rsidDel="00000000" w:rsidR="00000000" w:rsidRPr="00000000">
        <w:rPr>
          <w:i w:val="1"/>
          <w:iCs w:val="1"/>
          <w:rtl w:val="0"/>
        </w:rPr>
        <w:t xml:space="preserve">policy drift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4: Generative Models (Language + Image)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1000678366.jpg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4.1 Fundamentos Estatísticos e Modelos Clássicos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Probabilística:</w:t>
      </w:r>
      <w:r w:rsidDel="00000000" w:rsidR="00000000" w:rsidRPr="00000000">
        <w:rPr>
          <w:rtl w:val="0"/>
        </w:rPr>
        <w:t xml:space="preserve"> Modelos generativos vs. discriminativos. Estimativa de máxima verossimilhança e aproximações distributivas.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Variational Autoencoders (VAEs):</w:t>
      </w:r>
      <w:r w:rsidDel="00000000" w:rsidR="00000000" w:rsidRPr="00000000">
        <w:rPr>
          <w:rtl w:val="0"/>
        </w:rPr>
        <w:t xml:space="preserve"> Estrutura de codificador-decodificador, truque de reparametrização, divergência de Kullback-Leibler (\text{KL}) e o espaço latente contínuo.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Redes Generativas Adversariais (GANs):</w:t>
      </w:r>
      <w:r w:rsidDel="00000000" w:rsidR="00000000" w:rsidRPr="00000000">
        <w:rPr>
          <w:rtl w:val="0"/>
        </w:rPr>
        <w:t xml:space="preserve"> Dinâmica de teoria dos jogos (minimax) entre o Gerador e o Discriminador. Problemas de convergência e colapso de modo (</w:t>
      </w:r>
      <w:r w:rsidDel="00000000" w:rsidR="00000000" w:rsidRPr="00000000">
        <w:rPr>
          <w:i w:val="1"/>
          <w:iCs w:val="1"/>
          <w:rtl w:val="0"/>
        </w:rPr>
        <w:t xml:space="preserve">Mode Collapse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4.2 Modelos Autoregressivos e Transformers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Mecanismo de Atenção:</w:t>
      </w:r>
      <w:r w:rsidDel="00000000" w:rsidR="00000000" w:rsidRPr="00000000">
        <w:rPr>
          <w:rtl w:val="0"/>
        </w:rPr>
        <w:t xml:space="preserve"> Autoatenção (</w:t>
      </w:r>
      <w:r w:rsidDel="00000000" w:rsidR="00000000" w:rsidRPr="00000000">
        <w:rPr>
          <w:i w:val="1"/>
          <w:iCs w:val="1"/>
          <w:rtl w:val="0"/>
        </w:rPr>
        <w:t xml:space="preserve">Self-Attention</w:t>
      </w:r>
      <w:r w:rsidDel="00000000" w:rsidR="00000000" w:rsidRPr="00000000">
        <w:rPr>
          <w:rtl w:val="0"/>
        </w:rPr>
        <w:t xml:space="preserve">) e Atenção por Produto Escalar Escalonado.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Transformer:</w:t>
      </w:r>
      <w:r w:rsidDel="00000000" w:rsidR="00000000" w:rsidRPr="00000000">
        <w:rPr>
          <w:rtl w:val="0"/>
        </w:rPr>
        <w:t xml:space="preserve"> Codificador/Decodificador (Vaswani et al.), codificação posicional, e a fundação dos grandes modelos de linguagem (LLMs).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Modelos de Difusão (Imagem):</w:t>
      </w:r>
      <w:r w:rsidDel="00000000" w:rsidR="00000000" w:rsidRPr="00000000">
        <w:rPr>
          <w:rtl w:val="0"/>
        </w:rPr>
        <w:t xml:space="preserve"> Processo de difusão direta (adição de ruído gaussiano) e reversa (denoising), base para arquiteturas como Stable Diffusion e Midjourney.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5: Prompt Engineering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1000678368.jpg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5.1 Fundamentos de Construção de Prompts para LLMs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do Prompt:</w:t>
      </w:r>
      <w:r w:rsidDel="00000000" w:rsidR="00000000" w:rsidRPr="00000000">
        <w:rPr>
          <w:rtl w:val="0"/>
        </w:rPr>
        <w:t xml:space="preserve"> Contexto, instruções claras, restrições, dados de entrada e indicadores de saída.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Técnicas de Aprendizado em Contexto: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Zero-shot prompting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Few-shot prompting</w:t>
      </w:r>
      <w:r w:rsidDel="00000000" w:rsidR="00000000" w:rsidRPr="00000000">
        <w:rPr>
          <w:rtl w:val="0"/>
        </w:rPr>
        <w:t xml:space="preserve"> (fornecimento de exemplos estruturados no input).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5.2 Técnicas Avançadas e Modelos Multimodais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Raciocínio Estruturado:</w:t>
      </w:r>
      <w:r w:rsidDel="00000000" w:rsidR="00000000" w:rsidRPr="00000000">
        <w:rPr>
          <w:rtl w:val="0"/>
        </w:rPr>
        <w:t xml:space="preserve"> Cadeia de Pensamento (</w:t>
      </w:r>
      <w:r w:rsidDel="00000000" w:rsidR="00000000" w:rsidRPr="00000000">
        <w:rPr>
          <w:i w:val="1"/>
          <w:iCs w:val="1"/>
          <w:rtl w:val="0"/>
        </w:rPr>
        <w:t xml:space="preserve">Chain-of-Thought - CoT</w:t>
      </w:r>
      <w:r w:rsidDel="00000000" w:rsidR="00000000" w:rsidRPr="00000000">
        <w:rPr>
          <w:rtl w:val="0"/>
        </w:rPr>
        <w:t xml:space="preserve">), Árvore de Pensamentos (</w:t>
      </w:r>
      <w:r w:rsidDel="00000000" w:rsidR="00000000" w:rsidRPr="00000000">
        <w:rPr>
          <w:i w:val="1"/>
          <w:iCs w:val="1"/>
          <w:rtl w:val="0"/>
        </w:rPr>
        <w:t xml:space="preserve">Tree-of-Thoughts - ToO</w:t>
      </w:r>
      <w:r w:rsidDel="00000000" w:rsidR="00000000" w:rsidRPr="00000000">
        <w:rPr>
          <w:rtl w:val="0"/>
        </w:rPr>
        <w:t xml:space="preserve">) e técnicas de autocoerência.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Engenharia de Prompt Multimodal:</w:t>
      </w:r>
      <w:r w:rsidDel="00000000" w:rsidR="00000000" w:rsidRPr="00000000">
        <w:rPr>
          <w:rtl w:val="0"/>
        </w:rPr>
        <w:t xml:space="preserve"> Estruturação de instruções que combinam texto, imagens e áudio de forma síncrona em modelos como GPT-4o ou Gemini.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5.3 Ferramentas, Avaliação e Melhoria Contínua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Frameworks de Automação e Orquestração:</w:t>
      </w:r>
      <w:r w:rsidDel="00000000" w:rsidR="00000000" w:rsidRPr="00000000">
        <w:rPr>
          <w:rtl w:val="0"/>
        </w:rPr>
        <w:t xml:space="preserve"> Uso prático de LangChain e Semantic Kernel para encadeamento de instruções.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Métricas de Avaliação de Prompts:</w:t>
      </w:r>
      <w:r w:rsidDel="00000000" w:rsidR="00000000" w:rsidRPr="00000000">
        <w:rPr>
          <w:rtl w:val="0"/>
        </w:rPr>
        <w:t xml:space="preserve"> Testes A/B de prompts, mitigação de alucinações e frameworks de avaliação automatizada.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6: Natural Language Processing (NLP)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1000678369.jpg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6.1 Fundamentos de Linguística Computacional e Estatística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Pré-processamento de Texto:</w:t>
      </w:r>
      <w:r w:rsidDel="00000000" w:rsidR="00000000" w:rsidRPr="00000000">
        <w:rPr>
          <w:rtl w:val="0"/>
        </w:rPr>
        <w:t xml:space="preserve"> Tokenização, lematização, stemização, remoção de stop words e Expressões Regulares (Regex).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Representação de Texto Tradicional:</w:t>
      </w:r>
      <w:r w:rsidDel="00000000" w:rsidR="00000000" w:rsidRPr="00000000">
        <w:rPr>
          <w:rtl w:val="0"/>
        </w:rPr>
        <w:t xml:space="preserve"> Bag of Words (BoW), matrizes de frequência e TF-IDF.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6.2 Word Embeddings e Redes Neurais para NLP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Embeddings Densos:</w:t>
      </w:r>
      <w:r w:rsidDel="00000000" w:rsidR="00000000" w:rsidRPr="00000000">
        <w:rPr>
          <w:rtl w:val="0"/>
        </w:rPr>
        <w:t xml:space="preserve"> Modelos de representação vetorial estática (Word2Vec, GloVe) e o conceito de proximidade semântica espacial.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Modelos de Linguagem Baseados em Deep Learning:</w:t>
      </w:r>
      <w:r w:rsidDel="00000000" w:rsidR="00000000" w:rsidRPr="00000000">
        <w:rPr>
          <w:rtl w:val="0"/>
        </w:rPr>
        <w:t xml:space="preserve"> Classificação de texto, análise de sentimentos e NER (Reconhecimento de Entidades Nomeadas) usando LSTMs bidirecionais e Transformers.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6.3 Frameworks e Ecossistema Moderno de NLP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Uso de Ferramentas Industriais:</w:t>
      </w:r>
      <w:r w:rsidDel="00000000" w:rsidR="00000000" w:rsidRPr="00000000">
        <w:rPr>
          <w:rtl w:val="0"/>
        </w:rPr>
        <w:t xml:space="preserve"> Pipelines de processamento com NLTK e spaCy.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Hugging Face Transformers:</w:t>
      </w:r>
      <w:r w:rsidDel="00000000" w:rsidR="00000000" w:rsidRPr="00000000">
        <w:rPr>
          <w:rtl w:val="0"/>
        </w:rPr>
        <w:t xml:space="preserve"> Manipulação de modelos pré-treinados, tokenizadores e execução de tarefas através da biblioteca transformers.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7: System Dynamics and Recommendation Systems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1000678372.jpg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7.1 Abordagens Tradicionais de Recomendação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Filtragem Baseada em Conteúdo (Content-Based):</w:t>
      </w:r>
      <w:r w:rsidDel="00000000" w:rsidR="00000000" w:rsidRPr="00000000">
        <w:rPr>
          <w:rtl w:val="0"/>
        </w:rPr>
        <w:t xml:space="preserve"> Perfis de usuários e itens baseados em descritores e cálculo de similaridade (Cosseno, Jaccard).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Filtragem Colaborativa (Collaborative Filtering):</w:t>
      </w:r>
      <w:r w:rsidDel="00000000" w:rsidR="00000000" w:rsidRPr="00000000">
        <w:rPr>
          <w:rtl w:val="0"/>
        </w:rPr>
        <w:t xml:space="preserve"> Abordagens baseadas em usuário (</w:t>
      </w:r>
      <w:r w:rsidDel="00000000" w:rsidR="00000000" w:rsidRPr="00000000">
        <w:rPr>
          <w:i w:val="1"/>
          <w:iCs w:val="1"/>
          <w:rtl w:val="0"/>
        </w:rPr>
        <w:t xml:space="preserve">User-Based</w:t>
      </w:r>
      <w:r w:rsidDel="00000000" w:rsidR="00000000" w:rsidRPr="00000000">
        <w:rPr>
          <w:rtl w:val="0"/>
        </w:rPr>
        <w:t xml:space="preserve">) e em item (</w:t>
      </w:r>
      <w:r w:rsidDel="00000000" w:rsidR="00000000" w:rsidRPr="00000000">
        <w:rPr>
          <w:i w:val="1"/>
          <w:iCs w:val="1"/>
          <w:rtl w:val="0"/>
        </w:rPr>
        <w:t xml:space="preserve">Item-Based</w:t>
      </w:r>
      <w:r w:rsidDel="00000000" w:rsidR="00000000" w:rsidRPr="00000000">
        <w:rPr>
          <w:rtl w:val="0"/>
        </w:rPr>
        <w:t xml:space="preserve">). Problema de início frio (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7.2 Fatores Latentes, Deep Learning e Sistemas Contextuais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Fatores Latentes e Decomposição de Matrizes:</w:t>
      </w:r>
      <w:r w:rsidDel="00000000" w:rsidR="00000000" w:rsidRPr="00000000">
        <w:rPr>
          <w:rtl w:val="0"/>
        </w:rPr>
        <w:t xml:space="preserve"> Fatoração de Matrizes clássica (SVD - </w:t>
      </w:r>
      <w:r w:rsidDel="00000000" w:rsidR="00000000" w:rsidRPr="00000000">
        <w:rPr>
          <w:i w:val="1"/>
          <w:iCs w:val="1"/>
          <w:rtl w:val="0"/>
        </w:rPr>
        <w:t xml:space="preserve">Singular Value Decomposition</w:t>
      </w:r>
      <w:r w:rsidDel="00000000" w:rsidR="00000000" w:rsidRPr="00000000">
        <w:rPr>
          <w:rtl w:val="0"/>
        </w:rPr>
        <w:t xml:space="preserve">) e ALS (</w:t>
      </w:r>
      <w:r w:rsidDel="00000000" w:rsidR="00000000" w:rsidRPr="00000000">
        <w:rPr>
          <w:i w:val="1"/>
          <w:iCs w:val="1"/>
          <w:rtl w:val="0"/>
        </w:rPr>
        <w:t xml:space="preserve">Alternating Least Squares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Recomendação com Deep Learning:</w:t>
      </w:r>
      <w:r w:rsidDel="00000000" w:rsidR="00000000" w:rsidRPr="00000000">
        <w:rPr>
          <w:rtl w:val="0"/>
        </w:rPr>
        <w:t xml:space="preserve"> Redes neurais para capturar interações não lineares entre usuário e item (ex: Neural Collaborative Filtering - NCF).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Sistemas Sensíveis ao Contexto e Tempo:</w:t>
      </w:r>
      <w:r w:rsidDel="00000000" w:rsidR="00000000" w:rsidRPr="00000000">
        <w:rPr>
          <w:rtl w:val="0"/>
        </w:rPr>
        <w:t xml:space="preserve"> Incorporação de metadados temporais, localização geográfica e sequência histórica recente do usuário.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7.3 Métricas de Avaliação de Sistemas de Recomendação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Métricas de Ranking Analíticas:</w:t>
      </w:r>
      <w:r w:rsidDel="00000000" w:rsidR="00000000" w:rsidRPr="00000000">
        <w:rPr>
          <w:rtl w:val="0"/>
        </w:rPr>
        <w:t xml:space="preserve"> Cálculo de Precisão, Revocação (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), F1-Score, MRR (</w:t>
      </w:r>
      <w:r w:rsidDel="00000000" w:rsidR="00000000" w:rsidRPr="00000000">
        <w:rPr>
          <w:i w:val="1"/>
          <w:iCs w:val="1"/>
          <w:rtl w:val="0"/>
        </w:rPr>
        <w:t xml:space="preserve">Mean Reciprocal Rank</w:t>
      </w:r>
      <w:r w:rsidDel="00000000" w:rsidR="00000000" w:rsidRPr="00000000">
        <w:rPr>
          <w:rtl w:val="0"/>
        </w:rPr>
        <w:t xml:space="preserve">) e NDCG (</w:t>
      </w:r>
      <w:r w:rsidDel="00000000" w:rsidR="00000000" w:rsidRPr="00000000">
        <w:rPr>
          <w:i w:val="1"/>
          <w:i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8: Feature Engineering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1000678371.jpg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8.1 Pré-processamento, Transformação de Dados e Geração de Atributos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Tratamento de Dados Brutos:</w:t>
      </w:r>
      <w:r w:rsidDel="00000000" w:rsidR="00000000" w:rsidRPr="00000000">
        <w:rPr>
          <w:rtl w:val="0"/>
        </w:rPr>
        <w:t xml:space="preserve"> Imputação avançada de dados ausentes, tratamento de outliers, normalização (MinMax) e padronização (Z-Score).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Codificação de Variáveis Categóricas: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Target Encoding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Ordinal Encoding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Geração e Seleção de Atributos:</w:t>
      </w:r>
      <w:r w:rsidDel="00000000" w:rsidR="00000000" w:rsidRPr="00000000">
        <w:rPr>
          <w:rtl w:val="0"/>
        </w:rPr>
        <w:t xml:space="preserve"> Criação de features polinomiais, transformações matemáticas (Logarítmica, Box-Cox) e algoritmos de seleção de atributos (</w:t>
      </w:r>
      <w:r w:rsidDel="00000000" w:rsidR="00000000" w:rsidRPr="00000000">
        <w:rPr>
          <w:i w:val="1"/>
          <w:iCs w:val="1"/>
          <w:rtl w:val="0"/>
        </w:rPr>
        <w:t xml:space="preserve">Recursive Feature Elimination</w:t>
      </w:r>
      <w:r w:rsidDel="00000000" w:rsidR="00000000" w:rsidRPr="00000000">
        <w:rPr>
          <w:rtl w:val="0"/>
        </w:rPr>
        <w:t xml:space="preserve">, importância via Random Forest).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8.2 Feature Engineering aplicada a Deep Learning e Frameworks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Representações para Deep Learning:</w:t>
      </w:r>
      <w:r w:rsidDel="00000000" w:rsidR="00000000" w:rsidRPr="00000000">
        <w:rPr>
          <w:rtl w:val="0"/>
        </w:rPr>
        <w:t xml:space="preserve"> Transformação de dados tabulares não lineares para alimentação de redes densas.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Feature Stores:</w:t>
      </w:r>
      <w:r w:rsidDel="00000000" w:rsidR="00000000" w:rsidRPr="00000000">
        <w:rPr>
          <w:rtl w:val="0"/>
        </w:rPr>
        <w:t xml:space="preserve"> Uso de repositórios centralizados de features (como Feast ou Hopsworks) para garantir a consistência de atributos entre o treinamento em lote e a inferência em tempo real.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Módulo 9: Machine Learning &amp; LLM Ops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1000678370.jpg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9.1 Fundamentos de MLOps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de Pipelines:</w:t>
      </w:r>
      <w:r w:rsidDel="00000000" w:rsidR="00000000" w:rsidRPr="00000000">
        <w:rPr>
          <w:rtl w:val="0"/>
        </w:rPr>
        <w:t xml:space="preserve"> Pipelines automatizados de dados e modelos (Scikit-Learn Pipelines, TFX - TensorFlow Extended).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Monitoramento em Produção:</w:t>
      </w:r>
      <w:r w:rsidDel="00000000" w:rsidR="00000000" w:rsidRPr="00000000">
        <w:rPr>
          <w:rtl w:val="0"/>
        </w:rPr>
        <w:t xml:space="preserve"> Detecção de desvio de dados (</w:t>
      </w:r>
      <w:r w:rsidDel="00000000" w:rsidR="00000000" w:rsidRPr="00000000">
        <w:rPr>
          <w:i w:val="1"/>
          <w:iCs w:val="1"/>
          <w:rtl w:val="0"/>
        </w:rPr>
        <w:t xml:space="preserve">Data Drift</w:t>
      </w:r>
      <w:r w:rsidDel="00000000" w:rsidR="00000000" w:rsidRPr="00000000">
        <w:rPr>
          <w:rtl w:val="0"/>
        </w:rPr>
        <w:t xml:space="preserve">) e desvio de conceito (</w:t>
      </w:r>
      <w:r w:rsidDel="00000000" w:rsidR="00000000" w:rsidRPr="00000000">
        <w:rPr>
          <w:i w:val="1"/>
          <w:iCs w:val="1"/>
          <w:rtl w:val="0"/>
        </w:rPr>
        <w:t xml:space="preserve">Concept Drift</w:t>
      </w:r>
      <w:r w:rsidDel="00000000" w:rsidR="00000000" w:rsidRPr="00000000">
        <w:rPr>
          <w:rtl w:val="0"/>
        </w:rPr>
        <w:t xml:space="preserve">) utilizando ferramentas como Evidently AI.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9.2 LLMOps (Large Language Models Operations)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Técnicas de Customização:</w:t>
      </w:r>
      <w:r w:rsidDel="00000000" w:rsidR="00000000" w:rsidRPr="00000000">
        <w:rPr>
          <w:rtl w:val="0"/>
        </w:rPr>
        <w:t xml:space="preserve"> Ajuste fino (</w:t>
      </w:r>
      <w:r w:rsidDel="00000000" w:rsidR="00000000" w:rsidRPr="00000000">
        <w:rPr>
          <w:i w:val="1"/>
          <w:i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), adaptação de baixo posto (LoRA/QLoRA) e arquiteturas RAG (</w:t>
      </w: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) integradas com bancos de dados vetoriais (Pinecone, Chroma, Milvus).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Otimização de Custos e Eficiência:</w:t>
      </w:r>
      <w:r w:rsidDel="00000000" w:rsidR="00000000" w:rsidRPr="00000000">
        <w:rPr>
          <w:rtl w:val="0"/>
        </w:rPr>
        <w:t xml:space="preserve"> Quantização de LLMs (GPTQ, AWQ, GGUF) para redução de pegada de memória em GPUs.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Segurança e Governança:</w:t>
      </w:r>
      <w:r w:rsidDel="00000000" w:rsidR="00000000" w:rsidRPr="00000000">
        <w:rPr>
          <w:rtl w:val="0"/>
        </w:rPr>
        <w:t xml:space="preserve"> Mitigação de ataques de injeção de prompt (</w:t>
      </w:r>
      <w:r w:rsidDel="00000000" w:rsidR="00000000" w:rsidRPr="00000000">
        <w:rPr>
          <w:i w:val="1"/>
          <w:i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) e garantia de conformidade de privacidade de dados.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Referências Bibliográficas Atualizadas e Recomendadas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/>
      </w:pPr>
      <w:r w:rsidDel="00000000" w:rsidR="00000000" w:rsidRPr="00000000">
        <w:rPr>
          <w:rtl w:val="0"/>
        </w:rPr>
        <w:t xml:space="preserve">Deep Learning, Visão Computacional e NLP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GOODFELLOW, Ian; BENGIO, Yoshua; COURVILLE, Aaron.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MIT Press, 2016. </w:t>
      </w:r>
      <w:r w:rsidDel="00000000" w:rsidR="00000000" w:rsidRPr="00000000">
        <w:rPr>
          <w:i w:val="1"/>
          <w:iCs w:val="1"/>
          <w:rtl w:val="0"/>
        </w:rPr>
        <w:t xml:space="preserve">(Disponível gratuitamente online, continua sendo a fundação matemática essencial para o Módulo 1).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SNAJZDER, Luke.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Computer Vision: Algorithms and Applications</w:t>
      </w:r>
      <w:r w:rsidDel="00000000" w:rsidR="00000000" w:rsidRPr="00000000">
        <w:rPr>
          <w:rtl w:val="0"/>
        </w:rPr>
        <w:t xml:space="preserve">. 2nd Edition. Springer, 2022. </w:t>
      </w:r>
      <w:r w:rsidDel="00000000" w:rsidR="00000000" w:rsidRPr="00000000">
        <w:rPr>
          <w:i w:val="1"/>
          <w:iCs w:val="1"/>
          <w:rtl w:val="0"/>
        </w:rPr>
        <w:t xml:space="preserve">(Excelente cobertura de Visão Computacional clássica e baseada em Deep Learning para o Módulo 2).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JURAFSKY, Dan; MARTIN, James 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Speech and Language Processing</w:t>
      </w:r>
      <w:r w:rsidDel="00000000" w:rsidR="00000000" w:rsidRPr="00000000">
        <w:rPr>
          <w:rtl w:val="0"/>
        </w:rPr>
        <w:t xml:space="preserve">. 3rd Edition draft (2024/2025). </w:t>
      </w:r>
      <w:r w:rsidDel="00000000" w:rsidR="00000000" w:rsidRPr="00000000">
        <w:rPr>
          <w:i w:val="1"/>
          <w:iCs w:val="1"/>
          <w:rtl w:val="0"/>
        </w:rPr>
        <w:t xml:space="preserve">(Referência global absoluta para NLP, Word Embeddings e Transformers para o Módulo 6).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Aprendizado por Reforço e Modelos Generativos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SUTTON, Richard S.; BARTO, Andrew 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Reinforcement Learning: An Introduction</w:t>
      </w:r>
      <w:r w:rsidDel="00000000" w:rsidR="00000000" w:rsidRPr="00000000">
        <w:rPr>
          <w:rtl w:val="0"/>
        </w:rPr>
        <w:t xml:space="preserve">. 2nd Edition. MIT Press, 2018. </w:t>
      </w:r>
      <w:r w:rsidDel="00000000" w:rsidR="00000000" w:rsidRPr="00000000">
        <w:rPr>
          <w:i w:val="1"/>
          <w:iCs w:val="1"/>
          <w:rtl w:val="0"/>
        </w:rPr>
        <w:t xml:space="preserve">(A bíblia indiscutível do Aprendizado por Reforço para fundamentar o Módulo 3).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FOSTER, David.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Generative Deep Learning: Teaching Machines to Paint, Write, Compose, and Play</w:t>
      </w:r>
      <w:r w:rsidDel="00000000" w:rsidR="00000000" w:rsidRPr="00000000">
        <w:rPr>
          <w:rtl w:val="0"/>
        </w:rPr>
        <w:t xml:space="preserve">. 2nd Edition. O'Reilly Media, 2023. </w:t>
      </w:r>
      <w:r w:rsidDel="00000000" w:rsidR="00000000" w:rsidRPr="00000000">
        <w:rPr>
          <w:i w:val="1"/>
          <w:iCs w:val="1"/>
          <w:rtl w:val="0"/>
        </w:rPr>
        <w:t xml:space="preserve">(Livro extremamente atualizado cobrindo VAEs, GANs, Transformers e Modelos de Difusão na prática para o Módulo 4).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  <w:t xml:space="preserve">Sistemas de Recomendação, Feature Engineering e MLOps/LLMOps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AGGARWAL, Charu C.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Recommender Systems: The Textbook</w:t>
      </w:r>
      <w:r w:rsidDel="00000000" w:rsidR="00000000" w:rsidRPr="00000000">
        <w:rPr>
          <w:rtl w:val="0"/>
        </w:rPr>
        <w:t xml:space="preserve">. Springer, 2016. </w:t>
      </w:r>
      <w:r w:rsidDel="00000000" w:rsidR="00000000" w:rsidRPr="00000000">
        <w:rPr>
          <w:i w:val="1"/>
          <w:iCs w:val="1"/>
          <w:rtl w:val="0"/>
        </w:rPr>
        <w:t xml:space="preserve">(O livro texto mais robusto e completo sobre filtragem colaborativa e fatores latentes para o Módulo 7).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TREVISAN, Valério.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Feature Engineering Cookbook</w:t>
      </w:r>
      <w:r w:rsidDel="00000000" w:rsidR="00000000" w:rsidRPr="00000000">
        <w:rPr>
          <w:rtl w:val="0"/>
        </w:rPr>
        <w:t xml:space="preserve">. Packt Publishing, 2022. </w:t>
      </w:r>
      <w:r w:rsidDel="00000000" w:rsidR="00000000" w:rsidRPr="00000000">
        <w:rPr>
          <w:i w:val="1"/>
          <w:iCs w:val="1"/>
          <w:rtl w:val="0"/>
        </w:rPr>
        <w:t xml:space="preserve">(Guia focado em receitas práticas de transformação de atributos para o Módulo 8).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ALLARDI, Emmanuel.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Engineering MLOps: Rapidly build, test, and manage production-ready machine learning life cycles</w:t>
      </w:r>
      <w:r w:rsidDel="00000000" w:rsidR="00000000" w:rsidRPr="00000000">
        <w:rPr>
          <w:rtl w:val="0"/>
        </w:rPr>
        <w:t xml:space="preserve">. Packt Publishing, 2022. </w:t>
      </w:r>
      <w:r w:rsidDel="00000000" w:rsidR="00000000" w:rsidRPr="00000000">
        <w:rPr>
          <w:i w:val="1"/>
          <w:iCs w:val="1"/>
          <w:rtl w:val="0"/>
        </w:rPr>
        <w:t xml:space="preserve">(Referência prática para o Módulo 9).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RAJARAMAN, Venkat.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LLMOps: Operationalizing Large Language Models</w:t>
      </w:r>
      <w:r w:rsidDel="00000000" w:rsidR="00000000" w:rsidRPr="00000000">
        <w:rPr>
          <w:rtl w:val="0"/>
        </w:rPr>
        <w:t xml:space="preserve">. O'Reilly Media (Edições recentes). </w:t>
      </w:r>
      <w:r w:rsidDel="00000000" w:rsidR="00000000" w:rsidRPr="00000000">
        <w:rPr>
          <w:i w:val="1"/>
          <w:iCs w:val="1"/>
          <w:rtl w:val="0"/>
        </w:rPr>
        <w:t xml:space="preserve">(Essencial para compreender arquiteturas RAG, LoRA e governança de LLMs no Módulo 9.2).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