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EXMO. SR. DR. JUIZ</w:t>
      </w:r>
      <w:r w:rsidRPr="00BD26BD">
        <w:rPr>
          <w:rFonts w:ascii="Bookman Old Style" w:hAnsi="Bookman Old Style"/>
          <w:b/>
        </w:rPr>
        <w:t xml:space="preserve"> DE DIREITO </w:t>
      </w:r>
      <w:r>
        <w:rPr>
          <w:rFonts w:ascii="Bookman Old Style" w:hAnsi="Bookman Old Style"/>
          <w:b/>
        </w:rPr>
        <w:t>DO JUI</w:t>
      </w:r>
      <w:r w:rsidRPr="00BD26BD">
        <w:rPr>
          <w:rFonts w:ascii="Bookman Old Style" w:hAnsi="Bookman Old Style"/>
          <w:b/>
        </w:rPr>
        <w:t>ZADO ESPECIAL CÍVEL DA COMARCA DE NITERÓI</w:t>
      </w:r>
      <w:r>
        <w:rPr>
          <w:rFonts w:ascii="Bookman Old Style" w:hAnsi="Bookman Old Style"/>
          <w:b/>
        </w:rPr>
        <w:t xml:space="preserve"> - RJ</w:t>
      </w:r>
      <w:r w:rsidRPr="00BD26BD">
        <w:rPr>
          <w:rFonts w:ascii="Bookman Old Style" w:hAnsi="Bookman Old Style"/>
          <w:b/>
        </w:rPr>
        <w:t>.</w:t>
      </w:r>
    </w:p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Pr="00BD26BD" w:rsidRDefault="00C435E1" w:rsidP="00C435E1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Default="00C435E1" w:rsidP="00C435E1">
      <w:pPr>
        <w:spacing w:after="0" w:line="360" w:lineRule="auto"/>
        <w:ind w:firstLine="708"/>
        <w:jc w:val="both"/>
        <w:rPr>
          <w:rFonts w:ascii="Bookman Old Style" w:hAnsi="Bookman Old Style"/>
        </w:rPr>
      </w:pPr>
      <w:r>
        <w:rPr>
          <w:rFonts w:ascii="Bookman Old Style" w:hAnsi="Bookman Old Style" w:cs="Helvetica"/>
          <w:b/>
          <w:bCs/>
          <w:color w:val="404040"/>
        </w:rPr>
        <w:t>GISELE CARVALHO PIMENTEL</w:t>
      </w:r>
      <w:r>
        <w:rPr>
          <w:rFonts w:ascii="Bookman Old Style" w:hAnsi="Bookman Old Style" w:cs="Helvetica"/>
          <w:bCs/>
          <w:color w:val="404040"/>
        </w:rPr>
        <w:t xml:space="preserve">, brasileira, </w:t>
      </w:r>
      <w:r w:rsidRPr="000928BC">
        <w:rPr>
          <w:rFonts w:ascii="Bookman Old Style" w:hAnsi="Bookman Old Style" w:cs="Helvetica"/>
          <w:bCs/>
          <w:color w:val="404040"/>
        </w:rPr>
        <w:t>divorciada,</w:t>
      </w:r>
      <w:r w:rsidRPr="00045921">
        <w:rPr>
          <w:rFonts w:ascii="Bookman Old Style" w:hAnsi="Bookman Old Style" w:cs="Helvetica"/>
          <w:bCs/>
          <w:color w:val="404040"/>
        </w:rPr>
        <w:t xml:space="preserve"> </w:t>
      </w:r>
      <w:r>
        <w:rPr>
          <w:rFonts w:ascii="Bookman Old Style" w:hAnsi="Bookman Old Style" w:cs="Helvetica"/>
          <w:bCs/>
          <w:color w:val="404040"/>
        </w:rPr>
        <w:t xml:space="preserve">arquiteta, portadora do RG nº 047124524, expedido pelo IFP RJ, e do CPF nº 636.440.537-15, residente à Avenida Roberto Silveira, número 517, apt. 401, bairro de Icaraí, Niterói-RJ, </w:t>
      </w:r>
      <w:r w:rsidRPr="000928BC">
        <w:rPr>
          <w:rFonts w:ascii="Bookman Old Style" w:hAnsi="Bookman Old Style" w:cs="Helvetica"/>
          <w:bCs/>
          <w:color w:val="404040"/>
        </w:rPr>
        <w:t xml:space="preserve">CEP </w:t>
      </w:r>
      <w:r>
        <w:rPr>
          <w:rFonts w:ascii="Bookman Old Style" w:hAnsi="Bookman Old Style" w:cs="Helvetica"/>
          <w:bCs/>
          <w:color w:val="404040"/>
        </w:rPr>
        <w:t>24230-1153.</w:t>
      </w:r>
      <w:r>
        <w:rPr>
          <w:rFonts w:ascii="Bookman Old Style" w:hAnsi="Bookman Old Style"/>
        </w:rPr>
        <w:t xml:space="preserve"> (</w:t>
      </w:r>
      <w:proofErr w:type="spellStart"/>
      <w:r>
        <w:rPr>
          <w:rFonts w:ascii="Bookman Old Style" w:hAnsi="Bookman Old Style"/>
          <w:b/>
        </w:rPr>
        <w:t>doc</w:t>
      </w:r>
      <w:proofErr w:type="spellEnd"/>
      <w:r>
        <w:rPr>
          <w:rFonts w:ascii="Bookman Old Style" w:hAnsi="Bookman Old Style"/>
          <w:b/>
        </w:rPr>
        <w:t xml:space="preserve"> 1</w:t>
      </w:r>
      <w:r>
        <w:rPr>
          <w:rFonts w:ascii="Bookman Old Style" w:hAnsi="Bookman Old Style"/>
        </w:rPr>
        <w:t>)</w:t>
      </w:r>
      <w:r w:rsidRPr="00BD26BD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com endereço eletrônico </w:t>
      </w:r>
      <w:hyperlink r:id="rId5" w:history="1">
        <w:r w:rsidRPr="00BA34AB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gcprj07@gmail.com</w:t>
        </w:r>
      </w:hyperlink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</w:t>
      </w:r>
      <w:r>
        <w:rPr>
          <w:rFonts w:ascii="Bookman Old Style" w:hAnsi="Bookman Old Style"/>
        </w:rPr>
        <w:t xml:space="preserve"> e telefone (21) 99130-6949, </w:t>
      </w:r>
      <w:r w:rsidRPr="004220F3">
        <w:rPr>
          <w:rFonts w:ascii="Bookman Old Style" w:hAnsi="Bookman Old Style"/>
        </w:rPr>
        <w:t>vem</w:t>
      </w:r>
      <w:r>
        <w:rPr>
          <w:rFonts w:ascii="Bookman Old Style" w:hAnsi="Bookman Old Style"/>
        </w:rPr>
        <w:t xml:space="preserve"> por meio de seus advogados (</w:t>
      </w:r>
      <w:proofErr w:type="spellStart"/>
      <w:r>
        <w:rPr>
          <w:rFonts w:ascii="Bookman Old Style" w:hAnsi="Bookman Old Style"/>
          <w:b/>
        </w:rPr>
        <w:t>doc</w:t>
      </w:r>
      <w:proofErr w:type="spellEnd"/>
      <w:r>
        <w:rPr>
          <w:rFonts w:ascii="Bookman Old Style" w:hAnsi="Bookman Old Style"/>
          <w:b/>
        </w:rPr>
        <w:t xml:space="preserve"> 2</w:t>
      </w:r>
      <w:r>
        <w:rPr>
          <w:rFonts w:ascii="Bookman Old Style" w:hAnsi="Bookman Old Style"/>
        </w:rPr>
        <w:t xml:space="preserve">), </w:t>
      </w:r>
      <w:r w:rsidRPr="00BD26BD">
        <w:rPr>
          <w:rFonts w:ascii="Bookman Old Style" w:hAnsi="Bookman Old Style"/>
        </w:rPr>
        <w:t xml:space="preserve">respeitosamente, perante Vossa Excelência, ajuizar </w:t>
      </w:r>
    </w:p>
    <w:p w:rsidR="00C435E1" w:rsidRDefault="00C435E1" w:rsidP="00C435E1">
      <w:pPr>
        <w:spacing w:after="0" w:line="360" w:lineRule="auto"/>
        <w:ind w:firstLine="708"/>
        <w:jc w:val="both"/>
        <w:rPr>
          <w:rFonts w:ascii="Bookman Old Style" w:hAnsi="Bookman Old Style"/>
        </w:rPr>
      </w:pPr>
    </w:p>
    <w:p w:rsidR="00C435E1" w:rsidRDefault="00C435E1" w:rsidP="00C435E1">
      <w:pPr>
        <w:spacing w:after="0" w:line="360" w:lineRule="auto"/>
        <w:jc w:val="center"/>
        <w:rPr>
          <w:rFonts w:ascii="Bookman Old Style" w:hAnsi="Bookman Old Style"/>
          <w:b/>
        </w:rPr>
      </w:pPr>
      <w:r w:rsidRPr="00BD26BD">
        <w:rPr>
          <w:rFonts w:ascii="Bookman Old Style" w:hAnsi="Bookman Old Style"/>
          <w:b/>
        </w:rPr>
        <w:t>AÇÃO DE INDENIZAÇÃO POR DANOS MORAIS</w:t>
      </w:r>
    </w:p>
    <w:p w:rsidR="00C435E1" w:rsidRDefault="00C435E1" w:rsidP="00C435E1">
      <w:pPr>
        <w:spacing w:after="0" w:line="360" w:lineRule="auto"/>
        <w:jc w:val="center"/>
        <w:rPr>
          <w:rFonts w:ascii="Bookman Old Style" w:hAnsi="Bookman Old Style"/>
          <w:b/>
        </w:rPr>
      </w:pPr>
    </w:p>
    <w:p w:rsidR="00C435E1" w:rsidRPr="00BD26BD" w:rsidRDefault="00C435E1" w:rsidP="00C435E1">
      <w:pPr>
        <w:spacing w:after="0" w:line="360" w:lineRule="auto"/>
        <w:jc w:val="center"/>
        <w:rPr>
          <w:rFonts w:ascii="Bookman Old Style" w:hAnsi="Bookman Old Style"/>
          <w:b/>
        </w:rPr>
      </w:pPr>
    </w:p>
    <w:p w:rsidR="00C435E1" w:rsidRDefault="00C435E1" w:rsidP="00C435E1">
      <w:pPr>
        <w:spacing w:after="0" w:line="360" w:lineRule="auto"/>
        <w:jc w:val="both"/>
        <w:rPr>
          <w:rFonts w:ascii="Bookman Old Style" w:hAnsi="Bookman Old Style"/>
        </w:rPr>
      </w:pPr>
      <w:r w:rsidRPr="00BD26BD">
        <w:rPr>
          <w:rFonts w:ascii="Bookman Old Style" w:hAnsi="Bookman Old Style"/>
        </w:rPr>
        <w:t xml:space="preserve">em </w:t>
      </w:r>
      <w:r>
        <w:rPr>
          <w:rFonts w:ascii="Bookman Old Style" w:hAnsi="Bookman Old Style"/>
        </w:rPr>
        <w:t>desfavor</w:t>
      </w:r>
      <w:r w:rsidRPr="00BD26BD">
        <w:rPr>
          <w:rFonts w:ascii="Bookman Old Style" w:hAnsi="Bookman Old Style"/>
        </w:rPr>
        <w:t xml:space="preserve"> de </w:t>
      </w:r>
      <w:r>
        <w:rPr>
          <w:rFonts w:ascii="Bookman Old Style" w:hAnsi="Bookman Old Style"/>
          <w:b/>
        </w:rPr>
        <w:t xml:space="preserve">NET / CLARO S.A </w:t>
      </w: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  <w:b/>
        </w:rPr>
        <w:t>doc</w:t>
      </w:r>
      <w:proofErr w:type="spellEnd"/>
      <w:r>
        <w:rPr>
          <w:rFonts w:ascii="Bookman Old Style" w:hAnsi="Bookman Old Style"/>
          <w:b/>
        </w:rPr>
        <w:t xml:space="preserve"> 3</w:t>
      </w:r>
      <w:r>
        <w:rPr>
          <w:rFonts w:ascii="Bookman Old Style" w:hAnsi="Bookman Old Style"/>
        </w:rPr>
        <w:t>)</w:t>
      </w:r>
      <w:r w:rsidRPr="00807EEA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Pr="00886149">
        <w:rPr>
          <w:rFonts w:ascii="Bookman Old Style" w:hAnsi="Bookman Old Style"/>
        </w:rPr>
        <w:t xml:space="preserve">pessoa jurídica de direito privado, inscrita no CNPJ sob o nº </w:t>
      </w:r>
      <w:r>
        <w:rPr>
          <w:rFonts w:ascii="Bookman Old Style" w:hAnsi="Bookman Old Style"/>
        </w:rPr>
        <w:t>40.432.544/0062-69</w:t>
      </w:r>
      <w:r w:rsidRPr="00886149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estabelecida na Rua Professor Álvaro Rodrigues, 352, 5 andar. CEP: 22280-040, Botafogo, Rio de Janeiro,</w:t>
      </w:r>
      <w:r>
        <w:t xml:space="preserve"> </w:t>
      </w:r>
      <w:r w:rsidRPr="00BA0F29">
        <w:rPr>
          <w:rFonts w:ascii="Bookman Old Style" w:hAnsi="Bookman Old Style"/>
        </w:rPr>
        <w:t>pelos</w:t>
      </w:r>
      <w:r w:rsidRPr="00BD26BD">
        <w:rPr>
          <w:rFonts w:ascii="Bookman Old Style" w:hAnsi="Bookman Old Style"/>
        </w:rPr>
        <w:t xml:space="preserve"> fatos e fundamentos a seguir expostos</w:t>
      </w:r>
      <w:r>
        <w:rPr>
          <w:rFonts w:ascii="Bookman Old Style" w:hAnsi="Bookman Old Style"/>
        </w:rPr>
        <w:t>:</w:t>
      </w:r>
    </w:p>
    <w:p w:rsidR="00C435E1" w:rsidRPr="00854BEA" w:rsidRDefault="00C435E1" w:rsidP="00C435E1">
      <w:pPr>
        <w:spacing w:after="0" w:line="360" w:lineRule="auto"/>
        <w:jc w:val="both"/>
        <w:rPr>
          <w:rFonts w:ascii="Bookman Old Style" w:hAnsi="Bookman Old Style"/>
        </w:rPr>
      </w:pPr>
    </w:p>
    <w:p w:rsidR="00C435E1" w:rsidRDefault="00C435E1" w:rsidP="00C435E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/>
          <w:b/>
        </w:rPr>
      </w:pPr>
      <w:r w:rsidRPr="00854BEA">
        <w:rPr>
          <w:rFonts w:ascii="Bookman Old Style" w:hAnsi="Bookman Old Style"/>
          <w:b/>
        </w:rPr>
        <w:t>DOS FATOS</w:t>
      </w:r>
    </w:p>
    <w:p w:rsidR="008C58A6" w:rsidRDefault="008C58A6" w:rsidP="008C58A6">
      <w:pPr>
        <w:pStyle w:val="PargrafodaLista"/>
        <w:spacing w:after="0" w:line="360" w:lineRule="auto"/>
        <w:jc w:val="both"/>
        <w:rPr>
          <w:rFonts w:ascii="Bookman Old Style" w:hAnsi="Bookman Old Style"/>
          <w:b/>
        </w:rPr>
      </w:pPr>
    </w:p>
    <w:p w:rsidR="00C435E1" w:rsidRDefault="00C435E1" w:rsidP="00C435E1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 05 de junho de 2017 a autora ligou para a Ré para saber informações a respeito do valor de Roaming Internacional. Após saber o valor exorbitante, </w:t>
      </w:r>
      <w:r>
        <w:rPr>
          <w:rFonts w:ascii="Bookman Old Style" w:hAnsi="Bookman Old Style"/>
          <w:b/>
        </w:rPr>
        <w:t>não contratou nada</w:t>
      </w:r>
      <w:r>
        <w:rPr>
          <w:rFonts w:ascii="Bookman Old Style" w:hAnsi="Bookman Old Style"/>
        </w:rPr>
        <w:t>, e desligou o telefone.</w:t>
      </w:r>
    </w:p>
    <w:p w:rsidR="008C58A6" w:rsidRDefault="008C58A6" w:rsidP="00C435E1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</w:p>
    <w:p w:rsidR="00E906EE" w:rsidRDefault="00C435E1" w:rsidP="00C435E1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autora viajou para Portugal no dia 07 e ficou até o dia 13 de julho de 2017. Ao retornar para o Brasil, percebeu que seu telefone e o de seu marido estavam mudos – sem qualquer tipo de aviso prévio –. Assim sendo, entrou em contato com a Ré através do protocolo de número 2017 405 432 49 e a atendente lhe informou que o limite do plano havia sido extrapolado. Pelo fato d</w:t>
      </w:r>
      <w:r w:rsidR="00E906EE">
        <w:rPr>
          <w:rFonts w:ascii="Bookman Old Style" w:hAnsi="Bookman Old Style"/>
        </w:rPr>
        <w:t>e o</w:t>
      </w:r>
      <w:r>
        <w:rPr>
          <w:rFonts w:ascii="Bookman Old Style" w:hAnsi="Bookman Old Style"/>
        </w:rPr>
        <w:t xml:space="preserve">s pais da autora morarem em outro estado e </w:t>
      </w:r>
      <w:r>
        <w:rPr>
          <w:rFonts w:ascii="Bookman Old Style" w:hAnsi="Bookman Old Style"/>
        </w:rPr>
        <w:lastRenderedPageBreak/>
        <w:t>terem seu telefone celular registrado na mesma conta que a autora,</w:t>
      </w:r>
      <w:r w:rsidR="00E906EE">
        <w:rPr>
          <w:rFonts w:ascii="Bookman Old Style" w:hAnsi="Bookman Old Style"/>
        </w:rPr>
        <w:t xml:space="preserve"> esta ficou em desespero, pois, seus pais ficariam sem qualquer tipo de comunicação. Para agravar o quadro, a família estava passando por um processo delicado, pois, um ente familiar muito próximo estava na UTI, e a autora ficou de atualizar os pais da situação da pessoa enferma.</w:t>
      </w:r>
      <w:r w:rsidR="008C58A6">
        <w:rPr>
          <w:rFonts w:ascii="Bookman Old Style" w:hAnsi="Bookman Old Style"/>
        </w:rPr>
        <w:t xml:space="preserve"> </w:t>
      </w:r>
      <w:r w:rsidR="00E906EE">
        <w:rPr>
          <w:rFonts w:ascii="Bookman Old Style" w:hAnsi="Bookman Old Style"/>
        </w:rPr>
        <w:t>Como estava com muitos problemas a autora pagou a conta para que os telefones não continuassem mudos</w:t>
      </w:r>
      <w:r w:rsidR="008C58A6">
        <w:rPr>
          <w:rFonts w:ascii="Bookman Old Style" w:hAnsi="Bookman Old Style"/>
        </w:rPr>
        <w:t xml:space="preserve"> (</w:t>
      </w:r>
      <w:proofErr w:type="spellStart"/>
      <w:r w:rsidR="008C58A6" w:rsidRPr="008C58A6">
        <w:rPr>
          <w:rFonts w:ascii="Bookman Old Style" w:hAnsi="Bookman Old Style"/>
          <w:b/>
        </w:rPr>
        <w:t>doc</w:t>
      </w:r>
      <w:proofErr w:type="spellEnd"/>
      <w:r w:rsidR="008C58A6">
        <w:rPr>
          <w:rFonts w:ascii="Bookman Old Style" w:hAnsi="Bookman Old Style"/>
        </w:rPr>
        <w:t>)</w:t>
      </w:r>
      <w:r w:rsidR="00E906EE">
        <w:rPr>
          <w:rFonts w:ascii="Bookman Old Style" w:hAnsi="Bookman Old Style"/>
        </w:rPr>
        <w:t>.</w:t>
      </w:r>
    </w:p>
    <w:p w:rsidR="008C58A6" w:rsidRDefault="008C58A6" w:rsidP="00C435E1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</w:p>
    <w:p w:rsidR="008C58A6" w:rsidRDefault="00E906EE" w:rsidP="008C58A6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autora </w:t>
      </w:r>
      <w:r w:rsidRPr="00E906EE">
        <w:rPr>
          <w:rFonts w:ascii="Bookman Old Style" w:hAnsi="Bookman Old Style"/>
        </w:rPr>
        <w:t>percebeu que</w:t>
      </w:r>
      <w:r w:rsidR="008C58A6">
        <w:rPr>
          <w:rFonts w:ascii="Bookman Old Style" w:hAnsi="Bookman Old Style"/>
        </w:rPr>
        <w:t xml:space="preserve">, embora não houvesse contratado nenhum tipo de serviço Roaming Internacional, na </w:t>
      </w:r>
      <w:r w:rsidRPr="00E906EE">
        <w:rPr>
          <w:rFonts w:ascii="Bookman Old Style" w:hAnsi="Bookman Old Style"/>
        </w:rPr>
        <w:t>conta com vencimento em 10/07/2018 (</w:t>
      </w:r>
      <w:proofErr w:type="spellStart"/>
      <w:r w:rsidRPr="00E906EE">
        <w:rPr>
          <w:rFonts w:ascii="Bookman Old Style" w:hAnsi="Bookman Old Style"/>
          <w:b/>
        </w:rPr>
        <w:t>doc</w:t>
      </w:r>
      <w:proofErr w:type="spellEnd"/>
      <w:r w:rsidRPr="00E906EE">
        <w:rPr>
          <w:rFonts w:ascii="Bookman Old Style" w:hAnsi="Bookman Old Style"/>
        </w:rPr>
        <w:t>)</w:t>
      </w:r>
      <w:r w:rsidR="008C58A6">
        <w:rPr>
          <w:rFonts w:ascii="Bookman Old Style" w:hAnsi="Bookman Old Style"/>
        </w:rPr>
        <w:t>,</w:t>
      </w:r>
      <w:r w:rsidRPr="00E906EE">
        <w:rPr>
          <w:rFonts w:ascii="Bookman Old Style" w:hAnsi="Bookman Old Style"/>
        </w:rPr>
        <w:t xml:space="preserve"> havia a disposição de dois pacotes Roaming Internacional de 500 minutos</w:t>
      </w:r>
      <w:r w:rsidR="008C58A6">
        <w:rPr>
          <w:rFonts w:ascii="Bookman Old Style" w:hAnsi="Bookman Old Style"/>
        </w:rPr>
        <w:t>.</w:t>
      </w:r>
      <w:r w:rsidRPr="00E906EE">
        <w:rPr>
          <w:rFonts w:ascii="Bookman Old Style" w:hAnsi="Bookman Old Style"/>
        </w:rPr>
        <w:t xml:space="preserve"> </w:t>
      </w:r>
      <w:r w:rsidR="008C58A6">
        <w:rPr>
          <w:rFonts w:ascii="Bookman Old Style" w:hAnsi="Bookman Old Style"/>
        </w:rPr>
        <w:t>U</w:t>
      </w:r>
      <w:r w:rsidRPr="00E906EE">
        <w:rPr>
          <w:rFonts w:ascii="Bookman Old Style" w:hAnsi="Bookman Old Style"/>
        </w:rPr>
        <w:t xml:space="preserve">m no número de seu marido e outro no seu número no valor de </w:t>
      </w:r>
      <w:bookmarkStart w:id="0" w:name="_GoBack"/>
      <w:bookmarkEnd w:id="0"/>
      <w:r w:rsidRPr="00BF031D">
        <w:rPr>
          <w:rFonts w:ascii="Bookman Old Style" w:hAnsi="Bookman Old Style"/>
          <w:highlight w:val="yellow"/>
        </w:rPr>
        <w:t xml:space="preserve">R$ 799,90 </w:t>
      </w:r>
      <w:r w:rsidRPr="00BF031D">
        <w:rPr>
          <w:rFonts w:ascii="Bookman Old Style" w:hAnsi="Bookman Old Style"/>
          <w:b/>
          <w:highlight w:val="yellow"/>
        </w:rPr>
        <w:t>cada (DOC)</w:t>
      </w:r>
      <w:r w:rsidRPr="00BF031D">
        <w:rPr>
          <w:rFonts w:ascii="Bookman Old Style" w:hAnsi="Bookman Old Style"/>
          <w:highlight w:val="yellow"/>
        </w:rPr>
        <w:t>, totalizando R$ 1.599,80.</w:t>
      </w:r>
      <w:r w:rsidR="008C58A6">
        <w:rPr>
          <w:rFonts w:ascii="Bookman Old Style" w:hAnsi="Bookman Old Style"/>
        </w:rPr>
        <w:t xml:space="preserve"> Entrou em contato por diversas ocasiões (</w:t>
      </w:r>
      <w:r w:rsidR="008C58A6" w:rsidRPr="008C58A6">
        <w:rPr>
          <w:rFonts w:ascii="Bookman Old Style" w:hAnsi="Bookman Old Style"/>
          <w:i/>
        </w:rPr>
        <w:t xml:space="preserve">protocolos: </w:t>
      </w:r>
      <w:r w:rsidR="008C58A6" w:rsidRPr="007C763A">
        <w:rPr>
          <w:rFonts w:ascii="Bookman Old Style" w:hAnsi="Bookman Old Style"/>
          <w:b/>
          <w:i/>
        </w:rPr>
        <w:t>228 173 029 084 598; 228 172 984 024 680; 228 173 306 723 054; 2018 215 589 33; 2281 729 128 421 87; 2281 72 631 125 44; 2281729 637 771 00; 2281729 622 682 91</w:t>
      </w:r>
      <w:r w:rsidR="008C58A6">
        <w:rPr>
          <w:rFonts w:ascii="Bookman Old Style" w:hAnsi="Bookman Old Style"/>
        </w:rPr>
        <w:t xml:space="preserve">) para dizer que a ré cometeu um equívoco e requisitou a gravação da conversa que contratava tais serviços, mas a ré se recusou a devolver o dinheiro da autora. Inclusive, em uma das ligações, a autora foi instruída </w:t>
      </w:r>
      <w:proofErr w:type="gramStart"/>
      <w:r w:rsidR="008C58A6">
        <w:rPr>
          <w:rFonts w:ascii="Bookman Old Style" w:hAnsi="Bookman Old Style"/>
        </w:rPr>
        <w:t>à</w:t>
      </w:r>
      <w:proofErr w:type="gramEnd"/>
      <w:r w:rsidR="008C58A6">
        <w:rPr>
          <w:rFonts w:ascii="Bookman Old Style" w:hAnsi="Bookman Old Style"/>
        </w:rPr>
        <w:t xml:space="preserve"> escrever uma carta à ouvidoria (</w:t>
      </w:r>
      <w:r w:rsidR="008C58A6">
        <w:rPr>
          <w:rFonts w:ascii="Bookman Old Style" w:hAnsi="Bookman Old Style"/>
          <w:b/>
        </w:rPr>
        <w:t>DOC</w:t>
      </w:r>
      <w:r w:rsidR="008C58A6">
        <w:rPr>
          <w:rFonts w:ascii="Bookman Old Style" w:hAnsi="Bookman Old Style"/>
        </w:rPr>
        <w:t>). A autora redigiu tal carta e foi gerado o protocolo de número 228172967047013.</w:t>
      </w:r>
    </w:p>
    <w:p w:rsidR="008C58A6" w:rsidRDefault="008C58A6" w:rsidP="008C58A6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</w:p>
    <w:p w:rsidR="00E906EE" w:rsidRDefault="008C58A6" w:rsidP="007C763A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Em 08/01/2018 a ouvidoria </w:t>
      </w:r>
      <w:r w:rsidR="007C763A">
        <w:rPr>
          <w:rFonts w:ascii="Bookman Old Style" w:hAnsi="Bookman Old Style"/>
        </w:rPr>
        <w:t xml:space="preserve">da Ré </w:t>
      </w:r>
      <w:r>
        <w:rPr>
          <w:rFonts w:ascii="Bookman Old Style" w:hAnsi="Bookman Old Style"/>
        </w:rPr>
        <w:t xml:space="preserve">entrou em contato com a autora e disse que, de fato, a cobrança por Roaming Internacional </w:t>
      </w:r>
      <w:r w:rsidR="007C763A">
        <w:rPr>
          <w:rFonts w:ascii="Bookman Old Style" w:hAnsi="Bookman Old Style"/>
        </w:rPr>
        <w:t>nos dois números estava errada e que iriam entrar em contato futuramente para o ressarcimento. Porém, até a presente data, a Ré não ressarciu a autora.</w:t>
      </w:r>
    </w:p>
    <w:p w:rsidR="007C763A" w:rsidRDefault="007C763A" w:rsidP="007C763A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</w:p>
    <w:p w:rsidR="007C763A" w:rsidRPr="00C435E1" w:rsidRDefault="007C763A" w:rsidP="007C763A">
      <w:pPr>
        <w:pStyle w:val="PargrafodaLista"/>
        <w:spacing w:after="0"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Assim, (1) a Ré não informou ou comunicou com antecedência que os telefones da autora seriam cortados, o que prejudicou a comunicação entre a autora e seus pais</w:t>
      </w:r>
      <w:r w:rsidR="0011650C">
        <w:rPr>
          <w:rFonts w:ascii="Bookman Old Style" w:hAnsi="Bookman Old Style"/>
        </w:rPr>
        <w:t xml:space="preserve"> a respeito de um ente familiar enfermo</w:t>
      </w:r>
      <w:r>
        <w:rPr>
          <w:rFonts w:ascii="Bookman Old Style" w:hAnsi="Bookman Old Style"/>
        </w:rPr>
        <w:t xml:space="preserve">; (2) em diversas ocasiões a autora entrou em contato com a Ré e esta não cumpriu com nenhum prazo estipulado, seja </w:t>
      </w:r>
      <w:r w:rsidR="0011650C">
        <w:rPr>
          <w:rFonts w:ascii="Bookman Old Style" w:hAnsi="Bookman Old Style"/>
        </w:rPr>
        <w:t>o prazo de</w:t>
      </w:r>
      <w:r>
        <w:rPr>
          <w:rFonts w:ascii="Bookman Old Style" w:hAnsi="Bookman Old Style"/>
        </w:rPr>
        <w:t xml:space="preserve"> disponibilizar as gravações que demonstrariam a contratação do serviço, seja </w:t>
      </w:r>
      <w:r w:rsidR="0011650C">
        <w:rPr>
          <w:rFonts w:ascii="Bookman Old Style" w:hAnsi="Bookman Old Style"/>
        </w:rPr>
        <w:t xml:space="preserve">o prazo para </w:t>
      </w:r>
      <w:r>
        <w:rPr>
          <w:rFonts w:ascii="Bookman Old Style" w:hAnsi="Bookman Old Style"/>
        </w:rPr>
        <w:t>ressarcir</w:t>
      </w:r>
      <w:r w:rsidR="0011650C">
        <w:rPr>
          <w:rFonts w:ascii="Bookman Old Style" w:hAnsi="Bookman Old Style"/>
        </w:rPr>
        <w:t xml:space="preserve">. </w:t>
      </w:r>
    </w:p>
    <w:sectPr w:rsidR="007C763A" w:rsidRPr="00C4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30923"/>
    <w:multiLevelType w:val="hybridMultilevel"/>
    <w:tmpl w:val="6584D4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1"/>
    <w:rsid w:val="0011650C"/>
    <w:rsid w:val="00324824"/>
    <w:rsid w:val="007C763A"/>
    <w:rsid w:val="008C58A6"/>
    <w:rsid w:val="00BF031D"/>
    <w:rsid w:val="00C435E1"/>
    <w:rsid w:val="00E9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E3028-36DD-474C-8258-F1043102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5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435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3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cprj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C.</dc:creator>
  <cp:keywords/>
  <dc:description/>
  <cp:lastModifiedBy>Ric C.</cp:lastModifiedBy>
  <cp:revision>2</cp:revision>
  <dcterms:created xsi:type="dcterms:W3CDTF">2018-11-08T15:17:00Z</dcterms:created>
  <dcterms:modified xsi:type="dcterms:W3CDTF">2018-11-08T16:04:00Z</dcterms:modified>
</cp:coreProperties>
</file>