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426D06" w:rsidP="38426D06" w:rsidRDefault="38426D06" w14:paraId="03F24E11" w14:textId="4D1FD97D">
      <w:pPr>
        <w:pStyle w:val="Normal"/>
        <w:rPr>
          <w:rFonts w:ascii="Times New Roman" w:hAnsi="Times New Roman" w:eastAsia="Times New Roman" w:cs="Times New Roman"/>
          <w:color w:val="2F5496" w:themeColor="accent1" w:themeTint="FF" w:themeShade="BF"/>
          <w:sz w:val="32"/>
          <w:szCs w:val="32"/>
        </w:rPr>
      </w:pPr>
      <w:r w:rsidRPr="3E696EF4" w:rsidR="38426D06">
        <w:rPr>
          <w:rFonts w:ascii="Times New Roman" w:hAnsi="Times New Roman" w:eastAsia="Times New Roman" w:cs="Times New Roman"/>
          <w:color w:val="2F5496" w:themeColor="accent1" w:themeTint="FF" w:themeShade="BF"/>
          <w:sz w:val="32"/>
          <w:szCs w:val="32"/>
        </w:rPr>
        <w:t>Worlds</w:t>
      </w:r>
      <w:r w:rsidRPr="3E696EF4" w:rsidR="38426D06">
        <w:rPr>
          <w:rFonts w:ascii="Times New Roman" w:hAnsi="Times New Roman" w:eastAsia="Times New Roman" w:cs="Times New Roman"/>
          <w:color w:val="2F5496" w:themeColor="accent1" w:themeTint="FF" w:themeShade="BF"/>
          <w:sz w:val="32"/>
          <w:szCs w:val="32"/>
        </w:rPr>
        <w:t xml:space="preserve"> largest </w:t>
      </w:r>
      <w:r w:rsidRPr="3E696EF4" w:rsidR="38426D06">
        <w:rPr>
          <w:rFonts w:ascii="Times New Roman" w:hAnsi="Times New Roman" w:eastAsia="Times New Roman" w:cs="Times New Roman"/>
          <w:color w:val="2F5496" w:themeColor="accent1" w:themeTint="FF" w:themeShade="BF"/>
          <w:sz w:val="32"/>
          <w:szCs w:val="32"/>
        </w:rPr>
        <w:t>aluminium</w:t>
      </w:r>
      <w:r w:rsidRPr="3E696EF4" w:rsidR="38426D06">
        <w:rPr>
          <w:rFonts w:ascii="Times New Roman" w:hAnsi="Times New Roman" w:eastAsia="Times New Roman" w:cs="Times New Roman"/>
          <w:color w:val="2F5496" w:themeColor="accent1" w:themeTint="FF" w:themeShade="BF"/>
          <w:sz w:val="32"/>
          <w:szCs w:val="32"/>
        </w:rPr>
        <w:t xml:space="preserve"> rolling company saves 60,000 rupees per month with help of Atlas Copco</w:t>
      </w:r>
    </w:p>
    <w:p w:rsidR="3E696EF4" w:rsidP="3E696EF4" w:rsidRDefault="3E696EF4" w14:paraId="62F47A8E" w14:textId="269685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One of the largest integrated primary producer of aluminium in Asia uses compressed air for services. With a pan-Indian presence that encompasses the entire gamut of operations, from bauxite mining, aluminium smelting to downstream rolling, extrusions and recycling, the company leads a position in aluminium and downstream value-added products in India. It’s a leading company in aluminium and copper manufacturing industry. </w:t>
      </w:r>
    </w:p>
    <w:p w:rsidR="3E696EF4" w:rsidP="3E696EF4" w:rsidRDefault="3E696EF4" w14:paraId="58B50213" w14:textId="1BC560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company was using compressed air for their services. But because of unawareness they were unable to achieve the optimal energy savings. </w:t>
      </w:r>
      <w:r w:rsidRPr="3E696EF4" w:rsidR="3E696E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Absence of central or remote controlling, structured energy monitoring, attention towards compressed air energy usage</w:t>
      </w:r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was a pain point for them.  </w:t>
      </w:r>
    </w:p>
    <w:p w:rsidR="3E696EF4" w:rsidP="3E696EF4" w:rsidRDefault="3E696EF4" w14:paraId="50B3B26A" w14:textId="38FAC5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While they were in search of an effective solution, they heard about</w:t>
      </w:r>
      <w:r w:rsidRPr="3E696EF4" w:rsidR="3E696E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Atlas Copco’s</w:t>
      </w:r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E696EF4" w:rsidR="3E696E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AIRScan</w:t>
      </w:r>
      <w:proofErr w:type="spellEnd"/>
      <w:r w:rsidRPr="3E696EF4" w:rsidR="3E696E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.</w:t>
      </w:r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After a brief discussion with Atlas Copco over ‘need of audit’, they gained confidence in air audit. So, they decided to go with Atlas Copco’s Compressed air audit service at </w:t>
      </w:r>
      <w:proofErr w:type="spellStart"/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Aluminium</w:t>
      </w:r>
      <w:proofErr w:type="spellEnd"/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FRP Plant.  </w:t>
      </w:r>
    </w:p>
    <w:p w:rsidR="3E696EF4" w:rsidP="3E696EF4" w:rsidRDefault="3E696EF4" w14:paraId="6242FECC" w14:textId="70C148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 </w:t>
      </w:r>
      <w:proofErr w:type="spellStart"/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AIRScan</w:t>
      </w:r>
      <w:proofErr w:type="spellEnd"/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report provided a clear summary, along with an </w:t>
      </w:r>
      <w:r w:rsidRPr="3E696EF4" w:rsidR="3E696E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in-depth evaluation of the problems and easy solutions with technical justifications.</w:t>
      </w:r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Atlas Copco’s unique audit software simulated various configurations of their compressed air installation. This allowed the company to provide realistic projections on potential </w:t>
      </w:r>
      <w:r w:rsidRPr="3E696EF4" w:rsidR="3E696E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energy savings, along with environmental and financial benefits.</w:t>
      </w:r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Energy Consultants provided advice tailored to situation, based on the latest insights and innovations in air compression technology.  </w:t>
      </w:r>
    </w:p>
    <w:p w:rsidR="3E696EF4" w:rsidP="3E696EF4" w:rsidRDefault="3E696EF4" w14:paraId="5DFB8AAB" w14:textId="1702F4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As predicted, implementing the </w:t>
      </w:r>
      <w:proofErr w:type="spellStart"/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AIRScan</w:t>
      </w:r>
      <w:proofErr w:type="spellEnd"/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recommendations led them to immediate </w:t>
      </w:r>
      <w:r w:rsidRPr="3E696EF4" w:rsidR="3E696E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energy savings</w:t>
      </w:r>
      <w:r w:rsidRPr="3E696EF4" w:rsidR="3E696E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and they recuperated the costs of the audit.</w:t>
      </w:r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With energy savings of </w:t>
      </w:r>
      <w:r w:rsidRPr="3E696EF4" w:rsidR="3E696E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15MWh/Month</w:t>
      </w:r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they were able to achieve </w:t>
      </w:r>
      <w:r w:rsidRPr="3E696EF4" w:rsidR="3E696EF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INR 60,000/Month</w:t>
      </w:r>
      <w:r w:rsidRPr="3E696EF4" w:rsidR="3E696EF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with help of Atlas Copco’s air audit.</w:t>
      </w:r>
    </w:p>
    <w:p w:rsidR="38426D06" w:rsidP="38426D06" w:rsidRDefault="38426D06" w14:paraId="2E393A95" w14:textId="4230F6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579372"/>
    <w:rsid w:val="009DC77A"/>
    <w:rsid w:val="009DC77A"/>
    <w:rsid w:val="01464522"/>
    <w:rsid w:val="05424D75"/>
    <w:rsid w:val="06DE1DD6"/>
    <w:rsid w:val="08459AA7"/>
    <w:rsid w:val="09E16B08"/>
    <w:rsid w:val="09E16B08"/>
    <w:rsid w:val="0B7D3B69"/>
    <w:rsid w:val="0C5E9495"/>
    <w:rsid w:val="0C5E9495"/>
    <w:rsid w:val="133ECE6B"/>
    <w:rsid w:val="133ECE6B"/>
    <w:rsid w:val="138489D5"/>
    <w:rsid w:val="1447B219"/>
    <w:rsid w:val="1447B219"/>
    <w:rsid w:val="153F48E2"/>
    <w:rsid w:val="153F48E2"/>
    <w:rsid w:val="15E3827A"/>
    <w:rsid w:val="15F43C04"/>
    <w:rsid w:val="177F52DB"/>
    <w:rsid w:val="1AAE84CA"/>
    <w:rsid w:val="1E392B51"/>
    <w:rsid w:val="207E27B3"/>
    <w:rsid w:val="21579372"/>
    <w:rsid w:val="2A777D19"/>
    <w:rsid w:val="2ACE29B1"/>
    <w:rsid w:val="2B13BCE2"/>
    <w:rsid w:val="2D4BA1BA"/>
    <w:rsid w:val="34737860"/>
    <w:rsid w:val="38426D06"/>
    <w:rsid w:val="3B5074DD"/>
    <w:rsid w:val="3CB867AD"/>
    <w:rsid w:val="3E696EF4"/>
    <w:rsid w:val="40A20074"/>
    <w:rsid w:val="41A10FB6"/>
    <w:rsid w:val="41DE462B"/>
    <w:rsid w:val="41DE462B"/>
    <w:rsid w:val="422E50D3"/>
    <w:rsid w:val="42E36B33"/>
    <w:rsid w:val="42E36B33"/>
    <w:rsid w:val="44C86BFB"/>
    <w:rsid w:val="4515E6ED"/>
    <w:rsid w:val="46643C5C"/>
    <w:rsid w:val="471141F8"/>
    <w:rsid w:val="4D2B7AD8"/>
    <w:rsid w:val="4DE20191"/>
    <w:rsid w:val="4FBFCEBF"/>
    <w:rsid w:val="51BD2208"/>
    <w:rsid w:val="536D5F06"/>
    <w:rsid w:val="54186791"/>
    <w:rsid w:val="54186791"/>
    <w:rsid w:val="56662FF7"/>
    <w:rsid w:val="56C1A962"/>
    <w:rsid w:val="5B39A11A"/>
    <w:rsid w:val="5BC3C1C9"/>
    <w:rsid w:val="5CD5717B"/>
    <w:rsid w:val="5CDC2A43"/>
    <w:rsid w:val="5CEE0260"/>
    <w:rsid w:val="5E89D2C1"/>
    <w:rsid w:val="6025A322"/>
    <w:rsid w:val="6025A322"/>
    <w:rsid w:val="60FBDD02"/>
    <w:rsid w:val="62976FFA"/>
    <w:rsid w:val="63337828"/>
    <w:rsid w:val="6437ACA4"/>
    <w:rsid w:val="65D44653"/>
    <w:rsid w:val="65D44653"/>
    <w:rsid w:val="6E1BF827"/>
    <w:rsid w:val="6E1BF827"/>
    <w:rsid w:val="71676944"/>
    <w:rsid w:val="7CB17B96"/>
    <w:rsid w:val="7DCB18CE"/>
    <w:rsid w:val="7DCB18CE"/>
    <w:rsid w:val="7E0EA45F"/>
    <w:rsid w:val="7E0EA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9372"/>
  <w15:chartTrackingRefBased/>
  <w15:docId w15:val="{A180E426-11D0-4344-8E6E-A14F24FF48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1C7C5A6F8B7D41AE682D218CAE77BB" ma:contentTypeVersion="15" ma:contentTypeDescription="Create a new document." ma:contentTypeScope="" ma:versionID="b9d677705a74206de500e9dfcea0a9f7">
  <xsd:schema xmlns:xsd="http://www.w3.org/2001/XMLSchema" xmlns:xs="http://www.w3.org/2001/XMLSchema" xmlns:p="http://schemas.microsoft.com/office/2006/metadata/properties" xmlns:ns2="6e51d513-48cf-4288-a114-81c9f9741df5" xmlns:ns3="41eee230-0faf-40f9-8114-b6ba1a443a4b" targetNamespace="http://schemas.microsoft.com/office/2006/metadata/properties" ma:root="true" ma:fieldsID="fb85cff6ea9da39535fd05e066856e14" ns2:_="" ns3:_="">
    <xsd:import namespace="6e51d513-48cf-4288-a114-81c9f9741df5"/>
    <xsd:import namespace="41eee230-0faf-40f9-8114-b6ba1a443a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1d513-48cf-4288-a114-81c9f9741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96acbc8-d254-4db0-b38e-5e1276a9f7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ee230-0faf-40f9-8114-b6ba1a443a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0010d2c-dab5-4a4c-9202-6ef7029326b2}" ma:internalName="TaxCatchAll" ma:showField="CatchAllData" ma:web="41eee230-0faf-40f9-8114-b6ba1a443a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eee230-0faf-40f9-8114-b6ba1a443a4b" xsi:nil="true"/>
    <lcf76f155ced4ddcb4097134ff3c332f xmlns="6e51d513-48cf-4288-a114-81c9f9741d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5A8D2B-3BA7-4819-BAC3-8FC8C8E6A326}"/>
</file>

<file path=customXml/itemProps2.xml><?xml version="1.0" encoding="utf-8"?>
<ds:datastoreItem xmlns:ds="http://schemas.openxmlformats.org/officeDocument/2006/customXml" ds:itemID="{4B18462E-F00F-4FAF-9565-1F73A9115346}"/>
</file>

<file path=customXml/itemProps3.xml><?xml version="1.0" encoding="utf-8"?>
<ds:datastoreItem xmlns:ds="http://schemas.openxmlformats.org/officeDocument/2006/customXml" ds:itemID="{96FDDE67-588C-4B6B-9996-B4B416E21B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Riddhesh Gandre</dc:creator>
  <cp:keywords/>
  <dc:description/>
  <cp:lastModifiedBy>Riddhesh Gandre</cp:lastModifiedBy>
  <dcterms:created xsi:type="dcterms:W3CDTF">2022-07-18T09:12:14Z</dcterms:created>
  <dcterms:modified xsi:type="dcterms:W3CDTF">2022-07-18T11:50:16Z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0x010100721C7C5A6F8B7D41AE682D218CAE77BB</vt:lpwstr>
  </property>
  <property fmtid="{D5CDD505-2E9C-101B-9397-08002B2CF9AE}" pid="3" name="MediaServiceImageTags">
    <vt:lpwstr/>
  </property>
</Properties>
</file>