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AA01" w14:textId="77777777" w:rsidR="00F4102C" w:rsidRDefault="00000000">
      <w:pPr>
        <w:pStyle w:val="Title"/>
        <w:spacing w:line="259" w:lineRule="auto"/>
      </w:pPr>
      <w:r>
        <w:t>Design, Analysis, and Optimization of</w:t>
      </w:r>
      <w:r>
        <w:rPr>
          <w:spacing w:val="-117"/>
        </w:rPr>
        <w:t xml:space="preserve"> </w:t>
      </w:r>
      <w:r>
        <w:t>Paddock Stand</w:t>
      </w:r>
    </w:p>
    <w:p w14:paraId="2D2AA475" w14:textId="77777777" w:rsidR="00F4102C" w:rsidRDefault="00000000">
      <w:pPr>
        <w:spacing w:before="1"/>
        <w:ind w:left="1785" w:right="1987"/>
        <w:jc w:val="center"/>
      </w:pPr>
      <w:r>
        <w:rPr>
          <w:vertAlign w:val="superscript"/>
        </w:rPr>
        <w:t>1</w:t>
      </w:r>
      <w:r>
        <w:t>Riddhesh</w:t>
      </w:r>
      <w:r>
        <w:rPr>
          <w:spacing w:val="-2"/>
        </w:rPr>
        <w:t xml:space="preserve"> </w:t>
      </w:r>
      <w:r>
        <w:t xml:space="preserve">Gandre, </w:t>
      </w:r>
      <w:r>
        <w:rPr>
          <w:vertAlign w:val="superscript"/>
        </w:rPr>
        <w:t>1</w:t>
      </w:r>
      <w:r>
        <w:t>Rohan</w:t>
      </w:r>
      <w:r>
        <w:rPr>
          <w:spacing w:val="-7"/>
        </w:rPr>
        <w:t xml:space="preserve"> </w:t>
      </w:r>
      <w:proofErr w:type="spellStart"/>
      <w:r>
        <w:t>Kotkar</w:t>
      </w:r>
      <w:proofErr w:type="spellEnd"/>
      <w:r>
        <w:t>,</w:t>
      </w:r>
      <w:r>
        <w:rPr>
          <w:spacing w:val="-1"/>
        </w:rPr>
        <w:t xml:space="preserve"> </w:t>
      </w:r>
      <w:r>
        <w:rPr>
          <w:vertAlign w:val="superscript"/>
        </w:rPr>
        <w:t>1</w:t>
      </w:r>
      <w:r>
        <w:t xml:space="preserve">Nishant </w:t>
      </w:r>
      <w:proofErr w:type="spellStart"/>
      <w:r>
        <w:t>Dhakne</w:t>
      </w:r>
      <w:proofErr w:type="spellEnd"/>
      <w:r>
        <w:t>,</w:t>
      </w:r>
      <w:r>
        <w:rPr>
          <w:spacing w:val="-1"/>
        </w:rPr>
        <w:t xml:space="preserve"> </w:t>
      </w:r>
      <w:r>
        <w:rPr>
          <w:vertAlign w:val="superscript"/>
        </w:rPr>
        <w:t>1</w:t>
      </w:r>
      <w:r>
        <w:t>Luv</w:t>
      </w:r>
      <w:r>
        <w:rPr>
          <w:spacing w:val="-1"/>
        </w:rPr>
        <w:t xml:space="preserve"> </w:t>
      </w:r>
      <w:r>
        <w:t>Sharma</w:t>
      </w:r>
    </w:p>
    <w:p w14:paraId="57F3E9E7" w14:textId="77777777" w:rsidR="00F4102C" w:rsidRDefault="00000000">
      <w:pPr>
        <w:spacing w:before="169"/>
        <w:ind w:left="1785" w:right="1988"/>
        <w:jc w:val="center"/>
      </w:pPr>
      <w:r>
        <w:rPr>
          <w:vertAlign w:val="superscript"/>
        </w:rPr>
        <w:t>2</w:t>
      </w:r>
      <w:r>
        <w:rPr>
          <w:spacing w:val="-1"/>
        </w:rPr>
        <w:t xml:space="preserve"> </w:t>
      </w:r>
      <w:proofErr w:type="spellStart"/>
      <w:r>
        <w:t>Dilip</w:t>
      </w:r>
      <w:proofErr w:type="spellEnd"/>
      <w:r>
        <w:rPr>
          <w:spacing w:val="-3"/>
        </w:rPr>
        <w:t xml:space="preserve"> </w:t>
      </w:r>
      <w:r>
        <w:t>Panchal</w:t>
      </w:r>
    </w:p>
    <w:p w14:paraId="4361351C" w14:textId="77777777" w:rsidR="00F4102C" w:rsidRDefault="00000000">
      <w:pPr>
        <w:pStyle w:val="BodyText"/>
        <w:spacing w:before="63"/>
        <w:ind w:left="1785" w:right="2002"/>
        <w:jc w:val="center"/>
      </w:pPr>
      <w:r>
        <w:rPr>
          <w:vertAlign w:val="superscript"/>
        </w:rPr>
        <w:t>1</w:t>
      </w:r>
      <w:r>
        <w:t>Student,</w:t>
      </w:r>
      <w:r>
        <w:rPr>
          <w:spacing w:val="-2"/>
        </w:rPr>
        <w:t xml:space="preserve"> </w:t>
      </w:r>
      <w:r>
        <w:rPr>
          <w:vertAlign w:val="superscript"/>
        </w:rPr>
        <w:t>2</w:t>
      </w:r>
      <w:r>
        <w:t>Assistant</w:t>
      </w:r>
      <w:r>
        <w:rPr>
          <w:spacing w:val="-4"/>
        </w:rPr>
        <w:t xml:space="preserve"> </w:t>
      </w:r>
      <w:r>
        <w:t>Professor</w:t>
      </w:r>
    </w:p>
    <w:p w14:paraId="033F461F" w14:textId="77777777" w:rsidR="00F4102C" w:rsidRDefault="00000000">
      <w:pPr>
        <w:pStyle w:val="BodyText"/>
        <w:spacing w:before="22"/>
        <w:ind w:left="1785" w:right="1996"/>
        <w:jc w:val="center"/>
      </w:pPr>
      <w:r>
        <w:rPr>
          <w:vertAlign w:val="superscript"/>
        </w:rPr>
        <w:t>1</w:t>
      </w: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Mechanical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Engineering,</w:t>
      </w:r>
    </w:p>
    <w:p w14:paraId="2D71C9A9" w14:textId="77777777" w:rsidR="00F4102C" w:rsidRDefault="00000000">
      <w:pPr>
        <w:pStyle w:val="BodyText"/>
        <w:spacing w:before="20"/>
        <w:ind w:left="1785" w:right="1995"/>
        <w:jc w:val="center"/>
      </w:pPr>
      <w:r>
        <w:rPr>
          <w:vertAlign w:val="superscript"/>
        </w:rPr>
        <w:t>1</w:t>
      </w:r>
      <w:r>
        <w:t>MIT</w:t>
      </w:r>
      <w:r>
        <w:rPr>
          <w:spacing w:val="-2"/>
        </w:rPr>
        <w:t xml:space="preserve"> </w:t>
      </w:r>
      <w:r>
        <w:t>Academy of</w:t>
      </w:r>
      <w:r>
        <w:rPr>
          <w:spacing w:val="-2"/>
        </w:rPr>
        <w:t xml:space="preserve"> </w:t>
      </w:r>
      <w:r>
        <w:t>Engineering,</w:t>
      </w:r>
      <w:r>
        <w:rPr>
          <w:spacing w:val="-1"/>
        </w:rPr>
        <w:t xml:space="preserve"> </w:t>
      </w:r>
      <w:proofErr w:type="spellStart"/>
      <w:r>
        <w:t>Alandi</w:t>
      </w:r>
      <w:proofErr w:type="spellEnd"/>
      <w:r>
        <w:rPr>
          <w:spacing w:val="-3"/>
        </w:rPr>
        <w:t xml:space="preserve"> </w:t>
      </w:r>
      <w:r>
        <w:t>(D),</w:t>
      </w:r>
      <w:r>
        <w:rPr>
          <w:spacing w:val="-3"/>
        </w:rPr>
        <w:t xml:space="preserve"> </w:t>
      </w:r>
      <w:r>
        <w:t>Pune,</w:t>
      </w:r>
      <w:r>
        <w:rPr>
          <w:spacing w:val="-1"/>
        </w:rPr>
        <w:t xml:space="preserve"> </w:t>
      </w:r>
      <w:r>
        <w:t>Maharashtra, India-412105</w:t>
      </w:r>
    </w:p>
    <w:p w14:paraId="01522D4B" w14:textId="77777777" w:rsidR="00F4102C" w:rsidRDefault="00F4102C">
      <w:pPr>
        <w:pStyle w:val="BodyText"/>
        <w:rPr>
          <w:sz w:val="22"/>
        </w:rPr>
      </w:pPr>
    </w:p>
    <w:p w14:paraId="48A05902" w14:textId="77777777" w:rsidR="00F4102C" w:rsidRDefault="00000000">
      <w:pPr>
        <w:pStyle w:val="BodyText"/>
        <w:spacing w:before="158" w:line="249" w:lineRule="auto"/>
        <w:ind w:left="249" w:right="447" w:hanging="10"/>
        <w:jc w:val="both"/>
      </w:pPr>
      <w:r>
        <w:rPr>
          <w:b/>
          <w:i/>
        </w:rPr>
        <w:t xml:space="preserve">Abstract: </w:t>
      </w:r>
      <w:r>
        <w:t xml:space="preserve">Paddock stand is regularly used with the operation of the bike servicing process. Various types of </w:t>
      </w:r>
      <w:proofErr w:type="gramStart"/>
      <w:r>
        <w:t>paddock</w:t>
      </w:r>
      <w:proofErr w:type="gramEnd"/>
      <w:r>
        <w:t xml:space="preserve"> stand models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currently.</w:t>
      </w:r>
      <w:r>
        <w:rPr>
          <w:spacing w:val="-4"/>
        </w:rPr>
        <w:t xml:space="preserve"> </w:t>
      </w:r>
      <w:r>
        <w:t>Lifting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supersport</w:t>
      </w:r>
      <w:proofErr w:type="spellEnd"/>
      <w:r>
        <w:rPr>
          <w:spacing w:val="-6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utilizing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paddock</w:t>
      </w:r>
      <w:r>
        <w:rPr>
          <w:spacing w:val="-47"/>
        </w:rPr>
        <w:t xml:space="preserve"> </w:t>
      </w:r>
      <w:r>
        <w:t>stand might be impracticable and inconvenient for users. To get over this restriction, a brand-new superbike paddock stand design</w:t>
      </w:r>
      <w:r>
        <w:rPr>
          <w:spacing w:val="1"/>
        </w:rPr>
        <w:t xml:space="preserve"> </w:t>
      </w:r>
      <w:r>
        <w:t xml:space="preserve">that could be managed by one person was </w:t>
      </w:r>
      <w:proofErr w:type="gramStart"/>
      <w:r>
        <w:t>envisioned..</w:t>
      </w:r>
      <w:proofErr w:type="gramEnd"/>
      <w:r>
        <w:t xml:space="preserve"> However, selection of significant product is differed from individual</w:t>
      </w:r>
      <w:r>
        <w:rPr>
          <w:spacing w:val="1"/>
        </w:rPr>
        <w:t xml:space="preserve"> </w:t>
      </w:r>
      <w:r>
        <w:t>precedence factors similar as price, safety, and also workplace constrain. Improper selection of paddock stand will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inconvenience for users, especially in handling the movement of two- wheelers while they're being repaired and repositioned.</w:t>
      </w:r>
      <w:r>
        <w:rPr>
          <w:spacing w:val="1"/>
        </w:rPr>
        <w:t xml:space="preserve"> </w:t>
      </w:r>
      <w:r>
        <w:rPr>
          <w:w w:val="95"/>
        </w:rPr>
        <w:t xml:space="preserve">Through the use of </w:t>
      </w:r>
      <w:proofErr w:type="spellStart"/>
      <w:r>
        <w:rPr>
          <w:w w:val="95"/>
        </w:rPr>
        <w:t>Solidworks</w:t>
      </w:r>
      <w:proofErr w:type="spellEnd"/>
      <w:r>
        <w:rPr>
          <w:w w:val="95"/>
        </w:rPr>
        <w:t xml:space="preserve"> designing software, it's suitable to give flexible movement and promising safety features. The primary</w:t>
      </w:r>
      <w:r>
        <w:rPr>
          <w:spacing w:val="1"/>
          <w:w w:val="95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design research was</w:t>
      </w:r>
      <w:r>
        <w:rPr>
          <w:spacing w:val="-2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superbike</w:t>
      </w:r>
      <w:r>
        <w:rPr>
          <w:spacing w:val="-1"/>
        </w:rPr>
        <w:t xml:space="preserve"> </w:t>
      </w:r>
      <w:r>
        <w:t>paddock stand that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easier for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and more</w:t>
      </w:r>
      <w:r>
        <w:rPr>
          <w:spacing w:val="-3"/>
        </w:rPr>
        <w:t xml:space="preserve"> </w:t>
      </w:r>
      <w:r>
        <w:t>useful.</w:t>
      </w:r>
    </w:p>
    <w:p w14:paraId="4A83757F" w14:textId="77777777" w:rsidR="00F4102C" w:rsidRDefault="00F4102C">
      <w:pPr>
        <w:pStyle w:val="BodyText"/>
        <w:spacing w:before="1"/>
        <w:rPr>
          <w:sz w:val="21"/>
        </w:rPr>
      </w:pPr>
    </w:p>
    <w:p w14:paraId="303F714A" w14:textId="77777777" w:rsidR="00F4102C" w:rsidRDefault="00000000">
      <w:pPr>
        <w:ind w:left="240"/>
        <w:rPr>
          <w:b/>
          <w:sz w:val="20"/>
        </w:rPr>
      </w:pPr>
      <w:r>
        <w:rPr>
          <w:b/>
          <w:i/>
          <w:sz w:val="20"/>
        </w:rPr>
        <w:t>Index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Terms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Bike,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Paddock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Automobile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design.</w:t>
      </w:r>
    </w:p>
    <w:p w14:paraId="0CE9E9CB" w14:textId="77777777" w:rsidR="00F4102C" w:rsidRDefault="00F4102C">
      <w:pPr>
        <w:pStyle w:val="BodyText"/>
        <w:rPr>
          <w:b/>
        </w:rPr>
      </w:pPr>
    </w:p>
    <w:p w14:paraId="04BAD649" w14:textId="141173E3" w:rsidR="00F4102C" w:rsidRDefault="00DF3658">
      <w:pPr>
        <w:pStyle w:val="BodyText"/>
        <w:spacing w:before="10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F574FB6" wp14:editId="5C5716C5">
                <wp:simplePos x="0" y="0"/>
                <wp:positionH relativeFrom="page">
                  <wp:posOffset>466090</wp:posOffset>
                </wp:positionH>
                <wp:positionV relativeFrom="paragraph">
                  <wp:posOffset>187960</wp:posOffset>
                </wp:positionV>
                <wp:extent cx="659574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5745" cy="1270"/>
                        </a:xfrm>
                        <a:custGeom>
                          <a:avLst/>
                          <a:gdLst>
                            <a:gd name="T0" fmla="+- 0 734 734"/>
                            <a:gd name="T1" fmla="*/ T0 w 10387"/>
                            <a:gd name="T2" fmla="+- 0 11121 734"/>
                            <a:gd name="T3" fmla="*/ T2 w 103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87">
                              <a:moveTo>
                                <a:pt x="0" y="0"/>
                              </a:moveTo>
                              <a:lnTo>
                                <a:pt x="10387" y="0"/>
                              </a:lnTo>
                            </a:path>
                          </a:pathLst>
                        </a:custGeom>
                        <a:noFill/>
                        <a:ln w="51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B51B2" id="Freeform 2" o:spid="_x0000_s1026" style="position:absolute;margin-left:36.7pt;margin-top:14.8pt;width:519.35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" path="m,l10387,e" filled="f" strokeweight=".14406mm">
                <v:path arrowok="t" o:connecttype="custom" o:connectlocs="0,0;6595745,0" o:connectangles="0,0"/>
                <w10:wrap type="topAndBottom" anchorx="page"/>
              </v:shape>
            </w:pict>
          </mc:Fallback>
        </mc:AlternateContent>
      </w:r>
    </w:p>
    <w:p w14:paraId="0EBB5137" w14:textId="77777777" w:rsidR="00F4102C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136"/>
        <w:ind w:hanging="205"/>
        <w:jc w:val="left"/>
        <w:rPr>
          <w:b/>
        </w:rPr>
      </w:pPr>
      <w:r>
        <w:rPr>
          <w:b/>
        </w:rPr>
        <w:t>I</w:t>
      </w:r>
      <w:r>
        <w:rPr>
          <w:b/>
          <w:sz w:val="18"/>
        </w:rPr>
        <w:t>NTRODUCTION</w:t>
      </w:r>
    </w:p>
    <w:p w14:paraId="43276247" w14:textId="77777777" w:rsidR="00F4102C" w:rsidRDefault="00F4102C">
      <w:pPr>
        <w:pStyle w:val="BodyText"/>
        <w:spacing w:before="5"/>
        <w:rPr>
          <w:b/>
          <w:sz w:val="26"/>
        </w:rPr>
      </w:pPr>
    </w:p>
    <w:p w14:paraId="58F21994" w14:textId="77777777" w:rsidR="00F4102C" w:rsidRDefault="00000000">
      <w:pPr>
        <w:pStyle w:val="Heading2"/>
      </w:pPr>
      <w:r>
        <w:t>INTRODUCTION</w:t>
      </w:r>
    </w:p>
    <w:p w14:paraId="5ACC3029" w14:textId="77777777" w:rsidR="00F4102C" w:rsidRDefault="00000000">
      <w:pPr>
        <w:pStyle w:val="BodyText"/>
        <w:spacing w:before="20"/>
        <w:ind w:left="240"/>
      </w:pPr>
      <w:r>
        <w:rPr>
          <w:w w:val="99"/>
        </w:rPr>
        <w:t>.</w:t>
      </w:r>
    </w:p>
    <w:p w14:paraId="66607639" w14:textId="22A7D59A" w:rsidR="00F4102C" w:rsidRDefault="00000000">
      <w:pPr>
        <w:pStyle w:val="BodyText"/>
        <w:spacing w:before="12"/>
        <w:ind w:left="254" w:right="503"/>
        <w:jc w:val="both"/>
      </w:pPr>
      <w:r>
        <w:t>Bikes having a dry weight of more than 100 kg, are very difficult for one person to move in a service center. Rarely do they come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double-stand,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sometimes</w:t>
      </w:r>
      <w:r>
        <w:rPr>
          <w:spacing w:val="-9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on</w:t>
      </w:r>
      <w:r w:rsidR="00D8587C">
        <w:rPr>
          <w:spacing w:val="-7"/>
        </w:rPr>
        <w:t xml:space="preserve"> l</w:t>
      </w:r>
      <w:r>
        <w:t>ighter,</w:t>
      </w:r>
      <w:r>
        <w:rPr>
          <w:spacing w:val="-10"/>
        </w:rPr>
        <w:t xml:space="preserve"> </w:t>
      </w:r>
      <w:r w:rsidR="00D8587C">
        <w:rPr>
          <w:spacing w:val="-10"/>
        </w:rPr>
        <w:t xml:space="preserve">with </w:t>
      </w:r>
      <w:r>
        <w:t>lower</w:t>
      </w:r>
      <w:r>
        <w:rPr>
          <w:spacing w:val="-7"/>
        </w:rPr>
        <w:t xml:space="preserve"> </w:t>
      </w:r>
      <w:r>
        <w:t>CC</w:t>
      </w:r>
      <w:r>
        <w:rPr>
          <w:spacing w:val="-9"/>
        </w:rPr>
        <w:t xml:space="preserve"> </w:t>
      </w:r>
      <w:r>
        <w:t>motorcycles.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double-stand</w:t>
      </w:r>
      <w:r>
        <w:rPr>
          <w:spacing w:val="-7"/>
        </w:rPr>
        <w:t xml:space="preserve"> </w:t>
      </w:r>
      <w:r>
        <w:t>serves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stand</w:t>
      </w:r>
      <w:r>
        <w:rPr>
          <w:spacing w:val="-48"/>
        </w:rPr>
        <w:t xml:space="preserve"> </w:t>
      </w:r>
      <w:r>
        <w:t>that elevates the motorbike to a vertical standing position, making it easier to do either routine or ad-hoc maintenance. Superbikes'</w:t>
      </w:r>
      <w:r>
        <w:rPr>
          <w:spacing w:val="-47"/>
        </w:rPr>
        <w:t xml:space="preserve"> </w:t>
      </w:r>
      <w:r>
        <w:t>side stands tilt the bike such that just a small portion of the bike may be accessed for servicing. Additionally, superbikes typically</w:t>
      </w:r>
      <w:r>
        <w:rPr>
          <w:spacing w:val="1"/>
        </w:rPr>
        <w:t xml:space="preserve"> </w:t>
      </w:r>
      <w:r>
        <w:t>need to</w:t>
      </w:r>
      <w:r>
        <w:rPr>
          <w:spacing w:val="-3"/>
        </w:rPr>
        <w:t xml:space="preserve"> </w:t>
      </w:r>
      <w:r>
        <w:t>be elevated</w:t>
      </w:r>
      <w:r>
        <w:rPr>
          <w:spacing w:val="-2"/>
        </w:rPr>
        <w:t xml:space="preserve"> </w:t>
      </w:r>
      <w:r>
        <w:t>off the</w:t>
      </w:r>
      <w:r>
        <w:rPr>
          <w:spacing w:val="-3"/>
        </w:rPr>
        <w:t xml:space="preserve"> </w:t>
      </w:r>
      <w:r>
        <w:t>ground for maintenance</w:t>
      </w:r>
      <w:r>
        <w:rPr>
          <w:spacing w:val="-1"/>
        </w:rPr>
        <w:t xml:space="preserve"> </w:t>
      </w:r>
      <w:r>
        <w:t>work, allowing the</w:t>
      </w:r>
      <w:r>
        <w:rPr>
          <w:spacing w:val="-1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rear </w:t>
      </w:r>
      <w:proofErr w:type="spellStart"/>
      <w:r>
        <w:t>tyres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freely</w:t>
      </w:r>
      <w:r>
        <w:rPr>
          <w:spacing w:val="1"/>
        </w:rPr>
        <w:t xml:space="preserve"> </w:t>
      </w:r>
      <w:r>
        <w:t>rotate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position.</w:t>
      </w:r>
    </w:p>
    <w:p w14:paraId="1DA4670A" w14:textId="77777777" w:rsidR="00F4102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399E983" wp14:editId="32A00BC0">
            <wp:simplePos x="0" y="0"/>
            <wp:positionH relativeFrom="page">
              <wp:posOffset>2179320</wp:posOffset>
            </wp:positionH>
            <wp:positionV relativeFrom="paragraph">
              <wp:posOffset>156580</wp:posOffset>
            </wp:positionV>
            <wp:extent cx="3008178" cy="20848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178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1A78D" w14:textId="77777777" w:rsidR="00F4102C" w:rsidRDefault="00F4102C">
      <w:pPr>
        <w:pStyle w:val="BodyText"/>
        <w:spacing w:before="2"/>
        <w:rPr>
          <w:sz w:val="22"/>
        </w:rPr>
      </w:pPr>
    </w:p>
    <w:p w14:paraId="0B55998D" w14:textId="77777777" w:rsidR="00F4102C" w:rsidRDefault="00000000">
      <w:pPr>
        <w:pStyle w:val="BodyText"/>
        <w:ind w:left="1785" w:right="1988"/>
        <w:jc w:val="center"/>
      </w:pPr>
      <w:r>
        <w:t>Figure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Model</w:t>
      </w:r>
    </w:p>
    <w:p w14:paraId="6DF07B14" w14:textId="77777777" w:rsidR="00F4102C" w:rsidRDefault="00F4102C">
      <w:pPr>
        <w:jc w:val="center"/>
        <w:sectPr w:rsidR="00F4102C">
          <w:type w:val="continuous"/>
          <w:pgSz w:w="11930" w:h="16860"/>
          <w:pgMar w:top="1600" w:right="260" w:bottom="280" w:left="480" w:header="720" w:footer="720" w:gutter="0"/>
          <w:cols w:space="720"/>
        </w:sectPr>
      </w:pPr>
    </w:p>
    <w:p w14:paraId="3DAEABB2" w14:textId="77777777" w:rsidR="00F4102C" w:rsidRDefault="00000000">
      <w:pPr>
        <w:pStyle w:val="Heading2"/>
        <w:spacing w:before="78"/>
        <w:jc w:val="both"/>
      </w:pPr>
      <w:r>
        <w:lastRenderedPageBreak/>
        <w:t>NEED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</w:p>
    <w:p w14:paraId="70FDA833" w14:textId="77777777" w:rsidR="00F4102C" w:rsidRDefault="00F4102C">
      <w:pPr>
        <w:pStyle w:val="BodyText"/>
        <w:spacing w:before="2"/>
        <w:rPr>
          <w:b/>
          <w:sz w:val="23"/>
        </w:rPr>
      </w:pPr>
    </w:p>
    <w:p w14:paraId="4E2A92E1" w14:textId="021A92CA" w:rsidR="00F4102C" w:rsidRDefault="00D8587C">
      <w:pPr>
        <w:pStyle w:val="BodyText"/>
        <w:ind w:left="254" w:right="505"/>
        <w:jc w:val="both"/>
      </w:pPr>
      <w:r w:rsidRPr="00D8587C">
        <w:t xml:space="preserve">The purpose of this project is to develop a physical prototype for testing and evaluation as well as to </w:t>
      </w:r>
      <w:proofErr w:type="spellStart"/>
      <w:r w:rsidRPr="00D8587C">
        <w:t>optimise</w:t>
      </w:r>
      <w:proofErr w:type="spellEnd"/>
      <w:r w:rsidRPr="00D8587C">
        <w:t xml:space="preserve"> a revolutionary superbike paddock stand design based on finite element analysis (FEA) on various steel tube diameters used.</w:t>
      </w:r>
      <w:r>
        <w:t xml:space="preserve"> The first step</w:t>
      </w:r>
      <w:r>
        <w:rPr>
          <w:spacing w:val="1"/>
        </w:rPr>
        <w:t xml:space="preserve"> </w:t>
      </w:r>
      <w:r>
        <w:t>in the research technique is to compile a literature review on the various kinds of superbike paddock stands, practical usage</w:t>
      </w:r>
      <w:r>
        <w:rPr>
          <w:spacing w:val="1"/>
        </w:rPr>
        <w:t xml:space="preserve"> </w:t>
      </w:r>
      <w:r>
        <w:t>guidelines for paddock stands, and appropriate materials for paddock stand construction. The creation of a CAD model that</w:t>
      </w:r>
      <w:r>
        <w:rPr>
          <w:spacing w:val="1"/>
        </w:rPr>
        <w:t xml:space="preserve"> </w:t>
      </w:r>
      <w:r>
        <w:t xml:space="preserve">replicates the newly created paddock stand to be </w:t>
      </w:r>
      <w:proofErr w:type="spellStart"/>
      <w:r>
        <w:t>optimised</w:t>
      </w:r>
      <w:proofErr w:type="spellEnd"/>
      <w:r>
        <w:t xml:space="preserve"> will come next. The findings of this study might influence the</w:t>
      </w:r>
      <w:r>
        <w:rPr>
          <w:spacing w:val="1"/>
        </w:rPr>
        <w:t xml:space="preserve"> </w:t>
      </w:r>
      <w:r>
        <w:t xml:space="preserve">development of a brand-new, commercially viable superbike paddock stand design and enhance working </w:t>
      </w:r>
      <w:proofErr w:type="spellStart"/>
      <w:r>
        <w:t>practises</w:t>
      </w:r>
      <w:proofErr w:type="spellEnd"/>
      <w:r>
        <w:t xml:space="preserve"> for riders who</w:t>
      </w:r>
      <w:r>
        <w:rPr>
          <w:spacing w:val="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maintenance tasks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themselves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 capacity.</w:t>
      </w:r>
    </w:p>
    <w:p w14:paraId="5251A05F" w14:textId="77777777" w:rsidR="00F4102C" w:rsidRDefault="00F4102C">
      <w:pPr>
        <w:pStyle w:val="BodyText"/>
        <w:rPr>
          <w:sz w:val="22"/>
        </w:rPr>
      </w:pPr>
    </w:p>
    <w:p w14:paraId="2082462A" w14:textId="77777777" w:rsidR="00F4102C" w:rsidRDefault="00000000">
      <w:pPr>
        <w:pStyle w:val="Heading1"/>
        <w:numPr>
          <w:ilvl w:val="0"/>
          <w:numId w:val="2"/>
        </w:numPr>
        <w:tabs>
          <w:tab w:val="left" w:pos="567"/>
        </w:tabs>
        <w:spacing w:before="161"/>
        <w:ind w:left="566" w:hanging="292"/>
        <w:jc w:val="left"/>
      </w:pPr>
      <w:r>
        <w:t>LITERATURE</w:t>
      </w:r>
      <w:r>
        <w:rPr>
          <w:spacing w:val="-5"/>
        </w:rPr>
        <w:t xml:space="preserve"> </w:t>
      </w:r>
      <w:r>
        <w:t>REVIEW</w:t>
      </w:r>
    </w:p>
    <w:p w14:paraId="40CA7114" w14:textId="77777777" w:rsidR="00F4102C" w:rsidRDefault="00F4102C">
      <w:pPr>
        <w:pStyle w:val="BodyText"/>
        <w:spacing w:before="4"/>
        <w:rPr>
          <w:b/>
          <w:sz w:val="25"/>
        </w:rPr>
      </w:pPr>
    </w:p>
    <w:p w14:paraId="3160F278" w14:textId="77777777" w:rsidR="00F4102C" w:rsidRDefault="00000000">
      <w:pPr>
        <w:pStyle w:val="BodyText"/>
        <w:ind w:left="249" w:right="396" w:hanging="10"/>
      </w:pPr>
      <w:r>
        <w:t>Fabrication of Automatic Centre Stand for Motorcycles, the idea proposed in this project is to pull the stand by the use of a linear</w:t>
      </w:r>
      <w:r>
        <w:rPr>
          <w:spacing w:val="1"/>
        </w:rPr>
        <w:t xml:space="preserve"> </w:t>
      </w:r>
      <w:r>
        <w:t>actuator. This linear actuator will provide enough force to pull the stand and also be able to lift the two-wheeler off the ground. The</w:t>
      </w:r>
      <w:r>
        <w:rPr>
          <w:spacing w:val="-47"/>
        </w:rPr>
        <w:t xml:space="preserve"> </w:t>
      </w:r>
      <w:r>
        <w:t>Actuator will be arranged in a horizontal manner and can be easily bolted to the chassis or the leg guard on the fixed end and to the</w:t>
      </w:r>
      <w:r>
        <w:rPr>
          <w:spacing w:val="1"/>
        </w:rPr>
        <w:t xml:space="preserve"> </w:t>
      </w:r>
      <w:r>
        <w:t>stand from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i.e., barrel. The actuator will</w:t>
      </w:r>
      <w:r>
        <w:rPr>
          <w:spacing w:val="-2"/>
        </w:rPr>
        <w:t xml:space="preserve"> </w:t>
      </w:r>
      <w:r>
        <w:t>be 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 DC</w:t>
      </w:r>
      <w:r>
        <w:rPr>
          <w:spacing w:val="-2"/>
        </w:rPr>
        <w:t xml:space="preserve"> </w:t>
      </w:r>
      <w:r>
        <w:t>battery.[1]</w:t>
      </w:r>
    </w:p>
    <w:p w14:paraId="6F42B624" w14:textId="77777777" w:rsidR="00F4102C" w:rsidRDefault="00F4102C">
      <w:pPr>
        <w:pStyle w:val="BodyText"/>
        <w:spacing w:before="5"/>
        <w:rPr>
          <w:sz w:val="21"/>
        </w:rPr>
      </w:pPr>
    </w:p>
    <w:p w14:paraId="6D526708" w14:textId="77777777" w:rsidR="00F4102C" w:rsidRDefault="00000000">
      <w:pPr>
        <w:pStyle w:val="BodyText"/>
        <w:spacing w:line="249" w:lineRule="auto"/>
        <w:ind w:left="249" w:right="446" w:hanging="10"/>
        <w:jc w:val="both"/>
      </w:pPr>
      <w:r>
        <w:t>Design and Development of a Superbike Paddock Stand, this paper focused on designing a paddock stand with prioritized product</w:t>
      </w:r>
      <w:r>
        <w:rPr>
          <w:spacing w:val="1"/>
        </w:rPr>
        <w:t xml:space="preserve"> </w:t>
      </w:r>
      <w:r>
        <w:t>features grounded on a case study problem by the operation of 3D CAD tool software. The improved paddock stand was produced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mobility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validated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superbikes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motorcycles.</w:t>
      </w:r>
      <w:r>
        <w:rPr>
          <w:spacing w:val="-5"/>
        </w:rPr>
        <w:t xml:space="preserve"> </w:t>
      </w:r>
      <w:r>
        <w:t>thus,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satisfied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company’s</w:t>
      </w:r>
      <w:r>
        <w:rPr>
          <w:spacing w:val="-9"/>
        </w:rPr>
        <w:t xml:space="preserve"> </w:t>
      </w:r>
      <w:r>
        <w:t>conditions</w:t>
      </w:r>
      <w:r>
        <w:rPr>
          <w:spacing w:val="-4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with space</w:t>
      </w:r>
      <w:r>
        <w:rPr>
          <w:spacing w:val="-1"/>
        </w:rPr>
        <w:t xml:space="preserve"> </w:t>
      </w:r>
      <w:r>
        <w:t>constraints.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sharp edges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cut,</w:t>
      </w:r>
      <w:r>
        <w:rPr>
          <w:spacing w:val="-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this will bear multiple analyses such as stress analysis, distortion analysis, and transitional displacement test analysis. either, it's</w:t>
      </w:r>
      <w:r>
        <w:rPr>
          <w:spacing w:val="1"/>
        </w:rPr>
        <w:t xml:space="preserve"> </w:t>
      </w:r>
      <w:r>
        <w:t>recommended to</w:t>
      </w:r>
      <w:r>
        <w:rPr>
          <w:spacing w:val="1"/>
        </w:rPr>
        <w:t xml:space="preserve"> </w:t>
      </w:r>
      <w:r>
        <w:t>study the</w:t>
      </w:r>
      <w:r>
        <w:rPr>
          <w:spacing w:val="-2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lightweight</w:t>
      </w:r>
      <w:r>
        <w:rPr>
          <w:spacing w:val="-1"/>
        </w:rPr>
        <w:t xml:space="preserve"> </w:t>
      </w:r>
      <w:r>
        <w:t>material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development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paddock</w:t>
      </w:r>
      <w:r>
        <w:rPr>
          <w:spacing w:val="1"/>
        </w:rPr>
        <w:t xml:space="preserve"> </w:t>
      </w:r>
      <w:r>
        <w:t>stand.[2]</w:t>
      </w:r>
    </w:p>
    <w:p w14:paraId="0D4783BD" w14:textId="77777777" w:rsidR="00F4102C" w:rsidRDefault="00F4102C">
      <w:pPr>
        <w:pStyle w:val="BodyText"/>
        <w:spacing w:before="9"/>
        <w:rPr>
          <w:sz w:val="21"/>
        </w:rPr>
      </w:pPr>
    </w:p>
    <w:p w14:paraId="0B959772" w14:textId="77777777" w:rsidR="00F4102C" w:rsidRDefault="00000000">
      <w:pPr>
        <w:pStyle w:val="BodyText"/>
        <w:spacing w:line="249" w:lineRule="auto"/>
        <w:ind w:left="249" w:right="444" w:hanging="10"/>
        <w:jc w:val="both"/>
      </w:pPr>
      <w:r>
        <w:rPr>
          <w:i/>
        </w:rPr>
        <w:t xml:space="preserve">Development of </w:t>
      </w:r>
      <w:proofErr w:type="spellStart"/>
      <w:r>
        <w:rPr>
          <w:i/>
        </w:rPr>
        <w:t>RhiNO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v2.0 :</w:t>
      </w:r>
      <w:proofErr w:type="gramEnd"/>
      <w:r>
        <w:rPr>
          <w:i/>
        </w:rPr>
        <w:t xml:space="preserve"> An Enhanced Single User Paddock Stand, </w:t>
      </w:r>
      <w:r>
        <w:t>This paper reports the structural and functional analysis in</w:t>
      </w:r>
      <w:r>
        <w:rPr>
          <w:spacing w:val="-47"/>
        </w:rPr>
        <w:t xml:space="preserve"> </w:t>
      </w:r>
      <w:r>
        <w:t xml:space="preserve">the development of an enhanced single user paddock stand named </w:t>
      </w:r>
      <w:proofErr w:type="spellStart"/>
      <w:r>
        <w:t>RhiNO</w:t>
      </w:r>
      <w:proofErr w:type="spellEnd"/>
      <w:r>
        <w:t xml:space="preserve"> v2.0. The enhanced and optimized design of the single</w:t>
      </w:r>
      <w:r>
        <w:rPr>
          <w:spacing w:val="1"/>
        </w:rPr>
        <w:t xml:space="preserve"> </w:t>
      </w:r>
      <w:r>
        <w:t>user superbike paddock stand was fabricated based on the CAD modelling and tested using a real motorcycle, Kawasaki Ninja ZX-</w:t>
      </w:r>
      <w:r>
        <w:rPr>
          <w:spacing w:val="-48"/>
        </w:rPr>
        <w:t xml:space="preserve"> </w:t>
      </w:r>
      <w:r>
        <w:t xml:space="preserve">10R 2009. This Product </w:t>
      </w:r>
      <w:proofErr w:type="spellStart"/>
      <w:r>
        <w:t>RhiNO</w:t>
      </w:r>
      <w:proofErr w:type="spellEnd"/>
      <w:r>
        <w:t xml:space="preserve"> v2.0 proved that this product can be operated easily by a single user, hence reducing risk of LBP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MSD.[3]</w:t>
      </w:r>
    </w:p>
    <w:p w14:paraId="04DFA338" w14:textId="77777777" w:rsidR="00F4102C" w:rsidRDefault="00F4102C">
      <w:pPr>
        <w:pStyle w:val="BodyText"/>
        <w:spacing w:before="7"/>
        <w:rPr>
          <w:sz w:val="21"/>
        </w:rPr>
      </w:pPr>
    </w:p>
    <w:p w14:paraId="128554AB" w14:textId="4669843D" w:rsidR="00F4102C" w:rsidRDefault="00D8587C">
      <w:pPr>
        <w:pStyle w:val="BodyText"/>
        <w:spacing w:line="249" w:lineRule="auto"/>
        <w:ind w:left="249" w:right="449" w:hanging="10"/>
        <w:jc w:val="both"/>
      </w:pPr>
      <w:r w:rsidRPr="00D8587C">
        <w:t>The "Automatic Side- Stage Retrieval System" w</w:t>
      </w:r>
      <w:r>
        <w:t>as to</w:t>
      </w:r>
      <w:r w:rsidRPr="00D8587C">
        <w:t xml:space="preserve"> be created using the same operating system as bikes.</w:t>
      </w:r>
      <w:r>
        <w:t xml:space="preserve"> As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bikes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transfer</w:t>
      </w:r>
      <w:r>
        <w:rPr>
          <w:spacing w:val="-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power from engine to rear wheel by application of chain drive, sprocket rotates and side stand retrieves automatically as the design</w:t>
      </w:r>
      <w:r>
        <w:rPr>
          <w:spacing w:val="-47"/>
        </w:rPr>
        <w:t xml:space="preserve"> </w:t>
      </w:r>
      <w:r>
        <w:t>arrangement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drive.[4]</w:t>
      </w:r>
    </w:p>
    <w:p w14:paraId="200DD5E0" w14:textId="77777777" w:rsidR="00F4102C" w:rsidRDefault="00F4102C">
      <w:pPr>
        <w:pStyle w:val="BodyText"/>
        <w:spacing w:before="9"/>
        <w:rPr>
          <w:sz w:val="21"/>
        </w:rPr>
      </w:pPr>
    </w:p>
    <w:p w14:paraId="4DD2BD3A" w14:textId="77777777" w:rsidR="00F4102C" w:rsidRDefault="00000000">
      <w:pPr>
        <w:pStyle w:val="BodyText"/>
        <w:spacing w:line="249" w:lineRule="auto"/>
        <w:ind w:left="249" w:right="446" w:hanging="10"/>
        <w:jc w:val="both"/>
      </w:pPr>
      <w:r>
        <w:t xml:space="preserve">Automatic motor- bike stand slider, </w:t>
      </w:r>
      <w:proofErr w:type="gramStart"/>
      <w:r>
        <w:t>By</w:t>
      </w:r>
      <w:proofErr w:type="gramEnd"/>
      <w:r>
        <w:t xml:space="preserve"> application of mechanical and electronic arrangement automatically retracting side stand</w:t>
      </w:r>
      <w:r>
        <w:rPr>
          <w:spacing w:val="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made.</w:t>
      </w:r>
      <w:r>
        <w:rPr>
          <w:spacing w:val="-2"/>
        </w:rPr>
        <w:t xml:space="preserve"> </w:t>
      </w:r>
      <w:r>
        <w:t>Microcontroller,</w:t>
      </w:r>
      <w:r>
        <w:rPr>
          <w:spacing w:val="-4"/>
        </w:rPr>
        <w:t xml:space="preserve"> </w:t>
      </w:r>
      <w:r>
        <w:t>speed sensor,</w:t>
      </w:r>
      <w:r>
        <w:rPr>
          <w:spacing w:val="-2"/>
        </w:rPr>
        <w:t xml:space="preserve"> </w:t>
      </w:r>
      <w:r>
        <w:t>dc</w:t>
      </w:r>
      <w:r>
        <w:rPr>
          <w:spacing w:val="-4"/>
        </w:rPr>
        <w:t xml:space="preserve"> </w:t>
      </w:r>
      <w:r>
        <w:t>motor</w:t>
      </w:r>
      <w:r>
        <w:rPr>
          <w:spacing w:val="-3"/>
        </w:rPr>
        <w:t xml:space="preserve"> </w:t>
      </w:r>
      <w:proofErr w:type="gramStart"/>
      <w:r>
        <w:t>were</w:t>
      </w:r>
      <w:proofErr w:type="gramEnd"/>
      <w:r>
        <w:rPr>
          <w:spacing w:val="-3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gyration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wheel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DC</w:t>
      </w:r>
      <w:r>
        <w:rPr>
          <w:spacing w:val="-4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actuated.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disengage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road.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easily without any effort for a single user. This retracting side stand is constructed to reduce the risk of accidents. The position 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side stand is</w:t>
      </w:r>
      <w:r>
        <w:rPr>
          <w:spacing w:val="-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bracket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bolted</w:t>
      </w:r>
      <w:r>
        <w:rPr>
          <w:spacing w:val="3"/>
        </w:rPr>
        <w:t xml:space="preserve"> </w:t>
      </w:r>
      <w:r>
        <w:t>on anchoring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chain stays.[5]</w:t>
      </w:r>
    </w:p>
    <w:p w14:paraId="28B24585" w14:textId="77777777" w:rsidR="00F4102C" w:rsidRDefault="00F4102C">
      <w:pPr>
        <w:pStyle w:val="BodyText"/>
        <w:spacing w:before="7"/>
        <w:rPr>
          <w:sz w:val="21"/>
        </w:rPr>
      </w:pPr>
    </w:p>
    <w:p w14:paraId="5A21C4EC" w14:textId="77777777" w:rsidR="00F4102C" w:rsidRDefault="00000000">
      <w:pPr>
        <w:pStyle w:val="BodyText"/>
        <w:spacing w:line="249" w:lineRule="auto"/>
        <w:ind w:left="249" w:right="447" w:hanging="10"/>
        <w:jc w:val="both"/>
      </w:pPr>
      <w:r>
        <w:t xml:space="preserve">Design of motorcycle double stand, </w:t>
      </w:r>
      <w:proofErr w:type="gramStart"/>
      <w:r>
        <w:t>Currently</w:t>
      </w:r>
      <w:proofErr w:type="gramEnd"/>
      <w:r>
        <w:t xml:space="preserve"> there are very less methods which can be used for lifting the bikes for maintenance.</w:t>
      </w:r>
      <w:r>
        <w:rPr>
          <w:spacing w:val="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sport</w:t>
      </w:r>
      <w:r>
        <w:rPr>
          <w:spacing w:val="-4"/>
        </w:rPr>
        <w:t xml:space="preserve"> </w:t>
      </w:r>
      <w:r>
        <w:t>bike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own.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most important as bike may feel unstable movement when we apply the center stand. The motive of this project was to design a</w:t>
      </w:r>
      <w:r>
        <w:rPr>
          <w:spacing w:val="1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sports</w:t>
      </w:r>
      <w:r>
        <w:rPr>
          <w:spacing w:val="-4"/>
        </w:rPr>
        <w:t xml:space="preserve"> </w:t>
      </w:r>
      <w:r>
        <w:t>bike, this</w:t>
      </w:r>
      <w:r>
        <w:rPr>
          <w:spacing w:val="-4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stand.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project was to take ease of use for the user into consideration as many a times because of very high load of sports bike safety</w:t>
      </w:r>
      <w:r>
        <w:rPr>
          <w:spacing w:val="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concern.[6]</w:t>
      </w:r>
    </w:p>
    <w:p w14:paraId="5C8C881F" w14:textId="77777777" w:rsidR="00F4102C" w:rsidRDefault="00F4102C">
      <w:pPr>
        <w:pStyle w:val="BodyText"/>
        <w:spacing w:before="9"/>
        <w:rPr>
          <w:sz w:val="21"/>
        </w:rPr>
      </w:pPr>
    </w:p>
    <w:p w14:paraId="164EE6CE" w14:textId="115514FC" w:rsidR="00F4102C" w:rsidRDefault="00000000">
      <w:pPr>
        <w:pStyle w:val="BodyText"/>
        <w:spacing w:line="249" w:lineRule="auto"/>
        <w:ind w:left="249" w:right="446" w:hanging="10"/>
        <w:jc w:val="both"/>
      </w:pPr>
      <w:r>
        <w:t>When</w:t>
      </w:r>
      <w:r>
        <w:rPr>
          <w:spacing w:val="1"/>
        </w:rPr>
        <w:t xml:space="preserve"> </w:t>
      </w:r>
      <w:r>
        <w:t>computer</w:t>
      </w:r>
      <w:r>
        <w:rPr>
          <w:spacing w:val="-47"/>
        </w:rPr>
        <w:t xml:space="preserve"> </w:t>
      </w:r>
      <w:r>
        <w:rPr>
          <w:spacing w:val="-1"/>
        </w:rPr>
        <w:t>technologies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t>examine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design,</w:t>
      </w:r>
      <w:r>
        <w:rPr>
          <w:spacing w:val="-12"/>
        </w:rPr>
        <w:t xml:space="preserve"> </w:t>
      </w:r>
      <w:proofErr w:type="spellStart"/>
      <w:r>
        <w:t>optimising</w:t>
      </w:r>
      <w:proofErr w:type="spellEnd"/>
      <w:r>
        <w:rPr>
          <w:spacing w:val="-11"/>
        </w:rPr>
        <w:t xml:space="preserve"> </w:t>
      </w:r>
      <w:r>
        <w:t>freshly</w:t>
      </w:r>
      <w:r>
        <w:rPr>
          <w:spacing w:val="-11"/>
        </w:rPr>
        <w:t xml:space="preserve"> </w:t>
      </w:r>
      <w:r>
        <w:t>produced</w:t>
      </w:r>
      <w:r>
        <w:rPr>
          <w:spacing w:val="-11"/>
        </w:rPr>
        <w:t xml:space="preserve"> </w:t>
      </w:r>
      <w:r>
        <w:t>items</w:t>
      </w:r>
      <w:r>
        <w:rPr>
          <w:spacing w:val="-13"/>
        </w:rPr>
        <w:t xml:space="preserve"> </w:t>
      </w:r>
      <w:r>
        <w:t>makes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dependable</w:t>
      </w:r>
      <w:r>
        <w:rPr>
          <w:i/>
        </w:rPr>
        <w:t>.</w:t>
      </w:r>
      <w:r>
        <w:rPr>
          <w:i/>
          <w:spacing w:val="-47"/>
        </w:rPr>
        <w:t xml:space="preserve"> </w:t>
      </w:r>
      <w:r>
        <w:t>The same is true with a recently created superbike paddock platform, which was initially created to help motorcyclists pull up their</w:t>
      </w:r>
      <w:r>
        <w:rPr>
          <w:spacing w:val="-47"/>
        </w:rPr>
        <w:t xml:space="preserve"> </w:t>
      </w:r>
      <w:r>
        <w:t>motorcycles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purposes</w:t>
      </w:r>
      <w:r>
        <w:rPr>
          <w:i/>
        </w:rPr>
        <w:t>.</w:t>
      </w:r>
      <w:r>
        <w:rPr>
          <w:i/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superbike</w:t>
      </w:r>
      <w:r>
        <w:rPr>
          <w:spacing w:val="-5"/>
        </w:rPr>
        <w:t xml:space="preserve"> </w:t>
      </w:r>
      <w:r>
        <w:t>paddock</w:t>
      </w:r>
      <w:r>
        <w:rPr>
          <w:spacing w:val="-3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been</w:t>
      </w:r>
      <w:r>
        <w:rPr>
          <w:spacing w:val="-48"/>
        </w:rPr>
        <w:t xml:space="preserve"> </w:t>
      </w:r>
      <w:r>
        <w:t>proven,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discovered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 w:rsidR="00D8587C">
        <w:rPr>
          <w:spacing w:val="-11"/>
        </w:rPr>
        <w:t xml:space="preserve">very </w:t>
      </w:r>
      <w:r>
        <w:t>heavy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D8587C">
        <w:t>size was bulky</w:t>
      </w:r>
      <w:r>
        <w:t>,</w:t>
      </w:r>
      <w:r>
        <w:rPr>
          <w:spacing w:val="-1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might</w:t>
      </w:r>
      <w:r>
        <w:rPr>
          <w:spacing w:val="-12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overdesign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costs.</w:t>
      </w:r>
      <w:r>
        <w:rPr>
          <w:spacing w:val="1"/>
        </w:rPr>
        <w:t xml:space="preserve"> </w:t>
      </w:r>
      <w:r>
        <w:t>Design</w:t>
      </w:r>
      <w:r>
        <w:rPr>
          <w:spacing w:val="-48"/>
        </w:rPr>
        <w:t xml:space="preserve"> </w:t>
      </w:r>
      <w:r>
        <w:t>optimization is required as a prospective product that may enter the superbike user market in order to fulfil consumer needs, which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what always</w:t>
      </w:r>
      <w:r>
        <w:rPr>
          <w:spacing w:val="-1"/>
        </w:rPr>
        <w:t xml:space="preserve"> </w:t>
      </w:r>
      <w:r>
        <w:t>drive the</w:t>
      </w:r>
      <w:r>
        <w:rPr>
          <w:spacing w:val="-2"/>
        </w:rPr>
        <w:t xml:space="preserve"> </w:t>
      </w:r>
      <w:r>
        <w:t>market for a</w:t>
      </w:r>
      <w:r>
        <w:rPr>
          <w:spacing w:val="-2"/>
        </w:rPr>
        <w:t xml:space="preserve"> </w:t>
      </w:r>
      <w:r>
        <w:t xml:space="preserve">specific new </w:t>
      </w:r>
      <w:proofErr w:type="gramStart"/>
      <w:r>
        <w:t>product..</w:t>
      </w:r>
      <w:proofErr w:type="gramEnd"/>
      <w:r>
        <w:t>[7]</w:t>
      </w:r>
    </w:p>
    <w:p w14:paraId="6BF922A2" w14:textId="77777777" w:rsidR="00F4102C" w:rsidRDefault="00F4102C">
      <w:pPr>
        <w:spacing w:line="249" w:lineRule="auto"/>
        <w:jc w:val="both"/>
        <w:sectPr w:rsidR="00F4102C">
          <w:pgSz w:w="11930" w:h="16860"/>
          <w:pgMar w:top="620" w:right="260" w:bottom="280" w:left="480" w:header="720" w:footer="720" w:gutter="0"/>
          <w:cols w:space="720"/>
        </w:sectPr>
      </w:pPr>
    </w:p>
    <w:p w14:paraId="4FB28ABA" w14:textId="77777777" w:rsidR="00F4102C" w:rsidRDefault="00000000">
      <w:pPr>
        <w:pStyle w:val="Heading1"/>
        <w:numPr>
          <w:ilvl w:val="0"/>
          <w:numId w:val="2"/>
        </w:numPr>
        <w:tabs>
          <w:tab w:val="left" w:pos="651"/>
        </w:tabs>
        <w:ind w:left="650" w:hanging="376"/>
        <w:jc w:val="left"/>
      </w:pPr>
      <w:r>
        <w:lastRenderedPageBreak/>
        <w:t>METHODOLOGY</w:t>
      </w:r>
    </w:p>
    <w:p w14:paraId="0F80CE60" w14:textId="77777777" w:rsidR="00F4102C" w:rsidRDefault="00F4102C">
      <w:pPr>
        <w:pStyle w:val="BodyText"/>
        <w:spacing w:before="6"/>
        <w:rPr>
          <w:b/>
          <w:sz w:val="25"/>
        </w:rPr>
      </w:pPr>
    </w:p>
    <w:p w14:paraId="5B79F351" w14:textId="773FC455" w:rsidR="00F4102C" w:rsidRDefault="00000000">
      <w:pPr>
        <w:pStyle w:val="BodyText"/>
        <w:spacing w:before="1" w:after="4" w:line="256" w:lineRule="auto"/>
        <w:ind w:left="100" w:right="800"/>
      </w:pPr>
      <w:r>
        <w:t xml:space="preserve">It starts with figuring out the needs for a stand that only accommodates one user. </w:t>
      </w:r>
      <w:r w:rsidR="00D8587C" w:rsidRPr="00D8587C">
        <w:t>Concepts and ideas were produced using the Pugh decision matrix selection procedure before being adopted.</w:t>
      </w:r>
    </w:p>
    <w:p w14:paraId="70785E56" w14:textId="77777777" w:rsidR="00F4102C" w:rsidRDefault="00000000">
      <w:pPr>
        <w:pStyle w:val="BodyText"/>
        <w:ind w:left="3793"/>
      </w:pPr>
      <w:r>
        <w:rPr>
          <w:noProof/>
        </w:rPr>
        <w:drawing>
          <wp:inline distT="0" distB="0" distL="0" distR="0" wp14:anchorId="40EF9154" wp14:editId="41A70F6B">
            <wp:extent cx="2131865" cy="27374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865" cy="27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095E" w14:textId="77777777" w:rsidR="00F4102C" w:rsidRDefault="00000000">
      <w:pPr>
        <w:pStyle w:val="BodyText"/>
        <w:spacing w:before="116"/>
        <w:ind w:left="1785" w:right="1720"/>
        <w:jc w:val="center"/>
      </w:pPr>
      <w:r>
        <w:t>Figure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methodology</w:t>
      </w:r>
    </w:p>
    <w:p w14:paraId="191C4C5E" w14:textId="77777777" w:rsidR="00F4102C" w:rsidRDefault="00F4102C">
      <w:pPr>
        <w:pStyle w:val="BodyText"/>
        <w:spacing w:before="4"/>
        <w:rPr>
          <w:sz w:val="23"/>
        </w:rPr>
      </w:pPr>
    </w:p>
    <w:p w14:paraId="6DAA773B" w14:textId="23B678D9" w:rsidR="00F4102C" w:rsidRDefault="00000000">
      <w:pPr>
        <w:pStyle w:val="BodyText"/>
        <w:spacing w:before="1"/>
        <w:ind w:left="254" w:right="812"/>
      </w:pPr>
      <w:r>
        <w:t>Detailed design of the superbike paddock stand was accomplished before it was modelled in a 3D CAD model using</w:t>
      </w:r>
      <w:r>
        <w:rPr>
          <w:spacing w:val="1"/>
        </w:rPr>
        <w:t xml:space="preserve"> </w:t>
      </w:r>
      <w:proofErr w:type="spellStart"/>
      <w:r>
        <w:t>Solidworks</w:t>
      </w:r>
      <w:proofErr w:type="spellEnd"/>
      <w:r w:rsidR="002F1C68">
        <w:t xml:space="preserve"> </w:t>
      </w:r>
      <w:r>
        <w:t>software; computations and analysis through finite element analysis using CAE software, was also done on the 3D</w:t>
      </w:r>
      <w:r>
        <w:rPr>
          <w:spacing w:val="-47"/>
        </w:rPr>
        <w:t xml:space="preserve"> </w:t>
      </w:r>
      <w:r>
        <w:t>CAD model to analyze the maximum stresses acting on the new design. A prototype was made to test the new design using an</w:t>
      </w:r>
      <w:r>
        <w:rPr>
          <w:spacing w:val="-4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superbike in order</w:t>
      </w:r>
      <w:r>
        <w:rPr>
          <w:spacing w:val="1"/>
        </w:rPr>
        <w:t xml:space="preserve"> </w:t>
      </w:r>
      <w:r>
        <w:t>to ensure 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malfunction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 load was</w:t>
      </w:r>
      <w:r>
        <w:rPr>
          <w:spacing w:val="-1"/>
        </w:rPr>
        <w:t xml:space="preserve"> </w:t>
      </w:r>
      <w:r>
        <w:t>acting upon</w:t>
      </w:r>
      <w:r>
        <w:rPr>
          <w:spacing w:val="1"/>
        </w:rPr>
        <w:t xml:space="preserve"> </w:t>
      </w:r>
      <w:r>
        <w:t>it.</w:t>
      </w:r>
    </w:p>
    <w:p w14:paraId="3FACFE68" w14:textId="77777777" w:rsidR="00F4102C" w:rsidRDefault="00F4102C">
      <w:pPr>
        <w:pStyle w:val="BodyText"/>
        <w:spacing w:before="10"/>
        <w:rPr>
          <w:sz w:val="32"/>
        </w:rPr>
      </w:pPr>
    </w:p>
    <w:p w14:paraId="6AA8ABE1" w14:textId="77777777" w:rsidR="00F4102C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after="19"/>
        <w:ind w:left="638" w:hanging="364"/>
        <w:jc w:val="left"/>
        <w:rPr>
          <w:b/>
        </w:rPr>
      </w:pPr>
      <w:r>
        <w:rPr>
          <w:b/>
        </w:rPr>
        <w:t>CAD</w:t>
      </w:r>
      <w:r>
        <w:rPr>
          <w:b/>
          <w:spacing w:val="-4"/>
        </w:rPr>
        <w:t xml:space="preserve"> </w:t>
      </w:r>
      <w:r>
        <w:rPr>
          <w:b/>
        </w:rPr>
        <w:t>D</w:t>
      </w:r>
      <w:r>
        <w:rPr>
          <w:b/>
          <w:sz w:val="18"/>
        </w:rPr>
        <w:t>ESIGN</w:t>
      </w:r>
    </w:p>
    <w:p w14:paraId="63D6B73E" w14:textId="77777777" w:rsidR="00F4102C" w:rsidRDefault="00000000">
      <w:pPr>
        <w:pStyle w:val="BodyText"/>
        <w:ind w:left="540"/>
      </w:pPr>
      <w:r>
        <w:rPr>
          <w:noProof/>
        </w:rPr>
        <w:drawing>
          <wp:inline distT="0" distB="0" distL="0" distR="0" wp14:anchorId="410755C9" wp14:editId="5172D8A9">
            <wp:extent cx="6532074" cy="37719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07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C3EE" w14:textId="77777777" w:rsidR="00F4102C" w:rsidRDefault="00000000">
      <w:pPr>
        <w:pStyle w:val="BodyText"/>
        <w:spacing w:before="31"/>
        <w:ind w:left="1785" w:right="1719"/>
        <w:jc w:val="center"/>
      </w:pPr>
      <w:r>
        <w:t>Figure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CAD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Design</w:t>
      </w:r>
    </w:p>
    <w:p w14:paraId="32A94559" w14:textId="77777777" w:rsidR="00F4102C" w:rsidRDefault="00F4102C">
      <w:pPr>
        <w:jc w:val="center"/>
        <w:sectPr w:rsidR="00F4102C">
          <w:pgSz w:w="11930" w:h="16860"/>
          <w:pgMar w:top="620" w:right="260" w:bottom="280" w:left="480" w:header="720" w:footer="720" w:gutter="0"/>
          <w:cols w:space="720"/>
        </w:sectPr>
      </w:pPr>
    </w:p>
    <w:p w14:paraId="22D6308A" w14:textId="77777777" w:rsidR="00F4102C" w:rsidRDefault="00000000">
      <w:pPr>
        <w:pStyle w:val="BodyText"/>
        <w:ind w:left="784"/>
      </w:pPr>
      <w:r>
        <w:rPr>
          <w:noProof/>
        </w:rPr>
        <w:lastRenderedPageBreak/>
        <w:drawing>
          <wp:inline distT="0" distB="0" distL="0" distR="0" wp14:anchorId="3DEEA0AA" wp14:editId="0696685D">
            <wp:extent cx="5977260" cy="39014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2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E35F" w14:textId="77777777" w:rsidR="00F4102C" w:rsidRDefault="00000000">
      <w:pPr>
        <w:pStyle w:val="BodyText"/>
        <w:spacing w:before="140"/>
        <w:ind w:left="1785" w:right="1714"/>
        <w:jc w:val="center"/>
      </w:pPr>
      <w:r>
        <w:t>Figure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CAD</w:t>
      </w:r>
      <w:r>
        <w:rPr>
          <w:spacing w:val="-1"/>
        </w:rPr>
        <w:t xml:space="preserve"> </w:t>
      </w:r>
      <w:r>
        <w:t>Design Dimensions</w:t>
      </w:r>
    </w:p>
    <w:p w14:paraId="38EF60B2" w14:textId="77777777" w:rsidR="00F4102C" w:rsidRDefault="00F4102C">
      <w:pPr>
        <w:pStyle w:val="BodyText"/>
      </w:pPr>
    </w:p>
    <w:p w14:paraId="525D5472" w14:textId="77777777" w:rsidR="00F4102C" w:rsidRDefault="00F4102C">
      <w:pPr>
        <w:pStyle w:val="BodyText"/>
      </w:pPr>
    </w:p>
    <w:p w14:paraId="617D73B3" w14:textId="77777777" w:rsidR="00F4102C" w:rsidRDefault="00F4102C">
      <w:pPr>
        <w:pStyle w:val="BodyText"/>
        <w:spacing w:before="3"/>
        <w:rPr>
          <w:sz w:val="27"/>
        </w:rPr>
      </w:pPr>
    </w:p>
    <w:p w14:paraId="24CC9583" w14:textId="77777777" w:rsidR="00F4102C" w:rsidRDefault="00000000">
      <w:pPr>
        <w:pStyle w:val="ListParagraph"/>
        <w:numPr>
          <w:ilvl w:val="0"/>
          <w:numId w:val="2"/>
        </w:numPr>
        <w:tabs>
          <w:tab w:val="left" w:pos="612"/>
        </w:tabs>
        <w:spacing w:before="92" w:after="19"/>
        <w:ind w:left="612" w:hanging="279"/>
        <w:jc w:val="left"/>
        <w:rPr>
          <w:b/>
        </w:rPr>
      </w:pPr>
      <w:r>
        <w:rPr>
          <w:b/>
        </w:rPr>
        <w:t>C</w:t>
      </w:r>
      <w:r>
        <w:rPr>
          <w:b/>
          <w:sz w:val="18"/>
        </w:rPr>
        <w:t>AD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ANALYSIS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EXPLANATION</w:t>
      </w:r>
    </w:p>
    <w:p w14:paraId="57908340" w14:textId="77777777" w:rsidR="00F4102C" w:rsidRDefault="00000000">
      <w:pPr>
        <w:pStyle w:val="BodyText"/>
        <w:tabs>
          <w:tab w:val="left" w:pos="5702"/>
        </w:tabs>
        <w:ind w:left="1236"/>
      </w:pPr>
      <w:r>
        <w:rPr>
          <w:noProof/>
          <w:position w:val="7"/>
        </w:rPr>
        <w:drawing>
          <wp:inline distT="0" distB="0" distL="0" distR="0" wp14:anchorId="532E59A7" wp14:editId="34323968">
            <wp:extent cx="2372469" cy="16728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469" cy="16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  <w:tab/>
      </w:r>
      <w:r>
        <w:rPr>
          <w:noProof/>
        </w:rPr>
        <w:drawing>
          <wp:inline distT="0" distB="0" distL="0" distR="0" wp14:anchorId="05D1072D" wp14:editId="3F0D0C42">
            <wp:extent cx="3010907" cy="18973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907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2516" w14:textId="77777777" w:rsidR="00F4102C" w:rsidRDefault="00000000">
      <w:pPr>
        <w:pStyle w:val="BodyText"/>
        <w:tabs>
          <w:tab w:val="left" w:pos="5144"/>
        </w:tabs>
        <w:spacing w:before="54"/>
        <w:ind w:right="409"/>
        <w:jc w:val="center"/>
      </w:pPr>
      <w:r>
        <w:t>Figure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CAD</w:t>
      </w:r>
      <w:r>
        <w:rPr>
          <w:spacing w:val="-2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Application</w:t>
      </w:r>
      <w:r>
        <w:tab/>
        <w:t>Table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Selection</w:t>
      </w:r>
    </w:p>
    <w:p w14:paraId="798399FA" w14:textId="77777777" w:rsidR="00F4102C" w:rsidRDefault="00F4102C">
      <w:pPr>
        <w:pStyle w:val="BodyText"/>
      </w:pPr>
    </w:p>
    <w:p w14:paraId="48B6F59E" w14:textId="77777777" w:rsidR="00F4102C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29C21AE" wp14:editId="6AC50B04">
            <wp:simplePos x="0" y="0"/>
            <wp:positionH relativeFrom="page">
              <wp:posOffset>669925</wp:posOffset>
            </wp:positionH>
            <wp:positionV relativeFrom="paragraph">
              <wp:posOffset>176338</wp:posOffset>
            </wp:positionV>
            <wp:extent cx="6593811" cy="20269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811" cy="202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99A85" w14:textId="77777777" w:rsidR="00F4102C" w:rsidRDefault="00000000">
      <w:pPr>
        <w:pStyle w:val="BodyText"/>
        <w:spacing w:before="2"/>
        <w:ind w:left="1785" w:right="1997"/>
        <w:jc w:val="center"/>
      </w:pPr>
      <w:r>
        <w:t>Table</w:t>
      </w:r>
      <w:r>
        <w:rPr>
          <w:spacing w:val="-2"/>
        </w:rPr>
        <w:t xml:space="preserve"> </w:t>
      </w:r>
      <w:r>
        <w:t>2.1: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Application</w:t>
      </w:r>
    </w:p>
    <w:p w14:paraId="5BA9BE46" w14:textId="77777777" w:rsidR="00F4102C" w:rsidRDefault="00F4102C">
      <w:pPr>
        <w:jc w:val="center"/>
        <w:sectPr w:rsidR="00F4102C">
          <w:pgSz w:w="11930" w:h="16860"/>
          <w:pgMar w:top="700" w:right="260" w:bottom="280" w:left="480" w:header="720" w:footer="720" w:gutter="0"/>
          <w:cols w:space="720"/>
        </w:sectPr>
      </w:pPr>
    </w:p>
    <w:p w14:paraId="19F57B18" w14:textId="77777777" w:rsidR="00F4102C" w:rsidRDefault="00000000">
      <w:pPr>
        <w:pStyle w:val="BodyText"/>
        <w:ind w:left="597"/>
      </w:pPr>
      <w:r>
        <w:rPr>
          <w:noProof/>
        </w:rPr>
        <w:lastRenderedPageBreak/>
        <w:drawing>
          <wp:inline distT="0" distB="0" distL="0" distR="0" wp14:anchorId="24448D91" wp14:editId="74F7C9EA">
            <wp:extent cx="6660827" cy="124682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82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E43" w14:textId="77777777" w:rsidR="00F4102C" w:rsidRDefault="00000000">
      <w:pPr>
        <w:pStyle w:val="BodyText"/>
        <w:spacing w:before="17"/>
        <w:ind w:left="4328"/>
      </w:pPr>
      <w:r>
        <w:t>Table</w:t>
      </w:r>
      <w:r>
        <w:rPr>
          <w:spacing w:val="-2"/>
        </w:rPr>
        <w:t xml:space="preserve"> </w:t>
      </w:r>
      <w:r>
        <w:t>2.2: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Application</w:t>
      </w:r>
    </w:p>
    <w:p w14:paraId="3E4A5989" w14:textId="77777777" w:rsidR="00F4102C" w:rsidRDefault="00F4102C">
      <w:pPr>
        <w:pStyle w:val="BodyText"/>
        <w:spacing w:before="4"/>
        <w:rPr>
          <w:sz w:val="23"/>
        </w:rPr>
      </w:pPr>
    </w:p>
    <w:p w14:paraId="4559A6B9" w14:textId="77777777" w:rsidR="00F4102C" w:rsidRDefault="00000000">
      <w:pPr>
        <w:pStyle w:val="BodyText"/>
        <w:spacing w:line="249" w:lineRule="auto"/>
        <w:ind w:left="249" w:right="448" w:hanging="10"/>
        <w:jc w:val="both"/>
      </w:pPr>
      <w:r>
        <w:t>Applicable Load Magnitude Selection- Heaviest Bike as of now weighs 420 Kg, with a general weight distribution of 50-50%,</w:t>
      </w:r>
      <w:r>
        <w:rPr>
          <w:spacing w:val="1"/>
        </w:rPr>
        <w:t xml:space="preserve"> </w:t>
      </w:r>
      <w:r>
        <w:t>weight on the rear axle sums up to 210 Kg ~ 2060 Newton. Here, the CAD design analysis is performed by taking the total rear</w:t>
      </w:r>
      <w:r>
        <w:rPr>
          <w:spacing w:val="1"/>
        </w:rPr>
        <w:t xml:space="preserve"> </w:t>
      </w:r>
      <w:r>
        <w:t>weight as 2600 N, equally distributed on both left and right leg (1300 N + 1300 N) of the stand hence giving reaction force = 2600</w:t>
      </w:r>
      <w:r>
        <w:rPr>
          <w:spacing w:val="-47"/>
        </w:rPr>
        <w:t xml:space="preserve"> </w:t>
      </w:r>
      <w:r>
        <w:t>N.</w:t>
      </w:r>
    </w:p>
    <w:p w14:paraId="1B5DEBC3" w14:textId="77777777" w:rsidR="00F4102C" w:rsidRDefault="00F4102C">
      <w:pPr>
        <w:pStyle w:val="BodyText"/>
        <w:rPr>
          <w:sz w:val="22"/>
        </w:rPr>
      </w:pPr>
    </w:p>
    <w:p w14:paraId="7D2A6889" w14:textId="77777777" w:rsidR="00F4102C" w:rsidRDefault="00000000">
      <w:pPr>
        <w:spacing w:before="142" w:after="19"/>
        <w:ind w:left="744"/>
        <w:rPr>
          <w:sz w:val="18"/>
        </w:rPr>
      </w:pPr>
      <w:r>
        <w:t>V</w:t>
      </w:r>
      <w:r>
        <w:rPr>
          <w:spacing w:val="-2"/>
        </w:rPr>
        <w:t xml:space="preserve"> </w:t>
      </w:r>
      <w:r>
        <w:t>(</w:t>
      </w:r>
      <w:r>
        <w:rPr>
          <w:sz w:val="18"/>
        </w:rPr>
        <w:t>I</w:t>
      </w:r>
      <w:r>
        <w:t>).</w:t>
      </w:r>
      <w:r>
        <w:rPr>
          <w:spacing w:val="-1"/>
        </w:rPr>
        <w:t xml:space="preserve"> </w:t>
      </w:r>
      <w:r>
        <w:t>A</w:t>
      </w:r>
      <w:r>
        <w:rPr>
          <w:sz w:val="18"/>
        </w:rPr>
        <w:t>NALYSIS</w:t>
      </w:r>
      <w:r>
        <w:rPr>
          <w:spacing w:val="1"/>
          <w:sz w:val="18"/>
        </w:rPr>
        <w:t xml:space="preserve"> </w:t>
      </w:r>
      <w:r>
        <w:t>R</w:t>
      </w:r>
      <w:r>
        <w:rPr>
          <w:sz w:val="18"/>
        </w:rPr>
        <w:t>ESULTS</w:t>
      </w:r>
    </w:p>
    <w:p w14:paraId="5EF941A9" w14:textId="77777777" w:rsidR="00F4102C" w:rsidRDefault="00000000">
      <w:pPr>
        <w:pStyle w:val="BodyText"/>
        <w:ind w:left="540"/>
      </w:pPr>
      <w:r>
        <w:rPr>
          <w:noProof/>
        </w:rPr>
        <w:drawing>
          <wp:inline distT="0" distB="0" distL="0" distR="0" wp14:anchorId="610A18D5" wp14:editId="5B6782E9">
            <wp:extent cx="6604653" cy="250745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653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CDD5" w14:textId="77777777" w:rsidR="00F4102C" w:rsidRDefault="00000000">
      <w:pPr>
        <w:pStyle w:val="BodyText"/>
        <w:spacing w:before="29"/>
        <w:ind w:left="4345"/>
      </w:pPr>
      <w:r>
        <w:t>Figure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Result</w:t>
      </w:r>
    </w:p>
    <w:p w14:paraId="38DD2B43" w14:textId="77777777" w:rsidR="00F4102C" w:rsidRDefault="00F4102C">
      <w:pPr>
        <w:pStyle w:val="BodyText"/>
        <w:spacing w:before="4" w:after="1"/>
        <w:rPr>
          <w:sz w:val="23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613"/>
        <w:gridCol w:w="2608"/>
        <w:gridCol w:w="2610"/>
      </w:tblGrid>
      <w:tr w:rsidR="00F4102C" w14:paraId="70DF8FAB" w14:textId="77777777">
        <w:trPr>
          <w:trHeight w:val="249"/>
        </w:trPr>
        <w:tc>
          <w:tcPr>
            <w:tcW w:w="2612" w:type="dxa"/>
          </w:tcPr>
          <w:p w14:paraId="17D17CBD" w14:textId="77777777" w:rsidR="00F4102C" w:rsidRDefault="00000000">
            <w:pPr>
              <w:pStyle w:val="TableParagraph"/>
              <w:ind w:left="0" w:right="1045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613" w:type="dxa"/>
          </w:tcPr>
          <w:p w14:paraId="5AAB1881" w14:textId="77777777" w:rsidR="00F4102C" w:rsidRDefault="00000000">
            <w:pPr>
              <w:pStyle w:val="TableParagraph"/>
              <w:ind w:left="583" w:right="567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2608" w:type="dxa"/>
          </w:tcPr>
          <w:p w14:paraId="70D7EF64" w14:textId="77777777" w:rsidR="00F4102C" w:rsidRDefault="00000000">
            <w:pPr>
              <w:pStyle w:val="TableParagraph"/>
              <w:ind w:right="546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</w:tc>
        <w:tc>
          <w:tcPr>
            <w:tcW w:w="2610" w:type="dxa"/>
          </w:tcPr>
          <w:p w14:paraId="2707CA10" w14:textId="77777777" w:rsidR="00F4102C" w:rsidRDefault="00000000">
            <w:pPr>
              <w:pStyle w:val="TableParagraph"/>
              <w:ind w:left="599" w:right="583"/>
              <w:rPr>
                <w:sz w:val="20"/>
              </w:rPr>
            </w:pPr>
            <w:r>
              <w:rPr>
                <w:sz w:val="20"/>
              </w:rPr>
              <w:t>Suffering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</w:p>
        </w:tc>
      </w:tr>
      <w:tr w:rsidR="00F4102C" w14:paraId="04572779" w14:textId="77777777">
        <w:trPr>
          <w:trHeight w:val="246"/>
        </w:trPr>
        <w:tc>
          <w:tcPr>
            <w:tcW w:w="2612" w:type="dxa"/>
          </w:tcPr>
          <w:p w14:paraId="4B977461" w14:textId="77777777" w:rsidR="00F4102C" w:rsidRDefault="00000000">
            <w:pPr>
              <w:pStyle w:val="TableParagraph"/>
              <w:spacing w:line="227" w:lineRule="exact"/>
              <w:ind w:left="0" w:right="1048"/>
              <w:jc w:val="right"/>
              <w:rPr>
                <w:sz w:val="20"/>
              </w:rPr>
            </w:pPr>
            <w:r>
              <w:rPr>
                <w:sz w:val="20"/>
              </w:rPr>
              <w:t>Stress</w:t>
            </w:r>
          </w:p>
        </w:tc>
        <w:tc>
          <w:tcPr>
            <w:tcW w:w="2613" w:type="dxa"/>
          </w:tcPr>
          <w:p w14:paraId="0C587E64" w14:textId="77777777" w:rsidR="00F4102C" w:rsidRDefault="00000000">
            <w:pPr>
              <w:pStyle w:val="TableParagraph"/>
              <w:spacing w:line="227" w:lineRule="exact"/>
              <w:ind w:left="583" w:right="577"/>
              <w:rPr>
                <w:sz w:val="20"/>
              </w:rPr>
            </w:pPr>
            <w:r>
              <w:rPr>
                <w:sz w:val="20"/>
              </w:rPr>
              <w:t>1.479e-07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N/m^2</w:t>
            </w:r>
          </w:p>
        </w:tc>
        <w:tc>
          <w:tcPr>
            <w:tcW w:w="2608" w:type="dxa"/>
          </w:tcPr>
          <w:p w14:paraId="39F56AF1" w14:textId="77777777" w:rsidR="00F4102C" w:rsidRDefault="00000000">
            <w:pPr>
              <w:pStyle w:val="TableParagraph"/>
              <w:spacing w:line="227" w:lineRule="exact"/>
              <w:ind w:right="548"/>
              <w:rPr>
                <w:sz w:val="20"/>
              </w:rPr>
            </w:pPr>
            <w:r>
              <w:rPr>
                <w:sz w:val="20"/>
              </w:rPr>
              <w:t>1.861e+08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N/m^2</w:t>
            </w:r>
          </w:p>
        </w:tc>
        <w:tc>
          <w:tcPr>
            <w:tcW w:w="2610" w:type="dxa"/>
          </w:tcPr>
          <w:p w14:paraId="17146443" w14:textId="77777777" w:rsidR="00F4102C" w:rsidRDefault="00000000">
            <w:pPr>
              <w:pStyle w:val="TableParagraph"/>
              <w:spacing w:line="227" w:lineRule="exact"/>
              <w:ind w:left="599" w:right="580"/>
              <w:rPr>
                <w:sz w:val="20"/>
              </w:rPr>
            </w:pPr>
            <w:r>
              <w:rPr>
                <w:sz w:val="20"/>
              </w:rPr>
              <w:t>Leg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</w:p>
        </w:tc>
      </w:tr>
    </w:tbl>
    <w:p w14:paraId="1E920B3A" w14:textId="77777777" w:rsidR="00F4102C" w:rsidRDefault="00000000">
      <w:pPr>
        <w:pStyle w:val="BodyText"/>
        <w:ind w:left="4371"/>
      </w:pPr>
      <w:r>
        <w:t>Table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results</w:t>
      </w:r>
    </w:p>
    <w:p w14:paraId="63C5615F" w14:textId="77777777" w:rsidR="00F4102C" w:rsidRDefault="00F4102C">
      <w:pPr>
        <w:pStyle w:val="BodyText"/>
      </w:pPr>
    </w:p>
    <w:p w14:paraId="26356749" w14:textId="77777777" w:rsidR="00F4102C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D161530" wp14:editId="4337A588">
            <wp:simplePos x="0" y="0"/>
            <wp:positionH relativeFrom="page">
              <wp:posOffset>647700</wp:posOffset>
            </wp:positionH>
            <wp:positionV relativeFrom="paragraph">
              <wp:posOffset>182460</wp:posOffset>
            </wp:positionV>
            <wp:extent cx="6523898" cy="281101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3898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812F7" w14:textId="77777777" w:rsidR="00F4102C" w:rsidRDefault="00000000">
      <w:pPr>
        <w:pStyle w:val="BodyText"/>
        <w:spacing w:before="3"/>
        <w:ind w:left="4409"/>
      </w:pPr>
      <w:r>
        <w:t>Figure</w:t>
      </w:r>
      <w:r>
        <w:rPr>
          <w:spacing w:val="-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Displacement</w:t>
      </w:r>
      <w:r>
        <w:rPr>
          <w:spacing w:val="-3"/>
        </w:rPr>
        <w:t xml:space="preserve"> </w:t>
      </w:r>
      <w:r>
        <w:t>Result</w:t>
      </w:r>
    </w:p>
    <w:p w14:paraId="3B8C7774" w14:textId="77777777" w:rsidR="00F4102C" w:rsidRDefault="00F4102C">
      <w:pPr>
        <w:pStyle w:val="BodyText"/>
        <w:spacing w:before="5"/>
        <w:rPr>
          <w:sz w:val="23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613"/>
        <w:gridCol w:w="2608"/>
        <w:gridCol w:w="2610"/>
      </w:tblGrid>
      <w:tr w:rsidR="00F4102C" w14:paraId="06527757" w14:textId="77777777">
        <w:trPr>
          <w:trHeight w:val="249"/>
        </w:trPr>
        <w:tc>
          <w:tcPr>
            <w:tcW w:w="2612" w:type="dxa"/>
          </w:tcPr>
          <w:p w14:paraId="16CF824C" w14:textId="77777777" w:rsidR="00F4102C" w:rsidRDefault="00000000">
            <w:pPr>
              <w:pStyle w:val="TableParagraph"/>
              <w:ind w:left="595" w:right="57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613" w:type="dxa"/>
          </w:tcPr>
          <w:p w14:paraId="31C65954" w14:textId="77777777" w:rsidR="00F4102C" w:rsidRDefault="00000000">
            <w:pPr>
              <w:pStyle w:val="TableParagraph"/>
              <w:ind w:left="583" w:right="567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2608" w:type="dxa"/>
          </w:tcPr>
          <w:p w14:paraId="215DBC71" w14:textId="77777777" w:rsidR="00F4102C" w:rsidRDefault="00000000">
            <w:pPr>
              <w:pStyle w:val="TableParagraph"/>
              <w:ind w:right="546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</w:tc>
        <w:tc>
          <w:tcPr>
            <w:tcW w:w="2610" w:type="dxa"/>
          </w:tcPr>
          <w:p w14:paraId="2412F51F" w14:textId="77777777" w:rsidR="00F4102C" w:rsidRDefault="00000000">
            <w:pPr>
              <w:pStyle w:val="TableParagraph"/>
              <w:ind w:left="743"/>
              <w:jc w:val="left"/>
              <w:rPr>
                <w:sz w:val="20"/>
              </w:rPr>
            </w:pPr>
            <w:r>
              <w:rPr>
                <w:sz w:val="20"/>
              </w:rPr>
              <w:t>Suffering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</w:p>
        </w:tc>
      </w:tr>
    </w:tbl>
    <w:p w14:paraId="24B8E640" w14:textId="77777777" w:rsidR="00F4102C" w:rsidRDefault="00F4102C">
      <w:pPr>
        <w:rPr>
          <w:sz w:val="20"/>
        </w:rPr>
        <w:sectPr w:rsidR="00F4102C">
          <w:pgSz w:w="11930" w:h="16860"/>
          <w:pgMar w:top="700" w:right="260" w:bottom="280" w:left="480" w:header="720" w:footer="720" w:gutter="0"/>
          <w:cols w:space="720"/>
        </w:sect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613"/>
        <w:gridCol w:w="2608"/>
        <w:gridCol w:w="2610"/>
      </w:tblGrid>
      <w:tr w:rsidR="00F4102C" w14:paraId="56FCD8C9" w14:textId="77777777">
        <w:trPr>
          <w:trHeight w:val="249"/>
        </w:trPr>
        <w:tc>
          <w:tcPr>
            <w:tcW w:w="2612" w:type="dxa"/>
          </w:tcPr>
          <w:p w14:paraId="6465EE14" w14:textId="77777777" w:rsidR="00F4102C" w:rsidRDefault="00000000">
            <w:pPr>
              <w:pStyle w:val="TableParagraph"/>
              <w:spacing w:line="228" w:lineRule="exact"/>
              <w:ind w:left="763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Displacement</w:t>
            </w:r>
          </w:p>
        </w:tc>
        <w:tc>
          <w:tcPr>
            <w:tcW w:w="2613" w:type="dxa"/>
          </w:tcPr>
          <w:p w14:paraId="356B6463" w14:textId="77777777" w:rsidR="00F4102C" w:rsidRDefault="00000000">
            <w:pPr>
              <w:pStyle w:val="TableParagraph"/>
              <w:spacing w:line="228" w:lineRule="exact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608" w:type="dxa"/>
          </w:tcPr>
          <w:p w14:paraId="73F6EBC0" w14:textId="77777777" w:rsidR="00F4102C" w:rsidRDefault="00000000">
            <w:pPr>
              <w:pStyle w:val="TableParagraph"/>
              <w:spacing w:line="228" w:lineRule="exact"/>
              <w:ind w:left="699"/>
              <w:jc w:val="left"/>
              <w:rPr>
                <w:sz w:val="20"/>
              </w:rPr>
            </w:pPr>
            <w:r>
              <w:rPr>
                <w:sz w:val="20"/>
              </w:rPr>
              <w:t>5.269e+10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</w:p>
        </w:tc>
        <w:tc>
          <w:tcPr>
            <w:tcW w:w="2610" w:type="dxa"/>
          </w:tcPr>
          <w:p w14:paraId="62BF1105" w14:textId="77777777" w:rsidR="00F4102C" w:rsidRDefault="00000000">
            <w:pPr>
              <w:pStyle w:val="TableParagraph"/>
              <w:spacing w:line="228" w:lineRule="exact"/>
              <w:ind w:left="619"/>
              <w:jc w:val="left"/>
              <w:rPr>
                <w:sz w:val="20"/>
              </w:rPr>
            </w:pPr>
            <w:r>
              <w:rPr>
                <w:sz w:val="20"/>
              </w:rPr>
              <w:t>Leg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Corners</w:t>
            </w:r>
          </w:p>
        </w:tc>
      </w:tr>
    </w:tbl>
    <w:p w14:paraId="3D158D68" w14:textId="77777777" w:rsidR="00F4102C" w:rsidRDefault="00000000">
      <w:pPr>
        <w:pStyle w:val="BodyText"/>
        <w:spacing w:after="19" w:line="228" w:lineRule="exact"/>
        <w:ind w:left="1785" w:right="1715"/>
        <w:jc w:val="center"/>
      </w:pPr>
      <w:r>
        <w:t>Table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Displacement</w:t>
      </w:r>
      <w:r>
        <w:rPr>
          <w:spacing w:val="-3"/>
        </w:rPr>
        <w:t xml:space="preserve"> </w:t>
      </w:r>
      <w:r>
        <w:t>Result</w:t>
      </w:r>
    </w:p>
    <w:p w14:paraId="7EDEA851" w14:textId="77777777" w:rsidR="00F4102C" w:rsidRDefault="00000000">
      <w:pPr>
        <w:pStyle w:val="BodyText"/>
        <w:ind w:left="594"/>
      </w:pPr>
      <w:r>
        <w:rPr>
          <w:noProof/>
        </w:rPr>
        <w:drawing>
          <wp:inline distT="0" distB="0" distL="0" distR="0" wp14:anchorId="48D63D1B" wp14:editId="5DF30175">
            <wp:extent cx="6636520" cy="311219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5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DF4" w14:textId="77777777" w:rsidR="00F4102C" w:rsidRDefault="00000000">
      <w:pPr>
        <w:pStyle w:val="BodyText"/>
        <w:spacing w:before="18"/>
        <w:ind w:left="1785" w:right="1712"/>
        <w:jc w:val="center"/>
      </w:pPr>
      <w:r>
        <w:t>Figure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Strain</w:t>
      </w:r>
      <w:r>
        <w:rPr>
          <w:spacing w:val="-1"/>
        </w:rPr>
        <w:t xml:space="preserve"> </w:t>
      </w:r>
      <w:r>
        <w:t>Result</w:t>
      </w:r>
    </w:p>
    <w:p w14:paraId="05ABAD4E" w14:textId="77777777" w:rsidR="00F4102C" w:rsidRDefault="00F4102C">
      <w:pPr>
        <w:pStyle w:val="BodyText"/>
        <w:spacing w:before="4"/>
        <w:rPr>
          <w:sz w:val="23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613"/>
        <w:gridCol w:w="2608"/>
        <w:gridCol w:w="2610"/>
      </w:tblGrid>
      <w:tr w:rsidR="00F4102C" w14:paraId="234AE592" w14:textId="77777777">
        <w:trPr>
          <w:trHeight w:val="249"/>
        </w:trPr>
        <w:tc>
          <w:tcPr>
            <w:tcW w:w="2612" w:type="dxa"/>
          </w:tcPr>
          <w:p w14:paraId="26243DA3" w14:textId="77777777" w:rsidR="00F4102C" w:rsidRDefault="00000000">
            <w:pPr>
              <w:pStyle w:val="TableParagraph"/>
              <w:ind w:left="595" w:right="57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613" w:type="dxa"/>
          </w:tcPr>
          <w:p w14:paraId="575D67D0" w14:textId="77777777" w:rsidR="00F4102C" w:rsidRDefault="00000000">
            <w:pPr>
              <w:pStyle w:val="TableParagraph"/>
              <w:ind w:left="909"/>
              <w:jc w:val="left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2608" w:type="dxa"/>
          </w:tcPr>
          <w:p w14:paraId="356468FC" w14:textId="77777777" w:rsidR="00F4102C" w:rsidRDefault="00000000">
            <w:pPr>
              <w:pStyle w:val="TableParagraph"/>
              <w:ind w:right="542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</w:tc>
        <w:tc>
          <w:tcPr>
            <w:tcW w:w="2610" w:type="dxa"/>
          </w:tcPr>
          <w:p w14:paraId="681C5DE4" w14:textId="77777777" w:rsidR="00F4102C" w:rsidRDefault="00000000">
            <w:pPr>
              <w:pStyle w:val="TableParagraph"/>
              <w:ind w:left="599" w:right="583"/>
              <w:rPr>
                <w:sz w:val="20"/>
              </w:rPr>
            </w:pPr>
            <w:r>
              <w:rPr>
                <w:sz w:val="20"/>
              </w:rPr>
              <w:t>Suffering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</w:p>
        </w:tc>
      </w:tr>
      <w:tr w:rsidR="00F4102C" w14:paraId="65502F56" w14:textId="77777777">
        <w:trPr>
          <w:trHeight w:val="246"/>
        </w:trPr>
        <w:tc>
          <w:tcPr>
            <w:tcW w:w="2612" w:type="dxa"/>
          </w:tcPr>
          <w:p w14:paraId="0B55E18B" w14:textId="77777777" w:rsidR="00F4102C" w:rsidRDefault="00000000">
            <w:pPr>
              <w:pStyle w:val="TableParagraph"/>
              <w:spacing w:line="227" w:lineRule="exact"/>
              <w:ind w:left="595" w:right="574"/>
              <w:rPr>
                <w:sz w:val="20"/>
              </w:rPr>
            </w:pPr>
            <w:r>
              <w:rPr>
                <w:sz w:val="20"/>
              </w:rPr>
              <w:t>Equivalent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Strain</w:t>
            </w:r>
          </w:p>
        </w:tc>
        <w:tc>
          <w:tcPr>
            <w:tcW w:w="2613" w:type="dxa"/>
          </w:tcPr>
          <w:p w14:paraId="78BA3A41" w14:textId="77777777" w:rsidR="00F4102C" w:rsidRDefault="00000000">
            <w:pPr>
              <w:pStyle w:val="TableParagraph"/>
              <w:spacing w:line="227" w:lineRule="exact"/>
              <w:ind w:left="907"/>
              <w:jc w:val="left"/>
              <w:rPr>
                <w:sz w:val="20"/>
              </w:rPr>
            </w:pPr>
            <w:r>
              <w:rPr>
                <w:sz w:val="20"/>
              </w:rPr>
              <w:t>2.282e-18</w:t>
            </w:r>
          </w:p>
        </w:tc>
        <w:tc>
          <w:tcPr>
            <w:tcW w:w="2608" w:type="dxa"/>
          </w:tcPr>
          <w:p w14:paraId="1B59C8A0" w14:textId="77777777" w:rsidR="00F4102C" w:rsidRDefault="00000000">
            <w:pPr>
              <w:pStyle w:val="TableParagraph"/>
              <w:spacing w:line="227" w:lineRule="exact"/>
              <w:ind w:right="534"/>
              <w:rPr>
                <w:sz w:val="20"/>
              </w:rPr>
            </w:pPr>
            <w:r>
              <w:rPr>
                <w:sz w:val="20"/>
              </w:rPr>
              <w:t>5.200e-04</w:t>
            </w:r>
          </w:p>
        </w:tc>
        <w:tc>
          <w:tcPr>
            <w:tcW w:w="2610" w:type="dxa"/>
          </w:tcPr>
          <w:p w14:paraId="5E726316" w14:textId="77777777" w:rsidR="00F4102C" w:rsidRDefault="00000000">
            <w:pPr>
              <w:pStyle w:val="TableParagraph"/>
              <w:spacing w:line="227" w:lineRule="exact"/>
              <w:ind w:left="599" w:right="585"/>
              <w:rPr>
                <w:sz w:val="20"/>
              </w:rPr>
            </w:pPr>
            <w:r>
              <w:rPr>
                <w:sz w:val="20"/>
              </w:rPr>
              <w:t>Leg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Corners</w:t>
            </w:r>
          </w:p>
        </w:tc>
      </w:tr>
    </w:tbl>
    <w:p w14:paraId="5034E91B" w14:textId="77777777" w:rsidR="00F4102C" w:rsidRDefault="00000000">
      <w:pPr>
        <w:pStyle w:val="BodyText"/>
        <w:ind w:left="1785" w:right="1717"/>
        <w:jc w:val="center"/>
      </w:pPr>
      <w:r>
        <w:t>Table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Strain</w:t>
      </w:r>
      <w:r>
        <w:rPr>
          <w:spacing w:val="-1"/>
        </w:rPr>
        <w:t xml:space="preserve"> </w:t>
      </w:r>
      <w:r>
        <w:t>Result</w:t>
      </w:r>
    </w:p>
    <w:p w14:paraId="18DF9C1C" w14:textId="77777777" w:rsidR="00F4102C" w:rsidRDefault="00F4102C">
      <w:pPr>
        <w:pStyle w:val="BodyText"/>
      </w:pPr>
    </w:p>
    <w:p w14:paraId="557495D8" w14:textId="77777777" w:rsidR="00F4102C" w:rsidRDefault="00F4102C">
      <w:pPr>
        <w:pStyle w:val="BodyText"/>
      </w:pPr>
    </w:p>
    <w:p w14:paraId="74A557BB" w14:textId="77777777" w:rsidR="00F4102C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E8BDEBD" wp14:editId="66ECCE73">
            <wp:simplePos x="0" y="0"/>
            <wp:positionH relativeFrom="page">
              <wp:posOffset>466090</wp:posOffset>
            </wp:positionH>
            <wp:positionV relativeFrom="paragraph">
              <wp:posOffset>194220</wp:posOffset>
            </wp:positionV>
            <wp:extent cx="6632920" cy="311219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9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3A017" w14:textId="77777777" w:rsidR="00F4102C" w:rsidRDefault="00000000">
      <w:pPr>
        <w:pStyle w:val="BodyText"/>
        <w:spacing w:before="1"/>
        <w:ind w:left="1785" w:right="1717"/>
        <w:jc w:val="center"/>
      </w:pPr>
      <w:r>
        <w:t>Figure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Safety</w:t>
      </w:r>
    </w:p>
    <w:p w14:paraId="1FC14F46" w14:textId="77777777" w:rsidR="00F4102C" w:rsidRDefault="00F4102C">
      <w:pPr>
        <w:pStyle w:val="BodyText"/>
        <w:spacing w:before="4"/>
        <w:rPr>
          <w:sz w:val="23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613"/>
        <w:gridCol w:w="2608"/>
        <w:gridCol w:w="2610"/>
      </w:tblGrid>
      <w:tr w:rsidR="00F4102C" w14:paraId="60B2B526" w14:textId="77777777">
        <w:trPr>
          <w:trHeight w:val="249"/>
        </w:trPr>
        <w:tc>
          <w:tcPr>
            <w:tcW w:w="2612" w:type="dxa"/>
          </w:tcPr>
          <w:p w14:paraId="560AFDC1" w14:textId="77777777" w:rsidR="00F4102C" w:rsidRDefault="00000000">
            <w:pPr>
              <w:pStyle w:val="TableParagraph"/>
              <w:ind w:left="595" w:right="57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613" w:type="dxa"/>
          </w:tcPr>
          <w:p w14:paraId="7EB5C055" w14:textId="77777777" w:rsidR="00F4102C" w:rsidRDefault="00000000">
            <w:pPr>
              <w:pStyle w:val="TableParagraph"/>
              <w:ind w:left="909"/>
              <w:jc w:val="left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2608" w:type="dxa"/>
          </w:tcPr>
          <w:p w14:paraId="1DA07A50" w14:textId="77777777" w:rsidR="00F4102C" w:rsidRDefault="00000000">
            <w:pPr>
              <w:pStyle w:val="TableParagraph"/>
              <w:ind w:right="546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</w:tc>
        <w:tc>
          <w:tcPr>
            <w:tcW w:w="2610" w:type="dxa"/>
          </w:tcPr>
          <w:p w14:paraId="3081053D" w14:textId="77777777" w:rsidR="00F4102C" w:rsidRDefault="00000000">
            <w:pPr>
              <w:pStyle w:val="TableParagraph"/>
              <w:ind w:left="599" w:right="583"/>
              <w:rPr>
                <w:sz w:val="20"/>
              </w:rPr>
            </w:pPr>
            <w:r>
              <w:rPr>
                <w:sz w:val="20"/>
              </w:rPr>
              <w:t>Suffering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</w:p>
        </w:tc>
      </w:tr>
      <w:tr w:rsidR="00F4102C" w14:paraId="53196D48" w14:textId="77777777">
        <w:trPr>
          <w:trHeight w:val="249"/>
        </w:trPr>
        <w:tc>
          <w:tcPr>
            <w:tcW w:w="2612" w:type="dxa"/>
          </w:tcPr>
          <w:p w14:paraId="42DC514A" w14:textId="77777777" w:rsidR="00F4102C" w:rsidRDefault="00000000">
            <w:pPr>
              <w:pStyle w:val="TableParagraph"/>
              <w:ind w:left="590" w:right="574"/>
              <w:rPr>
                <w:sz w:val="20"/>
              </w:rPr>
            </w:pPr>
            <w:r>
              <w:rPr>
                <w:sz w:val="20"/>
              </w:rPr>
              <w:t>Factor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Safety</w:t>
            </w:r>
          </w:p>
        </w:tc>
        <w:tc>
          <w:tcPr>
            <w:tcW w:w="2613" w:type="dxa"/>
          </w:tcPr>
          <w:p w14:paraId="19275F99" w14:textId="77777777" w:rsidR="00F4102C" w:rsidRDefault="00000000">
            <w:pPr>
              <w:pStyle w:val="TableParagraph"/>
              <w:ind w:left="878"/>
              <w:jc w:val="left"/>
              <w:rPr>
                <w:sz w:val="20"/>
              </w:rPr>
            </w:pPr>
            <w:r>
              <w:rPr>
                <w:sz w:val="20"/>
              </w:rPr>
              <w:t>1.342e+00</w:t>
            </w:r>
          </w:p>
        </w:tc>
        <w:tc>
          <w:tcPr>
            <w:tcW w:w="2608" w:type="dxa"/>
          </w:tcPr>
          <w:p w14:paraId="168B30A6" w14:textId="77777777" w:rsidR="00F4102C" w:rsidRDefault="00000000">
            <w:pPr>
              <w:pStyle w:val="TableParagraph"/>
              <w:ind w:left="555" w:right="548"/>
              <w:rPr>
                <w:sz w:val="20"/>
              </w:rPr>
            </w:pPr>
            <w:r>
              <w:rPr>
                <w:sz w:val="20"/>
              </w:rPr>
              <w:t>1.491e+15</w:t>
            </w:r>
          </w:p>
        </w:tc>
        <w:tc>
          <w:tcPr>
            <w:tcW w:w="2610" w:type="dxa"/>
          </w:tcPr>
          <w:p w14:paraId="74D60F64" w14:textId="77777777" w:rsidR="00F4102C" w:rsidRDefault="00000000">
            <w:pPr>
              <w:pStyle w:val="TableParagraph"/>
              <w:ind w:left="599" w:right="585"/>
              <w:rPr>
                <w:sz w:val="20"/>
              </w:rPr>
            </w:pPr>
            <w:r>
              <w:rPr>
                <w:sz w:val="20"/>
              </w:rPr>
              <w:t>Leg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Corners</w:t>
            </w:r>
          </w:p>
        </w:tc>
      </w:tr>
    </w:tbl>
    <w:p w14:paraId="11824A09" w14:textId="77777777" w:rsidR="00F4102C" w:rsidRDefault="00000000">
      <w:pPr>
        <w:pStyle w:val="BodyText"/>
        <w:ind w:left="1785" w:right="1717"/>
        <w:jc w:val="center"/>
      </w:pPr>
      <w:r>
        <w:t>Table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Safety</w:t>
      </w:r>
    </w:p>
    <w:p w14:paraId="4E5EFDCE" w14:textId="77777777" w:rsidR="00F4102C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"/>
        <w:ind w:left="566" w:hanging="327"/>
        <w:jc w:val="left"/>
      </w:pP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</w:t>
      </w:r>
    </w:p>
    <w:p w14:paraId="2D3BAD11" w14:textId="77777777" w:rsidR="00F4102C" w:rsidRDefault="00F4102C">
      <w:pPr>
        <w:sectPr w:rsidR="00F4102C">
          <w:pgSz w:w="11930" w:h="16860"/>
          <w:pgMar w:top="700" w:right="260" w:bottom="280" w:left="480" w:header="720" w:footer="720" w:gutter="0"/>
          <w:cols w:space="720"/>
        </w:sectPr>
      </w:pPr>
    </w:p>
    <w:p w14:paraId="656B27DC" w14:textId="77777777" w:rsidR="00F4102C" w:rsidRDefault="00000000">
      <w:pPr>
        <w:pStyle w:val="BodyText"/>
        <w:ind w:left="2242"/>
      </w:pPr>
      <w:r>
        <w:rPr>
          <w:noProof/>
        </w:rPr>
        <w:lastRenderedPageBreak/>
        <w:drawing>
          <wp:inline distT="0" distB="0" distL="0" distR="0" wp14:anchorId="25B91128" wp14:editId="47D3FD47">
            <wp:extent cx="4025517" cy="2242851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517" cy="22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1616" w14:textId="77777777" w:rsidR="00F4102C" w:rsidRDefault="00000000">
      <w:pPr>
        <w:pStyle w:val="BodyText"/>
        <w:spacing w:before="48"/>
        <w:ind w:left="1785" w:right="1999"/>
        <w:jc w:val="center"/>
      </w:pPr>
      <w:r>
        <w:t>Figure</w:t>
      </w:r>
      <w:r>
        <w:rPr>
          <w:spacing w:val="-1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Testing</w:t>
      </w:r>
    </w:p>
    <w:p w14:paraId="218D2ACD" w14:textId="77777777" w:rsidR="00F4102C" w:rsidRDefault="00F4102C">
      <w:pPr>
        <w:pStyle w:val="BodyText"/>
        <w:spacing w:before="5"/>
        <w:rPr>
          <w:sz w:val="23"/>
        </w:rPr>
      </w:pPr>
    </w:p>
    <w:p w14:paraId="3FAFC806" w14:textId="77777777" w:rsidR="00F4102C" w:rsidRDefault="00000000">
      <w:pPr>
        <w:pStyle w:val="BodyText"/>
        <w:spacing w:line="249" w:lineRule="auto"/>
        <w:ind w:left="249" w:right="446" w:hanging="10"/>
        <w:jc w:val="both"/>
      </w:pPr>
      <w:r>
        <w:t>We have successfully designed and fabricate a paddock stand within the timeframe. The paddock stand was tested by using it with</w:t>
      </w:r>
      <w:r>
        <w:rPr>
          <w:spacing w:val="1"/>
        </w:rPr>
        <w:t xml:space="preserve"> </w:t>
      </w:r>
      <w:r>
        <w:t>actual bikes. Comparing the handling process, the proposed product is satisfied to be operated by one person only similar to the</w:t>
      </w:r>
      <w:r>
        <w:rPr>
          <w:spacing w:val="1"/>
        </w:rPr>
        <w:t xml:space="preserve"> </w:t>
      </w:r>
      <w:r>
        <w:t xml:space="preserve">superbike hydraulic jack. Then, both of these types of </w:t>
      </w:r>
      <w:proofErr w:type="gramStart"/>
      <w:r>
        <w:t>paddock</w:t>
      </w:r>
      <w:proofErr w:type="gramEnd"/>
      <w:r>
        <w:t xml:space="preserve"> stand also offer safety element. The proposed paddock </w:t>
      </w:r>
      <w:proofErr w:type="gramStart"/>
      <w:r>
        <w:t>stand</w:t>
      </w:r>
      <w:proofErr w:type="gramEnd"/>
      <w:r>
        <w:t xml:space="preserve"> as</w:t>
      </w:r>
      <w:r>
        <w:rPr>
          <w:spacing w:val="1"/>
        </w:rPr>
        <w:t xml:space="preserve"> </w:t>
      </w:r>
      <w:r>
        <w:t>shown in Figures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favorable</w:t>
      </w:r>
      <w:r>
        <w:rPr>
          <w:spacing w:val="-1"/>
        </w:rPr>
        <w:t xml:space="preserve"> </w:t>
      </w:r>
      <w:r>
        <w:t>option among the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 the ability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product’s</w:t>
      </w:r>
      <w:r>
        <w:rPr>
          <w:spacing w:val="-1"/>
        </w:rPr>
        <w:t xml:space="preserve"> </w:t>
      </w:r>
      <w:r>
        <w:t>maneuverability.</w:t>
      </w:r>
    </w:p>
    <w:p w14:paraId="559967F1" w14:textId="77777777" w:rsidR="00F4102C" w:rsidRDefault="00F4102C">
      <w:pPr>
        <w:pStyle w:val="BodyText"/>
        <w:rPr>
          <w:sz w:val="22"/>
        </w:rPr>
      </w:pPr>
    </w:p>
    <w:p w14:paraId="7935799D" w14:textId="77777777" w:rsidR="00F4102C" w:rsidRDefault="00000000">
      <w:pPr>
        <w:spacing w:before="138"/>
        <w:ind w:left="240"/>
        <w:rPr>
          <w:b/>
          <w:sz w:val="18"/>
        </w:rPr>
      </w:pPr>
      <w:r>
        <w:rPr>
          <w:b/>
        </w:rPr>
        <w:t>VI.</w:t>
      </w:r>
      <w:r>
        <w:rPr>
          <w:b/>
          <w:spacing w:val="-1"/>
        </w:rPr>
        <w:t xml:space="preserve"> </w:t>
      </w:r>
      <w:r>
        <w:rPr>
          <w:b/>
        </w:rPr>
        <w:t>C</w:t>
      </w:r>
      <w:r>
        <w:rPr>
          <w:b/>
          <w:sz w:val="18"/>
        </w:rPr>
        <w:t>ONCLUSION</w:t>
      </w:r>
    </w:p>
    <w:p w14:paraId="13877FE9" w14:textId="77777777" w:rsidR="00F4102C" w:rsidRDefault="00000000">
      <w:pPr>
        <w:pStyle w:val="BodyText"/>
        <w:spacing w:before="61" w:line="249" w:lineRule="auto"/>
        <w:ind w:left="240" w:right="446" w:firstLine="288"/>
        <w:jc w:val="both"/>
      </w:pPr>
      <w:bookmarkStart w:id="0" w:name="_Hlk122249369"/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paper</w:t>
      </w:r>
      <w:r>
        <w:rPr>
          <w:spacing w:val="16"/>
          <w:w w:val="95"/>
        </w:rPr>
        <w:t xml:space="preserve"> </w:t>
      </w:r>
      <w:r>
        <w:rPr>
          <w:w w:val="95"/>
        </w:rPr>
        <w:t>focused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designing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paddock</w:t>
      </w:r>
      <w:r>
        <w:rPr>
          <w:spacing w:val="16"/>
          <w:w w:val="95"/>
        </w:rPr>
        <w:t xml:space="preserve"> </w:t>
      </w:r>
      <w:r>
        <w:rPr>
          <w:w w:val="95"/>
        </w:rPr>
        <w:t>stand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prioritized</w:t>
      </w:r>
      <w:r>
        <w:rPr>
          <w:spacing w:val="16"/>
          <w:w w:val="95"/>
        </w:rPr>
        <w:t xml:space="preserve"> </w:t>
      </w:r>
      <w:r>
        <w:rPr>
          <w:w w:val="95"/>
        </w:rPr>
        <w:t>product</w:t>
      </w:r>
      <w:r>
        <w:rPr>
          <w:spacing w:val="14"/>
          <w:w w:val="95"/>
        </w:rPr>
        <w:t xml:space="preserve"> </w:t>
      </w:r>
      <w:r>
        <w:rPr>
          <w:w w:val="95"/>
        </w:rPr>
        <w:t>features</w:t>
      </w:r>
      <w:r>
        <w:rPr>
          <w:spacing w:val="14"/>
          <w:w w:val="95"/>
        </w:rPr>
        <w:t xml:space="preserve"> </w:t>
      </w:r>
      <w:r>
        <w:rPr>
          <w:w w:val="95"/>
        </w:rPr>
        <w:t>based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market</w:t>
      </w:r>
      <w:r>
        <w:rPr>
          <w:spacing w:val="14"/>
          <w:w w:val="95"/>
        </w:rPr>
        <w:t xml:space="preserve"> </w:t>
      </w:r>
      <w:r>
        <w:rPr>
          <w:w w:val="95"/>
        </w:rPr>
        <w:t>research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literature</w:t>
      </w:r>
      <w:r>
        <w:rPr>
          <w:spacing w:val="12"/>
          <w:w w:val="95"/>
        </w:rPr>
        <w:t xml:space="preserve"> </w:t>
      </w:r>
      <w:r>
        <w:rPr>
          <w:w w:val="95"/>
        </w:rPr>
        <w:t>review.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improved</w:t>
      </w:r>
      <w:r>
        <w:rPr>
          <w:spacing w:val="-9"/>
        </w:rPr>
        <w:t xml:space="preserve"> </w:t>
      </w:r>
      <w:r>
        <w:rPr>
          <w:spacing w:val="-1"/>
        </w:rPr>
        <w:t>paddock</w:t>
      </w:r>
      <w:r>
        <w:rPr>
          <w:spacing w:val="-9"/>
        </w:rPr>
        <w:t xml:space="preserve"> </w:t>
      </w:r>
      <w:r>
        <w:rPr>
          <w:spacing w:val="-1"/>
        </w:rPr>
        <w:t>stand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0"/>
        </w:rPr>
        <w:t xml:space="preserve"> </w:t>
      </w:r>
      <w:r>
        <w:t>produced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mobility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superbikes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motorcycles.</w:t>
      </w:r>
      <w:r>
        <w:rPr>
          <w:spacing w:val="-47"/>
        </w:rPr>
        <w:t xml:space="preserve"> </w:t>
      </w:r>
      <w:r>
        <w:t>Therefore, it satisfied the requirements as it was practical for use by a single user with space constraints. For future product</w:t>
      </w:r>
      <w:r>
        <w:rPr>
          <w:spacing w:val="1"/>
        </w:rPr>
        <w:t xml:space="preserve"> </w:t>
      </w:r>
      <w:r>
        <w:t>development, the sharp edges can be cut, and this will require multiple analyses such as stress analysis, deformation analysis, and</w:t>
      </w:r>
      <w:r>
        <w:rPr>
          <w:spacing w:val="1"/>
        </w:rPr>
        <w:t xml:space="preserve"> </w:t>
      </w:r>
      <w:r>
        <w:t>transitional</w:t>
      </w:r>
      <w:r>
        <w:rPr>
          <w:spacing w:val="1"/>
        </w:rPr>
        <w:t xml:space="preserve"> </w:t>
      </w:r>
      <w:r>
        <w:t>displacement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Besides,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 the paddock</w:t>
      </w:r>
      <w:r>
        <w:rPr>
          <w:spacing w:val="-1"/>
        </w:rPr>
        <w:t xml:space="preserve"> </w:t>
      </w:r>
      <w:r>
        <w:t>stand.</w:t>
      </w:r>
      <w:bookmarkEnd w:id="0"/>
    </w:p>
    <w:p w14:paraId="5042DB7F" w14:textId="77777777" w:rsidR="00F4102C" w:rsidRDefault="00000000">
      <w:pPr>
        <w:spacing w:before="195"/>
        <w:ind w:left="240"/>
        <w:rPr>
          <w:b/>
          <w:sz w:val="18"/>
        </w:rPr>
      </w:pPr>
      <w:r>
        <w:rPr>
          <w:b/>
        </w:rPr>
        <w:t>VIII.</w:t>
      </w:r>
      <w:r>
        <w:rPr>
          <w:b/>
          <w:spacing w:val="7"/>
        </w:rPr>
        <w:t xml:space="preserve"> </w:t>
      </w:r>
      <w:r>
        <w:rPr>
          <w:b/>
        </w:rPr>
        <w:t>R</w:t>
      </w:r>
      <w:r>
        <w:rPr>
          <w:b/>
          <w:sz w:val="18"/>
        </w:rPr>
        <w:t>EFERENCES</w:t>
      </w:r>
    </w:p>
    <w:p w14:paraId="2FEB666A" w14:textId="77777777" w:rsidR="00F4102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91"/>
        <w:ind w:hanging="376"/>
        <w:rPr>
          <w:b/>
          <w:sz w:val="18"/>
        </w:rPr>
      </w:pPr>
      <w:r>
        <w:rPr>
          <w:b/>
        </w:rPr>
        <w:t>H</w:t>
      </w:r>
      <w:r>
        <w:rPr>
          <w:b/>
          <w:sz w:val="18"/>
        </w:rPr>
        <w:t>EMANT</w:t>
      </w:r>
      <w:r>
        <w:rPr>
          <w:b/>
          <w:spacing w:val="63"/>
          <w:sz w:val="18"/>
        </w:rPr>
        <w:t xml:space="preserve"> </w:t>
      </w:r>
      <w:r>
        <w:rPr>
          <w:b/>
        </w:rPr>
        <w:t xml:space="preserve">M.  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P</w:t>
      </w:r>
      <w:r>
        <w:rPr>
          <w:b/>
          <w:sz w:val="18"/>
        </w:rPr>
        <w:t>ATIL</w:t>
      </w:r>
      <w:r>
        <w:rPr>
          <w:b/>
        </w:rPr>
        <w:t xml:space="preserve">,  </w:t>
      </w:r>
      <w:r>
        <w:rPr>
          <w:b/>
          <w:spacing w:val="1"/>
        </w:rPr>
        <w:t xml:space="preserve"> </w:t>
      </w:r>
      <w:proofErr w:type="gramEnd"/>
      <w:r>
        <w:rPr>
          <w:b/>
        </w:rPr>
        <w:t>S</w:t>
      </w:r>
      <w:r>
        <w:rPr>
          <w:b/>
          <w:sz w:val="18"/>
        </w:rPr>
        <w:t xml:space="preserve">AURABH  </w:t>
      </w:r>
      <w:r>
        <w:rPr>
          <w:b/>
          <w:spacing w:val="16"/>
          <w:sz w:val="18"/>
        </w:rPr>
        <w:t xml:space="preserve"> </w:t>
      </w:r>
      <w:r>
        <w:rPr>
          <w:b/>
        </w:rPr>
        <w:t xml:space="preserve">S.  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S</w:t>
      </w:r>
      <w:r>
        <w:rPr>
          <w:b/>
          <w:sz w:val="18"/>
        </w:rPr>
        <w:t>IRSIKAR</w:t>
      </w:r>
      <w:r>
        <w:rPr>
          <w:b/>
        </w:rPr>
        <w:t xml:space="preserve">,  </w:t>
      </w:r>
      <w:r>
        <w:rPr>
          <w:b/>
          <w:spacing w:val="2"/>
        </w:rPr>
        <w:t xml:space="preserve"> </w:t>
      </w:r>
      <w:proofErr w:type="gramEnd"/>
      <w:r>
        <w:rPr>
          <w:b/>
          <w:sz w:val="18"/>
        </w:rPr>
        <w:t xml:space="preserve">AND  </w:t>
      </w:r>
      <w:r>
        <w:rPr>
          <w:b/>
          <w:spacing w:val="17"/>
          <w:sz w:val="18"/>
        </w:rPr>
        <w:t xml:space="preserve"> </w:t>
      </w:r>
      <w:r>
        <w:rPr>
          <w:b/>
        </w:rPr>
        <w:t>N</w:t>
      </w:r>
      <w:r>
        <w:rPr>
          <w:b/>
          <w:sz w:val="18"/>
        </w:rPr>
        <w:t xml:space="preserve">ITIN  </w:t>
      </w:r>
      <w:r>
        <w:rPr>
          <w:b/>
          <w:spacing w:val="17"/>
          <w:sz w:val="18"/>
        </w:rPr>
        <w:t xml:space="preserve"> </w:t>
      </w:r>
      <w:r>
        <w:rPr>
          <w:b/>
        </w:rPr>
        <w:t xml:space="preserve">N.  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G</w:t>
      </w:r>
      <w:r>
        <w:rPr>
          <w:b/>
          <w:sz w:val="18"/>
        </w:rPr>
        <w:t>HOLAP</w:t>
      </w:r>
      <w:r>
        <w:rPr>
          <w:b/>
        </w:rPr>
        <w:t xml:space="preserve">,  </w:t>
      </w:r>
      <w:r>
        <w:rPr>
          <w:b/>
          <w:spacing w:val="1"/>
        </w:rPr>
        <w:t xml:space="preserve"> </w:t>
      </w:r>
      <w:proofErr w:type="gramEnd"/>
      <w:r>
        <w:rPr>
          <w:b/>
        </w:rPr>
        <w:t>“P</w:t>
      </w:r>
      <w:r>
        <w:rPr>
          <w:b/>
          <w:sz w:val="18"/>
        </w:rPr>
        <w:t xml:space="preserve">RODUCT  </w:t>
      </w:r>
      <w:r>
        <w:rPr>
          <w:b/>
          <w:spacing w:val="17"/>
          <w:sz w:val="18"/>
        </w:rPr>
        <w:t xml:space="preserve"> </w:t>
      </w:r>
      <w:r>
        <w:rPr>
          <w:b/>
        </w:rPr>
        <w:t>D</w:t>
      </w:r>
      <w:r>
        <w:rPr>
          <w:b/>
          <w:sz w:val="18"/>
        </w:rPr>
        <w:t xml:space="preserve">ESIGN  </w:t>
      </w:r>
      <w:r>
        <w:rPr>
          <w:b/>
          <w:spacing w:val="17"/>
          <w:sz w:val="18"/>
        </w:rPr>
        <w:t xml:space="preserve"> </w:t>
      </w:r>
      <w:r>
        <w:rPr>
          <w:b/>
          <w:sz w:val="18"/>
        </w:rPr>
        <w:t>AND</w:t>
      </w:r>
    </w:p>
    <w:p w14:paraId="74C4AAB9" w14:textId="77777777" w:rsidR="00F4102C" w:rsidRDefault="00000000">
      <w:pPr>
        <w:spacing w:before="21"/>
        <w:ind w:left="240"/>
        <w:jc w:val="both"/>
        <w:rPr>
          <w:b/>
        </w:rPr>
      </w:pPr>
      <w:r>
        <w:rPr>
          <w:b/>
        </w:rPr>
        <w:t>D</w:t>
      </w:r>
      <w:r>
        <w:rPr>
          <w:b/>
          <w:sz w:val="18"/>
        </w:rPr>
        <w:t>EVELOPMENT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P</w:t>
      </w:r>
      <w:r>
        <w:rPr>
          <w:b/>
          <w:sz w:val="18"/>
        </w:rPr>
        <w:t xml:space="preserve">HASES AND </w:t>
      </w:r>
      <w:r>
        <w:rPr>
          <w:b/>
        </w:rPr>
        <w:t>A</w:t>
      </w:r>
      <w:r>
        <w:rPr>
          <w:b/>
          <w:sz w:val="18"/>
        </w:rPr>
        <w:t>PPROACH</w:t>
      </w:r>
      <w:r>
        <w:rPr>
          <w:b/>
        </w:rPr>
        <w:t>,”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z w:val="18"/>
        </w:rPr>
        <w:t>NT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J.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z w:val="18"/>
        </w:rPr>
        <w:t>NG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R</w:t>
      </w:r>
      <w:r>
        <w:rPr>
          <w:b/>
          <w:sz w:val="18"/>
        </w:rPr>
        <w:t>ES</w:t>
      </w:r>
      <w:r>
        <w:rPr>
          <w:b/>
        </w:rPr>
        <w:t>.,</w:t>
      </w:r>
      <w:r>
        <w:rPr>
          <w:b/>
          <w:spacing w:val="-1"/>
        </w:rPr>
        <w:t xml:space="preserve"> </w:t>
      </w:r>
      <w:r>
        <w:rPr>
          <w:b/>
          <w:sz w:val="18"/>
        </w:rPr>
        <w:t>VOL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V6,</w:t>
      </w:r>
      <w:r>
        <w:rPr>
          <w:b/>
          <w:spacing w:val="-2"/>
        </w:rPr>
        <w:t xml:space="preserve"> </w:t>
      </w:r>
      <w:r>
        <w:rPr>
          <w:b/>
          <w:sz w:val="18"/>
        </w:rPr>
        <w:t>NO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07,</w:t>
      </w:r>
      <w:r>
        <w:rPr>
          <w:b/>
          <w:spacing w:val="-1"/>
        </w:rPr>
        <w:t xml:space="preserve"> </w:t>
      </w:r>
      <w:r>
        <w:rPr>
          <w:b/>
        </w:rPr>
        <w:t>2017.</w:t>
      </w:r>
    </w:p>
    <w:p w14:paraId="37D68095" w14:textId="77777777" w:rsidR="00F4102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89" w:line="259" w:lineRule="auto"/>
        <w:ind w:left="240" w:right="516" w:firstLine="206"/>
        <w:jc w:val="both"/>
        <w:rPr>
          <w:b/>
        </w:rPr>
      </w:pPr>
      <w:r>
        <w:rPr>
          <w:b/>
        </w:rPr>
        <w:t>K.</w:t>
      </w:r>
      <w:r>
        <w:rPr>
          <w:b/>
          <w:spacing w:val="1"/>
        </w:rPr>
        <w:t xml:space="preserve"> </w:t>
      </w:r>
      <w:r>
        <w:rPr>
          <w:b/>
        </w:rPr>
        <w:t>T.</w:t>
      </w:r>
      <w:r>
        <w:rPr>
          <w:b/>
          <w:spacing w:val="1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</w:rPr>
        <w:t>E.</w:t>
      </w:r>
      <w:r>
        <w:rPr>
          <w:b/>
          <w:spacing w:val="1"/>
        </w:rPr>
        <w:t xml:space="preserve"> </w:t>
      </w:r>
      <w:r>
        <w:rPr>
          <w:b/>
        </w:rPr>
        <w:t>U</w:t>
      </w:r>
      <w:r>
        <w:rPr>
          <w:b/>
          <w:sz w:val="18"/>
        </w:rPr>
        <w:t>LRICH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“P</w:t>
      </w:r>
      <w:r>
        <w:rPr>
          <w:b/>
          <w:sz w:val="18"/>
        </w:rPr>
        <w:t>RODUCT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DESIGN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DEVELOPMENT</w:t>
      </w:r>
      <w:r>
        <w:rPr>
          <w:b/>
        </w:rPr>
        <w:t>,”</w:t>
      </w:r>
      <w:r>
        <w:rPr>
          <w:b/>
          <w:spacing w:val="1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</w:rPr>
        <w:t>4</w:t>
      </w:r>
      <w:r>
        <w:rPr>
          <w:b/>
          <w:sz w:val="18"/>
        </w:rPr>
        <w:t>TH</w:t>
      </w:r>
      <w:r>
        <w:rPr>
          <w:b/>
          <w:spacing w:val="1"/>
          <w:sz w:val="18"/>
        </w:rPr>
        <w:t xml:space="preserve"> </w:t>
      </w:r>
      <w:r>
        <w:rPr>
          <w:b/>
        </w:rPr>
        <w:t>E</w:t>
      </w:r>
      <w:r>
        <w:rPr>
          <w:b/>
          <w:sz w:val="18"/>
        </w:rPr>
        <w:t>DITION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N</w:t>
      </w:r>
      <w:r>
        <w:rPr>
          <w:b/>
          <w:sz w:val="18"/>
        </w:rPr>
        <w:t>EW</w:t>
      </w:r>
      <w:r>
        <w:rPr>
          <w:b/>
          <w:spacing w:val="1"/>
          <w:sz w:val="18"/>
        </w:rPr>
        <w:t xml:space="preserve"> </w:t>
      </w:r>
      <w:r>
        <w:rPr>
          <w:b/>
        </w:rPr>
        <w:t>Y</w:t>
      </w:r>
      <w:r>
        <w:rPr>
          <w:b/>
          <w:sz w:val="18"/>
        </w:rPr>
        <w:t>ORK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b/>
        </w:rPr>
        <w:t>M</w:t>
      </w:r>
      <w:r>
        <w:rPr>
          <w:b/>
          <w:sz w:val="18"/>
        </w:rPr>
        <w:t>C</w:t>
      </w:r>
      <w:r>
        <w:rPr>
          <w:b/>
        </w:rPr>
        <w:t>G</w:t>
      </w:r>
      <w:r>
        <w:rPr>
          <w:b/>
          <w:sz w:val="18"/>
        </w:rPr>
        <w:t>RAW</w:t>
      </w:r>
      <w:r>
        <w:rPr>
          <w:b/>
        </w:rPr>
        <w:t>H</w:t>
      </w:r>
      <w:r>
        <w:rPr>
          <w:b/>
          <w:sz w:val="18"/>
        </w:rPr>
        <w:t>ILL</w:t>
      </w:r>
      <w:r>
        <w:rPr>
          <w:b/>
        </w:rPr>
        <w:t>.,</w:t>
      </w:r>
      <w:r>
        <w:rPr>
          <w:b/>
          <w:spacing w:val="-3"/>
        </w:rPr>
        <w:t xml:space="preserve"> </w:t>
      </w:r>
      <w:r>
        <w:rPr>
          <w:b/>
        </w:rPr>
        <w:t>2008.</w:t>
      </w:r>
    </w:p>
    <w:p w14:paraId="3B0F93E5" w14:textId="77777777" w:rsidR="00F4102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68" w:line="261" w:lineRule="auto"/>
        <w:ind w:left="240" w:right="515" w:firstLine="206"/>
        <w:jc w:val="both"/>
        <w:rPr>
          <w:b/>
        </w:rPr>
      </w:pPr>
      <w:r>
        <w:rPr>
          <w:b/>
        </w:rPr>
        <w:t>Z. Z</w:t>
      </w:r>
      <w:r>
        <w:rPr>
          <w:b/>
          <w:sz w:val="18"/>
        </w:rPr>
        <w:t>AINAL</w:t>
      </w:r>
      <w:r>
        <w:rPr>
          <w:b/>
        </w:rPr>
        <w:t>, “C</w:t>
      </w:r>
      <w:r>
        <w:rPr>
          <w:b/>
          <w:sz w:val="18"/>
        </w:rPr>
        <w:t>ASE STUDY AS A RESEARCH METHOD TO STUDY</w:t>
      </w:r>
      <w:r>
        <w:rPr>
          <w:b/>
        </w:rPr>
        <w:t>,” J. A</w:t>
      </w:r>
      <w:r>
        <w:rPr>
          <w:b/>
          <w:sz w:val="18"/>
        </w:rPr>
        <w:t xml:space="preserve">GING </w:t>
      </w:r>
      <w:r>
        <w:rPr>
          <w:b/>
        </w:rPr>
        <w:t>S</w:t>
      </w:r>
      <w:r>
        <w:rPr>
          <w:b/>
          <w:sz w:val="18"/>
        </w:rPr>
        <w:t>TUD</w:t>
      </w:r>
      <w:r>
        <w:rPr>
          <w:b/>
        </w:rPr>
        <w:t xml:space="preserve">., </w:t>
      </w:r>
      <w:r>
        <w:rPr>
          <w:b/>
          <w:sz w:val="18"/>
        </w:rPr>
        <w:t>VOL</w:t>
      </w:r>
      <w:r>
        <w:rPr>
          <w:b/>
        </w:rPr>
        <w:t xml:space="preserve">. 10, </w:t>
      </w:r>
      <w:r>
        <w:rPr>
          <w:b/>
          <w:sz w:val="18"/>
        </w:rPr>
        <w:t>NO</w:t>
      </w:r>
      <w:r>
        <w:rPr>
          <w:b/>
        </w:rPr>
        <w:t xml:space="preserve">. 4, </w:t>
      </w:r>
      <w:r>
        <w:rPr>
          <w:b/>
          <w:sz w:val="18"/>
        </w:rPr>
        <w:t>PP</w:t>
      </w:r>
      <w:r>
        <w:rPr>
          <w:b/>
        </w:rPr>
        <w:t>. 281–</w:t>
      </w:r>
      <w:r>
        <w:rPr>
          <w:b/>
          <w:spacing w:val="1"/>
        </w:rPr>
        <w:t xml:space="preserve"> </w:t>
      </w:r>
      <w:r>
        <w:rPr>
          <w:b/>
        </w:rPr>
        <w:t>294, 1996.</w:t>
      </w:r>
    </w:p>
    <w:p w14:paraId="5FA981C5" w14:textId="77777777" w:rsidR="00F4102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66" w:line="259" w:lineRule="auto"/>
        <w:ind w:left="240" w:right="516" w:firstLine="206"/>
        <w:jc w:val="both"/>
        <w:rPr>
          <w:b/>
        </w:rPr>
      </w:pPr>
      <w:r>
        <w:rPr>
          <w:b/>
        </w:rPr>
        <w:t>S. C</w:t>
      </w:r>
      <w:r>
        <w:rPr>
          <w:b/>
          <w:sz w:val="18"/>
        </w:rPr>
        <w:t>ROWE</w:t>
      </w:r>
      <w:r>
        <w:rPr>
          <w:b/>
        </w:rPr>
        <w:t>, K. C</w:t>
      </w:r>
      <w:r>
        <w:rPr>
          <w:b/>
          <w:sz w:val="18"/>
        </w:rPr>
        <w:t>RESSWELL</w:t>
      </w:r>
      <w:r>
        <w:rPr>
          <w:b/>
        </w:rPr>
        <w:t>, A. R</w:t>
      </w:r>
      <w:r>
        <w:rPr>
          <w:b/>
          <w:sz w:val="18"/>
        </w:rPr>
        <w:t>OBERTSON</w:t>
      </w:r>
      <w:r>
        <w:rPr>
          <w:b/>
        </w:rPr>
        <w:t>, G. H</w:t>
      </w:r>
      <w:r>
        <w:rPr>
          <w:b/>
          <w:sz w:val="18"/>
        </w:rPr>
        <w:t>UBY</w:t>
      </w:r>
      <w:r>
        <w:rPr>
          <w:b/>
        </w:rPr>
        <w:t>, A. A</w:t>
      </w:r>
      <w:r>
        <w:rPr>
          <w:b/>
          <w:sz w:val="18"/>
        </w:rPr>
        <w:t>VERY</w:t>
      </w:r>
      <w:r>
        <w:rPr>
          <w:b/>
        </w:rPr>
        <w:t xml:space="preserve">, </w:t>
      </w:r>
      <w:r>
        <w:rPr>
          <w:b/>
          <w:sz w:val="18"/>
        </w:rPr>
        <w:t xml:space="preserve">AND </w:t>
      </w:r>
      <w:r>
        <w:rPr>
          <w:b/>
        </w:rPr>
        <w:t>A. S</w:t>
      </w:r>
      <w:r>
        <w:rPr>
          <w:b/>
          <w:sz w:val="18"/>
        </w:rPr>
        <w:t>HEIKH</w:t>
      </w:r>
      <w:r>
        <w:rPr>
          <w:b/>
        </w:rPr>
        <w:t>, “T</w:t>
      </w:r>
      <w:r>
        <w:rPr>
          <w:b/>
          <w:sz w:val="18"/>
        </w:rPr>
        <w:t>HE CASE STUDY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</w:t>
      </w:r>
      <w:r>
        <w:rPr>
          <w:b/>
        </w:rPr>
        <w:t>,”</w:t>
      </w:r>
      <w:r>
        <w:rPr>
          <w:b/>
          <w:spacing w:val="-1"/>
        </w:rPr>
        <w:t xml:space="preserve"> </w:t>
      </w:r>
      <w:r>
        <w:rPr>
          <w:b/>
        </w:rPr>
        <w:t>BMC M</w:t>
      </w:r>
      <w:r>
        <w:rPr>
          <w:b/>
          <w:sz w:val="18"/>
        </w:rPr>
        <w:t>ED</w:t>
      </w:r>
      <w:r>
        <w:rPr>
          <w:b/>
        </w:rPr>
        <w:t>. R</w:t>
      </w:r>
      <w:r>
        <w:rPr>
          <w:b/>
          <w:sz w:val="18"/>
        </w:rPr>
        <w:t>ES</w:t>
      </w:r>
      <w:r>
        <w:rPr>
          <w:b/>
        </w:rPr>
        <w:t>. M</w:t>
      </w:r>
      <w:r>
        <w:rPr>
          <w:b/>
          <w:sz w:val="18"/>
        </w:rPr>
        <w:t>ETHODOL</w:t>
      </w:r>
      <w:r>
        <w:rPr>
          <w:b/>
        </w:rPr>
        <w:t xml:space="preserve">., </w:t>
      </w:r>
      <w:r>
        <w:rPr>
          <w:b/>
          <w:sz w:val="18"/>
        </w:rPr>
        <w:t>VOL</w:t>
      </w:r>
      <w:r>
        <w:rPr>
          <w:b/>
        </w:rPr>
        <w:t xml:space="preserve">. 11, </w:t>
      </w:r>
      <w:r>
        <w:rPr>
          <w:b/>
          <w:sz w:val="18"/>
        </w:rPr>
        <w:t>NO</w:t>
      </w:r>
      <w:r>
        <w:rPr>
          <w:b/>
        </w:rPr>
        <w:t xml:space="preserve">. 1, </w:t>
      </w:r>
      <w:r>
        <w:rPr>
          <w:b/>
          <w:sz w:val="18"/>
        </w:rPr>
        <w:t>P</w:t>
      </w:r>
      <w:r>
        <w:rPr>
          <w:b/>
        </w:rPr>
        <w:t>. 100,</w:t>
      </w:r>
      <w:r>
        <w:rPr>
          <w:b/>
          <w:spacing w:val="-1"/>
        </w:rPr>
        <w:t xml:space="preserve"> </w:t>
      </w:r>
      <w:r>
        <w:rPr>
          <w:b/>
        </w:rPr>
        <w:t>2011.</w:t>
      </w:r>
    </w:p>
    <w:p w14:paraId="04E44AA5" w14:textId="77777777" w:rsidR="00F4102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69" w:line="261" w:lineRule="auto"/>
        <w:ind w:left="240" w:right="515" w:firstLine="206"/>
        <w:jc w:val="both"/>
        <w:rPr>
          <w:b/>
        </w:rPr>
      </w:pPr>
      <w:r>
        <w:rPr>
          <w:b/>
        </w:rPr>
        <w:t>W. L</w:t>
      </w:r>
      <w:r>
        <w:rPr>
          <w:b/>
          <w:sz w:val="18"/>
        </w:rPr>
        <w:t>IU</w:t>
      </w:r>
      <w:r>
        <w:rPr>
          <w:b/>
        </w:rPr>
        <w:t>, J. M</w:t>
      </w:r>
      <w:r>
        <w:rPr>
          <w:b/>
          <w:sz w:val="18"/>
        </w:rPr>
        <w:t>OULTRIE</w:t>
      </w:r>
      <w:r>
        <w:rPr>
          <w:b/>
        </w:rPr>
        <w:t xml:space="preserve">, </w:t>
      </w:r>
      <w:r>
        <w:rPr>
          <w:b/>
          <w:sz w:val="18"/>
        </w:rPr>
        <w:t xml:space="preserve">AND </w:t>
      </w:r>
      <w:r>
        <w:rPr>
          <w:b/>
        </w:rPr>
        <w:t>S. Y</w:t>
      </w:r>
      <w:r>
        <w:rPr>
          <w:b/>
          <w:sz w:val="18"/>
        </w:rPr>
        <w:t>E</w:t>
      </w:r>
      <w:r>
        <w:rPr>
          <w:b/>
        </w:rPr>
        <w:t>, “T</w:t>
      </w:r>
      <w:r>
        <w:rPr>
          <w:b/>
          <w:sz w:val="18"/>
        </w:rPr>
        <w:t xml:space="preserve">HE </w:t>
      </w:r>
      <w:r>
        <w:rPr>
          <w:b/>
        </w:rPr>
        <w:t>C</w:t>
      </w:r>
      <w:r>
        <w:rPr>
          <w:b/>
          <w:sz w:val="18"/>
        </w:rPr>
        <w:t>USTOMER</w:t>
      </w:r>
      <w:r>
        <w:rPr>
          <w:b/>
        </w:rPr>
        <w:t>-D</w:t>
      </w:r>
      <w:r>
        <w:rPr>
          <w:b/>
          <w:sz w:val="18"/>
        </w:rPr>
        <w:t xml:space="preserve">OMINATED </w:t>
      </w:r>
      <w:r>
        <w:rPr>
          <w:b/>
        </w:rPr>
        <w:t>I</w:t>
      </w:r>
      <w:r>
        <w:rPr>
          <w:b/>
          <w:sz w:val="18"/>
        </w:rPr>
        <w:t xml:space="preserve">NNOVATION </w:t>
      </w:r>
      <w:r>
        <w:rPr>
          <w:b/>
        </w:rPr>
        <w:t>P</w:t>
      </w:r>
      <w:r>
        <w:rPr>
          <w:b/>
          <w:sz w:val="18"/>
        </w:rPr>
        <w:t>ROCESS</w:t>
      </w:r>
      <w:r>
        <w:rPr>
          <w:b/>
        </w:rPr>
        <w:t>: I</w:t>
      </w:r>
      <w:r>
        <w:rPr>
          <w:b/>
          <w:sz w:val="18"/>
        </w:rPr>
        <w:t>NVOLVING</w:t>
      </w:r>
      <w:r>
        <w:rPr>
          <w:b/>
          <w:spacing w:val="1"/>
          <w:sz w:val="18"/>
        </w:rPr>
        <w:t xml:space="preserve"> </w:t>
      </w:r>
      <w:r>
        <w:rPr>
          <w:b/>
        </w:rPr>
        <w:t>C</w:t>
      </w:r>
      <w:r>
        <w:rPr>
          <w:b/>
          <w:sz w:val="18"/>
        </w:rPr>
        <w:t xml:space="preserve">USTOMERS AS </w:t>
      </w:r>
      <w:r>
        <w:rPr>
          <w:b/>
        </w:rPr>
        <w:t>D</w:t>
      </w:r>
      <w:r>
        <w:rPr>
          <w:b/>
          <w:sz w:val="18"/>
        </w:rPr>
        <w:t xml:space="preserve">ESIGNERS AND </w:t>
      </w:r>
      <w:r>
        <w:rPr>
          <w:b/>
        </w:rPr>
        <w:t>D</w:t>
      </w:r>
      <w:r>
        <w:rPr>
          <w:b/>
          <w:sz w:val="18"/>
        </w:rPr>
        <w:t>ECISION</w:t>
      </w:r>
      <w:r>
        <w:rPr>
          <w:b/>
        </w:rPr>
        <w:t>-M</w:t>
      </w:r>
      <w:r>
        <w:rPr>
          <w:b/>
          <w:sz w:val="18"/>
        </w:rPr>
        <w:t xml:space="preserve">AKERS IN </w:t>
      </w:r>
      <w:r>
        <w:rPr>
          <w:b/>
        </w:rPr>
        <w:t>D</w:t>
      </w:r>
      <w:r>
        <w:rPr>
          <w:b/>
          <w:sz w:val="18"/>
        </w:rPr>
        <w:t xml:space="preserve">EVELOPING </w:t>
      </w:r>
      <w:r>
        <w:rPr>
          <w:b/>
        </w:rPr>
        <w:t>N</w:t>
      </w:r>
      <w:r>
        <w:rPr>
          <w:b/>
          <w:sz w:val="18"/>
        </w:rPr>
        <w:t xml:space="preserve">EW </w:t>
      </w:r>
      <w:r>
        <w:rPr>
          <w:b/>
        </w:rPr>
        <w:t>P</w:t>
      </w:r>
      <w:r>
        <w:rPr>
          <w:b/>
          <w:sz w:val="18"/>
        </w:rPr>
        <w:t>RODUCT</w:t>
      </w:r>
      <w:r>
        <w:rPr>
          <w:b/>
        </w:rPr>
        <w:t>,” D</w:t>
      </w:r>
      <w:r>
        <w:rPr>
          <w:b/>
          <w:sz w:val="18"/>
        </w:rPr>
        <w:t>ES</w:t>
      </w:r>
      <w:r>
        <w:rPr>
          <w:b/>
        </w:rPr>
        <w:t xml:space="preserve">. J., </w:t>
      </w:r>
      <w:r>
        <w:rPr>
          <w:b/>
          <w:sz w:val="18"/>
        </w:rPr>
        <w:t>VOL</w:t>
      </w:r>
      <w:r>
        <w:rPr>
          <w:b/>
        </w:rPr>
        <w:t xml:space="preserve">. 22, </w:t>
      </w:r>
      <w:r>
        <w:rPr>
          <w:b/>
          <w:sz w:val="18"/>
        </w:rPr>
        <w:t>NO</w:t>
      </w:r>
      <w:r>
        <w:rPr>
          <w:b/>
        </w:rPr>
        <w:t>. 3,</w:t>
      </w:r>
      <w:r>
        <w:rPr>
          <w:b/>
          <w:spacing w:val="1"/>
        </w:rPr>
        <w:t xml:space="preserve"> </w:t>
      </w:r>
      <w:r>
        <w:rPr>
          <w:b/>
          <w:sz w:val="18"/>
        </w:rPr>
        <w:t>PP</w:t>
      </w:r>
      <w:r>
        <w:rPr>
          <w:b/>
        </w:rPr>
        <w:t>. 299–324,</w:t>
      </w:r>
      <w:r>
        <w:rPr>
          <w:b/>
          <w:spacing w:val="-1"/>
        </w:rPr>
        <w:t xml:space="preserve"> </w:t>
      </w:r>
      <w:r>
        <w:rPr>
          <w:b/>
        </w:rPr>
        <w:t>2019.</w:t>
      </w:r>
    </w:p>
    <w:p w14:paraId="45105AE2" w14:textId="77777777" w:rsidR="00F4102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65" w:line="259" w:lineRule="auto"/>
        <w:ind w:left="240" w:right="515" w:firstLine="206"/>
        <w:jc w:val="both"/>
        <w:rPr>
          <w:b/>
        </w:rPr>
      </w:pPr>
      <w:r>
        <w:rPr>
          <w:b/>
        </w:rPr>
        <w:t>A. B</w:t>
      </w:r>
      <w:r>
        <w:rPr>
          <w:b/>
          <w:sz w:val="18"/>
        </w:rPr>
        <w:t>RIÈRE</w:t>
      </w:r>
      <w:r>
        <w:rPr>
          <w:b/>
        </w:rPr>
        <w:t>-C</w:t>
      </w:r>
      <w:r>
        <w:rPr>
          <w:b/>
          <w:sz w:val="18"/>
        </w:rPr>
        <w:t>ÔTÉ</w:t>
      </w:r>
      <w:r>
        <w:rPr>
          <w:b/>
        </w:rPr>
        <w:t>, L. R</w:t>
      </w:r>
      <w:r>
        <w:rPr>
          <w:b/>
          <w:sz w:val="18"/>
        </w:rPr>
        <w:t>IVEST</w:t>
      </w:r>
      <w:r>
        <w:rPr>
          <w:b/>
        </w:rPr>
        <w:t xml:space="preserve">, </w:t>
      </w:r>
      <w:r>
        <w:rPr>
          <w:b/>
          <w:sz w:val="18"/>
        </w:rPr>
        <w:t xml:space="preserve">AND </w:t>
      </w:r>
      <w:r>
        <w:rPr>
          <w:b/>
        </w:rPr>
        <w:t>R. M</w:t>
      </w:r>
      <w:r>
        <w:rPr>
          <w:b/>
          <w:sz w:val="18"/>
        </w:rPr>
        <w:t>ARANZANA</w:t>
      </w:r>
      <w:r>
        <w:rPr>
          <w:b/>
        </w:rPr>
        <w:t>, “C</w:t>
      </w:r>
      <w:r>
        <w:rPr>
          <w:b/>
          <w:sz w:val="18"/>
        </w:rPr>
        <w:t xml:space="preserve">OMPARING </w:t>
      </w:r>
      <w:r>
        <w:rPr>
          <w:b/>
        </w:rPr>
        <w:t xml:space="preserve">3D CAD </w:t>
      </w:r>
      <w:r>
        <w:rPr>
          <w:b/>
          <w:sz w:val="18"/>
        </w:rPr>
        <w:t>MODELS</w:t>
      </w:r>
      <w:r>
        <w:rPr>
          <w:b/>
        </w:rPr>
        <w:t>: U</w:t>
      </w:r>
      <w:r>
        <w:rPr>
          <w:b/>
          <w:sz w:val="18"/>
        </w:rPr>
        <w:t>SES</w:t>
      </w:r>
      <w:r>
        <w:rPr>
          <w:b/>
        </w:rPr>
        <w:t xml:space="preserve">, </w:t>
      </w:r>
      <w:r>
        <w:rPr>
          <w:b/>
          <w:sz w:val="18"/>
        </w:rPr>
        <w:t>METHODS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  <w:sz w:val="18"/>
        </w:rPr>
        <w:t>TOOLS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 PERSPECTIVES</w:t>
      </w:r>
      <w:r>
        <w:rPr>
          <w:b/>
        </w:rPr>
        <w:t>,” C</w:t>
      </w:r>
      <w:r>
        <w:rPr>
          <w:b/>
          <w:sz w:val="18"/>
        </w:rPr>
        <w:t>OMPUT</w:t>
      </w:r>
      <w:r>
        <w:rPr>
          <w:b/>
        </w:rPr>
        <w:t>. A</w:t>
      </w:r>
      <w:r>
        <w:rPr>
          <w:b/>
          <w:sz w:val="18"/>
        </w:rPr>
        <w:t>IDED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D</w:t>
      </w:r>
      <w:r>
        <w:rPr>
          <w:b/>
          <w:sz w:val="18"/>
        </w:rPr>
        <w:t>ES</w:t>
      </w:r>
      <w:r>
        <w:rPr>
          <w:b/>
        </w:rPr>
        <w:t>. A</w:t>
      </w:r>
      <w:r>
        <w:rPr>
          <w:b/>
          <w:sz w:val="18"/>
        </w:rPr>
        <w:t>PPL</w:t>
      </w:r>
      <w:r>
        <w:rPr>
          <w:b/>
        </w:rPr>
        <w:t xml:space="preserve">., </w:t>
      </w:r>
      <w:r>
        <w:rPr>
          <w:b/>
          <w:sz w:val="18"/>
        </w:rPr>
        <w:t>VOL</w:t>
      </w:r>
      <w:r>
        <w:rPr>
          <w:b/>
        </w:rPr>
        <w:t xml:space="preserve">. 9, </w:t>
      </w:r>
      <w:r>
        <w:rPr>
          <w:b/>
          <w:sz w:val="18"/>
        </w:rPr>
        <w:t>NO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 xml:space="preserve">6, </w:t>
      </w:r>
      <w:r>
        <w:rPr>
          <w:b/>
          <w:sz w:val="18"/>
        </w:rPr>
        <w:t>PP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rPr>
          <w:b/>
        </w:rPr>
        <w:t>771–794, 2012.</w:t>
      </w:r>
    </w:p>
    <w:p w14:paraId="1F7B59C2" w14:textId="77777777" w:rsidR="00F4102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69" w:line="261" w:lineRule="auto"/>
        <w:ind w:left="240" w:right="515" w:firstLine="206"/>
        <w:jc w:val="both"/>
        <w:rPr>
          <w:b/>
        </w:rPr>
      </w:pPr>
      <w:r>
        <w:rPr>
          <w:b/>
        </w:rPr>
        <w:t>H. R</w:t>
      </w:r>
      <w:r>
        <w:rPr>
          <w:b/>
          <w:sz w:val="18"/>
        </w:rPr>
        <w:t>ASHID</w:t>
      </w:r>
      <w:r>
        <w:rPr>
          <w:b/>
        </w:rPr>
        <w:t>, A. H. A</w:t>
      </w:r>
      <w:r>
        <w:rPr>
          <w:b/>
          <w:sz w:val="18"/>
        </w:rPr>
        <w:t>BDULLAH</w:t>
      </w:r>
      <w:r>
        <w:rPr>
          <w:b/>
        </w:rPr>
        <w:t>, M. H. M</w:t>
      </w:r>
      <w:r>
        <w:rPr>
          <w:b/>
          <w:sz w:val="18"/>
        </w:rPr>
        <w:t xml:space="preserve">OHD </w:t>
      </w:r>
      <w:r>
        <w:rPr>
          <w:b/>
        </w:rPr>
        <w:t>N</w:t>
      </w:r>
      <w:r>
        <w:rPr>
          <w:b/>
          <w:sz w:val="18"/>
        </w:rPr>
        <w:t>OH</w:t>
      </w:r>
      <w:r>
        <w:rPr>
          <w:b/>
        </w:rPr>
        <w:t>, A. H. A</w:t>
      </w:r>
      <w:r>
        <w:rPr>
          <w:b/>
          <w:sz w:val="18"/>
        </w:rPr>
        <w:t xml:space="preserve">BDUL </w:t>
      </w:r>
      <w:r>
        <w:rPr>
          <w:b/>
        </w:rPr>
        <w:t>H</w:t>
      </w:r>
      <w:r>
        <w:rPr>
          <w:b/>
          <w:sz w:val="18"/>
        </w:rPr>
        <w:t>AMID</w:t>
      </w:r>
      <w:r>
        <w:rPr>
          <w:b/>
        </w:rPr>
        <w:t xml:space="preserve">, </w:t>
      </w:r>
      <w:r>
        <w:rPr>
          <w:b/>
          <w:sz w:val="18"/>
        </w:rPr>
        <w:t xml:space="preserve">AND </w:t>
      </w:r>
      <w:r>
        <w:rPr>
          <w:b/>
        </w:rPr>
        <w:t>N. M. Z</w:t>
      </w:r>
      <w:r>
        <w:rPr>
          <w:b/>
          <w:sz w:val="18"/>
        </w:rPr>
        <w:t xml:space="preserve">AINAL </w:t>
      </w:r>
      <w:r>
        <w:rPr>
          <w:b/>
        </w:rPr>
        <w:t>A</w:t>
      </w:r>
      <w:r>
        <w:rPr>
          <w:b/>
          <w:sz w:val="18"/>
        </w:rPr>
        <w:t>BIDIN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“D</w:t>
      </w:r>
      <w:r>
        <w:rPr>
          <w:b/>
          <w:sz w:val="18"/>
        </w:rPr>
        <w:t>ESIGN OF A SUPERBIKE PADDOCK STAND USING CAD AND CAE TOOLS</w:t>
      </w:r>
      <w:r>
        <w:rPr>
          <w:b/>
        </w:rPr>
        <w:t>,” I</w:t>
      </w:r>
      <w:r>
        <w:rPr>
          <w:b/>
          <w:sz w:val="18"/>
        </w:rPr>
        <w:t>NT</w:t>
      </w:r>
      <w:r>
        <w:rPr>
          <w:b/>
        </w:rPr>
        <w:t>. J. A</w:t>
      </w:r>
      <w:r>
        <w:rPr>
          <w:b/>
          <w:sz w:val="18"/>
        </w:rPr>
        <w:t>UTOMOT</w:t>
      </w:r>
      <w:r>
        <w:rPr>
          <w:b/>
        </w:rPr>
        <w:t>. M</w:t>
      </w:r>
      <w:r>
        <w:rPr>
          <w:b/>
          <w:sz w:val="18"/>
        </w:rPr>
        <w:t>ECH</w:t>
      </w:r>
      <w:r>
        <w:rPr>
          <w:b/>
        </w:rPr>
        <w:t>. E</w:t>
      </w:r>
      <w:r>
        <w:rPr>
          <w:b/>
          <w:sz w:val="18"/>
        </w:rPr>
        <w:t>NG</w:t>
      </w:r>
      <w:r>
        <w:rPr>
          <w:b/>
        </w:rPr>
        <w:t xml:space="preserve">., </w:t>
      </w:r>
      <w:r>
        <w:rPr>
          <w:b/>
          <w:sz w:val="18"/>
        </w:rPr>
        <w:t>VOL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5,</w:t>
      </w:r>
      <w:r>
        <w:rPr>
          <w:b/>
          <w:spacing w:val="-1"/>
        </w:rPr>
        <w:t xml:space="preserve"> </w:t>
      </w:r>
      <w:r>
        <w:rPr>
          <w:b/>
          <w:sz w:val="18"/>
        </w:rPr>
        <w:t>NO</w:t>
      </w:r>
      <w:r>
        <w:rPr>
          <w:b/>
        </w:rPr>
        <w:t xml:space="preserve">. 1, </w:t>
      </w:r>
      <w:r>
        <w:rPr>
          <w:b/>
          <w:sz w:val="18"/>
        </w:rPr>
        <w:t>PP</w:t>
      </w:r>
      <w:r>
        <w:rPr>
          <w:b/>
        </w:rPr>
        <w:t>. 670–679, 2012.</w:t>
      </w:r>
    </w:p>
    <w:p w14:paraId="5A2F3028" w14:textId="77777777" w:rsidR="00F4102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63" w:line="259" w:lineRule="auto"/>
        <w:ind w:left="240" w:right="519" w:firstLine="206"/>
        <w:jc w:val="both"/>
        <w:rPr>
          <w:b/>
        </w:rPr>
      </w:pPr>
      <w:r>
        <w:rPr>
          <w:b/>
        </w:rPr>
        <w:t>H. P</w:t>
      </w:r>
      <w:r>
        <w:rPr>
          <w:b/>
          <w:sz w:val="18"/>
        </w:rPr>
        <w:t>AN</w:t>
      </w:r>
      <w:r>
        <w:rPr>
          <w:b/>
        </w:rPr>
        <w:t>, “D</w:t>
      </w:r>
      <w:r>
        <w:rPr>
          <w:b/>
          <w:sz w:val="18"/>
        </w:rPr>
        <w:t>EVELOPMENT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LIGHTWEIGHT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</w:rPr>
        <w:t>-</w:t>
      </w:r>
      <w:r>
        <w:rPr>
          <w:b/>
          <w:sz w:val="18"/>
        </w:rPr>
        <w:t>STRENGTH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METAL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MATERIALS</w:t>
      </w:r>
      <w:r>
        <w:rPr>
          <w:b/>
        </w:rPr>
        <w:t>,”</w:t>
      </w:r>
      <w:r>
        <w:rPr>
          <w:b/>
          <w:spacing w:val="1"/>
        </w:rPr>
        <w:t xml:space="preserve"> </w:t>
      </w:r>
      <w:r>
        <w:rPr>
          <w:b/>
        </w:rPr>
        <w:t>MATEC</w:t>
      </w:r>
      <w:r>
        <w:rPr>
          <w:b/>
          <w:spacing w:val="-2"/>
        </w:rPr>
        <w:t xml:space="preserve"> </w:t>
      </w:r>
      <w:r>
        <w:rPr>
          <w:b/>
        </w:rPr>
        <w:t>W</w:t>
      </w:r>
      <w:r>
        <w:rPr>
          <w:b/>
          <w:sz w:val="18"/>
        </w:rPr>
        <w:t xml:space="preserve">EB </w:t>
      </w:r>
      <w:r>
        <w:rPr>
          <w:b/>
        </w:rPr>
        <w:t>C</w:t>
      </w:r>
      <w:r>
        <w:rPr>
          <w:b/>
          <w:sz w:val="18"/>
        </w:rPr>
        <w:t>ONF</w:t>
      </w:r>
      <w:r>
        <w:rPr>
          <w:b/>
        </w:rPr>
        <w:t xml:space="preserve">., </w:t>
      </w:r>
      <w:r>
        <w:rPr>
          <w:b/>
          <w:sz w:val="18"/>
        </w:rPr>
        <w:t>VOL</w:t>
      </w:r>
      <w:r>
        <w:rPr>
          <w:b/>
        </w:rPr>
        <w:t xml:space="preserve">. 207, </w:t>
      </w:r>
      <w:r>
        <w:rPr>
          <w:b/>
          <w:sz w:val="18"/>
        </w:rPr>
        <w:t>PP</w:t>
      </w:r>
      <w:r>
        <w:rPr>
          <w:b/>
        </w:rPr>
        <w:t>. 1–4, 2018.</w:t>
      </w:r>
    </w:p>
    <w:sectPr w:rsidR="00F4102C">
      <w:pgSz w:w="11930" w:h="16860"/>
      <w:pgMar w:top="700" w:right="2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5DD0"/>
    <w:multiLevelType w:val="hybridMultilevel"/>
    <w:tmpl w:val="6F04696E"/>
    <w:lvl w:ilvl="0" w:tplc="14B0002C">
      <w:start w:val="1"/>
      <w:numFmt w:val="upperRoman"/>
      <w:lvlText w:val="%1."/>
      <w:lvlJc w:val="left"/>
      <w:pPr>
        <w:ind w:left="573" w:hanging="20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DFA65D44">
      <w:numFmt w:val="bullet"/>
      <w:lvlText w:val="•"/>
      <w:lvlJc w:val="left"/>
      <w:pPr>
        <w:ind w:left="960" w:hanging="204"/>
      </w:pPr>
      <w:rPr>
        <w:rFonts w:hint="default"/>
        <w:lang w:val="en-US" w:eastAsia="en-US" w:bidi="ar-SA"/>
      </w:rPr>
    </w:lvl>
    <w:lvl w:ilvl="2" w:tplc="76AC2D32">
      <w:numFmt w:val="bullet"/>
      <w:lvlText w:val="•"/>
      <w:lvlJc w:val="left"/>
      <w:pPr>
        <w:ind w:left="2095" w:hanging="204"/>
      </w:pPr>
      <w:rPr>
        <w:rFonts w:hint="default"/>
        <w:lang w:val="en-US" w:eastAsia="en-US" w:bidi="ar-SA"/>
      </w:rPr>
    </w:lvl>
    <w:lvl w:ilvl="3" w:tplc="5A0E2E24"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 w:tplc="67B4DC02">
      <w:numFmt w:val="bullet"/>
      <w:lvlText w:val="•"/>
      <w:lvlJc w:val="left"/>
      <w:pPr>
        <w:ind w:left="4366" w:hanging="204"/>
      </w:pPr>
      <w:rPr>
        <w:rFonts w:hint="default"/>
        <w:lang w:val="en-US" w:eastAsia="en-US" w:bidi="ar-SA"/>
      </w:rPr>
    </w:lvl>
    <w:lvl w:ilvl="5" w:tplc="D5F80BAE">
      <w:numFmt w:val="bullet"/>
      <w:lvlText w:val="•"/>
      <w:lvlJc w:val="left"/>
      <w:pPr>
        <w:ind w:left="5502" w:hanging="204"/>
      </w:pPr>
      <w:rPr>
        <w:rFonts w:hint="default"/>
        <w:lang w:val="en-US" w:eastAsia="en-US" w:bidi="ar-SA"/>
      </w:rPr>
    </w:lvl>
    <w:lvl w:ilvl="6" w:tplc="62F6F088">
      <w:numFmt w:val="bullet"/>
      <w:lvlText w:val="•"/>
      <w:lvlJc w:val="left"/>
      <w:pPr>
        <w:ind w:left="6638" w:hanging="204"/>
      </w:pPr>
      <w:rPr>
        <w:rFonts w:hint="default"/>
        <w:lang w:val="en-US" w:eastAsia="en-US" w:bidi="ar-SA"/>
      </w:rPr>
    </w:lvl>
    <w:lvl w:ilvl="7" w:tplc="4C8CE410">
      <w:numFmt w:val="bullet"/>
      <w:lvlText w:val="•"/>
      <w:lvlJc w:val="left"/>
      <w:pPr>
        <w:ind w:left="7773" w:hanging="204"/>
      </w:pPr>
      <w:rPr>
        <w:rFonts w:hint="default"/>
        <w:lang w:val="en-US" w:eastAsia="en-US" w:bidi="ar-SA"/>
      </w:rPr>
    </w:lvl>
    <w:lvl w:ilvl="8" w:tplc="FF4CCC1A">
      <w:numFmt w:val="bullet"/>
      <w:lvlText w:val="•"/>
      <w:lvlJc w:val="left"/>
      <w:pPr>
        <w:ind w:left="8909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553E7059"/>
    <w:multiLevelType w:val="hybridMultilevel"/>
    <w:tmpl w:val="8AFEB0CC"/>
    <w:lvl w:ilvl="0" w:tplc="2DBCE12C">
      <w:start w:val="1"/>
      <w:numFmt w:val="decimal"/>
      <w:lvlText w:val="[%1]"/>
      <w:lvlJc w:val="left"/>
      <w:pPr>
        <w:ind w:left="821" w:hanging="3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09C9A4E">
      <w:numFmt w:val="bullet"/>
      <w:lvlText w:val="•"/>
      <w:lvlJc w:val="left"/>
      <w:pPr>
        <w:ind w:left="1856" w:hanging="375"/>
      </w:pPr>
      <w:rPr>
        <w:rFonts w:hint="default"/>
        <w:lang w:val="en-US" w:eastAsia="en-US" w:bidi="ar-SA"/>
      </w:rPr>
    </w:lvl>
    <w:lvl w:ilvl="2" w:tplc="3F70122C">
      <w:numFmt w:val="bullet"/>
      <w:lvlText w:val="•"/>
      <w:lvlJc w:val="left"/>
      <w:pPr>
        <w:ind w:left="2892" w:hanging="375"/>
      </w:pPr>
      <w:rPr>
        <w:rFonts w:hint="default"/>
        <w:lang w:val="en-US" w:eastAsia="en-US" w:bidi="ar-SA"/>
      </w:rPr>
    </w:lvl>
    <w:lvl w:ilvl="3" w:tplc="883277AC">
      <w:numFmt w:val="bullet"/>
      <w:lvlText w:val="•"/>
      <w:lvlJc w:val="left"/>
      <w:pPr>
        <w:ind w:left="3928" w:hanging="375"/>
      </w:pPr>
      <w:rPr>
        <w:rFonts w:hint="default"/>
        <w:lang w:val="en-US" w:eastAsia="en-US" w:bidi="ar-SA"/>
      </w:rPr>
    </w:lvl>
    <w:lvl w:ilvl="4" w:tplc="97AAC8B6">
      <w:numFmt w:val="bullet"/>
      <w:lvlText w:val="•"/>
      <w:lvlJc w:val="left"/>
      <w:pPr>
        <w:ind w:left="4964" w:hanging="375"/>
      </w:pPr>
      <w:rPr>
        <w:rFonts w:hint="default"/>
        <w:lang w:val="en-US" w:eastAsia="en-US" w:bidi="ar-SA"/>
      </w:rPr>
    </w:lvl>
    <w:lvl w:ilvl="5" w:tplc="753ACEA0">
      <w:numFmt w:val="bullet"/>
      <w:lvlText w:val="•"/>
      <w:lvlJc w:val="left"/>
      <w:pPr>
        <w:ind w:left="6000" w:hanging="375"/>
      </w:pPr>
      <w:rPr>
        <w:rFonts w:hint="default"/>
        <w:lang w:val="en-US" w:eastAsia="en-US" w:bidi="ar-SA"/>
      </w:rPr>
    </w:lvl>
    <w:lvl w:ilvl="6" w:tplc="6CD8FEBC">
      <w:numFmt w:val="bullet"/>
      <w:lvlText w:val="•"/>
      <w:lvlJc w:val="left"/>
      <w:pPr>
        <w:ind w:left="7036" w:hanging="375"/>
      </w:pPr>
      <w:rPr>
        <w:rFonts w:hint="default"/>
        <w:lang w:val="en-US" w:eastAsia="en-US" w:bidi="ar-SA"/>
      </w:rPr>
    </w:lvl>
    <w:lvl w:ilvl="7" w:tplc="085CFE5E">
      <w:numFmt w:val="bullet"/>
      <w:lvlText w:val="•"/>
      <w:lvlJc w:val="left"/>
      <w:pPr>
        <w:ind w:left="8072" w:hanging="375"/>
      </w:pPr>
      <w:rPr>
        <w:rFonts w:hint="default"/>
        <w:lang w:val="en-US" w:eastAsia="en-US" w:bidi="ar-SA"/>
      </w:rPr>
    </w:lvl>
    <w:lvl w:ilvl="8" w:tplc="E4984090">
      <w:numFmt w:val="bullet"/>
      <w:lvlText w:val="•"/>
      <w:lvlJc w:val="left"/>
      <w:pPr>
        <w:ind w:left="9108" w:hanging="375"/>
      </w:pPr>
      <w:rPr>
        <w:rFonts w:hint="default"/>
        <w:lang w:val="en-US" w:eastAsia="en-US" w:bidi="ar-SA"/>
      </w:rPr>
    </w:lvl>
  </w:abstractNum>
  <w:num w:numId="1" w16cid:durableId="1609392603">
    <w:abstractNumId w:val="1"/>
  </w:num>
  <w:num w:numId="2" w16cid:durableId="141901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2C"/>
    <w:rsid w:val="002F1C68"/>
    <w:rsid w:val="00D8587C"/>
    <w:rsid w:val="00DF3658"/>
    <w:rsid w:val="00F4102C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3B46"/>
  <w15:docId w15:val="{315F5043-1B90-41B8-B940-DCF1219F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566" w:hanging="37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785" w:right="200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240" w:firstLine="206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55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JETIR Research Journal</vt:lpstr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JETIR Research Journal</dc:title>
  <dc:subject>JETIR Research Journal</dc:subject>
  <dc:creator>JETIR Research Journal</dc:creator>
  <cp:keywords>JETIR Research Journal</cp:keywords>
  <cp:lastModifiedBy>Riddhesh</cp:lastModifiedBy>
  <cp:revision>3</cp:revision>
  <dcterms:created xsi:type="dcterms:W3CDTF">2022-12-18T04:08:00Z</dcterms:created>
  <dcterms:modified xsi:type="dcterms:W3CDTF">2022-12-18T05:20:00Z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