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2457" w14:textId="77777777" w:rsidR="004D0035" w:rsidRDefault="004D0035">
      <w:pPr>
        <w:spacing w:after="0" w:line="240" w:lineRule="exact"/>
        <w:rPr>
          <w:rFonts w:ascii="Times New Roman" w:hAnsi="Times New Roman"/>
          <w:sz w:val="24"/>
        </w:rPr>
      </w:pPr>
    </w:p>
    <w:p w14:paraId="607AECA7" w14:textId="77777777" w:rsidR="004D0035" w:rsidRDefault="00302591">
      <w:pPr>
        <w:spacing w:before="378" w:after="0" w:line="2714" w:lineRule="exact"/>
        <w:ind w:left="5236"/>
      </w:pPr>
      <w:r>
        <w:rPr>
          <w:rFonts w:ascii="Times New Roman" w:hAnsi="Times New Roman"/>
          <w:color w:val="000000"/>
          <w:w w:val="120"/>
          <w:sz w:val="236"/>
          <w:szCs w:val="236"/>
        </w:rPr>
        <w:t>x</w:t>
      </w:r>
    </w:p>
    <w:p w14:paraId="66D5B4B5" w14:textId="77777777" w:rsidR="004D0035" w:rsidRDefault="00302591">
      <w:pPr>
        <w:spacing w:before="1" w:after="0" w:line="324" w:lineRule="exact"/>
        <w:ind w:left="3681"/>
      </w:pPr>
      <w:r>
        <w:rPr>
          <w:rFonts w:ascii="Times New Roman" w:hAnsi="Times New Roman"/>
          <w:color w:val="000000"/>
          <w:w w:val="107"/>
          <w:sz w:val="36"/>
          <w:szCs w:val="36"/>
        </w:rPr>
        <w:t>Plagiarism Checker X - Report</w:t>
      </w:r>
    </w:p>
    <w:p w14:paraId="2F826F21" w14:textId="77777777" w:rsidR="004D0035" w:rsidRDefault="00302591">
      <w:pPr>
        <w:spacing w:before="198" w:after="0" w:line="322" w:lineRule="exact"/>
        <w:ind w:left="4579"/>
      </w:pPr>
      <w:r>
        <w:rPr>
          <w:rFonts w:ascii="Times New Roman" w:hAnsi="Times New Roman"/>
          <w:color w:val="000000"/>
          <w:w w:val="115"/>
          <w:sz w:val="28"/>
          <w:szCs w:val="28"/>
        </w:rPr>
        <w:t>Originality Assessment</w:t>
      </w:r>
    </w:p>
    <w:p w14:paraId="39EE03A1" w14:textId="77777777" w:rsidR="004D0035" w:rsidRDefault="004D0035">
      <w:pPr>
        <w:spacing w:after="0" w:line="240" w:lineRule="exact"/>
        <w:rPr>
          <w:sz w:val="12"/>
          <w:szCs w:val="12"/>
        </w:rPr>
        <w:sectPr w:rsidR="004D0035">
          <w:pgSz w:w="12240" w:h="15840"/>
          <w:pgMar w:top="-20" w:right="0" w:bottom="-20" w:left="0" w:header="0" w:footer="0" w:gutter="0"/>
          <w:cols w:space="720"/>
        </w:sectPr>
      </w:pPr>
    </w:p>
    <w:p w14:paraId="7B0E0BA1" w14:textId="77777777" w:rsidR="004D0035" w:rsidRDefault="004D0035">
      <w:pPr>
        <w:spacing w:after="0" w:line="230" w:lineRule="exact"/>
        <w:ind w:left="4703"/>
        <w:rPr>
          <w:sz w:val="24"/>
          <w:szCs w:val="24"/>
        </w:rPr>
      </w:pPr>
    </w:p>
    <w:p w14:paraId="64E11F04" w14:textId="77777777" w:rsidR="004D0035" w:rsidRDefault="004D0035">
      <w:pPr>
        <w:spacing w:after="0" w:line="230" w:lineRule="exact"/>
        <w:ind w:left="4703"/>
        <w:rPr>
          <w:sz w:val="24"/>
          <w:szCs w:val="24"/>
        </w:rPr>
      </w:pPr>
    </w:p>
    <w:p w14:paraId="2B6FBC4A" w14:textId="77777777" w:rsidR="004D0035" w:rsidRDefault="00302591">
      <w:pPr>
        <w:spacing w:before="26" w:after="0" w:line="230" w:lineRule="exact"/>
        <w:ind w:left="4703"/>
      </w:pPr>
      <w:r>
        <w:rPr>
          <w:rFonts w:ascii="Times New Roman" w:hAnsi="Times New Roman"/>
          <w:color w:val="000000"/>
          <w:w w:val="110"/>
          <w:sz w:val="20"/>
          <w:szCs w:val="20"/>
        </w:rPr>
        <w:t>Overall Similarity:</w:t>
      </w:r>
    </w:p>
    <w:p w14:paraId="78972292" w14:textId="77777777" w:rsidR="004D0035" w:rsidRDefault="00302591">
      <w:pPr>
        <w:spacing w:before="201" w:after="0" w:line="575" w:lineRule="exact"/>
        <w:ind w:left="10"/>
      </w:pPr>
      <w:r>
        <w:rPr>
          <w:rFonts w:ascii="Times New Roman" w:hAnsi="Times New Roman"/>
          <w:b/>
          <w:color w:val="000000"/>
          <w:w w:val="62"/>
          <w:sz w:val="50"/>
          <w:szCs w:val="50"/>
        </w:rPr>
        <w:br w:type="column"/>
      </w:r>
      <w:r>
        <w:rPr>
          <w:rFonts w:ascii="Times New Roman" w:hAnsi="Times New Roman"/>
          <w:b/>
          <w:color w:val="000000"/>
          <w:w w:val="62"/>
          <w:sz w:val="50"/>
          <w:szCs w:val="50"/>
        </w:rPr>
        <w:t>9 EV%</w:t>
      </w:r>
    </w:p>
    <w:p w14:paraId="59162403" w14:textId="77777777" w:rsidR="004D0035" w:rsidRDefault="004D0035">
      <w:pPr>
        <w:spacing w:after="0" w:line="240" w:lineRule="exact"/>
        <w:rPr>
          <w:sz w:val="12"/>
          <w:szCs w:val="12"/>
        </w:rPr>
        <w:sectPr w:rsidR="004D003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477" w:space="40"/>
            <w:col w:w="5563" w:space="160"/>
          </w:cols>
        </w:sectPr>
      </w:pPr>
    </w:p>
    <w:p w14:paraId="4170735D" w14:textId="77777777" w:rsidR="004D0035" w:rsidRDefault="004D0035">
      <w:pPr>
        <w:spacing w:after="0" w:line="184" w:lineRule="exact"/>
        <w:ind w:left="5404"/>
        <w:rPr>
          <w:sz w:val="24"/>
          <w:szCs w:val="24"/>
        </w:rPr>
      </w:pPr>
    </w:p>
    <w:p w14:paraId="12067C52" w14:textId="77777777" w:rsidR="004D0035" w:rsidRDefault="00302591">
      <w:pPr>
        <w:spacing w:before="32" w:after="0" w:line="184" w:lineRule="exact"/>
        <w:ind w:left="5404"/>
      </w:pPr>
      <w:r>
        <w:rPr>
          <w:rFonts w:ascii="Times New Roman" w:hAnsi="Times New Roman"/>
          <w:color w:val="000000"/>
          <w:w w:val="123"/>
          <w:sz w:val="16"/>
          <w:szCs w:val="16"/>
        </w:rPr>
        <w:t>Date: Feb 8, 2022</w:t>
      </w:r>
    </w:p>
    <w:p w14:paraId="1DDC1ED9" w14:textId="77777777" w:rsidR="004D0035" w:rsidRDefault="00302591">
      <w:pPr>
        <w:tabs>
          <w:tab w:val="left" w:pos="4881"/>
        </w:tabs>
        <w:spacing w:before="96" w:after="0" w:line="184" w:lineRule="exact"/>
        <w:ind w:left="4022"/>
      </w:pPr>
      <w:r>
        <w:rPr>
          <w:rFonts w:ascii="Times New Roman" w:hAnsi="Times New Roman"/>
          <w:color w:val="000000"/>
          <w:w w:val="122"/>
          <w:sz w:val="16"/>
          <w:szCs w:val="16"/>
        </w:rPr>
        <w:t xml:space="preserve">Statistics: </w:t>
      </w:r>
      <w:r>
        <w:rPr>
          <w:rFonts w:ascii="Times New Roman" w:hAnsi="Times New Roman"/>
          <w:color w:val="000000"/>
          <w:sz w:val="16"/>
          <w:szCs w:val="16"/>
        </w:rPr>
        <w:tab/>
      </w:r>
      <w:r>
        <w:rPr>
          <w:rFonts w:ascii="Times New Roman" w:hAnsi="Times New Roman"/>
          <w:color w:val="000000"/>
          <w:w w:val="124"/>
          <w:sz w:val="16"/>
          <w:szCs w:val="16"/>
        </w:rPr>
        <w:t>118 words Plagiarized / 120 Total words</w:t>
      </w:r>
    </w:p>
    <w:p w14:paraId="20982222" w14:textId="77777777" w:rsidR="004D0035" w:rsidRDefault="00302591">
      <w:pPr>
        <w:spacing w:before="116" w:after="0" w:line="184" w:lineRule="exact"/>
        <w:ind w:left="3268"/>
      </w:pPr>
      <w:r>
        <w:rPr>
          <w:rFonts w:ascii="Times New Roman" w:hAnsi="Times New Roman"/>
          <w:color w:val="000000"/>
          <w:w w:val="125"/>
          <w:sz w:val="16"/>
          <w:szCs w:val="16"/>
        </w:rPr>
        <w:t xml:space="preserve">Remarks: High similarity </w:t>
      </w:r>
      <w:proofErr w:type="gramStart"/>
      <w:r>
        <w:rPr>
          <w:rFonts w:ascii="Times New Roman" w:hAnsi="Times New Roman"/>
          <w:color w:val="000000"/>
          <w:w w:val="125"/>
          <w:sz w:val="16"/>
          <w:szCs w:val="16"/>
        </w:rPr>
        <w:t>detected,</w:t>
      </w:r>
      <w:proofErr w:type="gramEnd"/>
      <w:r>
        <w:rPr>
          <w:rFonts w:ascii="Times New Roman" w:hAnsi="Times New Roman"/>
          <w:color w:val="000000"/>
          <w:w w:val="125"/>
          <w:sz w:val="16"/>
          <w:szCs w:val="16"/>
        </w:rPr>
        <w:t xml:space="preserve"> you must improve the document.</w:t>
      </w:r>
    </w:p>
    <w:p w14:paraId="076227C7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5B9CC453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2824857C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1C21BE04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55835C5E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2B7B75D7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3A647DF7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3C4143CC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2ED2C57F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66EF718D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0AE414F4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6B04893D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2811D6A2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4F63C6DD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41D0E719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063E899F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28323C94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2A4ACCDD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12A1FE9F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6BB1E669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22E14361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36E2B62F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3273E9AA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23D7E844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2CF63373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7C2085D6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06BB5264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5B546C51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50CC3CC9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4644D14C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591E2820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74F63375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2420F58F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1F7931B6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0774E6E4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2ACA6F27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3316F918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135EE3F7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3A5C30D4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7DCA1465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4C7D6FA9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033181BC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1D4ACCE2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59A2CDCC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55BDF7D4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73D96F5B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7791F31C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35287F85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6DB0DF04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35688428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05A2B4FF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4E065288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63991893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0350B232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49D0E621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6E196225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5ED71455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7C33FA7C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711D5FAE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0EEC8123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2222D6FC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2D9E4F06" w14:textId="77777777" w:rsidR="004D0035" w:rsidRDefault="004D0035">
      <w:pPr>
        <w:spacing w:after="0" w:line="138" w:lineRule="exact"/>
        <w:ind w:left="9446"/>
        <w:rPr>
          <w:sz w:val="24"/>
          <w:szCs w:val="24"/>
        </w:rPr>
      </w:pPr>
    </w:p>
    <w:p w14:paraId="2D4A6BFA" w14:textId="77777777" w:rsidR="004D0035" w:rsidRDefault="00302591">
      <w:pPr>
        <w:spacing w:before="18" w:after="0" w:line="138" w:lineRule="exact"/>
        <w:ind w:left="9446"/>
      </w:pPr>
      <w:r>
        <w:rPr>
          <w:rFonts w:ascii="Times New Roman" w:hAnsi="Times New Roman"/>
          <w:color w:val="000000"/>
          <w:w w:val="118"/>
          <w:sz w:val="12"/>
          <w:szCs w:val="12"/>
        </w:rPr>
        <w:t>v 8.0.1- WML 3</w:t>
      </w:r>
    </w:p>
    <w:p w14:paraId="1B1D24A6" w14:textId="77777777" w:rsidR="004D0035" w:rsidRDefault="004D0035">
      <w:pPr>
        <w:spacing w:after="0" w:line="240" w:lineRule="exact"/>
        <w:rPr>
          <w:sz w:val="12"/>
          <w:szCs w:val="12"/>
        </w:rPr>
        <w:sectPr w:rsidR="004D003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14:paraId="4813AB14" w14:textId="77777777" w:rsidR="004D0035" w:rsidRDefault="004D0035">
      <w:pPr>
        <w:spacing w:after="0" w:line="240" w:lineRule="exact"/>
        <w:rPr>
          <w:sz w:val="12"/>
          <w:szCs w:val="12"/>
        </w:rPr>
        <w:sectPr w:rsidR="004D0035">
          <w:pgSz w:w="12240" w:h="15840"/>
          <w:pgMar w:top="-20" w:right="0" w:bottom="-20" w:left="0" w:header="0" w:footer="0" w:gutter="0"/>
          <w:cols w:space="720"/>
        </w:sectPr>
      </w:pPr>
    </w:p>
    <w:p w14:paraId="3596EFA4" w14:textId="77777777" w:rsidR="004D0035" w:rsidRDefault="00302591">
      <w:pPr>
        <w:spacing w:after="0" w:line="230" w:lineRule="exact"/>
        <w:ind w:left="2169"/>
        <w:rPr>
          <w:sz w:val="24"/>
          <w:szCs w:val="24"/>
        </w:rPr>
      </w:pPr>
      <w:r>
        <w:rPr>
          <w:noProof/>
        </w:rPr>
        <w:pict w14:anchorId="5B76EBF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3.6pt;margin-top:64.2pt;width:26.8pt;height:36pt;z-index:-1;mso-position-horizontal-relative:page;mso-position-vertical-relative:page" filled="f" stroked="f">
            <v:textbox>
              <w:txbxContent>
                <w:p w14:paraId="7C47D6C5" w14:textId="72B50262" w:rsidR="004D0035" w:rsidRDefault="004D0035">
                  <w:pPr>
                    <w:spacing w:after="0" w:line="200" w:lineRule="atLeast"/>
                  </w:pPr>
                </w:p>
              </w:txbxContent>
            </v:textbox>
            <w10:wrap anchorx="page" anchory="page"/>
          </v:shape>
        </w:pict>
      </w:r>
      <w:r>
        <w:rPr>
          <w:sz w:val="24"/>
          <w:szCs w:val="24"/>
        </w:rPr>
        <w:br w:type="column"/>
      </w:r>
    </w:p>
    <w:p w14:paraId="7A742417" w14:textId="77777777" w:rsidR="004D0035" w:rsidRDefault="004D0035">
      <w:pPr>
        <w:spacing w:after="0" w:line="230" w:lineRule="exact"/>
        <w:ind w:left="2169"/>
        <w:rPr>
          <w:sz w:val="24"/>
          <w:szCs w:val="24"/>
        </w:rPr>
      </w:pPr>
    </w:p>
    <w:p w14:paraId="54998B6D" w14:textId="77777777" w:rsidR="004D0035" w:rsidRDefault="004D0035">
      <w:pPr>
        <w:spacing w:after="0" w:line="230" w:lineRule="exact"/>
        <w:ind w:left="2169"/>
        <w:rPr>
          <w:sz w:val="24"/>
          <w:szCs w:val="24"/>
        </w:rPr>
      </w:pPr>
    </w:p>
    <w:p w14:paraId="2186C538" w14:textId="77777777" w:rsidR="004D0035" w:rsidRDefault="004D0035">
      <w:pPr>
        <w:spacing w:after="0" w:line="230" w:lineRule="exact"/>
        <w:ind w:left="2169"/>
        <w:rPr>
          <w:sz w:val="24"/>
          <w:szCs w:val="24"/>
        </w:rPr>
      </w:pPr>
    </w:p>
    <w:p w14:paraId="4A48A90B" w14:textId="77777777" w:rsidR="004D0035" w:rsidRDefault="004D0035">
      <w:pPr>
        <w:spacing w:after="0" w:line="230" w:lineRule="exact"/>
        <w:ind w:left="2169"/>
        <w:rPr>
          <w:sz w:val="24"/>
          <w:szCs w:val="24"/>
        </w:rPr>
      </w:pPr>
    </w:p>
    <w:p w14:paraId="6089F192" w14:textId="4C257767" w:rsidR="004D0035" w:rsidRDefault="00325581" w:rsidP="00325581">
      <w:pPr>
        <w:spacing w:before="102" w:after="0" w:line="230" w:lineRule="exact"/>
      </w:pP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With </w:t>
      </w:r>
      <w:r w:rsidR="00302591">
        <w:rPr>
          <w:rFonts w:ascii="Times New Roman" w:hAnsi="Times New Roman"/>
          <w:color w:val="000000"/>
          <w:w w:val="116"/>
          <w:sz w:val="20"/>
          <w:szCs w:val="20"/>
        </w:rPr>
        <w:t>the advancement of science and technology, the interaction between the</w:t>
      </w:r>
    </w:p>
    <w:p w14:paraId="2705616E" w14:textId="77777777" w:rsidR="004D0035" w:rsidRDefault="004D0035">
      <w:pPr>
        <w:spacing w:after="0" w:line="240" w:lineRule="exact"/>
        <w:rPr>
          <w:sz w:val="12"/>
          <w:szCs w:val="12"/>
        </w:rPr>
        <w:sectPr w:rsidR="004D003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2119" w:space="40"/>
            <w:col w:w="9921" w:space="160"/>
          </w:cols>
        </w:sectPr>
      </w:pPr>
    </w:p>
    <w:p w14:paraId="14778850" w14:textId="073F1F5B" w:rsidR="004D0035" w:rsidRDefault="00302591">
      <w:pPr>
        <w:tabs>
          <w:tab w:val="left" w:pos="9868"/>
        </w:tabs>
        <w:spacing w:before="26" w:after="0" w:line="474" w:lineRule="exact"/>
        <w:ind w:left="1871" w:right="1765"/>
      </w:pPr>
      <w:proofErr w:type="spellStart"/>
      <w:r>
        <w:rPr>
          <w:rFonts w:ascii="Times New Roman" w:hAnsi="Times New Roman"/>
          <w:color w:val="000000"/>
          <w:w w:val="115"/>
          <w:sz w:val="20"/>
          <w:szCs w:val="20"/>
        </w:rPr>
        <w:t>oc</w:t>
      </w:r>
      <w:r>
        <w:rPr>
          <w:rFonts w:ascii="Times New Roman" w:hAnsi="Times New Roman"/>
          <w:color w:val="000000"/>
          <w:w w:val="115"/>
          <w:sz w:val="20"/>
          <w:szCs w:val="20"/>
        </w:rPr>
        <w:t>upants</w:t>
      </w:r>
      <w:proofErr w:type="spellEnd"/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 and the user </w:t>
      </w:r>
      <w:r w:rsidR="006322FC">
        <w:pict w14:anchorId="53742A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7.4pt">
            <v:imagedata r:id="rId4" o:title=""/>
          </v:shape>
        </w:pict>
      </w:r>
      <w:r w:rsidRPr="00302591">
        <w:rPr>
          <w:rFonts w:ascii="Times New Roman" w:hAnsi="Times New Roman"/>
          <w:color w:val="000000"/>
          <w:w w:val="115"/>
          <w:sz w:val="20"/>
          <w:szCs w:val="20"/>
          <w:shd w:val="clear" w:color="auto" w:fill="E5B8B7"/>
        </w:rPr>
        <w:t>interface system is becoming</w:t>
      </w: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 more and more complicated. </w:t>
      </w:r>
      <w:proofErr w:type="gramStart"/>
      <w:r>
        <w:rPr>
          <w:rFonts w:ascii="Times New Roman" w:hAnsi="Times New Roman"/>
          <w:color w:val="000000"/>
          <w:w w:val="115"/>
          <w:sz w:val="20"/>
          <w:szCs w:val="20"/>
        </w:rPr>
        <w:t>It</w:t>
      </w:r>
      <w:proofErr w:type="gramEnd"/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8"/>
          <w:sz w:val="20"/>
          <w:szCs w:val="20"/>
        </w:rPr>
        <w:t xml:space="preserve">s of </w:t>
      </w: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great value to study the layout of the user interface. Given the interface layout of the </w:t>
      </w:r>
      <w:r>
        <w:rPr>
          <w:rFonts w:ascii="Times New Roman" w:hAnsi="Times New Roman"/>
          <w:color w:val="000000"/>
          <w:w w:val="109"/>
          <w:sz w:val="20"/>
          <w:szCs w:val="20"/>
        </w:rPr>
        <w:t xml:space="preserve">user </w:t>
      </w:r>
      <w:r>
        <w:rPr>
          <w:rFonts w:ascii="Times New Roman" w:hAnsi="Times New Roman"/>
          <w:color w:val="000000"/>
          <w:w w:val="112"/>
          <w:sz w:val="20"/>
          <w:szCs w:val="20"/>
        </w:rPr>
        <w:t xml:space="preserve">interfaces, this paper uses a firefly algorithm (FA) to optimize the interface layout. First, this </w:t>
      </w: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paper analyzes the layout characteristics of the user interface and then abstracts this </w:t>
      </w:r>
      <w:r>
        <w:br/>
      </w:r>
      <w:r>
        <w:rPr>
          <w:rFonts w:ascii="Times New Roman" w:hAnsi="Times New Roman"/>
          <w:color w:val="000000"/>
          <w:w w:val="118"/>
          <w:sz w:val="20"/>
          <w:szCs w:val="20"/>
        </w:rPr>
        <w:t>problem into a multi-constrained two-</w:t>
      </w:r>
      <w:proofErr w:type="gramStart"/>
      <w:r>
        <w:rPr>
          <w:rFonts w:ascii="Times New Roman" w:hAnsi="Times New Roman"/>
          <w:color w:val="000000"/>
          <w:w w:val="118"/>
          <w:sz w:val="20"/>
          <w:szCs w:val="20"/>
        </w:rPr>
        <w:t>dimensional  packing</w:t>
      </w:r>
      <w:proofErr w:type="gramEnd"/>
      <w:r>
        <w:rPr>
          <w:rFonts w:ascii="Times New Roman" w:hAnsi="Times New Roman"/>
          <w:color w:val="000000"/>
          <w:w w:val="118"/>
          <w:sz w:val="20"/>
          <w:szCs w:val="20"/>
        </w:rPr>
        <w:t xml:space="preserve"> problem. </w:t>
      </w:r>
      <w:r>
        <w:rPr>
          <w:rFonts w:ascii="Times New Roman" w:hAnsi="Times New Roman"/>
          <w:color w:val="000000"/>
          <w:w w:val="118"/>
          <w:sz w:val="20"/>
          <w:szCs w:val="20"/>
        </w:rPr>
        <w:t>A</w:t>
      </w:r>
      <w:r>
        <w:rPr>
          <w:rFonts w:ascii="Times New Roman" w:hAnsi="Times New Roman"/>
          <w:color w:val="000000"/>
          <w:w w:val="118"/>
          <w:sz w:val="20"/>
          <w:szCs w:val="20"/>
        </w:rPr>
        <w:t xml:space="preserve">fterward, the </w:t>
      </w:r>
      <w:r w:rsidR="006322FC">
        <w:pict w14:anchorId="4CE0F057">
          <v:shape id="_x0000_i1039" type="#_x0000_t75" style="width:13.8pt;height:23.4pt">
            <v:imagedata r:id="rId5" o:title="" cropleft="9638f" cropright="11565f"/>
          </v:shape>
        </w:pict>
      </w:r>
      <w:r w:rsidRPr="00302591">
        <w:rPr>
          <w:rFonts w:ascii="Times New Roman" w:hAnsi="Times New Roman"/>
          <w:color w:val="000000"/>
          <w:w w:val="119"/>
          <w:sz w:val="20"/>
          <w:szCs w:val="20"/>
          <w:shd w:val="clear" w:color="auto" w:fill="C2D69B"/>
        </w:rPr>
        <w:t>summarized the solution of the two-dimensional packing</w:t>
      </w: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 problem, and the established </w:t>
      </w:r>
      <w:r>
        <w:rPr>
          <w:rFonts w:ascii="Times New Roman" w:hAnsi="Times New Roman"/>
          <w:color w:val="000000"/>
          <w:w w:val="115"/>
          <w:sz w:val="20"/>
          <w:szCs w:val="20"/>
        </w:rPr>
        <w:t>the mathematical model, where the object is to maximize</w:t>
      </w: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 the space occupancy rate </w:t>
      </w:r>
      <w:proofErr w:type="spellStart"/>
      <w:r>
        <w:rPr>
          <w:rFonts w:ascii="Times New Roman" w:hAnsi="Times New Roman"/>
          <w:color w:val="000000"/>
          <w:w w:val="115"/>
          <w:sz w:val="20"/>
          <w:szCs w:val="20"/>
        </w:rPr>
        <w:t>ol</w:t>
      </w:r>
      <w:proofErr w:type="spellEnd"/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 the </w:t>
      </w:r>
      <w:r>
        <w:rPr>
          <w:rFonts w:ascii="Times New Roman" w:hAnsi="Times New Roman"/>
          <w:color w:val="000000"/>
          <w:w w:val="111"/>
          <w:sz w:val="20"/>
          <w:szCs w:val="20"/>
        </w:rPr>
        <w:t>interface. Finally, this paper uses the firefly algorithm to solve it.</w:t>
      </w:r>
      <w:r>
        <w:rPr>
          <w:rFonts w:ascii="Times New Roman" w:hAnsi="Times New Roman"/>
          <w:color w:val="000000"/>
          <w:w w:val="111"/>
          <w:sz w:val="20"/>
          <w:szCs w:val="20"/>
        </w:rPr>
        <w:t xml:space="preserve"> The simulation </w:t>
      </w:r>
      <w:proofErr w:type="gramStart"/>
      <w:r>
        <w:rPr>
          <w:rFonts w:ascii="Times New Roman" w:hAnsi="Times New Roman"/>
          <w:color w:val="000000"/>
          <w:w w:val="111"/>
          <w:sz w:val="20"/>
          <w:szCs w:val="20"/>
        </w:rPr>
        <w:t>result</w:t>
      </w:r>
      <w:proofErr w:type="gramEnd"/>
      <w:r>
        <w:rPr>
          <w:rFonts w:ascii="Times New Roman" w:hAnsi="Times New Roman"/>
          <w:color w:val="000000"/>
          <w:w w:val="111"/>
          <w:sz w:val="20"/>
          <w:szCs w:val="20"/>
        </w:rPr>
        <w:t>!</w:t>
      </w:r>
    </w:p>
    <w:p w14:paraId="48B52640" w14:textId="77777777" w:rsidR="004D0035" w:rsidRDefault="004D0035">
      <w:pPr>
        <w:spacing w:after="0" w:line="240" w:lineRule="exact"/>
        <w:rPr>
          <w:sz w:val="12"/>
          <w:szCs w:val="12"/>
        </w:rPr>
        <w:sectPr w:rsidR="004D003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14:paraId="68894023" w14:textId="77777777" w:rsidR="004D0035" w:rsidRDefault="004D0035">
      <w:pPr>
        <w:spacing w:after="0" w:line="240" w:lineRule="exact"/>
        <w:rPr>
          <w:rFonts w:ascii="Times New Roman" w:hAnsi="Times New Roman"/>
          <w:sz w:val="24"/>
        </w:rPr>
      </w:pPr>
    </w:p>
    <w:p w14:paraId="746E6537" w14:textId="77777777" w:rsidR="004D0035" w:rsidRDefault="004D0035">
      <w:pPr>
        <w:spacing w:after="0" w:line="299" w:lineRule="exact"/>
        <w:ind w:left="1862"/>
        <w:rPr>
          <w:sz w:val="24"/>
          <w:szCs w:val="24"/>
        </w:rPr>
      </w:pPr>
    </w:p>
    <w:p w14:paraId="4A2DDB67" w14:textId="77777777" w:rsidR="004D0035" w:rsidRDefault="004D0035">
      <w:pPr>
        <w:spacing w:after="0" w:line="299" w:lineRule="exact"/>
        <w:ind w:left="1862"/>
        <w:rPr>
          <w:sz w:val="24"/>
          <w:szCs w:val="24"/>
        </w:rPr>
      </w:pPr>
    </w:p>
    <w:p w14:paraId="5C46D1F6" w14:textId="77777777" w:rsidR="004D0035" w:rsidRDefault="004D0035">
      <w:pPr>
        <w:spacing w:after="0" w:line="299" w:lineRule="exact"/>
        <w:ind w:left="1862"/>
        <w:rPr>
          <w:sz w:val="24"/>
          <w:szCs w:val="24"/>
        </w:rPr>
      </w:pPr>
    </w:p>
    <w:p w14:paraId="23F1B884" w14:textId="77777777" w:rsidR="004D0035" w:rsidRDefault="00302591">
      <w:pPr>
        <w:spacing w:before="216" w:after="0" w:line="299" w:lineRule="exact"/>
        <w:ind w:left="1862"/>
      </w:pPr>
      <w:r>
        <w:rPr>
          <w:rFonts w:ascii="Times New Roman" w:hAnsi="Times New Roman"/>
          <w:color w:val="000000"/>
          <w:w w:val="111"/>
          <w:sz w:val="26"/>
          <w:szCs w:val="26"/>
        </w:rPr>
        <w:t>Sources</w:t>
      </w:r>
    </w:p>
    <w:p w14:paraId="0B4053E2" w14:textId="77777777" w:rsidR="004D0035" w:rsidRDefault="004D0035">
      <w:pPr>
        <w:spacing w:after="0" w:line="200" w:lineRule="exact"/>
        <w:ind w:left="2740"/>
        <w:rPr>
          <w:sz w:val="24"/>
          <w:szCs w:val="24"/>
        </w:rPr>
      </w:pPr>
    </w:p>
    <w:p w14:paraId="3DDEB3DB" w14:textId="77777777" w:rsidR="004D0035" w:rsidRDefault="00302591">
      <w:pPr>
        <w:tabs>
          <w:tab w:val="left" w:pos="2995"/>
        </w:tabs>
        <w:spacing w:before="143" w:after="0" w:line="200" w:lineRule="exact"/>
        <w:ind w:left="2740" w:right="6138"/>
      </w:pPr>
      <w:hyperlink r:id="rId6" w:history="1">
        <w:r>
          <w:rPr>
            <w:rFonts w:ascii="Times New Roman" w:hAnsi="Times New Roman"/>
            <w:color w:val="000000"/>
            <w:w w:val="121"/>
            <w:sz w:val="14"/>
            <w:szCs w:val="14"/>
          </w:rPr>
          <w:t xml:space="preserve">https://ieeexplore.ieee.org/document/9236921/ </w:t>
        </w:r>
      </w:hyperlink>
      <w:r>
        <w:br/>
      </w:r>
      <w:r>
        <w:rPr>
          <w:rFonts w:ascii="Times New Roman" w:hAnsi="Times New Roman"/>
          <w:color w:val="000000"/>
          <w:sz w:val="14"/>
          <w:szCs w:val="14"/>
        </w:rPr>
        <w:tab/>
      </w:r>
      <w:r>
        <w:rPr>
          <w:rFonts w:ascii="Times New Roman" w:hAnsi="Times New Roman"/>
          <w:color w:val="000000"/>
          <w:spacing w:val="-4"/>
          <w:sz w:val="14"/>
          <w:szCs w:val="14"/>
        </w:rPr>
        <w:t>_RNET</w:t>
      </w:r>
    </w:p>
    <w:p w14:paraId="23A6BF96" w14:textId="77777777" w:rsidR="004D0035" w:rsidRDefault="00302591">
      <w:pPr>
        <w:spacing w:before="56" w:after="0" w:line="230" w:lineRule="exact"/>
        <w:ind w:left="2740"/>
      </w:pPr>
      <w:r>
        <w:rPr>
          <w:rFonts w:ascii="Times New Roman" w:hAnsi="Times New Roman"/>
          <w:color w:val="000000"/>
          <w:w w:val="108"/>
          <w:sz w:val="20"/>
          <w:szCs w:val="20"/>
        </w:rPr>
        <w:t>65%</w:t>
      </w:r>
    </w:p>
    <w:p w14:paraId="4F10ADF7" w14:textId="77777777" w:rsidR="004D0035" w:rsidRDefault="004D0035">
      <w:pPr>
        <w:spacing w:after="0" w:line="240" w:lineRule="exact"/>
        <w:rPr>
          <w:sz w:val="12"/>
          <w:szCs w:val="12"/>
        </w:rPr>
        <w:sectPr w:rsidR="004D0035">
          <w:pgSz w:w="12240" w:h="15840"/>
          <w:pgMar w:top="-20" w:right="0" w:bottom="-20" w:left="0" w:header="0" w:footer="0" w:gutter="0"/>
          <w:cols w:space="720"/>
        </w:sectPr>
      </w:pPr>
    </w:p>
    <w:p w14:paraId="4DEEB9B7" w14:textId="77777777" w:rsidR="004D0035" w:rsidRDefault="00302591">
      <w:pPr>
        <w:spacing w:before="245" w:after="0" w:line="368" w:lineRule="exact"/>
        <w:ind w:left="1871"/>
      </w:pPr>
      <w:r>
        <w:rPr>
          <w:rFonts w:ascii="Times New Roman" w:hAnsi="Times New Roman"/>
          <w:color w:val="000000"/>
          <w:w w:val="97"/>
          <w:sz w:val="32"/>
          <w:szCs w:val="32"/>
        </w:rPr>
        <w:t>2</w:t>
      </w:r>
    </w:p>
    <w:p w14:paraId="5A578B47" w14:textId="77777777" w:rsidR="004D0035" w:rsidRDefault="00302591">
      <w:pPr>
        <w:spacing w:before="177" w:after="0" w:line="206" w:lineRule="exact"/>
        <w:ind w:left="10" w:right="6999"/>
        <w:jc w:val="both"/>
      </w:pPr>
      <w:hyperlink r:id="rId7" w:history="1">
        <w:r>
          <w:rPr>
            <w:rFonts w:ascii="Times New Roman" w:hAnsi="Times New Roman"/>
            <w:color w:val="000000"/>
            <w:w w:val="116"/>
            <w:sz w:val="14"/>
            <w:szCs w:val="14"/>
          </w:rPr>
          <w:br w:type="column"/>
        </w:r>
        <w:r>
          <w:rPr>
            <w:rFonts w:ascii="Times New Roman" w:hAnsi="Times New Roman"/>
            <w:color w:val="000000"/>
            <w:w w:val="116"/>
            <w:sz w:val="14"/>
            <w:szCs w:val="14"/>
          </w:rPr>
          <w:t xml:space="preserve">http://www.iciscae.org/2020.html </w:t>
        </w:r>
      </w:hyperlink>
      <w:r>
        <w:rPr>
          <w:rFonts w:ascii="Times New Roman" w:hAnsi="Times New Roman"/>
          <w:color w:val="000000"/>
          <w:spacing w:val="-1"/>
          <w:sz w:val="14"/>
          <w:szCs w:val="14"/>
        </w:rPr>
        <w:t>INTERNET</w:t>
      </w:r>
    </w:p>
    <w:p w14:paraId="6B870EEA" w14:textId="77777777" w:rsidR="004D0035" w:rsidRDefault="00302591">
      <w:pPr>
        <w:spacing w:before="63" w:after="0" w:line="230" w:lineRule="exact"/>
        <w:ind w:left="10"/>
      </w:pPr>
      <w:r>
        <w:rPr>
          <w:rFonts w:ascii="Times New Roman" w:hAnsi="Times New Roman"/>
          <w:color w:val="000000"/>
          <w:w w:val="110"/>
          <w:sz w:val="20"/>
          <w:szCs w:val="20"/>
        </w:rPr>
        <w:t>33%</w:t>
      </w:r>
    </w:p>
    <w:p w14:paraId="375404F8" w14:textId="77777777" w:rsidR="004D0035" w:rsidRDefault="004D0035">
      <w:pPr>
        <w:spacing w:after="0" w:line="240" w:lineRule="exact"/>
        <w:rPr>
          <w:sz w:val="12"/>
          <w:szCs w:val="12"/>
        </w:rPr>
        <w:sectPr w:rsidR="004D003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2570" w:space="160"/>
            <w:col w:w="9350" w:space="160"/>
          </w:cols>
        </w:sectPr>
      </w:pPr>
    </w:p>
    <w:p w14:paraId="2D4F6F8B" w14:textId="77777777" w:rsidR="00302591" w:rsidRDefault="00302591"/>
    <w:sectPr w:rsidR="00302591">
      <w:type w:val="continuous"/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2E3"/>
    <w:rsid w:val="00302591"/>
    <w:rsid w:val="00325581"/>
    <w:rsid w:val="004D0035"/>
    <w:rsid w:val="006322FC"/>
    <w:rsid w:val="0082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21BD29"/>
  <w15:docId w15:val="{12E12843-E513-49E3-977E-0A355D39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ciscae.org/202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9236921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</dc:creator>
  <cp:keywords/>
  <dc:description/>
  <cp:lastModifiedBy>Riddhima Chinchane</cp:lastModifiedBy>
  <cp:revision>4</cp:revision>
  <cp:lastPrinted>2022-02-08T11:08:00Z</cp:lastPrinted>
  <dcterms:created xsi:type="dcterms:W3CDTF">2011-06-08T20:36:00Z</dcterms:created>
  <dcterms:modified xsi:type="dcterms:W3CDTF">2022-02-08T11:08:00Z</dcterms:modified>
</cp:coreProperties>
</file>