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8837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5. Comparing Deployment Models — Use Case</w:t>
      </w:r>
    </w:p>
    <w:p w14:paraId="43AD7541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Task 1 — Chosen Use Case: Instagram Photo Sharing</w:t>
      </w:r>
    </w:p>
    <w:p w14:paraId="70781F31" w14:textId="77777777" w:rsidR="00E803F9" w:rsidRPr="00E803F9" w:rsidRDefault="00E803F9" w:rsidP="00E803F9">
      <w:r w:rsidRPr="00E803F9">
        <w:t>Instagram requires:</w:t>
      </w:r>
    </w:p>
    <w:p w14:paraId="4B51A02C" w14:textId="77777777" w:rsidR="00E803F9" w:rsidRPr="00E803F9" w:rsidRDefault="00E803F9" w:rsidP="00E803F9">
      <w:pPr>
        <w:numPr>
          <w:ilvl w:val="0"/>
          <w:numId w:val="1"/>
        </w:numPr>
      </w:pPr>
      <w:r w:rsidRPr="00E803F9">
        <w:t xml:space="preserve">Large amounts of storage for photos and videos. </w:t>
      </w:r>
    </w:p>
    <w:p w14:paraId="157A9E1D" w14:textId="77777777" w:rsidR="00E803F9" w:rsidRPr="00E803F9" w:rsidRDefault="00E803F9" w:rsidP="00E803F9">
      <w:pPr>
        <w:numPr>
          <w:ilvl w:val="0"/>
          <w:numId w:val="1"/>
        </w:numPr>
      </w:pPr>
      <w:r w:rsidRPr="00E803F9">
        <w:t xml:space="preserve">High-speed internet connectivity. </w:t>
      </w:r>
    </w:p>
    <w:p w14:paraId="1C10881E" w14:textId="77777777" w:rsidR="00E803F9" w:rsidRPr="00E803F9" w:rsidRDefault="00E803F9" w:rsidP="00E803F9">
      <w:pPr>
        <w:numPr>
          <w:ilvl w:val="0"/>
          <w:numId w:val="1"/>
        </w:numPr>
      </w:pPr>
      <w:r w:rsidRPr="00E803F9">
        <w:t xml:space="preserve">Databases for user accounts, posts and interactions. </w:t>
      </w:r>
    </w:p>
    <w:p w14:paraId="4142A89C" w14:textId="77777777" w:rsidR="00E803F9" w:rsidRPr="00E803F9" w:rsidRDefault="00E803F9" w:rsidP="00E803F9">
      <w:pPr>
        <w:numPr>
          <w:ilvl w:val="0"/>
          <w:numId w:val="1"/>
        </w:numPr>
      </w:pPr>
      <w:r w:rsidRPr="00E803F9">
        <w:t xml:space="preserve">High availability. </w:t>
      </w:r>
    </w:p>
    <w:p w14:paraId="354B4DFA" w14:textId="77777777" w:rsidR="00E803F9" w:rsidRPr="00E803F9" w:rsidRDefault="00E803F9" w:rsidP="00E803F9">
      <w:pPr>
        <w:numPr>
          <w:ilvl w:val="0"/>
          <w:numId w:val="1"/>
        </w:numPr>
      </w:pPr>
      <w:r w:rsidRPr="00E803F9">
        <w:t xml:space="preserve">Scalable computing resources. </w:t>
      </w:r>
    </w:p>
    <w:p w14:paraId="24FB397A" w14:textId="77777777" w:rsidR="00E803F9" w:rsidRPr="00E803F9" w:rsidRDefault="00E803F9" w:rsidP="00E803F9">
      <w:pPr>
        <w:numPr>
          <w:ilvl w:val="0"/>
          <w:numId w:val="1"/>
        </w:numPr>
      </w:pPr>
      <w:r w:rsidRPr="00E803F9">
        <w:t xml:space="preserve">Content delivery to users around the world. </w:t>
      </w:r>
    </w:p>
    <w:p w14:paraId="54D8C600" w14:textId="77777777" w:rsidR="00E803F9" w:rsidRPr="00E803F9" w:rsidRDefault="00E803F9" w:rsidP="00E803F9">
      <w:pPr>
        <w:numPr>
          <w:ilvl w:val="0"/>
          <w:numId w:val="1"/>
        </w:numPr>
      </w:pPr>
      <w:r w:rsidRPr="00E803F9">
        <w:t xml:space="preserve">Security and access control. </w:t>
      </w:r>
    </w:p>
    <w:p w14:paraId="1B30CF2F" w14:textId="77777777" w:rsidR="00E803F9" w:rsidRPr="00E803F9" w:rsidRDefault="00E803F9" w:rsidP="00E803F9">
      <w:pPr>
        <w:numPr>
          <w:ilvl w:val="0"/>
          <w:numId w:val="1"/>
        </w:numPr>
      </w:pPr>
      <w:r w:rsidRPr="00E803F9">
        <w:t xml:space="preserve">Ability to handle sudden traffic increases. </w:t>
      </w:r>
    </w:p>
    <w:p w14:paraId="3A89081B" w14:textId="76C96313" w:rsidR="00E803F9" w:rsidRPr="00E803F9" w:rsidRDefault="00E803F9" w:rsidP="00E803F9"/>
    <w:p w14:paraId="3608B8F8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Task 2 — Public vs Private vs Hybrid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235"/>
        <w:gridCol w:w="2074"/>
        <w:gridCol w:w="2211"/>
      </w:tblGrid>
      <w:tr w:rsidR="00E803F9" w:rsidRPr="00E803F9" w14:paraId="391C1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CCEAD" w14:textId="77777777" w:rsidR="00E803F9" w:rsidRPr="00E803F9" w:rsidRDefault="00E803F9" w:rsidP="00E803F9">
            <w:pPr>
              <w:rPr>
                <w:b/>
                <w:bCs/>
              </w:rPr>
            </w:pPr>
            <w:r w:rsidRPr="00E803F9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B816864" w14:textId="77777777" w:rsidR="00E803F9" w:rsidRPr="00E803F9" w:rsidRDefault="00E803F9" w:rsidP="00E803F9">
            <w:pPr>
              <w:rPr>
                <w:b/>
                <w:bCs/>
              </w:rPr>
            </w:pPr>
            <w:r w:rsidRPr="00E803F9">
              <w:rPr>
                <w:b/>
                <w:bCs/>
              </w:rPr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7E8E77E0" w14:textId="77777777" w:rsidR="00E803F9" w:rsidRPr="00E803F9" w:rsidRDefault="00E803F9" w:rsidP="00E803F9">
            <w:pPr>
              <w:rPr>
                <w:b/>
                <w:bCs/>
              </w:rPr>
            </w:pPr>
            <w:r w:rsidRPr="00E803F9">
              <w:rPr>
                <w:b/>
                <w:bCs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3A99CB61" w14:textId="77777777" w:rsidR="00E803F9" w:rsidRPr="00E803F9" w:rsidRDefault="00E803F9" w:rsidP="00E803F9">
            <w:pPr>
              <w:rPr>
                <w:b/>
                <w:bCs/>
              </w:rPr>
            </w:pPr>
            <w:r w:rsidRPr="00E803F9">
              <w:rPr>
                <w:b/>
                <w:bCs/>
              </w:rPr>
              <w:t>Hybrid Cloud</w:t>
            </w:r>
          </w:p>
        </w:tc>
      </w:tr>
      <w:tr w:rsidR="00E803F9" w:rsidRPr="00E803F9" w14:paraId="2B0E8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B2B3" w14:textId="77777777" w:rsidR="00E803F9" w:rsidRPr="00E803F9" w:rsidRDefault="00E803F9" w:rsidP="00E803F9">
            <w:r w:rsidRPr="00E803F9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A7F4123" w14:textId="77777777" w:rsidR="00E803F9" w:rsidRPr="00E803F9" w:rsidRDefault="00E803F9" w:rsidP="00E803F9">
            <w:r w:rsidRPr="00E803F9">
              <w:t>Low initial cost and pay-as-you-use</w:t>
            </w:r>
          </w:p>
        </w:tc>
        <w:tc>
          <w:tcPr>
            <w:tcW w:w="0" w:type="auto"/>
            <w:vAlign w:val="center"/>
            <w:hideMark/>
          </w:tcPr>
          <w:p w14:paraId="2EF2B9D3" w14:textId="77777777" w:rsidR="00E803F9" w:rsidRPr="00E803F9" w:rsidRDefault="00E803F9" w:rsidP="00E803F9">
            <w:r w:rsidRPr="00E803F9">
              <w:t>High infrastructure cost</w:t>
            </w:r>
          </w:p>
        </w:tc>
        <w:tc>
          <w:tcPr>
            <w:tcW w:w="0" w:type="auto"/>
            <w:vAlign w:val="center"/>
            <w:hideMark/>
          </w:tcPr>
          <w:p w14:paraId="30CFB2E3" w14:textId="77777777" w:rsidR="00E803F9" w:rsidRPr="00E803F9" w:rsidRDefault="00E803F9" w:rsidP="00E803F9">
            <w:r w:rsidRPr="00E803F9">
              <w:t>Medium/high</w:t>
            </w:r>
          </w:p>
        </w:tc>
      </w:tr>
      <w:tr w:rsidR="00E803F9" w:rsidRPr="00E803F9" w14:paraId="555D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92EE" w14:textId="77777777" w:rsidR="00E803F9" w:rsidRPr="00E803F9" w:rsidRDefault="00E803F9" w:rsidP="00E803F9">
            <w:r w:rsidRPr="00E803F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E169DA9" w14:textId="77777777" w:rsidR="00E803F9" w:rsidRPr="00E803F9" w:rsidRDefault="00E803F9" w:rsidP="00E803F9">
            <w:r w:rsidRPr="00E803F9">
              <w:t>Strong security options but requires correct configuration</w:t>
            </w:r>
          </w:p>
        </w:tc>
        <w:tc>
          <w:tcPr>
            <w:tcW w:w="0" w:type="auto"/>
            <w:vAlign w:val="center"/>
            <w:hideMark/>
          </w:tcPr>
          <w:p w14:paraId="24AB3722" w14:textId="77777777" w:rsidR="00E803F9" w:rsidRPr="00E803F9" w:rsidRDefault="00E803F9" w:rsidP="00E803F9">
            <w:r w:rsidRPr="00E803F9">
              <w:t>High control over security</w:t>
            </w:r>
          </w:p>
        </w:tc>
        <w:tc>
          <w:tcPr>
            <w:tcW w:w="0" w:type="auto"/>
            <w:vAlign w:val="center"/>
            <w:hideMark/>
          </w:tcPr>
          <w:p w14:paraId="576EEBEA" w14:textId="77777777" w:rsidR="00E803F9" w:rsidRPr="00E803F9" w:rsidRDefault="00E803F9" w:rsidP="00E803F9">
            <w:r w:rsidRPr="00E803F9">
              <w:t>High control for sensitive data</w:t>
            </w:r>
          </w:p>
        </w:tc>
      </w:tr>
      <w:tr w:rsidR="00E803F9" w:rsidRPr="00E803F9" w14:paraId="5EBA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ED34" w14:textId="77777777" w:rsidR="00E803F9" w:rsidRPr="00E803F9" w:rsidRDefault="00E803F9" w:rsidP="00E803F9">
            <w:r w:rsidRPr="00E803F9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7F7D21C" w14:textId="77777777" w:rsidR="00E803F9" w:rsidRPr="00E803F9" w:rsidRDefault="00E803F9" w:rsidP="00E803F9">
            <w:r w:rsidRPr="00E803F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9445D82" w14:textId="77777777" w:rsidR="00E803F9" w:rsidRPr="00E803F9" w:rsidRDefault="00E803F9" w:rsidP="00E803F9">
            <w:r w:rsidRPr="00E803F9">
              <w:t>More limited</w:t>
            </w:r>
          </w:p>
        </w:tc>
        <w:tc>
          <w:tcPr>
            <w:tcW w:w="0" w:type="auto"/>
            <w:vAlign w:val="center"/>
            <w:hideMark/>
          </w:tcPr>
          <w:p w14:paraId="1EC3F5D5" w14:textId="77777777" w:rsidR="00E803F9" w:rsidRPr="00E803F9" w:rsidRDefault="00E803F9" w:rsidP="00E803F9">
            <w:r w:rsidRPr="00E803F9">
              <w:t>Excellent</w:t>
            </w:r>
          </w:p>
        </w:tc>
      </w:tr>
      <w:tr w:rsidR="00E803F9" w:rsidRPr="00E803F9" w14:paraId="01B5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95F0" w14:textId="77777777" w:rsidR="00E803F9" w:rsidRPr="00E803F9" w:rsidRDefault="00E803F9" w:rsidP="00E803F9">
            <w:r w:rsidRPr="00E803F9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06DDD0C" w14:textId="77777777" w:rsidR="00E803F9" w:rsidRPr="00E803F9" w:rsidRDefault="00E803F9" w:rsidP="00E803F9">
            <w:r w:rsidRPr="00E803F9">
              <w:t>Easier because provider manages infrastructure</w:t>
            </w:r>
          </w:p>
        </w:tc>
        <w:tc>
          <w:tcPr>
            <w:tcW w:w="0" w:type="auto"/>
            <w:vAlign w:val="center"/>
            <w:hideMark/>
          </w:tcPr>
          <w:p w14:paraId="21C5EC6E" w14:textId="77777777" w:rsidR="00E803F9" w:rsidRPr="00E803F9" w:rsidRDefault="00E803F9" w:rsidP="00E803F9">
            <w:r w:rsidRPr="00E803F9"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410BEDFC" w14:textId="77777777" w:rsidR="00E803F9" w:rsidRPr="00E803F9" w:rsidRDefault="00E803F9" w:rsidP="00E803F9">
            <w:r w:rsidRPr="00E803F9">
              <w:t>More complex than public cloud</w:t>
            </w:r>
          </w:p>
        </w:tc>
      </w:tr>
      <w:tr w:rsidR="00E803F9" w:rsidRPr="00E803F9" w14:paraId="5DAA8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2818" w14:textId="77777777" w:rsidR="00E803F9" w:rsidRPr="00E803F9" w:rsidRDefault="00E803F9" w:rsidP="00E803F9">
            <w:r w:rsidRPr="00E803F9">
              <w:rPr>
                <w:b/>
                <w:bCs/>
              </w:rPr>
              <w:t>Traffic spikes</w:t>
            </w:r>
          </w:p>
        </w:tc>
        <w:tc>
          <w:tcPr>
            <w:tcW w:w="0" w:type="auto"/>
            <w:vAlign w:val="center"/>
            <w:hideMark/>
          </w:tcPr>
          <w:p w14:paraId="28CAFBB0" w14:textId="77777777" w:rsidR="00E803F9" w:rsidRPr="00E803F9" w:rsidRDefault="00E803F9" w:rsidP="00E803F9">
            <w:r w:rsidRPr="00E803F9">
              <w:t>Very good</w:t>
            </w:r>
          </w:p>
        </w:tc>
        <w:tc>
          <w:tcPr>
            <w:tcW w:w="0" w:type="auto"/>
            <w:vAlign w:val="center"/>
            <w:hideMark/>
          </w:tcPr>
          <w:p w14:paraId="0E2646B0" w14:textId="77777777" w:rsidR="00E803F9" w:rsidRPr="00E803F9" w:rsidRDefault="00E803F9" w:rsidP="00E803F9">
            <w:r w:rsidRPr="00E803F9">
              <w:t>Requires additional capacity</w:t>
            </w:r>
          </w:p>
        </w:tc>
        <w:tc>
          <w:tcPr>
            <w:tcW w:w="0" w:type="auto"/>
            <w:vAlign w:val="center"/>
            <w:hideMark/>
          </w:tcPr>
          <w:p w14:paraId="6D7286CE" w14:textId="77777777" w:rsidR="00E803F9" w:rsidRPr="00E803F9" w:rsidRDefault="00E803F9" w:rsidP="00E803F9">
            <w:r w:rsidRPr="00E803F9">
              <w:t>Very good</w:t>
            </w:r>
          </w:p>
        </w:tc>
      </w:tr>
      <w:tr w:rsidR="00E803F9" w:rsidRPr="00E803F9" w14:paraId="20E13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3360" w14:textId="77777777" w:rsidR="00E803F9" w:rsidRPr="00E803F9" w:rsidRDefault="00E803F9" w:rsidP="00E803F9">
            <w:r w:rsidRPr="00E803F9">
              <w:rPr>
                <w:b/>
                <w:bCs/>
              </w:rPr>
              <w:t>Data control</w:t>
            </w:r>
          </w:p>
        </w:tc>
        <w:tc>
          <w:tcPr>
            <w:tcW w:w="0" w:type="auto"/>
            <w:vAlign w:val="center"/>
            <w:hideMark/>
          </w:tcPr>
          <w:p w14:paraId="7E5EE102" w14:textId="77777777" w:rsidR="00E803F9" w:rsidRPr="00E803F9" w:rsidRDefault="00E803F9" w:rsidP="00E803F9">
            <w:r w:rsidRPr="00E803F9">
              <w:t>Moderate</w:t>
            </w:r>
          </w:p>
        </w:tc>
        <w:tc>
          <w:tcPr>
            <w:tcW w:w="0" w:type="auto"/>
            <w:vAlign w:val="center"/>
            <w:hideMark/>
          </w:tcPr>
          <w:p w14:paraId="18EB02BD" w14:textId="77777777" w:rsidR="00E803F9" w:rsidRPr="00E803F9" w:rsidRDefault="00E803F9" w:rsidP="00E803F9">
            <w:r w:rsidRPr="00E803F9">
              <w:t>High</w:t>
            </w:r>
          </w:p>
        </w:tc>
        <w:tc>
          <w:tcPr>
            <w:tcW w:w="0" w:type="auto"/>
            <w:vAlign w:val="center"/>
            <w:hideMark/>
          </w:tcPr>
          <w:p w14:paraId="0AD4CDA0" w14:textId="77777777" w:rsidR="00E803F9" w:rsidRPr="00E803F9" w:rsidRDefault="00E803F9" w:rsidP="00E803F9">
            <w:r w:rsidRPr="00E803F9">
              <w:t>High for private workloads</w:t>
            </w:r>
          </w:p>
        </w:tc>
      </w:tr>
    </w:tbl>
    <w:p w14:paraId="7B58B3AC" w14:textId="26EAD5F3" w:rsidR="00E803F9" w:rsidRPr="00E803F9" w:rsidRDefault="00E803F9" w:rsidP="00E803F9"/>
    <w:p w14:paraId="14F1B8C9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Task 3 — Recommendation</w:t>
      </w:r>
    </w:p>
    <w:p w14:paraId="184AAEB2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Recommended model: Public Cloud</w:t>
      </w:r>
    </w:p>
    <w:p w14:paraId="041C9492" w14:textId="77777777" w:rsidR="00E803F9" w:rsidRPr="00E803F9" w:rsidRDefault="00E803F9" w:rsidP="00E803F9">
      <w:r w:rsidRPr="00E803F9">
        <w:lastRenderedPageBreak/>
        <w:t xml:space="preserve">I would recommend a </w:t>
      </w:r>
      <w:r w:rsidRPr="00E803F9">
        <w:rPr>
          <w:b/>
          <w:bCs/>
        </w:rPr>
        <w:t>Public Cloud</w:t>
      </w:r>
      <w:r w:rsidRPr="00E803F9">
        <w:t xml:space="preserve"> for Instagram because it provides excellent scalability and is easier to maintain than building and operating a completely private infrastructure. Instagram can use cloud resources to handle large numbers of users and sudden increases in photo/video uploads. Public cloud infrastructure also allows resources to be increased or decreased according to demand.</w:t>
      </w:r>
    </w:p>
    <w:p w14:paraId="577C5777" w14:textId="1A1EA378" w:rsidR="00E803F9" w:rsidRPr="00E803F9" w:rsidRDefault="00E803F9" w:rsidP="00E803F9"/>
    <w:p w14:paraId="5834536F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Task 4 — Hybrid Cloud During IPL Finals</w:t>
      </w:r>
    </w:p>
    <w:p w14:paraId="6A71B60B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Advantage</w:t>
      </w:r>
    </w:p>
    <w:p w14:paraId="2761B357" w14:textId="77777777" w:rsidR="00E803F9" w:rsidRPr="00E803F9" w:rsidRDefault="00E803F9" w:rsidP="00E803F9">
      <w:r w:rsidRPr="00E803F9">
        <w:t>A hybrid cloud can keep sensitive information in a private environment while using public-cloud resources to handle the huge traffic increase during the IPL final.</w:t>
      </w:r>
    </w:p>
    <w:p w14:paraId="6A29E74C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Disadvantage</w:t>
      </w:r>
    </w:p>
    <w:p w14:paraId="649B2E84" w14:textId="77777777" w:rsidR="00E803F9" w:rsidRPr="00E803F9" w:rsidRDefault="00E803F9" w:rsidP="00E803F9">
      <w:r w:rsidRPr="00E803F9">
        <w:t>Managing communication between private and public environments can be complex. If the integration is poorly designed, it can cause performance or security problems.</w:t>
      </w:r>
    </w:p>
    <w:p w14:paraId="30546AFA" w14:textId="2472046B" w:rsidR="00E803F9" w:rsidRPr="00E803F9" w:rsidRDefault="00E803F9" w:rsidP="00E803F9"/>
    <w:p w14:paraId="3198B750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Task 5 — AI Summary</w:t>
      </w:r>
    </w:p>
    <w:p w14:paraId="4ABD3E45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When should Indian apps use each deployment model?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711"/>
        <w:gridCol w:w="5771"/>
      </w:tblGrid>
      <w:tr w:rsidR="00E803F9" w:rsidRPr="00E803F9" w14:paraId="609BB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ABE79" w14:textId="77777777" w:rsidR="00E803F9" w:rsidRPr="00E803F9" w:rsidRDefault="00E803F9" w:rsidP="00E803F9">
            <w:pPr>
              <w:rPr>
                <w:b/>
                <w:bCs/>
              </w:rPr>
            </w:pPr>
            <w:r w:rsidRPr="00E803F9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0C3A06E5" w14:textId="77777777" w:rsidR="00E803F9" w:rsidRPr="00E803F9" w:rsidRDefault="00E803F9" w:rsidP="00E803F9">
            <w:pPr>
              <w:rPr>
                <w:b/>
                <w:bCs/>
              </w:rPr>
            </w:pPr>
            <w:r w:rsidRPr="00E803F9">
              <w:rPr>
                <w:b/>
                <w:bCs/>
              </w:rPr>
              <w:t>Suitable model</w:t>
            </w:r>
          </w:p>
        </w:tc>
        <w:tc>
          <w:tcPr>
            <w:tcW w:w="0" w:type="auto"/>
            <w:vAlign w:val="center"/>
            <w:hideMark/>
          </w:tcPr>
          <w:p w14:paraId="292737FD" w14:textId="77777777" w:rsidR="00E803F9" w:rsidRPr="00E803F9" w:rsidRDefault="00E803F9" w:rsidP="00E803F9">
            <w:pPr>
              <w:rPr>
                <w:b/>
                <w:bCs/>
              </w:rPr>
            </w:pPr>
            <w:r w:rsidRPr="00E803F9">
              <w:rPr>
                <w:b/>
                <w:bCs/>
              </w:rPr>
              <w:t>Reason</w:t>
            </w:r>
          </w:p>
        </w:tc>
      </w:tr>
      <w:tr w:rsidR="00E803F9" w:rsidRPr="00E803F9" w14:paraId="2F71F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F25F" w14:textId="77777777" w:rsidR="00E803F9" w:rsidRPr="00E803F9" w:rsidRDefault="00E803F9" w:rsidP="00E803F9">
            <w:r w:rsidRPr="00E803F9">
              <w:rPr>
                <w:b/>
                <w:bCs/>
              </w:rPr>
              <w:t>Paytm</w:t>
            </w:r>
          </w:p>
        </w:tc>
        <w:tc>
          <w:tcPr>
            <w:tcW w:w="0" w:type="auto"/>
            <w:vAlign w:val="center"/>
            <w:hideMark/>
          </w:tcPr>
          <w:p w14:paraId="74A20F55" w14:textId="77777777" w:rsidR="00E803F9" w:rsidRPr="00E803F9" w:rsidRDefault="00E803F9" w:rsidP="00E803F9">
            <w:r w:rsidRPr="00E803F9"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08333481" w14:textId="77777777" w:rsidR="00E803F9" w:rsidRPr="00E803F9" w:rsidRDefault="00E803F9" w:rsidP="00E803F9">
            <w:r w:rsidRPr="00E803F9">
              <w:t>Financial and sensitive workloads require strong control, while public cloud can provide scalability for customer-facing services.</w:t>
            </w:r>
          </w:p>
        </w:tc>
      </w:tr>
      <w:tr w:rsidR="00E803F9" w:rsidRPr="00E803F9" w14:paraId="4C27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F5A7" w14:textId="77777777" w:rsidR="00E803F9" w:rsidRPr="00E803F9" w:rsidRDefault="00E803F9" w:rsidP="00E803F9">
            <w:r w:rsidRPr="00E803F9">
              <w:rPr>
                <w:b/>
                <w:bCs/>
              </w:rPr>
              <w:t>IRCTC</w:t>
            </w:r>
          </w:p>
        </w:tc>
        <w:tc>
          <w:tcPr>
            <w:tcW w:w="0" w:type="auto"/>
            <w:vAlign w:val="center"/>
            <w:hideMark/>
          </w:tcPr>
          <w:p w14:paraId="392FE3C1" w14:textId="77777777" w:rsidR="00E803F9" w:rsidRPr="00E803F9" w:rsidRDefault="00E803F9" w:rsidP="00E803F9">
            <w:r w:rsidRPr="00E803F9"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7D414604" w14:textId="77777777" w:rsidR="00E803F9" w:rsidRPr="00E803F9" w:rsidRDefault="00E803F9" w:rsidP="00E803F9">
            <w:r w:rsidRPr="00E803F9">
              <w:t>Ticketing systems need high scalability during peak booking periods while sensitive operational data requires strong security and control.</w:t>
            </w:r>
          </w:p>
        </w:tc>
      </w:tr>
      <w:tr w:rsidR="00E803F9" w:rsidRPr="00E803F9" w14:paraId="58FE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994C" w14:textId="77777777" w:rsidR="00E803F9" w:rsidRPr="00E803F9" w:rsidRDefault="00E803F9" w:rsidP="00E803F9">
            <w:proofErr w:type="spellStart"/>
            <w:r w:rsidRPr="00E803F9">
              <w:rPr>
                <w:b/>
                <w:bCs/>
              </w:rPr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2D4C5" w14:textId="77777777" w:rsidR="00E803F9" w:rsidRPr="00E803F9" w:rsidRDefault="00E803F9" w:rsidP="00E803F9">
            <w:r w:rsidRPr="00E803F9">
              <w:t>Public/Hybrid Cloud</w:t>
            </w:r>
          </w:p>
        </w:tc>
        <w:tc>
          <w:tcPr>
            <w:tcW w:w="0" w:type="auto"/>
            <w:vAlign w:val="center"/>
            <w:hideMark/>
          </w:tcPr>
          <w:p w14:paraId="2AE97371" w14:textId="77777777" w:rsidR="00E803F9" w:rsidRPr="00E803F9" w:rsidRDefault="00E803F9" w:rsidP="00E803F9">
            <w:r w:rsidRPr="00E803F9">
              <w:t>Public cloud is excellent for sudden ticket-sale traffic; hybrid can be useful when certain sensitive systems need additional control.</w:t>
            </w:r>
          </w:p>
        </w:tc>
      </w:tr>
    </w:tbl>
    <w:p w14:paraId="36EEC601" w14:textId="77777777" w:rsidR="00E803F9" w:rsidRPr="00E803F9" w:rsidRDefault="00E803F9" w:rsidP="00E803F9">
      <w:pPr>
        <w:rPr>
          <w:b/>
          <w:bCs/>
        </w:rPr>
      </w:pPr>
      <w:r w:rsidRPr="00E803F9">
        <w:rPr>
          <w:b/>
          <w:bCs/>
        </w:rPr>
        <w:t>Surprising insight</w:t>
      </w:r>
    </w:p>
    <w:p w14:paraId="012EE1EB" w14:textId="77777777" w:rsidR="00E803F9" w:rsidRPr="00E803F9" w:rsidRDefault="00E803F9" w:rsidP="00E803F9">
      <w:r w:rsidRPr="00E803F9">
        <w:rPr>
          <w:b/>
          <w:bCs/>
        </w:rPr>
        <w:t>The surprising part is that the choice does not have to be only “public” or “private.”</w:t>
      </w:r>
      <w:r w:rsidRPr="00E803F9">
        <w:t xml:space="preserve"> A large application can use a </w:t>
      </w:r>
      <w:r w:rsidRPr="00E803F9">
        <w:rPr>
          <w:b/>
          <w:bCs/>
        </w:rPr>
        <w:t>hybrid approach</w:t>
      </w:r>
      <w:r w:rsidRPr="00E803F9">
        <w:t>, keeping sensitive workloads under tighter control while using public-cloud scalability for traffic-heavy services.</w:t>
      </w:r>
    </w:p>
    <w:p w14:paraId="60E6ADB6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97910"/>
    <w:multiLevelType w:val="multilevel"/>
    <w:tmpl w:val="6D9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87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F9"/>
    <w:rsid w:val="00167A66"/>
    <w:rsid w:val="00573943"/>
    <w:rsid w:val="00A13FB8"/>
    <w:rsid w:val="00A46B11"/>
    <w:rsid w:val="00E8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703E"/>
  <w15:chartTrackingRefBased/>
  <w15:docId w15:val="{15912C9A-E94B-4D45-84DD-98F3252D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2026-08-10T08:03:00Z</dcterms:created>
  <dcterms:modified xsi:type="dcterms:W3CDTF">2026-08-10T08:05:00Z</dcterms:modified>
</cp:coreProperties>
</file>