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vector &lt; int &gt; adj[MAX];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lft[MAX], rgt[MAX];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bool vis[MAX];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 dfs(int u){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if(vis[u]) return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vis[u]=true;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v;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i=0; i&lt;adj[u].size(); 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v=adj[u][i];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if(rgt[v]==-1){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lft[u]=v;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rgt[v]=u;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for(int i=0; i&lt;adj[u].size();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v=adj[u][i];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if(dfs(rgt[v])){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lft[u]=v;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rgt[v]=u;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match(){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memset(lft, -1, sizeof(lft));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memset(rgt, -1, sizeof(rgt));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bool done=false;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while(!done){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done=true;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memset(vis, false, sizeof(vis));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if(lft[i]==-1 &amp;&amp; dfs(i)){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done=false;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cnt=0;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cnt+=(lft[i]!=-1);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cnt;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