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26775" w14:textId="77777777" w:rsidR="00355F99" w:rsidRDefault="00355F99" w:rsidP="00355F99">
      <w:pPr>
        <w:pStyle w:val="Heading1"/>
        <w:numPr>
          <w:ilvl w:val="0"/>
          <w:numId w:val="0"/>
        </w:numPr>
        <w:ind w:left="431" w:hanging="431"/>
      </w:pPr>
      <w:bookmarkStart w:id="0" w:name="_Toc473748595"/>
      <w:r>
        <w:t>Wprowadzenie</w:t>
      </w:r>
      <w:bookmarkEnd w:id="0"/>
    </w:p>
    <w:p w14:paraId="4927CF11" w14:textId="77777777" w:rsidR="00355F99" w:rsidRPr="00BB3295" w:rsidRDefault="00355F99" w:rsidP="00355F99">
      <w:pPr>
        <w:pStyle w:val="Paragraph"/>
        <w:rPr>
          <w:vertAlign w:val="subscript"/>
        </w:rPr>
      </w:pPr>
      <w:r>
        <w:t xml:space="preserve">Branża nawigacji i systemów satelitarnych bardzo szybko rozwinęła się na przestrzeni kilku ostatnich lat. Urządzenie pozwalające na uzyskanie aktualnej pozycji użytkownika znajduje się w każdym smartfonie i jest dostępne dla każdego użytkownika. Wiele firm takich jak Google prowadzi badania na tym polu co otwiera nowe możliwości dla twórcy aplikacji, by tworzyć bardziej rozbudowane systemy informatyczne korzystające z tego podejścia. Wraz z nowym narzędziem pojawia się problem użyteczności wytworzonych rozwiązań. Celem pracy jest skorzystanie z Google </w:t>
      </w:r>
      <w:proofErr w:type="spellStart"/>
      <w:r>
        <w:t>Maps</w:t>
      </w:r>
      <w:proofErr w:type="spellEnd"/>
      <w:r>
        <w:t xml:space="preserve"> API do prezentacji licznych danych multimedialnych. W celu osiągnięcia tego, zostanie wykonana aplikacja, na której przeprowadzone będą liczne badania użyteczności. Pozwoli to jednoznacznie stwierdzić, czy mapa jest optymalną metodą do kategoryzowania dokumentów.</w:t>
      </w:r>
    </w:p>
    <w:p w14:paraId="173F97AB" w14:textId="77777777" w:rsidR="00355F99" w:rsidRDefault="00355F99" w:rsidP="00355F99">
      <w:pPr>
        <w:pStyle w:val="Paragraph"/>
        <w:ind w:firstLine="0"/>
      </w:pPr>
      <w:r>
        <w:t>Praca została podzielona na 10 rozdziałów.</w:t>
      </w:r>
    </w:p>
    <w:p w14:paraId="7DAA4273" w14:textId="77777777" w:rsidR="00355F99" w:rsidRDefault="00355F99" w:rsidP="00355F99">
      <w:pPr>
        <w:pStyle w:val="Paragraph2"/>
      </w:pPr>
      <w:r>
        <w:t>Pierwszy rozdział opisuje znaczenie systemów nawigacji w naszym codziennym życiu. Zostały opisane technologie czerpiące najwięcej z popularyzacji systemów GPS, a także z jakimi problemami stykają się naukowcy w kontekście utrzymania tejże technologii. Przedstawione zostały obecne standardy przechowywania danych geolokalizacyjnych.</w:t>
      </w:r>
    </w:p>
    <w:p w14:paraId="07C432FC" w14:textId="77777777" w:rsidR="00355F99" w:rsidRDefault="00355F99" w:rsidP="00355F99">
      <w:pPr>
        <w:pStyle w:val="Paragraph2"/>
      </w:pPr>
      <w:r>
        <w:t xml:space="preserve">Rozdział drugi przybliża technologię Google </w:t>
      </w:r>
      <w:proofErr w:type="spellStart"/>
      <w:r>
        <w:t>Maps</w:t>
      </w:r>
      <w:proofErr w:type="spellEnd"/>
      <w:r>
        <w:t>. Definiuje co oferuje to rozwiązanie i jakie inne konkurencyjne rozwiązania powstały na rynku. Pod koniec jest przegląd systemów, które powstały przy pomocy tej technologii.</w:t>
      </w:r>
    </w:p>
    <w:p w14:paraId="0CE4B51B" w14:textId="77777777" w:rsidR="00355F99" w:rsidRDefault="00355F99" w:rsidP="00355F99">
      <w:pPr>
        <w:pStyle w:val="Paragraph2"/>
      </w:pPr>
      <w:r>
        <w:t>W rozdziale czwartym została opisana aplikacja stworzona w ramach pracy. Między innymi przedstawione zostały powody jej stworzenia, wykorzystane technologie, postawione wymagania. Na samym końcu zostały opisane wszystkie ekrany aplikacji i porównanie stworzonego systemu z innymi podobnymi rozwiązaniami.</w:t>
      </w:r>
    </w:p>
    <w:p w14:paraId="3D049231" w14:textId="77777777" w:rsidR="00355F99" w:rsidRDefault="00355F99" w:rsidP="00355F99">
      <w:pPr>
        <w:pStyle w:val="Paragraph2"/>
      </w:pPr>
      <w:r>
        <w:t>Rozdział piąty testuje stworzoną aplikację w kontekście użyteczności. Wykorzystane zostały 2 techniki badań: heurystyki i scenariusze. Aby przybliżyć temat czytelnikowi problem użyteczności zostały przedstawione różne techniki badań na samym początku rozdziału.</w:t>
      </w:r>
    </w:p>
    <w:p w14:paraId="73694348" w14:textId="77777777" w:rsidR="00355F99" w:rsidRPr="00BF7454" w:rsidRDefault="00355F99" w:rsidP="00355F99">
      <w:pPr>
        <w:pStyle w:val="Paragraph2"/>
      </w:pPr>
      <w:r>
        <w:t>Rozdział szósty przedstawia subiektywną ocenę metod badań użyteczności. Pod uwa</w:t>
      </w:r>
      <w:bookmarkStart w:id="1" w:name="_GoBack"/>
      <w:bookmarkEnd w:id="1"/>
      <w:r>
        <w:t>gę zostały wzięte różne środowiska biznesowe. Ocena przede wszystkim kładzie uwagę na wartość biznesową z użytych metod.</w:t>
      </w:r>
    </w:p>
    <w:p w14:paraId="2847070F" w14:textId="77777777" w:rsidR="00355F99" w:rsidRDefault="00355F99" w:rsidP="00355F99">
      <w:pPr>
        <w:pStyle w:val="Paragraph2"/>
      </w:pPr>
      <w:r>
        <w:t>Rozdział siódmy podsumowuje wykonane badania. Przedstawia wnioski z przeprowadzonego eksperymentu.</w:t>
      </w:r>
    </w:p>
    <w:p w14:paraId="47E6A57D" w14:textId="77777777" w:rsidR="00355F99" w:rsidRDefault="00355F99" w:rsidP="00355F99">
      <w:pPr>
        <w:pStyle w:val="Paragraph2"/>
      </w:pPr>
      <w:r>
        <w:t>Rozdziały ósmy i dziewiąty przedstawiają spis tabel i rysunków zawartych w pracy.</w:t>
      </w:r>
    </w:p>
    <w:p w14:paraId="76677A7C" w14:textId="77777777" w:rsidR="00AC4842" w:rsidRDefault="00355F99" w:rsidP="00355F99">
      <w:r>
        <w:t>Bibliografia została zawarta w rozdziale dziesiątym.</w:t>
      </w:r>
    </w:p>
    <w:p w14:paraId="7AD2CB39" w14:textId="77777777" w:rsidR="00355F99" w:rsidRDefault="00355F99" w:rsidP="00355F99"/>
    <w:p w14:paraId="03CB445E" w14:textId="77777777" w:rsidR="00355F99" w:rsidRDefault="00355F99" w:rsidP="00355F99"/>
    <w:p w14:paraId="280A8AF7" w14:textId="77777777" w:rsidR="00355F99" w:rsidRDefault="00355F99" w:rsidP="00355F99"/>
    <w:p w14:paraId="3781DDC7" w14:textId="77777777" w:rsidR="00355F99" w:rsidRDefault="00355F99" w:rsidP="00355F99">
      <w:r>
        <w:br/>
      </w:r>
    </w:p>
    <w:p w14:paraId="0C25F00A" w14:textId="77777777" w:rsidR="00355F99" w:rsidRDefault="00355F99">
      <w:r>
        <w:br w:type="page"/>
      </w:r>
    </w:p>
    <w:p w14:paraId="267673D2" w14:textId="77777777" w:rsidR="00355F99" w:rsidRPr="00FD0DA9" w:rsidRDefault="00355F99" w:rsidP="00355F99">
      <w:pPr>
        <w:pStyle w:val="Heading1"/>
      </w:pPr>
      <w:bookmarkStart w:id="2" w:name="_Toc473748678"/>
      <w:r w:rsidRPr="00FD0DA9">
        <w:lastRenderedPageBreak/>
        <w:t>Bibliografia</w:t>
      </w:r>
      <w:bookmarkEnd w:id="2"/>
    </w:p>
    <w:sdt>
      <w:sdtPr>
        <w:id w:val="111145805"/>
        <w:bibliography/>
      </w:sdtPr>
      <w:sdtContent>
        <w:p w14:paraId="2945FE01" w14:textId="77777777" w:rsidR="00355F99" w:rsidRDefault="00355F99" w:rsidP="00355F99">
          <w:pPr>
            <w:rPr>
              <w:rFonts w:asciiTheme="minorHAnsi" w:eastAsiaTheme="minorHAnsi" w:hAnsiTheme="minorHAnsi"/>
              <w:noProof/>
            </w:rPr>
          </w:pPr>
          <w:r>
            <w:fldChar w:fldCharType="begin"/>
          </w:r>
          <w:r w:rsidRPr="006F568C">
            <w:rPr>
              <w:lang w:val="en-US"/>
            </w:rP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545"/>
          </w:tblGrid>
          <w:tr w:rsidR="00355F99" w:rsidRPr="00355F99" w14:paraId="007717EC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7D2E4779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7378E85C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>J. Nielsen, „Nielsen Norman Group,” 4 Styczeń 2012. [Online]. Available: https://www.nngroup.com/articles/usability-101-introduction-to-usability/.</w:t>
                </w:r>
              </w:p>
            </w:tc>
          </w:tr>
          <w:tr w:rsidR="00355F99" w:rsidRPr="00355F99" w14:paraId="68765A2F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73DD6E01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0D22231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>
                  <w:rPr>
                    <w:rFonts w:cs="Times New Roman"/>
                    <w:noProof/>
                  </w:rPr>
                  <w:t xml:space="preserve">M. Traczyk, „Uxeria,” 30 Lipiec 2016. [Online]. </w:t>
                </w:r>
                <w:r w:rsidRPr="00355F99">
                  <w:rPr>
                    <w:rFonts w:cs="Times New Roman"/>
                    <w:noProof/>
                    <w:lang w:val="en-US"/>
                  </w:rPr>
                  <w:t>Available: http://blog.uxeria.com/metody-i-rodzaje-badan-uzytecznosci/.</w:t>
                </w:r>
              </w:p>
            </w:tc>
          </w:tr>
          <w:tr w:rsidR="00355F99" w:rsidRPr="00355F99" w14:paraId="45034FFA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1F6EB99B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75D344CC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>J. Nielsen, „10 Usability Heuristics for User Interface Design,” 1 Styczeń 1995. [Online]. Available: https://www.nngroup.com/articles/ten-usability-heuristics/.</w:t>
                </w:r>
              </w:p>
            </w:tc>
          </w:tr>
          <w:tr w:rsidR="00355F99" w14:paraId="1B908552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2B200C0E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077B2D96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M. Beasley, UX i analiza ruchu w sieci. Praktyczny poradnik, Gliwice: Helion, 2014. </w:t>
                </w:r>
              </w:p>
            </w:tc>
          </w:tr>
          <w:tr w:rsidR="00355F99" w:rsidRPr="00355F99" w14:paraId="5F4AB9FB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12576C9D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3EEE8400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>„Wikipedia,” 17 Styczeń 2017. [Online]. Available: https://en.wikipedia.org/wiki/Google_Maps.</w:t>
                </w:r>
              </w:p>
            </w:tc>
          </w:tr>
          <w:tr w:rsidR="00355F99" w14:paraId="75A93310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50CDC50C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010D48A9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S. Krug, Nie każ mi myśleć! O życiowym podejściu do funkcjonalności stron internetowych., 3 red., Gliwice: Helion, 2014. </w:t>
                </w:r>
              </w:p>
            </w:tc>
          </w:tr>
          <w:tr w:rsidR="00355F99" w14:paraId="1F529579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7718EB70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120D3262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 xml:space="preserve">Wikimedia Foundation Inc., „Global Positioning System,” [Online]. </w:t>
                </w:r>
                <w:r>
                  <w:rPr>
                    <w:rFonts w:cs="Times New Roman"/>
                    <w:noProof/>
                  </w:rPr>
                  <w:t>Available: https://en.wikipedia.org/wiki/Global_Positioning_System.</w:t>
                </w:r>
              </w:p>
            </w:tc>
          </w:tr>
          <w:tr w:rsidR="00355F99" w:rsidRPr="00355F99" w14:paraId="19E0B3B4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3E3CFB74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44876955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>Wikimedia Foundation Inc., „Autonomous car,” [Online]. Available: https://en.wikipedia.org/wiki/Autonomous_car.</w:t>
                </w:r>
              </w:p>
            </w:tc>
          </w:tr>
          <w:tr w:rsidR="00355F99" w:rsidRPr="00355F99" w14:paraId="61FB207F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5C5AC15A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20B8860B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>SAE International, „Automated driving,” [Online]. Available: https://www.sae.org/misc/pdfs/automated_driving.pdf.</w:t>
                </w:r>
              </w:p>
            </w:tc>
          </w:tr>
          <w:tr w:rsidR="00355F99" w14:paraId="00368CC4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7A1A936E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14:paraId="6896E75B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 xml:space="preserve">Google Inc., „Maps JavaScript API,” [Online]. Available: https://developers.google.com/maps/documentation/javascript/. </w:t>
                </w:r>
                <w:r>
                  <w:rPr>
                    <w:rFonts w:cs="Times New Roman"/>
                    <w:noProof/>
                  </w:rPr>
                  <w:t>[Data uzyskania dostępu: 2 Styczeń 2017].</w:t>
                </w:r>
              </w:p>
            </w:tc>
          </w:tr>
          <w:tr w:rsidR="00355F99" w14:paraId="19A5253E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47C2F499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14:paraId="1D2E70AC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 xml:space="preserve">Google Inc., „Google Maps Web Services,” [Online]. Available: https://developers.google.com/maps/web-services/. </w:t>
                </w:r>
                <w:r>
                  <w:rPr>
                    <w:rFonts w:cs="Times New Roman"/>
                    <w:noProof/>
                  </w:rPr>
                  <w:t>[Data uzyskania dostępu: 10 Styczeń 2017].</w:t>
                </w:r>
              </w:p>
            </w:tc>
          </w:tr>
          <w:tr w:rsidR="00355F99" w:rsidRPr="00355F99" w14:paraId="2D2980C8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6F927C2F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14:paraId="61B30DE9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>MongoDB Inc., „2d Index Internals,” [Online]. Available: https://docs.mongodb.com/manual/core/geospatial-indexes/.</w:t>
                </w:r>
              </w:p>
            </w:tc>
          </w:tr>
          <w:tr w:rsidR="00355F99" w:rsidRPr="00355F99" w14:paraId="705757F1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2C3E4A08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14:paraId="6CAAD26C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>I. Shalom, „Key Improvements for Your Maps API Experience,” 4 Październik 2016. [Online]. Available: https://maps-apis.googleblog.com/2016/10/key-improvements-for-your-maps-api.html.</w:t>
                </w:r>
              </w:p>
            </w:tc>
          </w:tr>
          <w:tr w:rsidR="00355F99" w:rsidRPr="00355F99" w14:paraId="73D4F005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61D5A92B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14:paraId="5CC7B0C2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 xml:space="preserve">P. S. Dhunta, Principles of GPS, 1 red., PS Dhunta Consulting Group, 2013. </w:t>
                </w:r>
              </w:p>
            </w:tc>
          </w:tr>
          <w:tr w:rsidR="00355F99" w:rsidRPr="00355F99" w14:paraId="2BA11662" w14:textId="77777777">
            <w:trPr>
              <w:divId w:val="1543984410"/>
              <w:tblCellSpacing w:w="15" w:type="dxa"/>
            </w:trPr>
            <w:tc>
              <w:tcPr>
                <w:tcW w:w="50" w:type="pct"/>
                <w:hideMark/>
              </w:tcPr>
              <w:p w14:paraId="4B08DF16" w14:textId="77777777" w:rsidR="00355F99" w:rsidRDefault="00355F99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14:paraId="2E631ECB" w14:textId="77777777" w:rsidR="00355F99" w:rsidRPr="00355F99" w:rsidRDefault="00355F99">
                <w:pPr>
                  <w:pStyle w:val="Bibliography"/>
                  <w:rPr>
                    <w:rFonts w:cs="Times New Roman"/>
                    <w:noProof/>
                    <w:lang w:val="en-US"/>
                  </w:rPr>
                </w:pPr>
                <w:r w:rsidRPr="00355F99">
                  <w:rPr>
                    <w:rFonts w:cs="Times New Roman"/>
                    <w:noProof/>
                    <w:lang w:val="en-US"/>
                  </w:rPr>
                  <w:t>Google Inc., „Pricing and Plans,” [Online]. Available: https://developers.google.com/maps/pricing-and-plans/.</w:t>
                </w:r>
              </w:p>
            </w:tc>
          </w:tr>
        </w:tbl>
        <w:p w14:paraId="5DE46FC3" w14:textId="77777777" w:rsidR="00355F99" w:rsidRPr="00355F99" w:rsidRDefault="00355F99">
          <w:pPr>
            <w:divId w:val="1543984410"/>
            <w:rPr>
              <w:rFonts w:eastAsia="Times New Roman" w:cs="Times New Roman"/>
              <w:noProof/>
              <w:lang w:val="en-US"/>
            </w:rPr>
          </w:pPr>
        </w:p>
        <w:p w14:paraId="1FA07498" w14:textId="77777777" w:rsidR="00355F99" w:rsidRPr="00355F99" w:rsidRDefault="00355F99" w:rsidP="00355F99">
          <w:r>
            <w:rPr>
              <w:b/>
              <w:bCs/>
              <w:noProof/>
            </w:rPr>
            <w:fldChar w:fldCharType="end"/>
          </w:r>
        </w:p>
      </w:sdtContent>
    </w:sdt>
    <w:sectPr w:rsidR="00355F99" w:rsidRPr="00355F99" w:rsidSect="00C719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D93"/>
    <w:multiLevelType w:val="multilevel"/>
    <w:tmpl w:val="189A50E0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1">
    <w:nsid w:val="522B0A63"/>
    <w:multiLevelType w:val="multilevel"/>
    <w:tmpl w:val="53B2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99"/>
    <w:rsid w:val="000A2665"/>
    <w:rsid w:val="00114733"/>
    <w:rsid w:val="001C60F7"/>
    <w:rsid w:val="00355F99"/>
    <w:rsid w:val="004F5265"/>
    <w:rsid w:val="004F6020"/>
    <w:rsid w:val="0054289F"/>
    <w:rsid w:val="006C3C7C"/>
    <w:rsid w:val="008766E7"/>
    <w:rsid w:val="00941F48"/>
    <w:rsid w:val="00990B03"/>
    <w:rsid w:val="009A039D"/>
    <w:rsid w:val="009D7576"/>
    <w:rsid w:val="00A53655"/>
    <w:rsid w:val="00B47912"/>
    <w:rsid w:val="00BE43B3"/>
    <w:rsid w:val="00C6044C"/>
    <w:rsid w:val="00C719BF"/>
    <w:rsid w:val="00C95BD8"/>
    <w:rsid w:val="00CF07F9"/>
    <w:rsid w:val="00E538F7"/>
    <w:rsid w:val="00E7209F"/>
    <w:rsid w:val="00EE1A6F"/>
    <w:rsid w:val="00F2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B287B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5F99"/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F99"/>
    <w:pPr>
      <w:keepNext/>
      <w:keepLines/>
      <w:pageBreakBefore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F99"/>
    <w:pPr>
      <w:keepNext/>
      <w:keepLines/>
      <w:numPr>
        <w:ilvl w:val="1"/>
        <w:numId w:val="1"/>
      </w:numPr>
      <w:spacing w:before="240" w:after="240"/>
      <w:ind w:left="576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5F99"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F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9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9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99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F99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F99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55F99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ragraph">
    <w:name w:val="Paragraph"/>
    <w:basedOn w:val="Normal"/>
    <w:next w:val="Normal"/>
    <w:qFormat/>
    <w:rsid w:val="00355F99"/>
    <w:pPr>
      <w:spacing w:after="240"/>
      <w:ind w:firstLine="567"/>
      <w:jc w:val="both"/>
    </w:pPr>
  </w:style>
  <w:style w:type="paragraph" w:customStyle="1" w:styleId="Paragraph2">
    <w:name w:val="Paragraph2"/>
    <w:basedOn w:val="Paragraph"/>
    <w:qFormat/>
    <w:rsid w:val="00355F99"/>
    <w:pPr>
      <w:ind w:firstLine="0"/>
    </w:pPr>
  </w:style>
  <w:style w:type="paragraph" w:styleId="Bibliography">
    <w:name w:val="Bibliography"/>
    <w:basedOn w:val="Normal"/>
    <w:next w:val="Normal"/>
    <w:uiPriority w:val="37"/>
    <w:unhideWhenUsed/>
    <w:rsid w:val="00355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Jak121</b:Tag>
    <b:SourceType>InternetSite</b:SourceType>
    <b:Guid>{F56A2693-B70D-3245-B36B-88511585B2CA}</b:Guid>
    <b:Author>
      <b:Author>
        <b:NameList>
          <b:Person>
            <b:Last>Nielsen</b:Last>
            <b:First>Jakob</b:First>
          </b:Person>
        </b:NameList>
      </b:Author>
    </b:Author>
    <b:Title>Nielsen Norman Group</b:Title>
    <b:InternetSiteTitle>Usability 101: Introduction to Usability</b:InternetSiteTitle>
    <b:URL>https://www.nngroup.com/articles/usability-101-introduction-to-usability/</b:URL>
    <b:Year>2012</b:Year>
    <b:Month>Styczeń</b:Month>
    <b:Day>4</b:Day>
    <b:RefOrder>1</b:RefOrder>
  </b:Source>
  <b:Source>
    <b:Tag>Mał16</b:Tag>
    <b:SourceType>InternetSite</b:SourceType>
    <b:Guid>{D413EFDB-75C7-8A4B-982A-9892B8C5FBE0}</b:Guid>
    <b:Title>Uxeria</b:Title>
    <b:Year>2016</b:Year>
    <b:Author>
      <b:Author>
        <b:NameList>
          <b:Person>
            <b:Last>Traczyk</b:Last>
            <b:First>Małgorzata</b:First>
          </b:Person>
        </b:NameList>
      </b:Author>
    </b:Author>
    <b:InternetSiteTitle>Metody i rodzaje badań użyteczności</b:InternetSiteTitle>
    <b:URL>http://blog.uxeria.com/metody-i-rodzaje-badan-uzytecznosci/</b:URL>
    <b:Month>Lipiec</b:Month>
    <b:Day>30</b:Day>
    <b:RefOrder>2</b:RefOrder>
  </b:Source>
  <b:Source>
    <b:Tag>Jak95</b:Tag>
    <b:SourceType>InternetSite</b:SourceType>
    <b:Guid>{343A5C7D-4BD4-6C49-8AD9-8DB7820A4B3B}</b:Guid>
    <b:Author>
      <b:Author>
        <b:NameList>
          <b:Person>
            <b:Last>Nielsen</b:Last>
            <b:First>Jakob</b:First>
          </b:Person>
        </b:NameList>
      </b:Author>
    </b:Author>
    <b:Title>10 Usability Heuristics for User Interface Design</b:Title>
    <b:InternetSiteTitle>Nielsen Norman Group</b:InternetSiteTitle>
    <b:URL>https://www.nngroup.com/articles/ten-usability-heuristics/</b:URL>
    <b:Year>1995</b:Year>
    <b:Month>Styczeń</b:Month>
    <b:Day>1</b:Day>
    <b:RefOrder>3</b:RefOrder>
  </b:Source>
  <b:Source>
    <b:Tag>Mic16</b:Tag>
    <b:SourceType>Book</b:SourceType>
    <b:Guid>{0B23E5CF-4066-FD48-8830-7BC44B18D9A6}</b:Guid>
    <b:Title>UX i analiza ruchu w sieci. Praktyczny poradnik</b:Title>
    <b:Year>2014</b:Year>
    <b:StandardNumber>978-83-246-9019-0</b:StandardNumber>
    <b:Author>
      <b:Author>
        <b:NameList>
          <b:Person>
            <b:Last>Beasley</b:Last>
            <b:First>Michael</b:First>
          </b:Person>
        </b:NameList>
      </b:Author>
      <b:Translator>
        <b:NameList>
          <b:Person>
            <b:Last>Gutowski</b:Last>
            <b:First>Maksymilian</b:First>
          </b:Person>
        </b:NameList>
      </b:Translator>
    </b:Author>
    <b:City>Gliwice</b:City>
    <b:Publisher>Helion</b:Publisher>
    <b:RefOrder>4</b:RefOrder>
  </b:Source>
  <b:Source>
    <b:Tag>Wik17</b:Tag>
    <b:SourceType>InternetSite</b:SourceType>
    <b:Guid>{28F3F9C8-95FD-DD4E-8B29-08AA4302CF02}</b:Guid>
    <b:Title>Wikipedia</b:Title>
    <b:InternetSiteTitle>Google Maps</b:InternetSiteTitle>
    <b:URL>https://en.wikipedia.org/wiki/Google_Maps</b:URL>
    <b:Year>2017</b:Year>
    <b:Month>Styczeń</b:Month>
    <b:Day>17</b:Day>
    <b:RefOrder>5</b:RefOrder>
  </b:Source>
  <b:Source>
    <b:Tag>Ste14</b:Tag>
    <b:SourceType>Book</b:SourceType>
    <b:Guid>{1737D50B-DC65-6845-9C3F-652F274A297A}</b:Guid>
    <b:Title>Nie każ mi myśleć! O życiowym podejściu do funkcjonalności stron internetowych.</b:Title>
    <b:Year>2014</b:Year>
    <b:Author>
      <b:Author>
        <b:NameList>
          <b:Person>
            <b:Last>Krug</b:Last>
            <b:First>Steve</b:First>
          </b:Person>
        </b:NameList>
      </b:Author>
    </b:Author>
    <b:City>Gliwice</b:City>
    <b:Publisher>Helion</b:Publisher>
    <b:Edition>3</b:Edition>
    <b:RefOrder>6</b:RefOrder>
  </b:Source>
  <b:Source>
    <b:Tag>Wik</b:Tag>
    <b:SourceType>InternetSite</b:SourceType>
    <b:Guid>{A33F735F-0643-7E4A-BD79-CA167DE83916}</b:Guid>
    <b:Title>Global Positioning System</b:Title>
    <b:Author>
      <b:Author>
        <b:Corporate>Wikimedia Foundation Inc.</b:Corporate>
      </b:Author>
    </b:Author>
    <b:InternetSiteTitle>Wikipedia</b:InternetSiteTitle>
    <b:URL>https://en.wikipedia.org/wiki/Global_Positioning_System</b:URL>
    <b:RefOrder>7</b:RefOrder>
  </b:Source>
  <b:Source>
    <b:Tag>Wik1</b:Tag>
    <b:SourceType>InternetSite</b:SourceType>
    <b:Guid>{D86F3B69-29A2-234A-AA84-68AFC25B3CA3}</b:Guid>
    <b:Author>
      <b:Author>
        <b:Corporate>Wikimedia Foundation Inc.</b:Corporate>
      </b:Author>
    </b:Author>
    <b:Title>Autonomous car</b:Title>
    <b:InternetSiteTitle>Wikipedia</b:InternetSiteTitle>
    <b:URL>https://en.wikipedia.org/wiki/Autonomous_car</b:URL>
    <b:RefOrder>8</b:RefOrder>
  </b:Source>
  <b:Source>
    <b:Tag>SAE</b:Tag>
    <b:SourceType>DocumentFromInternetSite</b:SourceType>
    <b:Guid>{1149ABC0-E527-7B4E-A7E1-9D0DD7A27A12}</b:Guid>
    <b:Title>Automated driving</b:Title>
    <b:URL>https://www.sae.org/misc/pdfs/automated_driving.pdf</b:URL>
    <b:Author>
      <b:Author>
        <b:Corporate>SAE International</b:Corporate>
      </b:Author>
    </b:Author>
    <b:RefOrder>9</b:RefOrder>
  </b:Source>
  <b:Source>
    <b:Tag>Goo17</b:Tag>
    <b:SourceType>InternetSite</b:SourceType>
    <b:Guid>{1093E061-D208-0444-91A1-CBD4638F6D2C}</b:Guid>
    <b:Title>Maps JavaScript API</b:Title>
    <b:URL>https://developers.google.com/maps/documentation/javascript/</b:URL>
    <b:YearAccessed>2017</b:YearAccessed>
    <b:MonthAccessed>Styczeń</b:MonthAccessed>
    <b:DayAccessed>2</b:DayAccessed>
    <b:Author>
      <b:Author>
        <b:Corporate>Google Inc.</b:Corporate>
      </b:Author>
    </b:Author>
    <b:RefOrder>10</b:RefOrder>
  </b:Source>
  <b:Source>
    <b:Tag>Goo171</b:Tag>
    <b:SourceType>InternetSite</b:SourceType>
    <b:Guid>{682084D4-CAB9-2F46-B962-B2D634EEDDBD}</b:Guid>
    <b:Author>
      <b:Author>
        <b:Corporate>Google Inc.</b:Corporate>
      </b:Author>
    </b:Author>
    <b:Title>Google Maps Web Services</b:Title>
    <b:URL>https://developers.google.com/maps/web-services/</b:URL>
    <b:YearAccessed>2017</b:YearAccessed>
    <b:MonthAccessed>Styczeń</b:MonthAccessed>
    <b:DayAccessed>10</b:DayAccessed>
    <b:RefOrder>11</b:RefOrder>
  </b:Source>
  <b:Source>
    <b:Tag>Mon</b:Tag>
    <b:SourceType>InternetSite</b:SourceType>
    <b:Guid>{073DA276-E626-0D4F-8AE2-4BD6E37C155C}</b:Guid>
    <b:Author>
      <b:Author>
        <b:Corporate>MongoDB Inc.</b:Corporate>
      </b:Author>
    </b:Author>
    <b:Title>2d Index Internals</b:Title>
    <b:URL>https://docs.mongodb.com/manual/core/geospatial-indexes/</b:URL>
    <b:RefOrder>12</b:RefOrder>
  </b:Source>
  <b:Source>
    <b:Tag>Isr16</b:Tag>
    <b:SourceType>InternetSite</b:SourceType>
    <b:Guid>{4045178B-D75A-6B4A-AEB2-3474E66B3CA1}</b:Guid>
    <b:Author>
      <b:Author>
        <b:NameList>
          <b:Person>
            <b:Last>Shalom</b:Last>
            <b:First>Israel</b:First>
          </b:Person>
        </b:NameList>
      </b:Author>
    </b:Author>
    <b:Title>Key Improvements for Your Maps API Experience</b:Title>
    <b:URL>https://maps-apis.googleblog.com/2016/10/key-improvements-for-your-maps-api.html</b:URL>
    <b:Year>2016</b:Year>
    <b:Month>Październik</b:Month>
    <b:Day>4</b:Day>
    <b:RefOrder>13</b:RefOrder>
  </b:Source>
  <b:Source>
    <b:Tag>Pra13</b:Tag>
    <b:SourceType>Book</b:SourceType>
    <b:Guid>{87E091B0-061F-444E-9AB2-CC21ED43FFD7}</b:Guid>
    <b:Author>
      <b:Author>
        <b:NameList>
          <b:Person>
            <b:Last>Dhunta</b:Last>
            <b:First>Pratap</b:First>
            <b:Middle>Singh</b:Middle>
          </b:Person>
        </b:NameList>
      </b:Author>
    </b:Author>
    <b:Title>Principles of GPS</b:Title>
    <b:Year>2013</b:Year>
    <b:Publisher>PS Dhunta Consulting Group</b:Publisher>
    <b:Edition>1</b:Edition>
    <b:RefOrder>14</b:RefOrder>
  </b:Source>
  <b:Source>
    <b:Tag>Goo</b:Tag>
    <b:SourceType>InternetSite</b:SourceType>
    <b:Guid>{14FDF04D-EB03-0C44-BF9A-FD97C6049BE8}</b:Guid>
    <b:Title>Pricing and Plans</b:Title>
    <b:Author>
      <b:Author>
        <b:Corporate>Google Inc.</b:Corporate>
      </b:Author>
    </b:Author>
    <b:URL>https://developers.google.com/maps/pricing-and-plans/</b:URL>
    <b:RefOrder>15</b:RefOrder>
  </b:Source>
</b:Sources>
</file>

<file path=customXml/itemProps1.xml><?xml version="1.0" encoding="utf-8"?>
<ds:datastoreItem xmlns:ds="http://schemas.openxmlformats.org/officeDocument/2006/customXml" ds:itemID="{EC00E918-B533-7A4C-A21D-CB2C7641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Wprowadzenie</vt:lpstr>
      <vt:lpstr>Bibliografia</vt:lpstr>
    </vt:vector>
  </TitlesOfParts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Ptaszek</dc:creator>
  <cp:keywords/>
  <dc:description/>
  <cp:lastModifiedBy>Artur Ptaszek</cp:lastModifiedBy>
  <cp:revision>1</cp:revision>
  <dcterms:created xsi:type="dcterms:W3CDTF">2017-02-02T15:00:00Z</dcterms:created>
  <dcterms:modified xsi:type="dcterms:W3CDTF">2017-02-02T15:01:00Z</dcterms:modified>
</cp:coreProperties>
</file>