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DAF" w:rsidRDefault="00C50DAF">
      <w:bookmarkStart w:id="0" w:name="_GoBack"/>
      <w:bookmarkEnd w:id="0"/>
      <w:r w:rsidRPr="00FC258E">
        <w:rPr>
          <w:b/>
          <w:sz w:val="28"/>
        </w:rPr>
        <w:t>Step 1:</w:t>
      </w:r>
      <w:r w:rsidRPr="00FC258E">
        <w:rPr>
          <w:sz w:val="28"/>
        </w:rPr>
        <w:t xml:space="preserve">  </w:t>
      </w:r>
      <w:hyperlink r:id="rId5" w:history="1">
        <w:r w:rsidRPr="007E2E04">
          <w:rPr>
            <w:rStyle w:val="Hyperlink"/>
          </w:rPr>
          <w:t>https://www.postgresql.org/download/</w:t>
        </w:r>
      </w:hyperlink>
    </w:p>
    <w:p w:rsidR="00C50DAF" w:rsidRDefault="00C50DAF">
      <w:r>
        <w:rPr>
          <w:noProof/>
        </w:rPr>
        <w:drawing>
          <wp:inline distT="0" distB="0" distL="0" distR="0">
            <wp:extent cx="5950765" cy="2162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751" cy="216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AF" w:rsidRPr="00FC258E" w:rsidRDefault="00C50DAF">
      <w:pPr>
        <w:rPr>
          <w:sz w:val="28"/>
        </w:rPr>
      </w:pPr>
      <w:r w:rsidRPr="00FC258E">
        <w:rPr>
          <w:b/>
          <w:sz w:val="28"/>
        </w:rPr>
        <w:t xml:space="preserve">Step 2: </w:t>
      </w:r>
      <w:r w:rsidRPr="00FC258E">
        <w:rPr>
          <w:sz w:val="28"/>
        </w:rPr>
        <w:t>Click the Hyperlink “Download the Installer”</w:t>
      </w:r>
    </w:p>
    <w:p w:rsidR="00C50DAF" w:rsidRDefault="00C50DAF">
      <w:r>
        <w:rPr>
          <w:noProof/>
        </w:rPr>
        <w:drawing>
          <wp:inline distT="0" distB="0" distL="0" distR="0">
            <wp:extent cx="5934075" cy="1933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AF" w:rsidRPr="00FC258E" w:rsidRDefault="00C50DAF">
      <w:pPr>
        <w:rPr>
          <w:sz w:val="28"/>
        </w:rPr>
      </w:pPr>
      <w:r w:rsidRPr="00FC258E">
        <w:rPr>
          <w:b/>
          <w:sz w:val="28"/>
        </w:rPr>
        <w:t xml:space="preserve">Step 3: </w:t>
      </w:r>
      <w:r w:rsidRPr="00FC258E">
        <w:rPr>
          <w:sz w:val="28"/>
        </w:rPr>
        <w:t>Select the desired package for the installer</w:t>
      </w:r>
    </w:p>
    <w:p w:rsidR="00C50DAF" w:rsidRDefault="00C50DAF">
      <w:r>
        <w:rPr>
          <w:noProof/>
        </w:rPr>
        <w:drawing>
          <wp:inline distT="0" distB="0" distL="0" distR="0">
            <wp:extent cx="5934075" cy="2628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020" w:rsidRDefault="00442020">
      <w:r w:rsidRPr="009E0253">
        <w:rPr>
          <w:b/>
          <w:sz w:val="28"/>
        </w:rPr>
        <w:lastRenderedPageBreak/>
        <w:t>Step 4:</w:t>
      </w:r>
      <w:r>
        <w:t xml:space="preserve"> </w:t>
      </w:r>
      <w:r w:rsidR="009E0253">
        <w:t>Start the executable “</w:t>
      </w:r>
      <w:r w:rsidR="009E0253" w:rsidRPr="009E0253">
        <w:t>postgresql-11.2-1-windows-x64</w:t>
      </w:r>
      <w:r w:rsidR="009E0253">
        <w:t>”</w:t>
      </w:r>
    </w:p>
    <w:p w:rsidR="009E0253" w:rsidRDefault="009E0253">
      <w:r w:rsidRPr="009E0253">
        <w:rPr>
          <w:b/>
          <w:sz w:val="28"/>
        </w:rPr>
        <w:t xml:space="preserve">Step 5: </w:t>
      </w:r>
      <w:r>
        <w:t>Proceed with the following highlighted steps,</w:t>
      </w:r>
    </w:p>
    <w:p w:rsidR="009E0253" w:rsidRDefault="009E0253">
      <w:r>
        <w:rPr>
          <w:noProof/>
        </w:rPr>
        <w:drawing>
          <wp:inline distT="0" distB="0" distL="0" distR="0">
            <wp:extent cx="4502242" cy="3495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301" cy="350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E8B" w:rsidRDefault="00CF2E8B">
      <w:r>
        <w:tab/>
        <w:t>Select the destination folder and proceed next,</w:t>
      </w:r>
    </w:p>
    <w:p w:rsidR="009E0253" w:rsidRDefault="00CF2E8B">
      <w:r>
        <w:t xml:space="preserve"> </w:t>
      </w:r>
      <w:r>
        <w:rPr>
          <w:noProof/>
        </w:rPr>
        <w:drawing>
          <wp:inline distT="0" distB="0" distL="0" distR="0">
            <wp:extent cx="4457700" cy="347841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847" cy="349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253">
        <w:t xml:space="preserve"> </w:t>
      </w:r>
    </w:p>
    <w:p w:rsidR="00CF2E8B" w:rsidRDefault="00CF2E8B">
      <w:r>
        <w:lastRenderedPageBreak/>
        <w:tab/>
        <w:t>Select the components to be installed,</w:t>
      </w:r>
    </w:p>
    <w:p w:rsidR="00CF2E8B" w:rsidRDefault="00CF2E8B">
      <w:r>
        <w:rPr>
          <w:noProof/>
        </w:rPr>
        <w:drawing>
          <wp:inline distT="0" distB="0" distL="0" distR="0">
            <wp:extent cx="4454354" cy="345757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213" cy="346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E8B" w:rsidRDefault="00CF2E8B">
      <w:r>
        <w:tab/>
        <w:t>Select the Data directory and proceed next,</w:t>
      </w:r>
    </w:p>
    <w:p w:rsidR="00CF2E8B" w:rsidRDefault="00CF2E8B">
      <w:r>
        <w:rPr>
          <w:noProof/>
        </w:rPr>
        <w:drawing>
          <wp:inline distT="0" distB="0" distL="0" distR="0">
            <wp:extent cx="4466690" cy="373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27" cy="375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63F" w:rsidRDefault="0026563F"/>
    <w:p w:rsidR="0026563F" w:rsidRDefault="0026563F">
      <w:r>
        <w:lastRenderedPageBreak/>
        <w:tab/>
        <w:t>Enter the Super User password and proceed with next steps,</w:t>
      </w:r>
    </w:p>
    <w:p w:rsidR="0026563F" w:rsidRDefault="0026563F">
      <w:r>
        <w:rPr>
          <w:noProof/>
        </w:rPr>
        <w:drawing>
          <wp:inline distT="0" distB="0" distL="0" distR="0">
            <wp:extent cx="4472169" cy="34671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78" cy="347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53" w:rsidRDefault="0026563F">
      <w:r>
        <w:tab/>
        <w:t>Set the port number for the server to listen on and proceed with the next step</w:t>
      </w:r>
    </w:p>
    <w:p w:rsidR="0026563F" w:rsidRDefault="0026563F">
      <w:r>
        <w:rPr>
          <w:noProof/>
        </w:rPr>
        <w:drawing>
          <wp:inline distT="0" distB="0" distL="0" distR="0">
            <wp:extent cx="4486659" cy="3486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845" cy="350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63F" w:rsidRDefault="0026563F"/>
    <w:p w:rsidR="0026563F" w:rsidRDefault="0026563F"/>
    <w:p w:rsidR="0026563F" w:rsidRDefault="0026563F">
      <w:r>
        <w:lastRenderedPageBreak/>
        <w:tab/>
        <w:t>Define the locale for the Database and proceed with the next step,</w:t>
      </w:r>
    </w:p>
    <w:p w:rsidR="0026563F" w:rsidRDefault="0026563F">
      <w:r>
        <w:rPr>
          <w:noProof/>
        </w:rPr>
        <w:drawing>
          <wp:inline distT="0" distB="0" distL="0" distR="0">
            <wp:extent cx="4438650" cy="35717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408" cy="35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63F" w:rsidRDefault="0026563F"/>
    <w:p w:rsidR="0026563F" w:rsidRDefault="0026563F" w:rsidP="0026563F">
      <w:pPr>
        <w:ind w:firstLine="720"/>
      </w:pPr>
      <w:r>
        <w:t>Review the pre-installation summary and proceed with the next step,</w:t>
      </w:r>
    </w:p>
    <w:p w:rsidR="00186AF0" w:rsidRDefault="0026563F" w:rsidP="0026563F">
      <w:r>
        <w:rPr>
          <w:noProof/>
        </w:rPr>
        <w:drawing>
          <wp:inline distT="0" distB="0" distL="0" distR="0">
            <wp:extent cx="4461017" cy="3476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601" cy="349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AF0" w:rsidRDefault="00186AF0" w:rsidP="0026563F">
      <w:r w:rsidRPr="00186AF0">
        <w:rPr>
          <w:b/>
          <w:sz w:val="28"/>
        </w:rPr>
        <w:lastRenderedPageBreak/>
        <w:t>Step 6:</w:t>
      </w:r>
      <w:r>
        <w:t xml:space="preserve"> After the Database installation execute the “</w:t>
      </w:r>
      <w:proofErr w:type="spellStart"/>
      <w:r>
        <w:t>pgadmin</w:t>
      </w:r>
      <w:proofErr w:type="spellEnd"/>
      <w:r>
        <w:t>” utility,</w:t>
      </w:r>
    </w:p>
    <w:p w:rsidR="00186AF0" w:rsidRDefault="00186AF0" w:rsidP="0026563F">
      <w:r>
        <w:t>..</w:t>
      </w:r>
      <w:r w:rsidRPr="00186AF0">
        <w:t>PostgreSQL\11\</w:t>
      </w:r>
      <w:proofErr w:type="spellStart"/>
      <w:r w:rsidRPr="00186AF0">
        <w:t>pgAdmin</w:t>
      </w:r>
      <w:proofErr w:type="spellEnd"/>
      <w:r w:rsidRPr="00186AF0">
        <w:t xml:space="preserve"> 4\bin</w:t>
      </w:r>
      <w:r>
        <w:t>\</w:t>
      </w:r>
      <w:r w:rsidRPr="00186AF0">
        <w:t>pgAdmin4.exe</w:t>
      </w:r>
    </w:p>
    <w:p w:rsidR="00186AF0" w:rsidRDefault="00186AF0" w:rsidP="0026563F">
      <w:r>
        <w:rPr>
          <w:noProof/>
        </w:rPr>
        <w:drawing>
          <wp:inline distT="0" distB="0" distL="0" distR="0">
            <wp:extent cx="5943600" cy="3095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AF0" w:rsidRDefault="00186AF0" w:rsidP="0026563F">
      <w:r w:rsidRPr="00186AF0">
        <w:rPr>
          <w:b/>
          <w:sz w:val="28"/>
        </w:rPr>
        <w:t>Step 7:</w:t>
      </w:r>
      <w:r w:rsidRPr="00186AF0">
        <w:rPr>
          <w:sz w:val="28"/>
        </w:rPr>
        <w:t xml:space="preserve"> </w:t>
      </w:r>
      <w:r>
        <w:t>By default PostgreSQL Database server would be up and running.</w:t>
      </w:r>
    </w:p>
    <w:p w:rsidR="00186AF0" w:rsidRDefault="00186AF0" w:rsidP="0026563F">
      <w:r>
        <w:t xml:space="preserve">We’ll create a separate server for the </w:t>
      </w:r>
      <w:proofErr w:type="spellStart"/>
      <w:r>
        <w:t>Exstream</w:t>
      </w:r>
      <w:proofErr w:type="spellEnd"/>
      <w:r>
        <w:t xml:space="preserve"> Database,</w:t>
      </w:r>
    </w:p>
    <w:p w:rsidR="00186AF0" w:rsidRDefault="00186AF0" w:rsidP="0026563F">
      <w:r>
        <w:rPr>
          <w:noProof/>
        </w:rPr>
        <w:drawing>
          <wp:inline distT="0" distB="0" distL="0" distR="0">
            <wp:extent cx="5981700" cy="3057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530" cy="305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AF0" w:rsidRDefault="00186AF0" w:rsidP="0026563F"/>
    <w:p w:rsidR="00186AF0" w:rsidRDefault="00186AF0" w:rsidP="0026563F"/>
    <w:p w:rsidR="008D706B" w:rsidRDefault="00186AF0" w:rsidP="0026563F">
      <w:r w:rsidRPr="008D706B">
        <w:rPr>
          <w:b/>
          <w:sz w:val="28"/>
        </w:rPr>
        <w:lastRenderedPageBreak/>
        <w:t>Step 8:</w:t>
      </w:r>
      <w:r>
        <w:t xml:space="preserve"> </w:t>
      </w:r>
    </w:p>
    <w:p w:rsidR="00186AF0" w:rsidRDefault="00186AF0" w:rsidP="008D706B">
      <w:pPr>
        <w:ind w:firstLine="720"/>
      </w:pPr>
      <w:r>
        <w:t>Set server name in the General tab</w:t>
      </w:r>
    </w:p>
    <w:p w:rsidR="008D706B" w:rsidRDefault="00186AF0" w:rsidP="0026563F">
      <w:r>
        <w:rPr>
          <w:noProof/>
        </w:rPr>
        <w:drawing>
          <wp:inline distT="0" distB="0" distL="0" distR="0">
            <wp:extent cx="2905125" cy="31687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271" cy="318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6B" w:rsidRDefault="008D706B" w:rsidP="0026563F">
      <w:r>
        <w:tab/>
      </w:r>
    </w:p>
    <w:p w:rsidR="00186AF0" w:rsidRDefault="008D706B" w:rsidP="008D706B">
      <w:pPr>
        <w:ind w:firstLine="720"/>
      </w:pPr>
      <w:r>
        <w:t>Set the host details and DB User name, password</w:t>
      </w:r>
      <w:r w:rsidR="00320480">
        <w:t xml:space="preserve"> and Save</w:t>
      </w:r>
    </w:p>
    <w:p w:rsidR="008D706B" w:rsidRDefault="008D706B" w:rsidP="0026563F">
      <w:r>
        <w:rPr>
          <w:noProof/>
        </w:rPr>
        <w:drawing>
          <wp:inline distT="0" distB="0" distL="0" distR="0">
            <wp:extent cx="2933700" cy="3093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696" cy="310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480" w:rsidRDefault="00320480" w:rsidP="0026563F"/>
    <w:p w:rsidR="00320480" w:rsidRDefault="00320480" w:rsidP="0026563F"/>
    <w:p w:rsidR="00320480" w:rsidRDefault="00320480" w:rsidP="00320480">
      <w:r>
        <w:rPr>
          <w:b/>
          <w:sz w:val="28"/>
        </w:rPr>
        <w:lastRenderedPageBreak/>
        <w:t>Step 9</w:t>
      </w:r>
      <w:r w:rsidRPr="008D706B">
        <w:rPr>
          <w:b/>
          <w:sz w:val="28"/>
        </w:rPr>
        <w:t>:</w:t>
      </w:r>
      <w:r>
        <w:t xml:space="preserve"> </w:t>
      </w:r>
      <w:r>
        <w:t xml:space="preserve">Inside the server create the Database for </w:t>
      </w:r>
      <w:proofErr w:type="spellStart"/>
      <w:r>
        <w:t>Exstream</w:t>
      </w:r>
      <w:proofErr w:type="spellEnd"/>
      <w:r>
        <w:t>,</w:t>
      </w:r>
    </w:p>
    <w:p w:rsidR="00320480" w:rsidRDefault="00320480" w:rsidP="00320480">
      <w:r>
        <w:rPr>
          <w:noProof/>
        </w:rPr>
        <w:drawing>
          <wp:inline distT="0" distB="0" distL="0" distR="0">
            <wp:extent cx="2968384" cy="32575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513" cy="328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480" w:rsidRDefault="00320480" w:rsidP="0026563F">
      <w:r w:rsidRPr="00320480">
        <w:rPr>
          <w:b/>
          <w:sz w:val="28"/>
        </w:rPr>
        <w:t>Step 10:</w:t>
      </w:r>
      <w:r>
        <w:t xml:space="preserve"> Set the server up and running</w:t>
      </w:r>
    </w:p>
    <w:p w:rsidR="00320480" w:rsidRDefault="00320480" w:rsidP="0026563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8AC" w:rsidRDefault="001A68AC" w:rsidP="0026563F"/>
    <w:p w:rsidR="001A68AC" w:rsidRDefault="001A68AC" w:rsidP="0026563F"/>
    <w:p w:rsidR="001A68AC" w:rsidRPr="001A68AC" w:rsidRDefault="001A68AC" w:rsidP="001A68AC">
      <w:pPr>
        <w:jc w:val="center"/>
        <w:rPr>
          <w:b/>
          <w:sz w:val="28"/>
        </w:rPr>
      </w:pPr>
      <w:r w:rsidRPr="001A68AC">
        <w:rPr>
          <w:b/>
          <w:sz w:val="28"/>
        </w:rPr>
        <w:lastRenderedPageBreak/>
        <w:t>ODBC Connectivity for local client</w:t>
      </w:r>
    </w:p>
    <w:p w:rsidR="001A68AC" w:rsidRPr="001A68AC" w:rsidRDefault="001A68AC" w:rsidP="001A68AC">
      <w:pPr>
        <w:pStyle w:val="NormalWeb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Helvetica" w:hAnsi="Helvetica"/>
          <w:sz w:val="21"/>
          <w:szCs w:val="21"/>
        </w:rPr>
      </w:pPr>
      <w:r w:rsidRPr="001A68AC">
        <w:rPr>
          <w:rStyle w:val="Strong"/>
          <w:rFonts w:ascii="inherit" w:hAnsi="inherit"/>
          <w:sz w:val="21"/>
          <w:szCs w:val="21"/>
          <w:bdr w:val="none" w:sz="0" w:space="0" w:color="auto" w:frame="1"/>
        </w:rPr>
        <w:t>Install the PostgreSQL ODBC driver in the EC2 instance.</w:t>
      </w:r>
    </w:p>
    <w:p w:rsidR="001A68AC" w:rsidRPr="001A68AC" w:rsidRDefault="001A68AC" w:rsidP="001A68AC">
      <w:pPr>
        <w:pStyle w:val="NormalWeb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Helvetica" w:hAnsi="Helvetica"/>
          <w:sz w:val="21"/>
          <w:szCs w:val="21"/>
        </w:rPr>
      </w:pPr>
      <w:r w:rsidRPr="001A68AC">
        <w:rPr>
          <w:rFonts w:ascii="Helvetica" w:hAnsi="Helvetica"/>
          <w:sz w:val="21"/>
          <w:szCs w:val="21"/>
        </w:rPr>
        <w:t>ODBC Driver Location</w:t>
      </w:r>
    </w:p>
    <w:p w:rsidR="001A68AC" w:rsidRPr="001A68AC" w:rsidRDefault="001A68AC" w:rsidP="001A68AC">
      <w:pPr>
        <w:pStyle w:val="NormalWeb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Helvetica" w:hAnsi="Helvetica"/>
          <w:sz w:val="21"/>
          <w:szCs w:val="21"/>
        </w:rPr>
      </w:pPr>
      <w:hyperlink r:id="rId23" w:history="1">
        <w:r w:rsidRPr="001A68AC">
          <w:rPr>
            <w:rStyle w:val="Hyperlink"/>
            <w:rFonts w:ascii="inherit" w:hAnsi="inherit"/>
            <w:color w:val="auto"/>
            <w:sz w:val="21"/>
            <w:szCs w:val="21"/>
            <w:bdr w:val="none" w:sz="0" w:space="0" w:color="auto" w:frame="1"/>
          </w:rPr>
          <w:t>https://www.postgresql.org/ftp/odbc/versions/msi/</w:t>
        </w:r>
      </w:hyperlink>
    </w:p>
    <w:p w:rsidR="001A68AC" w:rsidRPr="001A68AC" w:rsidRDefault="001A68AC" w:rsidP="001A68AC">
      <w:pPr>
        <w:pStyle w:val="NormalWeb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Helvetica" w:hAnsi="Helvetica"/>
          <w:sz w:val="21"/>
          <w:szCs w:val="21"/>
        </w:rPr>
      </w:pPr>
      <w:r w:rsidRPr="001A68AC">
        <w:rPr>
          <w:rFonts w:ascii="Helvetica" w:hAnsi="Helvetica"/>
          <w:sz w:val="21"/>
          <w:szCs w:val="21"/>
        </w:rPr>
        <w:t> </w:t>
      </w:r>
    </w:p>
    <w:p w:rsidR="001A68AC" w:rsidRPr="001A68AC" w:rsidRDefault="001A68AC" w:rsidP="001A68AC">
      <w:pPr>
        <w:pStyle w:val="NormalWeb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Helvetica" w:hAnsi="Helvetica"/>
          <w:sz w:val="21"/>
          <w:szCs w:val="21"/>
        </w:rPr>
      </w:pPr>
      <w:proofErr w:type="gramStart"/>
      <w:r w:rsidRPr="001A68AC">
        <w:rPr>
          <w:rFonts w:ascii="Helvetica" w:hAnsi="Helvetica"/>
          <w:sz w:val="21"/>
          <w:szCs w:val="21"/>
        </w:rPr>
        <w:t>psqlodbc_10_01_0000-x64.zip</w:t>
      </w:r>
      <w:proofErr w:type="gramEnd"/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  <w:r w:rsidRPr="001A68AC">
        <w:rPr>
          <w:noProof/>
        </w:rPr>
        <w:drawing>
          <wp:inline distT="0" distB="0" distL="0" distR="0">
            <wp:extent cx="3857625" cy="30765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  <w:r w:rsidRPr="001A68AC">
        <w:rPr>
          <w:noProof/>
        </w:rPr>
        <w:lastRenderedPageBreak/>
        <w:drawing>
          <wp:inline distT="0" distB="0" distL="0" distR="0">
            <wp:extent cx="3971925" cy="32004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  <w:r w:rsidRPr="001A68AC">
        <w:rPr>
          <w:noProof/>
        </w:rPr>
        <w:drawing>
          <wp:inline distT="0" distB="0" distL="0" distR="0">
            <wp:extent cx="4048125" cy="32194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  <w:r w:rsidRPr="001A68AC">
        <w:rPr>
          <w:noProof/>
        </w:rPr>
        <w:lastRenderedPageBreak/>
        <w:drawing>
          <wp:inline distT="0" distB="0" distL="0" distR="0">
            <wp:extent cx="4124325" cy="32861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  <w:r w:rsidRPr="001A68AC">
        <w:rPr>
          <w:noProof/>
        </w:rPr>
        <w:drawing>
          <wp:inline distT="0" distB="0" distL="0" distR="0">
            <wp:extent cx="2876550" cy="2533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  <w:r w:rsidRPr="001A68AC">
        <w:rPr>
          <w:noProof/>
        </w:rPr>
        <w:lastRenderedPageBreak/>
        <w:drawing>
          <wp:inline distT="0" distB="0" distL="0" distR="0">
            <wp:extent cx="4314825" cy="3409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Helvetica" w:hAnsi="Helvetica"/>
          <w:sz w:val="21"/>
          <w:szCs w:val="21"/>
          <w:shd w:val="clear" w:color="auto" w:fill="FFFFFF"/>
        </w:rPr>
      </w:pPr>
      <w:r w:rsidRPr="001A68AC">
        <w:rPr>
          <w:rFonts w:ascii="Helvetica" w:hAnsi="Helvetica"/>
          <w:sz w:val="21"/>
          <w:szCs w:val="21"/>
          <w:shd w:val="clear" w:color="auto" w:fill="FFFFFF"/>
        </w:rPr>
        <w:t>Once ODBC driver install is complete it will show corresponding updates in ODBC managers in control panel.</w:t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Helvetica" w:hAnsi="Helvetica"/>
          <w:sz w:val="21"/>
          <w:szCs w:val="21"/>
          <w:shd w:val="clear" w:color="auto" w:fill="FFFFFF"/>
        </w:rPr>
      </w:pP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  <w:r w:rsidRPr="001A68AC">
        <w:rPr>
          <w:noProof/>
        </w:rPr>
        <w:lastRenderedPageBreak/>
        <w:drawing>
          <wp:inline distT="0" distB="0" distL="0" distR="0">
            <wp:extent cx="5791200" cy="4200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</w:p>
    <w:p w:rsidR="001A68AC" w:rsidRPr="001A68AC" w:rsidRDefault="001A68AC" w:rsidP="001A68AC">
      <w:pPr>
        <w:shd w:val="clear" w:color="auto" w:fill="FFFFFF"/>
        <w:spacing w:line="315" w:lineRule="atLeast"/>
        <w:textAlignment w:val="baseline"/>
        <w:rPr>
          <w:rFonts w:ascii="Helvetica" w:hAnsi="Helvetica" w:cs="Times New Roman"/>
          <w:sz w:val="21"/>
          <w:szCs w:val="21"/>
        </w:rPr>
      </w:pPr>
      <w:r w:rsidRPr="001A68AC">
        <w:rPr>
          <w:rFonts w:ascii="Helvetica" w:hAnsi="Helvetica" w:cs="Times New Roman"/>
          <w:sz w:val="21"/>
          <w:szCs w:val="21"/>
        </w:rPr>
        <w:t>Depending on the engine setup we should choose the correct ODBC driver.</w:t>
      </w:r>
    </w:p>
    <w:p w:rsidR="001A68AC" w:rsidRPr="001A68AC" w:rsidRDefault="001A68AC" w:rsidP="001A68AC">
      <w:pPr>
        <w:shd w:val="clear" w:color="auto" w:fill="FFFFFF"/>
        <w:spacing w:line="315" w:lineRule="atLeast"/>
        <w:textAlignment w:val="baseline"/>
        <w:rPr>
          <w:rFonts w:ascii="Helvetica" w:hAnsi="Helvetica" w:cs="Times New Roman"/>
          <w:sz w:val="21"/>
          <w:szCs w:val="21"/>
        </w:rPr>
      </w:pPr>
      <w:r w:rsidRPr="001A68AC">
        <w:rPr>
          <w:rFonts w:ascii="Helvetica" w:hAnsi="Helvetica" w:cs="Times New Roman"/>
          <w:sz w:val="21"/>
          <w:szCs w:val="21"/>
        </w:rPr>
        <w:t xml:space="preserve">This is the recommendations from </w:t>
      </w:r>
      <w:proofErr w:type="spellStart"/>
      <w:r w:rsidRPr="001A68AC">
        <w:rPr>
          <w:rFonts w:ascii="Helvetica" w:hAnsi="Helvetica" w:cs="Times New Roman"/>
          <w:sz w:val="21"/>
          <w:szCs w:val="21"/>
        </w:rPr>
        <w:t>OpenText</w:t>
      </w:r>
      <w:proofErr w:type="spellEnd"/>
      <w:r w:rsidRPr="001A68AC">
        <w:rPr>
          <w:rFonts w:ascii="Helvetica" w:hAnsi="Helvetica" w:cs="Times New Roman"/>
          <w:sz w:val="21"/>
          <w:szCs w:val="21"/>
        </w:rPr>
        <w:t>:</w:t>
      </w:r>
    </w:p>
    <w:p w:rsidR="001A68AC" w:rsidRPr="001A68AC" w:rsidRDefault="001A68AC" w:rsidP="001A68AC">
      <w:pPr>
        <w:shd w:val="clear" w:color="auto" w:fill="FFFFFF"/>
        <w:spacing w:line="315" w:lineRule="atLeast"/>
        <w:textAlignment w:val="baseline"/>
        <w:rPr>
          <w:rFonts w:ascii="Helvetica" w:hAnsi="Helvetica" w:cs="Times New Roman"/>
          <w:sz w:val="21"/>
          <w:szCs w:val="21"/>
        </w:rPr>
      </w:pPr>
      <w:r w:rsidRPr="001A68AC">
        <w:rPr>
          <w:rFonts w:ascii="Helvetica" w:hAnsi="Helvetica" w:cs="Times New Roman"/>
          <w:sz w:val="21"/>
          <w:szCs w:val="21"/>
        </w:rPr>
        <w:t> </w:t>
      </w:r>
    </w:p>
    <w:p w:rsidR="001A68AC" w:rsidRPr="001A68AC" w:rsidRDefault="001A68AC" w:rsidP="001A68AC">
      <w:pPr>
        <w:shd w:val="clear" w:color="auto" w:fill="FFFFFF"/>
        <w:spacing w:line="315" w:lineRule="atLeast"/>
        <w:textAlignment w:val="baseline"/>
        <w:rPr>
          <w:rFonts w:ascii="Helvetica" w:hAnsi="Helvetica" w:cs="Times New Roman"/>
          <w:sz w:val="21"/>
          <w:szCs w:val="21"/>
        </w:rPr>
      </w:pPr>
      <w:r w:rsidRPr="001A68AC">
        <w:rPr>
          <w:rFonts w:ascii="Helvetica" w:hAnsi="Helvetica" w:cs="Times New Roman"/>
          <w:sz w:val="21"/>
          <w:szCs w:val="21"/>
        </w:rPr>
        <w:t>The PostgreSQL ODBC Driver is available as both a Unicode driver and an ANSI driver. When you create the DSNs for your design and tracking databases, you must select the appropriate driver for your engine:</w:t>
      </w:r>
    </w:p>
    <w:p w:rsidR="001A68AC" w:rsidRPr="001A68AC" w:rsidRDefault="001A68AC" w:rsidP="001A68AC">
      <w:pPr>
        <w:numPr>
          <w:ilvl w:val="0"/>
          <w:numId w:val="1"/>
        </w:numPr>
        <w:shd w:val="clear" w:color="auto" w:fill="FFFFFF"/>
        <w:spacing w:before="60" w:after="60" w:line="315" w:lineRule="atLeast"/>
        <w:ind w:left="0"/>
        <w:textAlignment w:val="baseline"/>
        <w:rPr>
          <w:rFonts w:ascii="inherit" w:hAnsi="inherit" w:cs="Times New Roman"/>
          <w:sz w:val="21"/>
          <w:szCs w:val="21"/>
        </w:rPr>
      </w:pPr>
      <w:r w:rsidRPr="001A68AC">
        <w:rPr>
          <w:rFonts w:ascii="inherit" w:hAnsi="inherit" w:cs="Times New Roman"/>
          <w:sz w:val="21"/>
          <w:szCs w:val="21"/>
        </w:rPr>
        <w:t>Use the PostgreSQL Unicode driver when you create DSNs for use with the Design and Production design tools (Design Manager, Designer, and Logic Designer) and the DBCS engine.</w:t>
      </w:r>
    </w:p>
    <w:p w:rsidR="001A68AC" w:rsidRPr="001A68AC" w:rsidRDefault="001A68AC" w:rsidP="001A68AC">
      <w:pPr>
        <w:numPr>
          <w:ilvl w:val="0"/>
          <w:numId w:val="1"/>
        </w:numPr>
        <w:shd w:val="clear" w:color="auto" w:fill="FFFFFF"/>
        <w:spacing w:before="60" w:after="60" w:line="315" w:lineRule="atLeast"/>
        <w:ind w:left="0"/>
        <w:textAlignment w:val="baseline"/>
        <w:rPr>
          <w:rFonts w:ascii="inherit" w:hAnsi="inherit" w:cs="Times New Roman"/>
          <w:sz w:val="21"/>
          <w:szCs w:val="21"/>
        </w:rPr>
      </w:pPr>
      <w:r w:rsidRPr="001A68AC">
        <w:rPr>
          <w:rFonts w:ascii="inherit" w:hAnsi="inherit" w:cs="Times New Roman"/>
          <w:sz w:val="21"/>
          <w:szCs w:val="21"/>
        </w:rPr>
        <w:t>Use the PostgreSQL ANSI driver when you create DSNs for use with the SBCS engine.</w:t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Style w:val="Strong"/>
          <w:rFonts w:ascii="Helvetica" w:hAnsi="Helvetica" w:cs="Arial"/>
          <w:sz w:val="21"/>
          <w:szCs w:val="21"/>
          <w:bdr w:val="none" w:sz="0" w:space="0" w:color="auto" w:frame="1"/>
          <w:shd w:val="clear" w:color="auto" w:fill="FFFFFF"/>
        </w:rPr>
      </w:pPr>
      <w:r w:rsidRPr="001A68AC">
        <w:rPr>
          <w:rStyle w:val="Strong"/>
          <w:rFonts w:ascii="Helvetica" w:hAnsi="Helvetica" w:cs="Arial"/>
          <w:sz w:val="21"/>
          <w:szCs w:val="21"/>
          <w:bdr w:val="none" w:sz="0" w:space="0" w:color="auto" w:frame="1"/>
          <w:shd w:val="clear" w:color="auto" w:fill="FFFFFF"/>
        </w:rPr>
        <w:t>Create DSN to new PostgreSQL database.</w:t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Style w:val="Strong"/>
          <w:rFonts w:ascii="Helvetica" w:hAnsi="Helvetica" w:cs="Arial"/>
          <w:sz w:val="21"/>
          <w:szCs w:val="21"/>
          <w:bdr w:val="none" w:sz="0" w:space="0" w:color="auto" w:frame="1"/>
          <w:shd w:val="clear" w:color="auto" w:fill="FFFFFF"/>
        </w:rPr>
      </w:pP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Helvetica" w:hAnsi="Helvetica"/>
          <w:sz w:val="21"/>
          <w:szCs w:val="21"/>
          <w:shd w:val="clear" w:color="auto" w:fill="FFFFFF"/>
        </w:rPr>
      </w:pP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Helvetica" w:hAnsi="Helvetica"/>
          <w:sz w:val="21"/>
          <w:szCs w:val="21"/>
          <w:shd w:val="clear" w:color="auto" w:fill="FFFFFF"/>
        </w:rPr>
      </w:pP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Helvetica" w:hAnsi="Helvetica"/>
          <w:sz w:val="21"/>
          <w:szCs w:val="21"/>
          <w:shd w:val="clear" w:color="auto" w:fill="FFFFFF"/>
        </w:rPr>
      </w:pPr>
      <w:r w:rsidRPr="001A68AC">
        <w:rPr>
          <w:rFonts w:ascii="Helvetica" w:hAnsi="Helvetica"/>
          <w:sz w:val="21"/>
          <w:szCs w:val="21"/>
          <w:shd w:val="clear" w:color="auto" w:fill="FFFFFF"/>
        </w:rPr>
        <w:t>Step #6</w:t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Helvetica" w:hAnsi="Helvetica"/>
          <w:sz w:val="21"/>
          <w:szCs w:val="21"/>
          <w:shd w:val="clear" w:color="auto" w:fill="FFFFFF"/>
        </w:rPr>
      </w:pP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  <w:r w:rsidRPr="001A68AC">
        <w:rPr>
          <w:rFonts w:ascii="proxima_nova_rgregular" w:hAnsi="proxima_nova_rgregular" w:cs="Times New Roman"/>
          <w:noProof/>
          <w:kern w:val="36"/>
          <w:sz w:val="48"/>
          <w:szCs w:val="48"/>
        </w:rPr>
        <w:drawing>
          <wp:inline distT="0" distB="0" distL="0" distR="0">
            <wp:extent cx="5819775" cy="4114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</w:p>
    <w:p w:rsidR="001A68AC" w:rsidRPr="001A68AC" w:rsidRDefault="001A68AC" w:rsidP="001A68AC">
      <w:pPr>
        <w:pStyle w:val="NormalWeb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Helvetica" w:hAnsi="Helvetica"/>
          <w:sz w:val="21"/>
          <w:szCs w:val="21"/>
        </w:rPr>
      </w:pPr>
      <w:r w:rsidRPr="001A68AC">
        <w:rPr>
          <w:rFonts w:ascii="Helvetica" w:hAnsi="Helvetica"/>
          <w:sz w:val="21"/>
          <w:szCs w:val="21"/>
        </w:rPr>
        <w:t xml:space="preserve">Use AWS </w:t>
      </w:r>
      <w:proofErr w:type="spellStart"/>
      <w:r w:rsidRPr="001A68AC">
        <w:rPr>
          <w:rFonts w:ascii="Helvetica" w:hAnsi="Helvetica"/>
          <w:sz w:val="21"/>
          <w:szCs w:val="21"/>
        </w:rPr>
        <w:t>CName</w:t>
      </w:r>
      <w:proofErr w:type="spellEnd"/>
      <w:r w:rsidRPr="001A68AC">
        <w:rPr>
          <w:rFonts w:ascii="Helvetica" w:hAnsi="Helvetica"/>
          <w:sz w:val="21"/>
          <w:szCs w:val="21"/>
        </w:rPr>
        <w:t xml:space="preserve"> for the server name to avoid IP issues.</w:t>
      </w:r>
    </w:p>
    <w:p w:rsidR="001A68AC" w:rsidRPr="001A68AC" w:rsidRDefault="001A68AC" w:rsidP="001A68AC">
      <w:pPr>
        <w:pStyle w:val="NormalWeb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Helvetica" w:hAnsi="Helvetica"/>
          <w:sz w:val="21"/>
          <w:szCs w:val="21"/>
        </w:rPr>
      </w:pPr>
      <w:r w:rsidRPr="001A68AC">
        <w:rPr>
          <w:rFonts w:ascii="Helvetica" w:hAnsi="Helvetica"/>
          <w:sz w:val="21"/>
          <w:szCs w:val="21"/>
        </w:rPr>
        <w:t> </w:t>
      </w:r>
    </w:p>
    <w:p w:rsidR="001A68AC" w:rsidRPr="001A68AC" w:rsidRDefault="001A68AC" w:rsidP="001A68AC">
      <w:pPr>
        <w:pStyle w:val="NormalWeb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Helvetica" w:hAnsi="Helvetica"/>
          <w:sz w:val="21"/>
          <w:szCs w:val="21"/>
        </w:rPr>
      </w:pPr>
      <w:r w:rsidRPr="001A68AC">
        <w:rPr>
          <w:rFonts w:ascii="Helvetica" w:hAnsi="Helvetica"/>
          <w:sz w:val="21"/>
          <w:szCs w:val="21"/>
        </w:rPr>
        <w:t>Creating DB structure for new PostgreSQL database.</w:t>
      </w:r>
    </w:p>
    <w:p w:rsidR="001A68AC" w:rsidRPr="001A68AC" w:rsidRDefault="001A68AC" w:rsidP="001A68AC">
      <w:pPr>
        <w:pStyle w:val="NormalWeb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Helvetica" w:hAnsi="Helvetica"/>
          <w:sz w:val="21"/>
          <w:szCs w:val="21"/>
        </w:rPr>
      </w:pPr>
      <w:r w:rsidRPr="001A68AC">
        <w:rPr>
          <w:rFonts w:ascii="Helvetica" w:hAnsi="Helvetica"/>
          <w:sz w:val="21"/>
          <w:szCs w:val="21"/>
        </w:rPr>
        <w:t>Open DBAdmin_dbcs.exe or DBAdmin.exe based on engine setup.</w:t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  <w:r w:rsidRPr="001A68AC">
        <w:rPr>
          <w:rFonts w:ascii="proxima_nova_rgregular" w:hAnsi="proxima_nova_rgregular" w:cs="Times New Roman"/>
          <w:noProof/>
          <w:kern w:val="36"/>
          <w:sz w:val="48"/>
          <w:szCs w:val="48"/>
        </w:rPr>
        <w:lastRenderedPageBreak/>
        <w:drawing>
          <wp:inline distT="0" distB="0" distL="0" distR="0">
            <wp:extent cx="5810250" cy="3076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Helvetica" w:hAnsi="Helvetica"/>
          <w:sz w:val="21"/>
          <w:szCs w:val="21"/>
          <w:shd w:val="clear" w:color="auto" w:fill="FFFFFF"/>
        </w:rPr>
      </w:pP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Helvetica" w:hAnsi="Helvetica"/>
          <w:sz w:val="21"/>
          <w:szCs w:val="21"/>
          <w:shd w:val="clear" w:color="auto" w:fill="FFFFFF"/>
        </w:rPr>
      </w:pPr>
      <w:r w:rsidRPr="001A68AC">
        <w:rPr>
          <w:rFonts w:ascii="Helvetica" w:hAnsi="Helvetica"/>
          <w:sz w:val="21"/>
          <w:szCs w:val="21"/>
          <w:shd w:val="clear" w:color="auto" w:fill="FFFFFF"/>
        </w:rPr>
        <w:t>Connect to new PostgreSQL database using DSN created in Step #6.</w:t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Helvetica" w:hAnsi="Helvetica"/>
          <w:sz w:val="21"/>
          <w:szCs w:val="21"/>
          <w:shd w:val="clear" w:color="auto" w:fill="FFFFFF"/>
        </w:rPr>
      </w:pP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  <w:r w:rsidRPr="001A68AC">
        <w:rPr>
          <w:rFonts w:ascii="proxima_nova_rgregular" w:hAnsi="proxima_nova_rgregular" w:cs="Times New Roman"/>
          <w:noProof/>
          <w:kern w:val="36"/>
          <w:sz w:val="48"/>
          <w:szCs w:val="48"/>
        </w:rPr>
        <w:lastRenderedPageBreak/>
        <w:drawing>
          <wp:inline distT="0" distB="0" distL="0" distR="0">
            <wp:extent cx="4038600" cy="4772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</w:p>
    <w:p w:rsidR="001A68AC" w:rsidRPr="001A68AC" w:rsidRDefault="001A68AC" w:rsidP="001A68AC">
      <w:pPr>
        <w:pStyle w:val="NormalWeb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Helvetica" w:hAnsi="Helvetica"/>
          <w:sz w:val="21"/>
          <w:szCs w:val="21"/>
        </w:rPr>
      </w:pPr>
      <w:r w:rsidRPr="001A68AC">
        <w:rPr>
          <w:rFonts w:ascii="Helvetica" w:hAnsi="Helvetica"/>
          <w:sz w:val="21"/>
          <w:szCs w:val="21"/>
        </w:rPr>
        <w:t>Once connected it will show all the DSN setups.</w:t>
      </w:r>
    </w:p>
    <w:p w:rsidR="001A68AC" w:rsidRPr="001A68AC" w:rsidRDefault="001A68AC" w:rsidP="001A68AC">
      <w:pPr>
        <w:pStyle w:val="NormalWeb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Helvetica" w:hAnsi="Helvetica"/>
          <w:sz w:val="21"/>
          <w:szCs w:val="21"/>
        </w:rPr>
      </w:pPr>
      <w:r w:rsidRPr="001A68AC">
        <w:rPr>
          <w:rFonts w:ascii="Helvetica" w:hAnsi="Helvetica"/>
          <w:sz w:val="21"/>
          <w:szCs w:val="21"/>
        </w:rPr>
        <w:t> </w:t>
      </w:r>
    </w:p>
    <w:p w:rsidR="001A68AC" w:rsidRPr="001A68AC" w:rsidRDefault="001A68AC" w:rsidP="001A68AC">
      <w:pPr>
        <w:pStyle w:val="NormalWeb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Helvetica" w:hAnsi="Helvetica"/>
          <w:sz w:val="21"/>
          <w:szCs w:val="21"/>
        </w:rPr>
      </w:pPr>
      <w:r w:rsidRPr="001A68AC">
        <w:rPr>
          <w:rFonts w:ascii="Helvetica" w:hAnsi="Helvetica"/>
          <w:sz w:val="21"/>
          <w:szCs w:val="21"/>
        </w:rPr>
        <w:t>In the create tab make sure the Design, Language and Log paths.</w:t>
      </w:r>
    </w:p>
    <w:p w:rsidR="001A68AC" w:rsidRPr="001A68AC" w:rsidRDefault="001A68AC" w:rsidP="001A68AC">
      <w:pPr>
        <w:pStyle w:val="NormalWeb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Helvetica" w:hAnsi="Helvetica"/>
          <w:sz w:val="21"/>
          <w:szCs w:val="21"/>
        </w:rPr>
      </w:pPr>
      <w:r w:rsidRPr="001A68AC">
        <w:rPr>
          <w:rFonts w:ascii="Helvetica" w:hAnsi="Helvetica"/>
          <w:sz w:val="21"/>
          <w:szCs w:val="21"/>
        </w:rPr>
        <w:t> </w:t>
      </w:r>
    </w:p>
    <w:p w:rsidR="001A68AC" w:rsidRPr="001A68AC" w:rsidRDefault="001A68AC" w:rsidP="001A68AC">
      <w:pPr>
        <w:pStyle w:val="NormalWeb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Helvetica" w:hAnsi="Helvetica"/>
          <w:sz w:val="21"/>
          <w:szCs w:val="21"/>
        </w:rPr>
      </w:pPr>
      <w:r w:rsidRPr="001A68AC">
        <w:rPr>
          <w:rFonts w:ascii="Helvetica" w:hAnsi="Helvetica"/>
          <w:sz w:val="21"/>
          <w:szCs w:val="21"/>
        </w:rPr>
        <w:t>Once ready click “Create” button.</w:t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  <w:r w:rsidRPr="001A68AC">
        <w:rPr>
          <w:rFonts w:ascii="proxima_nova_rgregular" w:hAnsi="proxima_nova_rgregular" w:cs="Times New Roman"/>
          <w:noProof/>
          <w:kern w:val="36"/>
          <w:sz w:val="48"/>
          <w:szCs w:val="48"/>
        </w:rPr>
        <w:lastRenderedPageBreak/>
        <w:drawing>
          <wp:inline distT="0" distB="0" distL="0" distR="0">
            <wp:extent cx="3962400" cy="4781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Helvetica" w:hAnsi="Helvetica"/>
          <w:sz w:val="21"/>
          <w:szCs w:val="21"/>
          <w:shd w:val="clear" w:color="auto" w:fill="FFFFFF"/>
        </w:rPr>
      </w:pPr>
      <w:r w:rsidRPr="001A68AC">
        <w:rPr>
          <w:rFonts w:ascii="Helvetica" w:hAnsi="Helvetica"/>
          <w:sz w:val="21"/>
          <w:szCs w:val="21"/>
          <w:shd w:val="clear" w:color="auto" w:fill="FFFFFF"/>
        </w:rPr>
        <w:t>This will ask permission to grand access for tables created.</w:t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Helvetica" w:hAnsi="Helvetica"/>
          <w:sz w:val="21"/>
          <w:szCs w:val="21"/>
          <w:shd w:val="clear" w:color="auto" w:fill="FFFFFF"/>
        </w:rPr>
      </w:pP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  <w:r w:rsidRPr="001A68AC">
        <w:rPr>
          <w:rFonts w:ascii="proxima_nova_rgregular" w:hAnsi="proxima_nova_rgregular" w:cs="Times New Roman"/>
          <w:noProof/>
          <w:kern w:val="36"/>
          <w:sz w:val="48"/>
          <w:szCs w:val="48"/>
        </w:rPr>
        <w:lastRenderedPageBreak/>
        <w:drawing>
          <wp:inline distT="0" distB="0" distL="0" distR="0">
            <wp:extent cx="3429000" cy="3190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proxima_nova_rgregular" w:hAnsi="proxima_nova_rgregular" w:cs="Times New Roman"/>
          <w:kern w:val="36"/>
          <w:sz w:val="48"/>
          <w:szCs w:val="48"/>
        </w:rPr>
      </w:pP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Helvetica" w:hAnsi="Helvetica"/>
          <w:sz w:val="21"/>
          <w:szCs w:val="21"/>
          <w:shd w:val="clear" w:color="auto" w:fill="FFFFFF"/>
        </w:rPr>
      </w:pPr>
      <w:r w:rsidRPr="001A68AC">
        <w:rPr>
          <w:rFonts w:ascii="Helvetica" w:hAnsi="Helvetica"/>
          <w:sz w:val="21"/>
          <w:szCs w:val="21"/>
          <w:shd w:val="clear" w:color="auto" w:fill="FFFFFF"/>
        </w:rPr>
        <w:t>Once success it will display the following message.</w:t>
      </w:r>
    </w:p>
    <w:p w:rsidR="001A68AC" w:rsidRPr="001A68AC" w:rsidRDefault="001A68AC" w:rsidP="001A68AC">
      <w:pPr>
        <w:shd w:val="clear" w:color="auto" w:fill="FFFFFF"/>
        <w:spacing w:line="462" w:lineRule="atLeast"/>
        <w:textAlignment w:val="baseline"/>
        <w:outlineLvl w:val="0"/>
        <w:rPr>
          <w:rFonts w:ascii="Helvetica" w:hAnsi="Helvetica"/>
          <w:sz w:val="21"/>
          <w:szCs w:val="21"/>
          <w:shd w:val="clear" w:color="auto" w:fill="FFFFFF"/>
        </w:rPr>
      </w:pPr>
    </w:p>
    <w:p w:rsidR="001A68AC" w:rsidRPr="001A68AC" w:rsidRDefault="001A68AC" w:rsidP="001A68AC">
      <w:r w:rsidRPr="001A68AC">
        <w:rPr>
          <w:rFonts w:ascii="proxima_nova_rgregular" w:hAnsi="proxima_nova_rgregular" w:cs="Times New Roman"/>
          <w:noProof/>
          <w:kern w:val="36"/>
          <w:sz w:val="48"/>
          <w:szCs w:val="48"/>
        </w:rPr>
        <w:drawing>
          <wp:inline distT="0" distB="0" distL="0" distR="0">
            <wp:extent cx="2828925" cy="1171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68AC" w:rsidRPr="001A68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roxima_nova_rgregula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734859"/>
    <w:multiLevelType w:val="multilevel"/>
    <w:tmpl w:val="72661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DAF"/>
    <w:rsid w:val="000F13CC"/>
    <w:rsid w:val="00186AF0"/>
    <w:rsid w:val="001A68AC"/>
    <w:rsid w:val="0026563F"/>
    <w:rsid w:val="00320480"/>
    <w:rsid w:val="00442020"/>
    <w:rsid w:val="008D706B"/>
    <w:rsid w:val="009E0253"/>
    <w:rsid w:val="00C50DAF"/>
    <w:rsid w:val="00CF2E8B"/>
    <w:rsid w:val="00FC2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DEFCF4-3AD9-48D1-A3CF-CDBA79056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0DAF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1A68AC"/>
    <w:rPr>
      <w:rFonts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1A68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hyperlink" Target="https://www.postgresql.org/download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www.postgresql.org/ftp/odbc/versions/msi/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18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Logavanan, Deepak (Cognizant)</dc:creator>
  <cp:keywords/>
  <dc:description/>
  <cp:lastModifiedBy>Logavanan, Deepak (Cognizant)</cp:lastModifiedBy>
  <cp:revision>5</cp:revision>
  <dcterms:created xsi:type="dcterms:W3CDTF">2019-02-27T05:46:00Z</dcterms:created>
  <dcterms:modified xsi:type="dcterms:W3CDTF">2019-02-27T07:31:00Z</dcterms:modified>
</cp:coreProperties>
</file>