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938788" w14:textId="5AE2A1C6" w:rsidR="004C633B" w:rsidRPr="00BE2593" w:rsidRDefault="004C633B" w:rsidP="000D5DBD">
      <w:pPr>
        <w:snapToGrid w:val="0"/>
        <w:spacing w:after="60" w:line="360" w:lineRule="auto"/>
        <w:rPr>
          <w:rFonts w:ascii="Times New Roman" w:hAnsi="Times New Roman"/>
          <w:sz w:val="24"/>
          <w:szCs w:val="24"/>
        </w:rPr>
      </w:pPr>
      <w:r w:rsidRPr="00BE2593">
        <w:rPr>
          <w:rFonts w:ascii="Times New Roman" w:hAnsi="Times New Roman"/>
          <w:sz w:val="24"/>
          <w:szCs w:val="24"/>
        </w:rPr>
        <w:t xml:space="preserve">Bandung, </w:t>
      </w:r>
      <w:r w:rsidR="00A909AF">
        <w:rPr>
          <w:rFonts w:ascii="Times New Roman" w:hAnsi="Times New Roman"/>
          <w:sz w:val="24"/>
          <w:szCs w:val="24"/>
        </w:rPr>
        <w:t>2</w:t>
      </w:r>
      <w:r w:rsidR="00995FCD">
        <w:rPr>
          <w:rFonts w:ascii="Times New Roman" w:hAnsi="Times New Roman"/>
          <w:sz w:val="24"/>
          <w:szCs w:val="24"/>
        </w:rPr>
        <w:t>3</w:t>
      </w:r>
      <w:r w:rsidR="0098667F">
        <w:rPr>
          <w:rFonts w:ascii="Times New Roman" w:hAnsi="Times New Roman"/>
          <w:sz w:val="24"/>
          <w:szCs w:val="24"/>
        </w:rPr>
        <w:t xml:space="preserve"> </w:t>
      </w:r>
      <w:r w:rsidR="00A909AF">
        <w:rPr>
          <w:rFonts w:ascii="Times New Roman" w:hAnsi="Times New Roman"/>
          <w:sz w:val="24"/>
          <w:szCs w:val="24"/>
        </w:rPr>
        <w:t>Oktober</w:t>
      </w:r>
      <w:r w:rsidR="0098667F">
        <w:rPr>
          <w:rFonts w:ascii="Times New Roman" w:hAnsi="Times New Roman"/>
          <w:sz w:val="24"/>
          <w:szCs w:val="24"/>
        </w:rPr>
        <w:t>2025</w:t>
      </w:r>
    </w:p>
    <w:p w14:paraId="4CC3347D" w14:textId="77777777" w:rsidR="004C633B" w:rsidRPr="00BE2593" w:rsidRDefault="004C633B" w:rsidP="004C633B">
      <w:pPr>
        <w:snapToGrid w:val="0"/>
        <w:spacing w:after="60" w:line="360" w:lineRule="auto"/>
        <w:rPr>
          <w:rFonts w:ascii="Times New Roman" w:hAnsi="Times New Roman"/>
          <w:sz w:val="24"/>
          <w:szCs w:val="24"/>
        </w:rPr>
      </w:pPr>
      <w:r w:rsidRPr="00BE2593">
        <w:rPr>
          <w:rFonts w:ascii="Times New Roman" w:hAnsi="Times New Roman"/>
          <w:sz w:val="24"/>
          <w:szCs w:val="24"/>
        </w:rPr>
        <w:t xml:space="preserve">Research Proposal: </w:t>
      </w:r>
      <w:r>
        <w:rPr>
          <w:rFonts w:ascii="Times New Roman" w:hAnsi="Times New Roman"/>
          <w:sz w:val="24"/>
          <w:szCs w:val="24"/>
        </w:rPr>
        <w:t>Skripsi.</w:t>
      </w:r>
    </w:p>
    <w:tbl>
      <w:tblPr>
        <w:tblW w:w="9345"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560"/>
        <w:gridCol w:w="1842"/>
        <w:gridCol w:w="1323"/>
        <w:gridCol w:w="1512"/>
        <w:gridCol w:w="1843"/>
        <w:gridCol w:w="1265"/>
      </w:tblGrid>
      <w:tr w:rsidR="004C633B" w:rsidRPr="00BE2593" w14:paraId="147D2FCB" w14:textId="77777777" w:rsidTr="00CD30B5">
        <w:trPr>
          <w:cantSplit/>
          <w:trHeight w:hRule="exact" w:val="755"/>
        </w:trPr>
        <w:tc>
          <w:tcPr>
            <w:tcW w:w="1560" w:type="dxa"/>
            <w:tcBorders>
              <w:bottom w:val="nil"/>
              <w:right w:val="single" w:sz="4" w:space="0" w:color="auto"/>
            </w:tcBorders>
            <w:vAlign w:val="center"/>
          </w:tcPr>
          <w:p w14:paraId="77C16F35" w14:textId="77777777" w:rsidR="004C633B" w:rsidRPr="00BE2593" w:rsidRDefault="004C633B" w:rsidP="00CD30B5">
            <w:pPr>
              <w:widowControl/>
              <w:spacing w:line="360" w:lineRule="auto"/>
              <w:jc w:val="left"/>
              <w:rPr>
                <w:rFonts w:ascii="Times New Roman" w:hAnsi="Times New Roman"/>
                <w:sz w:val="24"/>
                <w:szCs w:val="24"/>
              </w:rPr>
            </w:pPr>
            <w:r w:rsidRPr="00BE2593">
              <w:rPr>
                <w:rFonts w:ascii="Times New Roman" w:hAnsi="Times New Roman"/>
                <w:sz w:val="24"/>
                <w:szCs w:val="24"/>
              </w:rPr>
              <w:t>Name</w:t>
            </w:r>
          </w:p>
        </w:tc>
        <w:tc>
          <w:tcPr>
            <w:tcW w:w="3165" w:type="dxa"/>
            <w:gridSpan w:val="2"/>
            <w:tcBorders>
              <w:left w:val="single" w:sz="4" w:space="0" w:color="auto"/>
              <w:bottom w:val="nil"/>
              <w:right w:val="double" w:sz="4" w:space="0" w:color="auto"/>
            </w:tcBorders>
            <w:vAlign w:val="center"/>
          </w:tcPr>
          <w:p w14:paraId="52D42F40" w14:textId="1E2693FA" w:rsidR="004C633B" w:rsidRPr="00BE2593" w:rsidRDefault="001E275E" w:rsidP="00CD30B5">
            <w:pPr>
              <w:spacing w:line="360" w:lineRule="auto"/>
              <w:jc w:val="left"/>
              <w:rPr>
                <w:rFonts w:ascii="Times New Roman" w:hAnsi="Times New Roman"/>
                <w:sz w:val="24"/>
                <w:szCs w:val="24"/>
              </w:rPr>
            </w:pPr>
            <w:r>
              <w:rPr>
                <w:rFonts w:ascii="Times New Roman" w:hAnsi="Times New Roman"/>
                <w:sz w:val="24"/>
                <w:szCs w:val="24"/>
              </w:rPr>
              <w:t>Ridho Ismail Nurpalah</w:t>
            </w:r>
          </w:p>
        </w:tc>
        <w:tc>
          <w:tcPr>
            <w:tcW w:w="1512" w:type="dxa"/>
            <w:tcBorders>
              <w:left w:val="double" w:sz="4" w:space="0" w:color="auto"/>
              <w:bottom w:val="nil"/>
              <w:right w:val="single" w:sz="4" w:space="0" w:color="auto"/>
            </w:tcBorders>
            <w:vAlign w:val="center"/>
          </w:tcPr>
          <w:p w14:paraId="312592C7" w14:textId="77777777" w:rsidR="004C633B" w:rsidRPr="00BE2593" w:rsidRDefault="004C633B" w:rsidP="00CD30B5">
            <w:pPr>
              <w:spacing w:line="360" w:lineRule="auto"/>
              <w:jc w:val="left"/>
              <w:rPr>
                <w:rFonts w:ascii="Times New Roman" w:hAnsi="Times New Roman"/>
                <w:sz w:val="24"/>
                <w:szCs w:val="24"/>
              </w:rPr>
            </w:pPr>
            <w:r w:rsidRPr="00BE2593">
              <w:rPr>
                <w:rFonts w:ascii="Times New Roman" w:hAnsi="Times New Roman"/>
                <w:sz w:val="24"/>
                <w:szCs w:val="24"/>
              </w:rPr>
              <w:t>Student Number</w:t>
            </w:r>
          </w:p>
        </w:tc>
        <w:tc>
          <w:tcPr>
            <w:tcW w:w="1843" w:type="dxa"/>
            <w:tcBorders>
              <w:left w:val="single" w:sz="4" w:space="0" w:color="auto"/>
              <w:bottom w:val="nil"/>
            </w:tcBorders>
            <w:vAlign w:val="center"/>
          </w:tcPr>
          <w:p w14:paraId="097C9EAF" w14:textId="42610C09" w:rsidR="004C633B" w:rsidRPr="00BE2593" w:rsidRDefault="004C633B" w:rsidP="00CD30B5">
            <w:pPr>
              <w:spacing w:line="360" w:lineRule="auto"/>
              <w:rPr>
                <w:rFonts w:ascii="Times New Roman" w:hAnsi="Times New Roman"/>
                <w:sz w:val="24"/>
                <w:szCs w:val="24"/>
              </w:rPr>
            </w:pPr>
            <w:r>
              <w:rPr>
                <w:rFonts w:ascii="Times New Roman" w:hAnsi="Times New Roman"/>
                <w:sz w:val="24"/>
                <w:szCs w:val="24"/>
              </w:rPr>
              <w:t>2</w:t>
            </w:r>
            <w:r w:rsidR="0098667F">
              <w:rPr>
                <w:rFonts w:ascii="Times New Roman" w:hAnsi="Times New Roman"/>
                <w:sz w:val="24"/>
                <w:szCs w:val="24"/>
              </w:rPr>
              <w:t>20</w:t>
            </w:r>
            <w:r w:rsidR="001E275E">
              <w:rPr>
                <w:rFonts w:ascii="Times New Roman" w:hAnsi="Times New Roman"/>
                <w:sz w:val="24"/>
                <w:szCs w:val="24"/>
              </w:rPr>
              <w:t>9466</w:t>
            </w:r>
          </w:p>
        </w:tc>
        <w:tc>
          <w:tcPr>
            <w:tcW w:w="1265" w:type="dxa"/>
            <w:tcBorders>
              <w:left w:val="single" w:sz="4" w:space="0" w:color="auto"/>
              <w:bottom w:val="nil"/>
            </w:tcBorders>
            <w:vAlign w:val="center"/>
          </w:tcPr>
          <w:p w14:paraId="0CE05081" w14:textId="11CAD837" w:rsidR="004C633B" w:rsidRPr="00BE2593" w:rsidRDefault="004C633B" w:rsidP="00CD30B5">
            <w:pPr>
              <w:spacing w:line="360" w:lineRule="auto"/>
              <w:jc w:val="left"/>
              <w:rPr>
                <w:rFonts w:ascii="Times New Roman" w:hAnsi="Times New Roman"/>
                <w:sz w:val="24"/>
                <w:szCs w:val="24"/>
              </w:rPr>
            </w:pPr>
            <w:r>
              <w:rPr>
                <w:rFonts w:ascii="Times New Roman" w:hAnsi="Times New Roman"/>
                <w:sz w:val="24"/>
                <w:szCs w:val="24"/>
              </w:rPr>
              <w:t>T</w:t>
            </w:r>
            <w:r w:rsidR="001E275E">
              <w:rPr>
                <w:rFonts w:ascii="Times New Roman" w:hAnsi="Times New Roman"/>
                <w:sz w:val="24"/>
                <w:szCs w:val="24"/>
              </w:rPr>
              <w:t>K</w:t>
            </w:r>
          </w:p>
        </w:tc>
      </w:tr>
      <w:tr w:rsidR="004C633B" w:rsidRPr="00BE2593" w14:paraId="77055BF5" w14:textId="77777777" w:rsidTr="00CD30B5">
        <w:trPr>
          <w:cantSplit/>
          <w:trHeight w:hRule="exact" w:val="160"/>
        </w:trPr>
        <w:tc>
          <w:tcPr>
            <w:tcW w:w="9345" w:type="dxa"/>
            <w:gridSpan w:val="6"/>
            <w:tcBorders>
              <w:left w:val="nil"/>
              <w:right w:val="nil"/>
            </w:tcBorders>
          </w:tcPr>
          <w:p w14:paraId="219F4ACD" w14:textId="77777777" w:rsidR="004C633B" w:rsidRPr="00BE2593" w:rsidRDefault="004C633B" w:rsidP="00CD30B5">
            <w:pPr>
              <w:spacing w:line="360" w:lineRule="auto"/>
              <w:rPr>
                <w:rFonts w:ascii="Times New Roman" w:hAnsi="Times New Roman"/>
                <w:sz w:val="24"/>
                <w:szCs w:val="24"/>
              </w:rPr>
            </w:pPr>
          </w:p>
        </w:tc>
      </w:tr>
      <w:tr w:rsidR="004C633B" w:rsidRPr="00BE2593" w14:paraId="594CB627" w14:textId="77777777" w:rsidTr="00CD30B5">
        <w:trPr>
          <w:cantSplit/>
          <w:trHeight w:hRule="exact" w:val="1126"/>
        </w:trPr>
        <w:tc>
          <w:tcPr>
            <w:tcW w:w="1560" w:type="dxa"/>
            <w:tcBorders>
              <w:bottom w:val="single" w:sz="4" w:space="0" w:color="auto"/>
              <w:right w:val="single" w:sz="4" w:space="0" w:color="auto"/>
            </w:tcBorders>
            <w:vAlign w:val="center"/>
          </w:tcPr>
          <w:p w14:paraId="23A5BCC4" w14:textId="77777777" w:rsidR="004C633B" w:rsidRPr="00BE2593" w:rsidRDefault="004C633B" w:rsidP="00CD30B5">
            <w:pPr>
              <w:widowControl/>
              <w:spacing w:line="360" w:lineRule="auto"/>
              <w:rPr>
                <w:rFonts w:ascii="Times New Roman" w:hAnsi="Times New Roman"/>
                <w:sz w:val="24"/>
                <w:szCs w:val="24"/>
              </w:rPr>
            </w:pPr>
            <w:r w:rsidRPr="00BE2593">
              <w:rPr>
                <w:rFonts w:ascii="Times New Roman" w:hAnsi="Times New Roman"/>
                <w:sz w:val="24"/>
                <w:szCs w:val="24"/>
              </w:rPr>
              <w:t>Supervisor</w:t>
            </w:r>
          </w:p>
        </w:tc>
        <w:tc>
          <w:tcPr>
            <w:tcW w:w="1842" w:type="dxa"/>
            <w:tcBorders>
              <w:left w:val="single" w:sz="4" w:space="0" w:color="auto"/>
              <w:bottom w:val="single" w:sz="4" w:space="0" w:color="auto"/>
              <w:right w:val="single" w:sz="4" w:space="0" w:color="auto"/>
            </w:tcBorders>
            <w:vAlign w:val="center"/>
          </w:tcPr>
          <w:p w14:paraId="2847814C" w14:textId="5FA1A916" w:rsidR="004C633B" w:rsidRPr="00BE2593" w:rsidRDefault="004C633B" w:rsidP="00992ACD">
            <w:pPr>
              <w:spacing w:line="360" w:lineRule="auto"/>
              <w:jc w:val="left"/>
              <w:rPr>
                <w:rFonts w:ascii="Times New Roman" w:hAnsi="Times New Roman"/>
                <w:sz w:val="24"/>
                <w:szCs w:val="24"/>
              </w:rPr>
            </w:pPr>
          </w:p>
        </w:tc>
        <w:tc>
          <w:tcPr>
            <w:tcW w:w="1323" w:type="dxa"/>
            <w:tcBorders>
              <w:left w:val="single" w:sz="4" w:space="0" w:color="auto"/>
              <w:bottom w:val="single" w:sz="4" w:space="0" w:color="auto"/>
              <w:right w:val="double" w:sz="4" w:space="0" w:color="auto"/>
            </w:tcBorders>
          </w:tcPr>
          <w:p w14:paraId="5A380F22" w14:textId="77777777" w:rsidR="004C633B" w:rsidRPr="00BE2593" w:rsidRDefault="004C633B" w:rsidP="00CD30B5">
            <w:pPr>
              <w:spacing w:before="60" w:line="360" w:lineRule="auto"/>
              <w:rPr>
                <w:rFonts w:ascii="Times New Roman" w:hAnsi="Times New Roman"/>
                <w:sz w:val="24"/>
                <w:szCs w:val="24"/>
              </w:rPr>
            </w:pPr>
          </w:p>
          <w:p w14:paraId="33A972FA" w14:textId="77777777" w:rsidR="004C633B" w:rsidRPr="00BE2593" w:rsidRDefault="004C633B" w:rsidP="00CD30B5">
            <w:pPr>
              <w:spacing w:before="60" w:line="360" w:lineRule="auto"/>
              <w:rPr>
                <w:rFonts w:ascii="Times New Roman" w:hAnsi="Times New Roman"/>
                <w:sz w:val="24"/>
                <w:szCs w:val="24"/>
              </w:rPr>
            </w:pPr>
            <w:r w:rsidRPr="00BE2593">
              <w:rPr>
                <w:rFonts w:ascii="Times New Roman" w:hAnsi="Times New Roman"/>
                <w:color w:val="D9D9D9" w:themeColor="background1" w:themeShade="D9"/>
                <w:sz w:val="24"/>
                <w:szCs w:val="24"/>
              </w:rPr>
              <w:t>Sign</w:t>
            </w:r>
          </w:p>
        </w:tc>
        <w:tc>
          <w:tcPr>
            <w:tcW w:w="1512" w:type="dxa"/>
            <w:tcBorders>
              <w:left w:val="double" w:sz="4" w:space="0" w:color="auto"/>
              <w:bottom w:val="single" w:sz="4" w:space="0" w:color="auto"/>
              <w:right w:val="single" w:sz="4" w:space="0" w:color="auto"/>
            </w:tcBorders>
            <w:vAlign w:val="center"/>
          </w:tcPr>
          <w:p w14:paraId="06ACC2AE" w14:textId="77777777" w:rsidR="004C633B" w:rsidRPr="00BE2593" w:rsidRDefault="004C633B" w:rsidP="00CD30B5">
            <w:pPr>
              <w:widowControl/>
              <w:spacing w:line="360" w:lineRule="auto"/>
              <w:jc w:val="left"/>
              <w:rPr>
                <w:rFonts w:ascii="Times New Roman" w:hAnsi="Times New Roman"/>
                <w:sz w:val="24"/>
                <w:szCs w:val="24"/>
              </w:rPr>
            </w:pPr>
            <w:r w:rsidRPr="00BE2593">
              <w:rPr>
                <w:rFonts w:ascii="Times New Roman" w:hAnsi="Times New Roman"/>
                <w:sz w:val="24"/>
                <w:szCs w:val="24"/>
              </w:rPr>
              <w:t>Coordinator of KBK</w:t>
            </w:r>
          </w:p>
        </w:tc>
        <w:tc>
          <w:tcPr>
            <w:tcW w:w="1843" w:type="dxa"/>
            <w:tcBorders>
              <w:left w:val="single" w:sz="4" w:space="0" w:color="auto"/>
              <w:bottom w:val="single" w:sz="4" w:space="0" w:color="auto"/>
            </w:tcBorders>
            <w:vAlign w:val="center"/>
          </w:tcPr>
          <w:p w14:paraId="2CB5493B" w14:textId="56E31FE3" w:rsidR="004C633B" w:rsidRPr="00BE2593" w:rsidRDefault="00995FCD" w:rsidP="00CD30B5">
            <w:pPr>
              <w:spacing w:line="360" w:lineRule="auto"/>
              <w:jc w:val="left"/>
              <w:rPr>
                <w:rFonts w:ascii="Times New Roman" w:hAnsi="Times New Roman"/>
                <w:sz w:val="24"/>
                <w:szCs w:val="24"/>
              </w:rPr>
            </w:pPr>
            <w:r>
              <w:rPr>
                <w:rFonts w:ascii="Times New Roman" w:hAnsi="Times New Roman"/>
                <w:sz w:val="24"/>
                <w:szCs w:val="24"/>
              </w:rPr>
              <w:t xml:space="preserve">Dr. </w:t>
            </w:r>
            <w:proofErr w:type="spellStart"/>
            <w:r w:rsidR="0098667F">
              <w:rPr>
                <w:rFonts w:ascii="Times New Roman" w:hAnsi="Times New Roman"/>
                <w:sz w:val="24"/>
                <w:szCs w:val="24"/>
              </w:rPr>
              <w:t>Aip</w:t>
            </w:r>
            <w:proofErr w:type="spellEnd"/>
            <w:r w:rsidR="0098667F">
              <w:rPr>
                <w:rFonts w:ascii="Times New Roman" w:hAnsi="Times New Roman"/>
                <w:sz w:val="24"/>
                <w:szCs w:val="24"/>
              </w:rPr>
              <w:t xml:space="preserve"> </w:t>
            </w:r>
            <w:proofErr w:type="gramStart"/>
            <w:r w:rsidR="0098667F">
              <w:rPr>
                <w:rFonts w:ascii="Times New Roman" w:hAnsi="Times New Roman"/>
                <w:sz w:val="24"/>
                <w:szCs w:val="24"/>
              </w:rPr>
              <w:t>Saripudin,  M.T.</w:t>
            </w:r>
            <w:proofErr w:type="gramEnd"/>
          </w:p>
        </w:tc>
        <w:tc>
          <w:tcPr>
            <w:tcW w:w="1265" w:type="dxa"/>
            <w:tcBorders>
              <w:left w:val="single" w:sz="4" w:space="0" w:color="auto"/>
              <w:bottom w:val="single" w:sz="4" w:space="0" w:color="auto"/>
            </w:tcBorders>
          </w:tcPr>
          <w:p w14:paraId="41C722DE" w14:textId="77777777" w:rsidR="004C633B" w:rsidRPr="00BE2593" w:rsidRDefault="004C633B" w:rsidP="00CD30B5">
            <w:pPr>
              <w:spacing w:before="60" w:line="360" w:lineRule="auto"/>
              <w:rPr>
                <w:rFonts w:ascii="Times New Roman" w:hAnsi="Times New Roman"/>
                <w:sz w:val="24"/>
                <w:szCs w:val="24"/>
              </w:rPr>
            </w:pPr>
          </w:p>
          <w:p w14:paraId="0F916E9A" w14:textId="77777777" w:rsidR="004C633B" w:rsidRPr="00BE2593" w:rsidRDefault="004C633B" w:rsidP="00CD30B5">
            <w:pPr>
              <w:spacing w:before="60" w:line="360" w:lineRule="auto"/>
              <w:rPr>
                <w:rFonts w:ascii="Times New Roman" w:hAnsi="Times New Roman"/>
                <w:sz w:val="24"/>
                <w:szCs w:val="24"/>
              </w:rPr>
            </w:pPr>
            <w:r w:rsidRPr="00BE2593">
              <w:rPr>
                <w:rFonts w:ascii="Times New Roman" w:hAnsi="Times New Roman"/>
                <w:color w:val="D9D9D9" w:themeColor="background1" w:themeShade="D9"/>
                <w:sz w:val="24"/>
                <w:szCs w:val="24"/>
              </w:rPr>
              <w:t>Sign</w:t>
            </w:r>
          </w:p>
        </w:tc>
      </w:tr>
      <w:tr w:rsidR="004C633B" w:rsidRPr="00BE2593" w14:paraId="5117E87E" w14:textId="77777777" w:rsidTr="00CD30B5">
        <w:trPr>
          <w:cantSplit/>
          <w:trHeight w:hRule="exact" w:val="1295"/>
        </w:trPr>
        <w:tc>
          <w:tcPr>
            <w:tcW w:w="1560" w:type="dxa"/>
            <w:tcBorders>
              <w:bottom w:val="single" w:sz="4" w:space="0" w:color="auto"/>
              <w:right w:val="single" w:sz="4" w:space="0" w:color="auto"/>
            </w:tcBorders>
            <w:vAlign w:val="center"/>
          </w:tcPr>
          <w:p w14:paraId="6EF4D673" w14:textId="77777777" w:rsidR="004C633B" w:rsidRPr="00BE2593" w:rsidRDefault="004C633B" w:rsidP="00CD30B5">
            <w:pPr>
              <w:widowControl/>
              <w:spacing w:line="360" w:lineRule="auto"/>
              <w:rPr>
                <w:rFonts w:ascii="Times New Roman" w:hAnsi="Times New Roman"/>
                <w:sz w:val="24"/>
                <w:szCs w:val="24"/>
              </w:rPr>
            </w:pPr>
            <w:r w:rsidRPr="00BE2593">
              <w:rPr>
                <w:rFonts w:ascii="Times New Roman" w:hAnsi="Times New Roman"/>
                <w:sz w:val="24"/>
                <w:szCs w:val="24"/>
              </w:rPr>
              <w:t>Second Supervisor</w:t>
            </w:r>
          </w:p>
        </w:tc>
        <w:tc>
          <w:tcPr>
            <w:tcW w:w="1842" w:type="dxa"/>
            <w:tcBorders>
              <w:left w:val="single" w:sz="4" w:space="0" w:color="auto"/>
              <w:bottom w:val="single" w:sz="4" w:space="0" w:color="auto"/>
              <w:right w:val="single" w:sz="4" w:space="0" w:color="auto"/>
            </w:tcBorders>
            <w:vAlign w:val="center"/>
          </w:tcPr>
          <w:p w14:paraId="41D3E347" w14:textId="77777777" w:rsidR="004C633B" w:rsidRPr="00BE2593" w:rsidRDefault="004C633B" w:rsidP="00CD30B5">
            <w:pPr>
              <w:spacing w:line="360" w:lineRule="auto"/>
              <w:jc w:val="left"/>
              <w:rPr>
                <w:rFonts w:ascii="Times New Roman" w:hAnsi="Times New Roman"/>
                <w:sz w:val="24"/>
                <w:szCs w:val="24"/>
              </w:rPr>
            </w:pPr>
          </w:p>
        </w:tc>
        <w:tc>
          <w:tcPr>
            <w:tcW w:w="1323" w:type="dxa"/>
            <w:tcBorders>
              <w:left w:val="single" w:sz="4" w:space="0" w:color="auto"/>
              <w:bottom w:val="single" w:sz="4" w:space="0" w:color="auto"/>
              <w:right w:val="double" w:sz="4" w:space="0" w:color="auto"/>
            </w:tcBorders>
          </w:tcPr>
          <w:p w14:paraId="78C2EB0A" w14:textId="77777777" w:rsidR="004C633B" w:rsidRPr="00BE2593" w:rsidRDefault="004C633B" w:rsidP="00CD30B5">
            <w:pPr>
              <w:spacing w:before="60" w:line="360" w:lineRule="auto"/>
              <w:rPr>
                <w:rFonts w:ascii="Times New Roman" w:hAnsi="Times New Roman"/>
                <w:sz w:val="24"/>
                <w:szCs w:val="24"/>
              </w:rPr>
            </w:pPr>
          </w:p>
          <w:p w14:paraId="68BFCD13" w14:textId="77777777" w:rsidR="004C633B" w:rsidRPr="00BE2593" w:rsidRDefault="004C633B" w:rsidP="00CD30B5">
            <w:pPr>
              <w:spacing w:before="60" w:line="360" w:lineRule="auto"/>
              <w:rPr>
                <w:rFonts w:ascii="Times New Roman" w:hAnsi="Times New Roman"/>
                <w:sz w:val="24"/>
                <w:szCs w:val="24"/>
              </w:rPr>
            </w:pPr>
            <w:r w:rsidRPr="00BE2593">
              <w:rPr>
                <w:rFonts w:ascii="Times New Roman" w:hAnsi="Times New Roman"/>
                <w:color w:val="D9D9D9" w:themeColor="background1" w:themeShade="D9"/>
                <w:sz w:val="24"/>
                <w:szCs w:val="24"/>
              </w:rPr>
              <w:t>Sign</w:t>
            </w:r>
          </w:p>
        </w:tc>
        <w:tc>
          <w:tcPr>
            <w:tcW w:w="1512" w:type="dxa"/>
            <w:tcBorders>
              <w:left w:val="double" w:sz="4" w:space="0" w:color="auto"/>
              <w:bottom w:val="single" w:sz="4" w:space="0" w:color="auto"/>
              <w:right w:val="single" w:sz="4" w:space="0" w:color="auto"/>
            </w:tcBorders>
            <w:vAlign w:val="center"/>
          </w:tcPr>
          <w:p w14:paraId="212B4837" w14:textId="77777777" w:rsidR="004C633B" w:rsidRDefault="004C633B" w:rsidP="00CD30B5">
            <w:pPr>
              <w:widowControl/>
              <w:spacing w:line="360" w:lineRule="auto"/>
              <w:jc w:val="left"/>
              <w:rPr>
                <w:rFonts w:ascii="Times New Roman" w:hAnsi="Times New Roman"/>
                <w:sz w:val="24"/>
                <w:szCs w:val="24"/>
              </w:rPr>
            </w:pPr>
            <w:r>
              <w:rPr>
                <w:rFonts w:ascii="Times New Roman" w:hAnsi="Times New Roman"/>
                <w:sz w:val="24"/>
                <w:szCs w:val="24"/>
              </w:rPr>
              <w:t>Name</w:t>
            </w:r>
          </w:p>
          <w:p w14:paraId="147E388E" w14:textId="77777777" w:rsidR="004C633B" w:rsidRDefault="004C633B" w:rsidP="00CD30B5">
            <w:pPr>
              <w:widowControl/>
              <w:spacing w:line="360" w:lineRule="auto"/>
              <w:jc w:val="left"/>
              <w:rPr>
                <w:rFonts w:ascii="Times New Roman" w:hAnsi="Times New Roman"/>
                <w:sz w:val="24"/>
                <w:szCs w:val="24"/>
              </w:rPr>
            </w:pPr>
            <w:proofErr w:type="spellStart"/>
            <w:r>
              <w:rPr>
                <w:rFonts w:ascii="Times New Roman" w:hAnsi="Times New Roman"/>
                <w:sz w:val="24"/>
                <w:szCs w:val="24"/>
              </w:rPr>
              <w:t>Whatsapp</w:t>
            </w:r>
            <w:proofErr w:type="spellEnd"/>
          </w:p>
          <w:p w14:paraId="494C5981" w14:textId="77777777" w:rsidR="004C633B" w:rsidRPr="00BE2593" w:rsidRDefault="004C633B" w:rsidP="00CD30B5">
            <w:pPr>
              <w:widowControl/>
              <w:spacing w:line="360" w:lineRule="auto"/>
              <w:jc w:val="left"/>
              <w:rPr>
                <w:rFonts w:ascii="Times New Roman" w:hAnsi="Times New Roman"/>
                <w:sz w:val="24"/>
                <w:szCs w:val="24"/>
              </w:rPr>
            </w:pPr>
            <w:r>
              <w:rPr>
                <w:rFonts w:ascii="Times New Roman" w:hAnsi="Times New Roman"/>
                <w:sz w:val="24"/>
                <w:szCs w:val="24"/>
              </w:rPr>
              <w:t>Email</w:t>
            </w:r>
          </w:p>
        </w:tc>
        <w:tc>
          <w:tcPr>
            <w:tcW w:w="3108" w:type="dxa"/>
            <w:gridSpan w:val="2"/>
            <w:tcBorders>
              <w:left w:val="single" w:sz="4" w:space="0" w:color="auto"/>
              <w:bottom w:val="single" w:sz="4" w:space="0" w:color="auto"/>
            </w:tcBorders>
            <w:vAlign w:val="center"/>
          </w:tcPr>
          <w:p w14:paraId="1112935E" w14:textId="4DB57564" w:rsidR="004C633B" w:rsidRDefault="001E275E" w:rsidP="00CD30B5">
            <w:pPr>
              <w:spacing w:line="360" w:lineRule="auto"/>
              <w:jc w:val="left"/>
              <w:rPr>
                <w:rFonts w:ascii="Times New Roman" w:hAnsi="Times New Roman"/>
                <w:sz w:val="24"/>
                <w:szCs w:val="24"/>
              </w:rPr>
            </w:pPr>
            <w:r>
              <w:rPr>
                <w:rFonts w:ascii="Times New Roman" w:hAnsi="Times New Roman"/>
                <w:sz w:val="24"/>
                <w:szCs w:val="24"/>
              </w:rPr>
              <w:t>Ridho Ismail Nurpalah</w:t>
            </w:r>
          </w:p>
          <w:p w14:paraId="719CA838" w14:textId="1564F336" w:rsidR="004C633B" w:rsidRDefault="001E275E" w:rsidP="00CD30B5">
            <w:pPr>
              <w:spacing w:before="60" w:line="360" w:lineRule="auto"/>
              <w:rPr>
                <w:rFonts w:ascii="Times New Roman" w:hAnsi="Times New Roman"/>
                <w:sz w:val="24"/>
                <w:szCs w:val="24"/>
              </w:rPr>
            </w:pPr>
            <w:r>
              <w:rPr>
                <w:rFonts w:ascii="Times New Roman" w:hAnsi="Times New Roman"/>
                <w:sz w:val="24"/>
                <w:szCs w:val="24"/>
              </w:rPr>
              <w:t>0</w:t>
            </w:r>
            <w:r w:rsidRPr="001E275E">
              <w:rPr>
                <w:rFonts w:ascii="Times New Roman" w:hAnsi="Times New Roman"/>
                <w:sz w:val="24"/>
                <w:szCs w:val="24"/>
              </w:rPr>
              <w:t>83846689929</w:t>
            </w:r>
            <w:r>
              <w:rPr>
                <w:rFonts w:ascii="Times New Roman" w:hAnsi="Times New Roman"/>
                <w:sz w:val="24"/>
                <w:szCs w:val="24"/>
              </w:rPr>
              <w:t xml:space="preserve"> </w:t>
            </w:r>
          </w:p>
          <w:p w14:paraId="37624C5A" w14:textId="1ED9E52C" w:rsidR="001E275E" w:rsidRPr="00BE2593" w:rsidRDefault="001E275E" w:rsidP="00CD30B5">
            <w:pPr>
              <w:spacing w:before="60" w:line="360" w:lineRule="auto"/>
              <w:rPr>
                <w:rFonts w:ascii="Times New Roman" w:hAnsi="Times New Roman"/>
                <w:sz w:val="24"/>
                <w:szCs w:val="24"/>
              </w:rPr>
            </w:pPr>
            <w:r>
              <w:rPr>
                <w:rFonts w:ascii="Times New Roman" w:hAnsi="Times New Roman"/>
                <w:sz w:val="24"/>
                <w:szCs w:val="24"/>
              </w:rPr>
              <w:t>Ridhoismailn69@upi.edu</w:t>
            </w:r>
          </w:p>
        </w:tc>
      </w:tr>
      <w:tr w:rsidR="004C633B" w:rsidRPr="00BE2593" w14:paraId="3A19051B" w14:textId="77777777" w:rsidTr="00CD30B5">
        <w:trPr>
          <w:cantSplit/>
          <w:trHeight w:hRule="exact" w:val="160"/>
        </w:trPr>
        <w:tc>
          <w:tcPr>
            <w:tcW w:w="9345" w:type="dxa"/>
            <w:gridSpan w:val="6"/>
            <w:tcBorders>
              <w:top w:val="nil"/>
              <w:left w:val="nil"/>
              <w:right w:val="nil"/>
            </w:tcBorders>
          </w:tcPr>
          <w:p w14:paraId="1D3F14C6" w14:textId="77777777" w:rsidR="004C633B" w:rsidRDefault="004C633B" w:rsidP="00CD30B5">
            <w:pPr>
              <w:spacing w:line="360" w:lineRule="auto"/>
              <w:rPr>
                <w:rFonts w:ascii="Times New Roman" w:hAnsi="Times New Roman"/>
                <w:sz w:val="24"/>
                <w:szCs w:val="24"/>
              </w:rPr>
            </w:pPr>
            <w:r>
              <w:rPr>
                <w:rFonts w:ascii="Times New Roman" w:hAnsi="Times New Roman"/>
                <w:sz w:val="24"/>
                <w:szCs w:val="24"/>
              </w:rPr>
              <w:br/>
            </w:r>
          </w:p>
          <w:p w14:paraId="180CB218" w14:textId="77777777" w:rsidR="004C633B" w:rsidRPr="00BE2593" w:rsidRDefault="004C633B" w:rsidP="00CD30B5">
            <w:pPr>
              <w:spacing w:line="360" w:lineRule="auto"/>
              <w:rPr>
                <w:rFonts w:ascii="Times New Roman" w:hAnsi="Times New Roman"/>
                <w:sz w:val="24"/>
                <w:szCs w:val="24"/>
              </w:rPr>
            </w:pPr>
          </w:p>
        </w:tc>
      </w:tr>
      <w:tr w:rsidR="004C633B" w:rsidRPr="000D5DBD" w14:paraId="433B1460" w14:textId="77777777" w:rsidTr="001E275E">
        <w:trPr>
          <w:cantSplit/>
          <w:trHeight w:hRule="exact" w:val="419"/>
        </w:trPr>
        <w:tc>
          <w:tcPr>
            <w:tcW w:w="9345" w:type="dxa"/>
            <w:gridSpan w:val="6"/>
            <w:vAlign w:val="center"/>
          </w:tcPr>
          <w:p w14:paraId="6CE5B419" w14:textId="77777777" w:rsidR="004C633B" w:rsidRPr="000D5DBD" w:rsidRDefault="004C633B" w:rsidP="00CD30B5">
            <w:pPr>
              <w:spacing w:line="360" w:lineRule="auto"/>
              <w:rPr>
                <w:rFonts w:ascii="Times New Roman" w:hAnsi="Times New Roman"/>
                <w:b/>
                <w:bCs/>
                <w:sz w:val="24"/>
                <w:szCs w:val="24"/>
              </w:rPr>
            </w:pPr>
            <w:r w:rsidRPr="000D5DBD">
              <w:rPr>
                <w:rFonts w:ascii="Times New Roman" w:hAnsi="Times New Roman"/>
                <w:b/>
                <w:bCs/>
                <w:sz w:val="24"/>
                <w:szCs w:val="24"/>
              </w:rPr>
              <w:t>Research Title</w:t>
            </w:r>
          </w:p>
        </w:tc>
      </w:tr>
      <w:tr w:rsidR="004C633B" w:rsidRPr="001E275E" w14:paraId="500AD5F3" w14:textId="77777777" w:rsidTr="00CD30B5">
        <w:trPr>
          <w:cantSplit/>
          <w:trHeight w:hRule="exact" w:val="1159"/>
        </w:trPr>
        <w:tc>
          <w:tcPr>
            <w:tcW w:w="9345" w:type="dxa"/>
            <w:gridSpan w:val="6"/>
            <w:tcBorders>
              <w:bottom w:val="nil"/>
            </w:tcBorders>
          </w:tcPr>
          <w:p w14:paraId="4C8972ED" w14:textId="32B10FDC" w:rsidR="004C633B" w:rsidRPr="001E275E" w:rsidRDefault="001E275E" w:rsidP="00B43662">
            <w:pPr>
              <w:pStyle w:val="BodyText"/>
              <w:spacing w:line="360" w:lineRule="auto"/>
              <w:rPr>
                <w:rFonts w:ascii="Times New Roman" w:hAnsi="Times New Roman"/>
                <w:sz w:val="24"/>
                <w:szCs w:val="24"/>
              </w:rPr>
            </w:pPr>
            <w:bookmarkStart w:id="0" w:name="_Hlk219142985"/>
            <w:proofErr w:type="spellStart"/>
            <w:r w:rsidRPr="001E275E">
              <w:rPr>
                <w:rFonts w:ascii="Times New Roman" w:hAnsi="Times New Roman"/>
                <w:sz w:val="24"/>
                <w:szCs w:val="24"/>
              </w:rPr>
              <w:t>Optimasi</w:t>
            </w:r>
            <w:proofErr w:type="spellEnd"/>
            <w:r w:rsidRPr="001E275E">
              <w:rPr>
                <w:rFonts w:ascii="Times New Roman" w:hAnsi="Times New Roman"/>
                <w:sz w:val="24"/>
                <w:szCs w:val="24"/>
              </w:rPr>
              <w:t xml:space="preserve"> Antena Mikrostrip 5G Sub-6 GHz </w:t>
            </w:r>
            <w:proofErr w:type="spellStart"/>
            <w:r w:rsidRPr="001E275E">
              <w:rPr>
                <w:rFonts w:ascii="Times New Roman" w:hAnsi="Times New Roman"/>
                <w:sz w:val="24"/>
                <w:szCs w:val="24"/>
              </w:rPr>
              <w:t>Berbasis</w:t>
            </w:r>
            <w:proofErr w:type="spellEnd"/>
            <w:r w:rsidRPr="001E275E">
              <w:rPr>
                <w:rFonts w:ascii="Times New Roman" w:hAnsi="Times New Roman"/>
                <w:sz w:val="24"/>
                <w:szCs w:val="24"/>
              </w:rPr>
              <w:t xml:space="preserve"> Hybrid PSO-GA </w:t>
            </w:r>
            <w:proofErr w:type="spellStart"/>
            <w:r w:rsidRPr="001E275E">
              <w:rPr>
                <w:rFonts w:ascii="Times New Roman" w:hAnsi="Times New Roman"/>
                <w:sz w:val="24"/>
                <w:szCs w:val="24"/>
              </w:rPr>
              <w:t>untuk</w:t>
            </w:r>
            <w:proofErr w:type="spellEnd"/>
            <w:r w:rsidRPr="001E275E">
              <w:rPr>
                <w:rFonts w:ascii="Times New Roman" w:hAnsi="Times New Roman"/>
                <w:sz w:val="24"/>
                <w:szCs w:val="24"/>
              </w:rPr>
              <w:t xml:space="preserve"> Bandwidth Ultra-Lebar pada </w:t>
            </w:r>
            <w:proofErr w:type="spellStart"/>
            <w:r w:rsidRPr="001E275E">
              <w:rPr>
                <w:rFonts w:ascii="Times New Roman" w:hAnsi="Times New Roman"/>
                <w:sz w:val="24"/>
                <w:szCs w:val="24"/>
              </w:rPr>
              <w:t>Komunikasi</w:t>
            </w:r>
            <w:proofErr w:type="spellEnd"/>
            <w:r w:rsidRPr="001E275E">
              <w:rPr>
                <w:rFonts w:ascii="Times New Roman" w:hAnsi="Times New Roman"/>
                <w:sz w:val="24"/>
                <w:szCs w:val="24"/>
              </w:rPr>
              <w:t xml:space="preserve"> V2X</w:t>
            </w:r>
            <w:bookmarkEnd w:id="0"/>
          </w:p>
        </w:tc>
      </w:tr>
      <w:tr w:rsidR="004C633B" w:rsidRPr="001E275E" w14:paraId="0D6711DE" w14:textId="77777777" w:rsidTr="00CD30B5">
        <w:trPr>
          <w:cantSplit/>
          <w:trHeight w:hRule="exact" w:val="160"/>
        </w:trPr>
        <w:tc>
          <w:tcPr>
            <w:tcW w:w="9345" w:type="dxa"/>
            <w:gridSpan w:val="6"/>
            <w:tcBorders>
              <w:left w:val="nil"/>
              <w:right w:val="nil"/>
            </w:tcBorders>
          </w:tcPr>
          <w:p w14:paraId="4ABE9BAD" w14:textId="77777777" w:rsidR="004C633B" w:rsidRPr="001E275E" w:rsidRDefault="004C633B" w:rsidP="00CD30B5">
            <w:pPr>
              <w:spacing w:line="360" w:lineRule="auto"/>
              <w:rPr>
                <w:rFonts w:ascii="Times New Roman" w:hAnsi="Times New Roman"/>
                <w:sz w:val="24"/>
                <w:szCs w:val="24"/>
              </w:rPr>
            </w:pPr>
          </w:p>
        </w:tc>
      </w:tr>
      <w:tr w:rsidR="004C633B" w:rsidRPr="000D5DBD" w14:paraId="1D106BA4" w14:textId="77777777" w:rsidTr="00CD30B5">
        <w:trPr>
          <w:cantSplit/>
          <w:trHeight w:hRule="exact" w:val="320"/>
        </w:trPr>
        <w:tc>
          <w:tcPr>
            <w:tcW w:w="9345" w:type="dxa"/>
            <w:gridSpan w:val="6"/>
            <w:vAlign w:val="center"/>
          </w:tcPr>
          <w:p w14:paraId="46253934" w14:textId="77777777" w:rsidR="004C633B" w:rsidRPr="000D5DBD" w:rsidRDefault="004C633B" w:rsidP="00CD30B5">
            <w:pPr>
              <w:spacing w:line="360" w:lineRule="auto"/>
              <w:rPr>
                <w:rFonts w:ascii="Times New Roman" w:hAnsi="Times New Roman"/>
                <w:b/>
                <w:bCs/>
                <w:sz w:val="24"/>
                <w:szCs w:val="24"/>
              </w:rPr>
            </w:pPr>
            <w:r w:rsidRPr="000D5DBD">
              <w:rPr>
                <w:rFonts w:ascii="Times New Roman" w:hAnsi="Times New Roman"/>
                <w:b/>
                <w:bCs/>
                <w:sz w:val="24"/>
                <w:szCs w:val="24"/>
              </w:rPr>
              <w:t>Research Aim</w:t>
            </w:r>
          </w:p>
        </w:tc>
      </w:tr>
      <w:tr w:rsidR="004C633B" w:rsidRPr="001E275E" w14:paraId="661FC158" w14:textId="77777777" w:rsidTr="00FE225F">
        <w:trPr>
          <w:cantSplit/>
          <w:trHeight w:hRule="exact" w:val="7919"/>
        </w:trPr>
        <w:tc>
          <w:tcPr>
            <w:tcW w:w="9345" w:type="dxa"/>
            <w:gridSpan w:val="6"/>
          </w:tcPr>
          <w:p w14:paraId="50AB59CD" w14:textId="77777777" w:rsidR="002F39CC" w:rsidRDefault="002F39CC" w:rsidP="00A14A0E">
            <w:pPr>
              <w:pBdr>
                <w:top w:val="nil"/>
                <w:left w:val="nil"/>
                <w:bottom w:val="nil"/>
                <w:right w:val="nil"/>
                <w:between w:val="nil"/>
              </w:pBdr>
              <w:spacing w:before="40" w:line="360" w:lineRule="auto"/>
              <w:rPr>
                <w:rFonts w:ascii="Times New Roman" w:eastAsia="Times New Roman" w:hAnsi="Times New Roman"/>
                <w:color w:val="000000"/>
                <w:sz w:val="24"/>
                <w:szCs w:val="24"/>
              </w:rPr>
            </w:pPr>
            <w:r>
              <w:rPr>
                <w:rFonts w:ascii="Times New Roman" w:eastAsia="Times New Roman" w:hAnsi="Times New Roman"/>
                <w:color w:val="000000"/>
                <w:sz w:val="24"/>
                <w:szCs w:val="24"/>
              </w:rPr>
              <w:t xml:space="preserve">Tujuan </w:t>
            </w:r>
            <w:proofErr w:type="spellStart"/>
            <w:r>
              <w:rPr>
                <w:rFonts w:ascii="Times New Roman" w:eastAsia="Times New Roman" w:hAnsi="Times New Roman"/>
                <w:color w:val="000000"/>
                <w:sz w:val="24"/>
                <w:szCs w:val="24"/>
              </w:rPr>
              <w:t>Penelitian</w:t>
            </w:r>
            <w:proofErr w:type="spellEnd"/>
            <w:r>
              <w:rPr>
                <w:rFonts w:ascii="Times New Roman" w:eastAsia="Times New Roman" w:hAnsi="Times New Roman"/>
                <w:color w:val="000000"/>
                <w:sz w:val="24"/>
                <w:szCs w:val="24"/>
              </w:rPr>
              <w:t>:</w:t>
            </w:r>
          </w:p>
          <w:p w14:paraId="58A10043" w14:textId="77777777" w:rsidR="002F39CC" w:rsidRPr="00725382" w:rsidRDefault="002F39CC" w:rsidP="00A14A0E">
            <w:pPr>
              <w:pStyle w:val="BodyText"/>
              <w:numPr>
                <w:ilvl w:val="0"/>
                <w:numId w:val="8"/>
              </w:numPr>
              <w:spacing w:before="0" w:line="360" w:lineRule="auto"/>
              <w:rPr>
                <w:rFonts w:ascii="Times New Roman" w:hAnsi="Times New Roman"/>
                <w:sz w:val="24"/>
                <w:szCs w:val="24"/>
                <w:lang w:val="sv-SE"/>
              </w:rPr>
            </w:pPr>
            <w:r w:rsidRPr="00725382">
              <w:rPr>
                <w:rFonts w:ascii="Times New Roman" w:hAnsi="Times New Roman"/>
                <w:sz w:val="24"/>
                <w:szCs w:val="24"/>
                <w:lang w:val="sv-SE"/>
              </w:rPr>
              <w:t>Mengembangkan antena mikrostrip 5G Sub-6 GHz dengan bandwidth ultra-lebar melalui optimasi hybrid PSO-GA untuk mengatasi keterbatasan narrowband pada antena konvensional.</w:t>
            </w:r>
          </w:p>
          <w:p w14:paraId="3393EEAB" w14:textId="77777777" w:rsidR="002F39CC" w:rsidRPr="00540974" w:rsidRDefault="002F39CC" w:rsidP="00A14A0E">
            <w:pPr>
              <w:pStyle w:val="BodyText"/>
              <w:numPr>
                <w:ilvl w:val="0"/>
                <w:numId w:val="8"/>
              </w:numPr>
              <w:spacing w:line="360" w:lineRule="auto"/>
              <w:rPr>
                <w:rFonts w:ascii="Times New Roman" w:hAnsi="Times New Roman"/>
                <w:sz w:val="24"/>
                <w:szCs w:val="24"/>
                <w:lang w:val="sv-SE"/>
              </w:rPr>
            </w:pPr>
            <w:r w:rsidRPr="00540974">
              <w:rPr>
                <w:rFonts w:ascii="Times New Roman" w:hAnsi="Times New Roman"/>
                <w:sz w:val="24"/>
                <w:szCs w:val="24"/>
                <w:lang w:val="sv-SE"/>
              </w:rPr>
              <w:t>Meningkatkan performa V2X seperti gain tingg</w:t>
            </w:r>
            <w:r>
              <w:rPr>
                <w:rFonts w:ascii="Times New Roman" w:hAnsi="Times New Roman"/>
                <w:sz w:val="24"/>
                <w:szCs w:val="24"/>
                <w:lang w:val="sv-SE"/>
              </w:rPr>
              <w:t>i</w:t>
            </w:r>
            <w:r w:rsidRPr="00540974">
              <w:rPr>
                <w:rFonts w:ascii="Times New Roman" w:hAnsi="Times New Roman"/>
                <w:sz w:val="24"/>
                <w:szCs w:val="24"/>
                <w:lang w:val="sv-SE"/>
              </w:rPr>
              <w:t xml:space="preserve"> dan efisiensi radiasi untuk komunikasi jarak menengah di lingkungan urban/mobile</w:t>
            </w:r>
          </w:p>
          <w:p w14:paraId="4D37F847" w14:textId="77777777" w:rsidR="002F39CC" w:rsidRDefault="002F39CC" w:rsidP="00A14A0E">
            <w:pPr>
              <w:pStyle w:val="BodyText"/>
              <w:numPr>
                <w:ilvl w:val="0"/>
                <w:numId w:val="8"/>
              </w:numPr>
              <w:spacing w:line="360" w:lineRule="auto"/>
              <w:rPr>
                <w:rFonts w:ascii="Times New Roman" w:hAnsi="Times New Roman"/>
                <w:sz w:val="24"/>
                <w:szCs w:val="24"/>
                <w:lang w:val="sv-SE"/>
              </w:rPr>
            </w:pPr>
            <w:r w:rsidRPr="00540974">
              <w:rPr>
                <w:rFonts w:ascii="Times New Roman" w:hAnsi="Times New Roman"/>
                <w:sz w:val="24"/>
                <w:szCs w:val="24"/>
                <w:lang w:val="sv-SE"/>
              </w:rPr>
              <w:t xml:space="preserve">Mengoptimalkan parameter antena menggunakan simulasi CST untuk </w:t>
            </w:r>
            <w:r w:rsidRPr="00663986">
              <w:rPr>
                <w:rFonts w:ascii="Times New Roman" w:hAnsi="Times New Roman"/>
                <w:sz w:val="24"/>
                <w:szCs w:val="24"/>
                <w:lang w:val="sv-SE"/>
              </w:rPr>
              <w:t>memenuhi kebutuhan kanal V2X pada Sub-6 GHz</w:t>
            </w:r>
            <w:r>
              <w:rPr>
                <w:rFonts w:ascii="Times New Roman" w:hAnsi="Times New Roman"/>
                <w:sz w:val="24"/>
                <w:szCs w:val="24"/>
                <w:lang w:val="sv-SE"/>
              </w:rPr>
              <w:t>.</w:t>
            </w:r>
          </w:p>
          <w:p w14:paraId="773C93AE" w14:textId="59093A6D" w:rsidR="002F39CC" w:rsidRPr="00A14A0E" w:rsidRDefault="002F39CC" w:rsidP="00A14A0E">
            <w:pPr>
              <w:pStyle w:val="BodyText"/>
              <w:numPr>
                <w:ilvl w:val="0"/>
                <w:numId w:val="8"/>
              </w:numPr>
              <w:spacing w:line="360" w:lineRule="auto"/>
              <w:rPr>
                <w:rFonts w:ascii="Times New Roman" w:hAnsi="Times New Roman"/>
                <w:sz w:val="24"/>
                <w:szCs w:val="24"/>
                <w:lang w:val="sv-SE"/>
              </w:rPr>
            </w:pPr>
            <w:r w:rsidRPr="00A14A0E">
              <w:rPr>
                <w:rFonts w:ascii="Times New Roman" w:hAnsi="Times New Roman"/>
                <w:sz w:val="24"/>
                <w:szCs w:val="24"/>
                <w:lang w:val="sv-SE"/>
              </w:rPr>
              <w:t>Melakukan validasi hasil optimasi melalui perbandingan data simulasi terhadap desain baseline dan hasil penelitian terdahulu pada domain 5G Sub-6 GHz.</w:t>
            </w:r>
          </w:p>
          <w:p w14:paraId="69FA7CE2" w14:textId="77777777" w:rsidR="002F39CC" w:rsidRDefault="002F39CC" w:rsidP="00A14A0E">
            <w:pPr>
              <w:pBdr>
                <w:top w:val="nil"/>
                <w:left w:val="nil"/>
                <w:bottom w:val="nil"/>
                <w:right w:val="nil"/>
                <w:between w:val="nil"/>
              </w:pBdr>
              <w:spacing w:line="360" w:lineRule="auto"/>
              <w:rPr>
                <w:rFonts w:ascii="Times New Roman" w:eastAsia="Times New Roman" w:hAnsi="Times New Roman"/>
                <w:color w:val="000000"/>
                <w:sz w:val="24"/>
                <w:szCs w:val="24"/>
              </w:rPr>
            </w:pPr>
            <w:proofErr w:type="spellStart"/>
            <w:r>
              <w:rPr>
                <w:rFonts w:ascii="Times New Roman" w:eastAsia="Times New Roman" w:hAnsi="Times New Roman"/>
                <w:color w:val="000000"/>
                <w:sz w:val="24"/>
                <w:szCs w:val="24"/>
              </w:rPr>
              <w:t>Rumusan</w:t>
            </w:r>
            <w:proofErr w:type="spellEnd"/>
            <w:r>
              <w:rPr>
                <w:rFonts w:ascii="Times New Roman" w:eastAsia="Times New Roman" w:hAnsi="Times New Roman"/>
                <w:color w:val="000000"/>
                <w:sz w:val="24"/>
                <w:szCs w:val="24"/>
              </w:rPr>
              <w:t xml:space="preserve"> Masalah:</w:t>
            </w:r>
          </w:p>
          <w:p w14:paraId="4995E1E9" w14:textId="77777777" w:rsidR="002F39CC" w:rsidRPr="001C709B" w:rsidRDefault="002F39CC" w:rsidP="00A14A0E">
            <w:pPr>
              <w:pStyle w:val="ListParagraph"/>
              <w:widowControl w:val="0"/>
              <w:numPr>
                <w:ilvl w:val="0"/>
                <w:numId w:val="9"/>
              </w:numPr>
              <w:pBdr>
                <w:top w:val="nil"/>
                <w:left w:val="nil"/>
                <w:bottom w:val="nil"/>
                <w:right w:val="nil"/>
                <w:between w:val="nil"/>
              </w:pBdr>
              <w:spacing w:before="40" w:after="0" w:line="360" w:lineRule="auto"/>
              <w:rPr>
                <w:sz w:val="24"/>
                <w:szCs w:val="24"/>
              </w:rPr>
            </w:pPr>
            <w:proofErr w:type="spellStart"/>
            <w:r w:rsidRPr="001C709B">
              <w:rPr>
                <w:sz w:val="24"/>
                <w:szCs w:val="24"/>
              </w:rPr>
              <w:t>Bagaimana</w:t>
            </w:r>
            <w:proofErr w:type="spellEnd"/>
            <w:r w:rsidRPr="001C709B">
              <w:rPr>
                <w:sz w:val="24"/>
                <w:szCs w:val="24"/>
              </w:rPr>
              <w:t xml:space="preserve"> </w:t>
            </w:r>
            <w:proofErr w:type="spellStart"/>
            <w:r w:rsidRPr="001C709B">
              <w:rPr>
                <w:sz w:val="24"/>
                <w:szCs w:val="24"/>
              </w:rPr>
              <w:t>merancang</w:t>
            </w:r>
            <w:proofErr w:type="spellEnd"/>
            <w:r w:rsidRPr="001C709B">
              <w:rPr>
                <w:sz w:val="24"/>
                <w:szCs w:val="24"/>
              </w:rPr>
              <w:t xml:space="preserve"> </w:t>
            </w:r>
            <w:proofErr w:type="spellStart"/>
            <w:r w:rsidRPr="001C709B">
              <w:rPr>
                <w:sz w:val="24"/>
                <w:szCs w:val="24"/>
              </w:rPr>
              <w:t>antena</w:t>
            </w:r>
            <w:proofErr w:type="spellEnd"/>
            <w:r w:rsidRPr="001C709B">
              <w:rPr>
                <w:sz w:val="24"/>
                <w:szCs w:val="24"/>
              </w:rPr>
              <w:t xml:space="preserve"> </w:t>
            </w:r>
            <w:proofErr w:type="spellStart"/>
            <w:r w:rsidRPr="001C709B">
              <w:rPr>
                <w:sz w:val="24"/>
                <w:szCs w:val="24"/>
              </w:rPr>
              <w:t>mikrostrip</w:t>
            </w:r>
            <w:proofErr w:type="spellEnd"/>
            <w:r w:rsidRPr="001C709B">
              <w:rPr>
                <w:sz w:val="24"/>
                <w:szCs w:val="24"/>
              </w:rPr>
              <w:t xml:space="preserve"> 5G Sub-6 GHz yang </w:t>
            </w:r>
            <w:proofErr w:type="spellStart"/>
            <w:r w:rsidRPr="001C709B">
              <w:rPr>
                <w:sz w:val="24"/>
                <w:szCs w:val="24"/>
              </w:rPr>
              <w:t>memiliki</w:t>
            </w:r>
            <w:proofErr w:type="spellEnd"/>
            <w:r w:rsidRPr="001C709B">
              <w:rPr>
                <w:sz w:val="24"/>
                <w:szCs w:val="24"/>
              </w:rPr>
              <w:t xml:space="preserve"> bandwidth ultra-</w:t>
            </w:r>
            <w:proofErr w:type="spellStart"/>
            <w:r w:rsidRPr="001C709B">
              <w:rPr>
                <w:sz w:val="24"/>
                <w:szCs w:val="24"/>
              </w:rPr>
              <w:t>lebar</w:t>
            </w:r>
            <w:proofErr w:type="spellEnd"/>
            <w:r w:rsidRPr="001C709B">
              <w:rPr>
                <w:sz w:val="24"/>
                <w:szCs w:val="24"/>
              </w:rPr>
              <w:t xml:space="preserve"> </w:t>
            </w:r>
            <w:proofErr w:type="spellStart"/>
            <w:r w:rsidRPr="001C709B">
              <w:rPr>
                <w:sz w:val="24"/>
                <w:szCs w:val="24"/>
              </w:rPr>
              <w:t>untuk</w:t>
            </w:r>
            <w:proofErr w:type="spellEnd"/>
            <w:r w:rsidRPr="001C709B">
              <w:rPr>
                <w:sz w:val="24"/>
                <w:szCs w:val="24"/>
              </w:rPr>
              <w:t xml:space="preserve"> </w:t>
            </w:r>
            <w:proofErr w:type="spellStart"/>
            <w:r w:rsidRPr="001C709B">
              <w:rPr>
                <w:sz w:val="24"/>
                <w:szCs w:val="24"/>
              </w:rPr>
              <w:t>mendukung</w:t>
            </w:r>
            <w:proofErr w:type="spellEnd"/>
            <w:r w:rsidRPr="001C709B">
              <w:rPr>
                <w:sz w:val="24"/>
                <w:szCs w:val="24"/>
              </w:rPr>
              <w:t xml:space="preserve"> </w:t>
            </w:r>
            <w:proofErr w:type="spellStart"/>
            <w:r w:rsidRPr="001C709B">
              <w:rPr>
                <w:sz w:val="24"/>
                <w:szCs w:val="24"/>
              </w:rPr>
              <w:t>komunikasi</w:t>
            </w:r>
            <w:proofErr w:type="spellEnd"/>
            <w:r w:rsidRPr="001C709B">
              <w:rPr>
                <w:sz w:val="24"/>
                <w:szCs w:val="24"/>
              </w:rPr>
              <w:t xml:space="preserve"> V2X?</w:t>
            </w:r>
          </w:p>
          <w:p w14:paraId="1608927F" w14:textId="77777777" w:rsidR="002F39CC" w:rsidRPr="001C709B" w:rsidRDefault="002F39CC" w:rsidP="00A14A0E">
            <w:pPr>
              <w:pStyle w:val="ListParagraph"/>
              <w:widowControl w:val="0"/>
              <w:numPr>
                <w:ilvl w:val="0"/>
                <w:numId w:val="9"/>
              </w:numPr>
              <w:pBdr>
                <w:top w:val="nil"/>
                <w:left w:val="nil"/>
                <w:bottom w:val="nil"/>
                <w:right w:val="nil"/>
                <w:between w:val="nil"/>
              </w:pBdr>
              <w:spacing w:before="40" w:after="0" w:line="360" w:lineRule="auto"/>
              <w:rPr>
                <w:sz w:val="24"/>
                <w:szCs w:val="24"/>
                <w:lang w:val="sv-SE"/>
              </w:rPr>
            </w:pPr>
            <w:r w:rsidRPr="001C709B">
              <w:rPr>
                <w:sz w:val="24"/>
                <w:szCs w:val="24"/>
                <w:lang w:val="sv-SE"/>
              </w:rPr>
              <w:t>Bagaimana metode optimasi hybrid PSO-GA dapat diterapkan untuk meningkatkan performa antena (seperti bandwidth, gain, return loss, dan efisiensi radiasi)?</w:t>
            </w:r>
          </w:p>
          <w:p w14:paraId="61E8C65C" w14:textId="77777777" w:rsidR="002F39CC" w:rsidRDefault="002F39CC" w:rsidP="00A14A0E">
            <w:pPr>
              <w:pStyle w:val="ListParagraph"/>
              <w:widowControl w:val="0"/>
              <w:numPr>
                <w:ilvl w:val="0"/>
                <w:numId w:val="9"/>
              </w:numPr>
              <w:pBdr>
                <w:top w:val="nil"/>
                <w:left w:val="nil"/>
                <w:bottom w:val="nil"/>
                <w:right w:val="nil"/>
                <w:between w:val="nil"/>
              </w:pBdr>
              <w:spacing w:before="40" w:after="0" w:line="360" w:lineRule="auto"/>
              <w:rPr>
                <w:sz w:val="24"/>
                <w:szCs w:val="24"/>
                <w:lang w:val="sv-SE"/>
              </w:rPr>
            </w:pPr>
            <w:r w:rsidRPr="001C709B">
              <w:rPr>
                <w:sz w:val="24"/>
                <w:szCs w:val="24"/>
                <w:lang w:val="sv-SE"/>
              </w:rPr>
              <w:t>Parameter antena apa saja yang perlu dioptimalkan agar diperoleh konfigurasi yang paling optimal pada frekuensi Sub-6 GHz?</w:t>
            </w:r>
          </w:p>
          <w:p w14:paraId="3A0EA86A" w14:textId="77777777" w:rsidR="002F39CC" w:rsidRDefault="002F39CC" w:rsidP="00A14A0E">
            <w:pPr>
              <w:pStyle w:val="ListParagraph"/>
              <w:widowControl w:val="0"/>
              <w:numPr>
                <w:ilvl w:val="0"/>
                <w:numId w:val="9"/>
              </w:numPr>
              <w:pBdr>
                <w:top w:val="nil"/>
                <w:left w:val="nil"/>
                <w:bottom w:val="nil"/>
                <w:right w:val="nil"/>
                <w:between w:val="nil"/>
              </w:pBdr>
              <w:spacing w:before="40" w:after="0" w:line="360" w:lineRule="auto"/>
              <w:rPr>
                <w:sz w:val="24"/>
                <w:szCs w:val="24"/>
                <w:lang w:val="sv-SE"/>
              </w:rPr>
            </w:pPr>
            <w:r w:rsidRPr="00D34088">
              <w:rPr>
                <w:sz w:val="24"/>
                <w:szCs w:val="24"/>
                <w:lang w:val="sv-SE"/>
              </w:rPr>
              <w:t>Bagaimana hasil performansi antena setelah dioptimasi dibandingkan dengan desain awal (baseline) dan hasil penelitian terdahulu pada domain antena 5G Sub-6 GHz?</w:t>
            </w:r>
          </w:p>
          <w:p w14:paraId="1D5F251E" w14:textId="725EEBDF" w:rsidR="000D0F8B" w:rsidRPr="000D0F8B" w:rsidRDefault="000D0F8B" w:rsidP="00A14A0E">
            <w:pPr>
              <w:pStyle w:val="BodyText"/>
              <w:spacing w:line="360" w:lineRule="auto"/>
              <w:rPr>
                <w:rFonts w:ascii="Times New Roman" w:hAnsi="Times New Roman"/>
                <w:sz w:val="24"/>
                <w:szCs w:val="24"/>
                <w:lang w:val="sv-SE"/>
              </w:rPr>
            </w:pPr>
          </w:p>
        </w:tc>
      </w:tr>
      <w:tr w:rsidR="004C633B" w:rsidRPr="001E275E" w14:paraId="1DF28938" w14:textId="77777777" w:rsidTr="006A5B44">
        <w:trPr>
          <w:cantSplit/>
          <w:trHeight w:hRule="exact" w:val="14761"/>
        </w:trPr>
        <w:tc>
          <w:tcPr>
            <w:tcW w:w="9345" w:type="dxa"/>
            <w:gridSpan w:val="6"/>
            <w:tcBorders>
              <w:bottom w:val="single" w:sz="4" w:space="0" w:color="auto"/>
            </w:tcBorders>
          </w:tcPr>
          <w:p w14:paraId="6B4937D0" w14:textId="43E0E813" w:rsidR="004C633B" w:rsidRDefault="004C633B" w:rsidP="00A14A0E">
            <w:pPr>
              <w:pStyle w:val="BodyText"/>
              <w:spacing w:line="360" w:lineRule="auto"/>
              <w:rPr>
                <w:rFonts w:ascii="Times New Roman" w:hAnsi="Times New Roman"/>
                <w:sz w:val="24"/>
                <w:szCs w:val="24"/>
              </w:rPr>
            </w:pPr>
            <w:r>
              <w:rPr>
                <w:rFonts w:ascii="Times New Roman" w:hAnsi="Times New Roman"/>
                <w:sz w:val="24"/>
                <w:szCs w:val="24"/>
              </w:rPr>
              <w:lastRenderedPageBreak/>
              <w:t xml:space="preserve">Bahan </w:t>
            </w:r>
            <w:proofErr w:type="spellStart"/>
            <w:r>
              <w:rPr>
                <w:rFonts w:ascii="Times New Roman" w:hAnsi="Times New Roman"/>
                <w:sz w:val="24"/>
                <w:szCs w:val="24"/>
              </w:rPr>
              <w:t>Penelitian</w:t>
            </w:r>
            <w:proofErr w:type="spellEnd"/>
            <w:r>
              <w:rPr>
                <w:rFonts w:ascii="Times New Roman" w:hAnsi="Times New Roman"/>
                <w:sz w:val="24"/>
                <w:szCs w:val="24"/>
              </w:rPr>
              <w:t>:</w:t>
            </w:r>
          </w:p>
          <w:p w14:paraId="72EF2783" w14:textId="41599C63" w:rsidR="004C633B" w:rsidRPr="001E275E" w:rsidRDefault="004C633B" w:rsidP="00866022">
            <w:pPr>
              <w:pStyle w:val="BodyText"/>
              <w:numPr>
                <w:ilvl w:val="0"/>
                <w:numId w:val="4"/>
              </w:numPr>
              <w:spacing w:line="360" w:lineRule="auto"/>
              <w:rPr>
                <w:rFonts w:ascii="Times New Roman" w:hAnsi="Times New Roman"/>
                <w:sz w:val="24"/>
                <w:szCs w:val="24"/>
                <w:lang w:val="sv-SE"/>
              </w:rPr>
            </w:pPr>
            <w:r w:rsidRPr="001E275E">
              <w:rPr>
                <w:rFonts w:ascii="Times New Roman" w:hAnsi="Times New Roman"/>
                <w:sz w:val="24"/>
                <w:szCs w:val="24"/>
                <w:lang w:val="sv-SE"/>
              </w:rPr>
              <w:t xml:space="preserve">Penelitian ini dilakukan di </w:t>
            </w:r>
            <w:r w:rsidR="008D1835" w:rsidRPr="001E275E">
              <w:rPr>
                <w:rFonts w:ascii="Times New Roman" w:hAnsi="Times New Roman"/>
                <w:sz w:val="24"/>
                <w:szCs w:val="24"/>
                <w:lang w:val="sv-SE"/>
              </w:rPr>
              <w:t xml:space="preserve">desa </w:t>
            </w:r>
            <w:r w:rsidR="00B108FE" w:rsidRPr="001E275E">
              <w:rPr>
                <w:rFonts w:ascii="Times New Roman" w:hAnsi="Times New Roman"/>
                <w:sz w:val="24"/>
                <w:szCs w:val="24"/>
                <w:lang w:val="sv-SE"/>
              </w:rPr>
              <w:t>Parakan Wayang</w:t>
            </w:r>
          </w:p>
          <w:p w14:paraId="5BCBBDA8" w14:textId="6590896E" w:rsidR="004C633B" w:rsidRDefault="008D1835" w:rsidP="00CD30B5">
            <w:pPr>
              <w:pStyle w:val="BodyText"/>
              <w:numPr>
                <w:ilvl w:val="0"/>
                <w:numId w:val="4"/>
              </w:numPr>
              <w:spacing w:line="360" w:lineRule="auto"/>
              <w:rPr>
                <w:rFonts w:ascii="Times New Roman" w:hAnsi="Times New Roman"/>
                <w:sz w:val="24"/>
                <w:szCs w:val="24"/>
              </w:rPr>
            </w:pPr>
            <w:r>
              <w:rPr>
                <w:rFonts w:ascii="Times New Roman" w:hAnsi="Times New Roman"/>
                <w:sz w:val="24"/>
                <w:szCs w:val="24"/>
              </w:rPr>
              <w:t xml:space="preserve">Data </w:t>
            </w:r>
            <w:proofErr w:type="spellStart"/>
            <w:r>
              <w:rPr>
                <w:rFonts w:ascii="Times New Roman" w:hAnsi="Times New Roman"/>
                <w:sz w:val="24"/>
                <w:szCs w:val="24"/>
              </w:rPr>
              <w:t>lapangan</w:t>
            </w:r>
            <w:proofErr w:type="spellEnd"/>
            <w:r>
              <w:rPr>
                <w:rFonts w:ascii="Times New Roman" w:hAnsi="Times New Roman"/>
                <w:sz w:val="24"/>
                <w:szCs w:val="24"/>
              </w:rPr>
              <w:t xml:space="preserve"> dan </w:t>
            </w:r>
            <w:proofErr w:type="spellStart"/>
            <w:r>
              <w:rPr>
                <w:rFonts w:ascii="Times New Roman" w:hAnsi="Times New Roman"/>
                <w:sz w:val="24"/>
                <w:szCs w:val="24"/>
              </w:rPr>
              <w:t>literatur</w:t>
            </w:r>
            <w:proofErr w:type="spellEnd"/>
            <w:r>
              <w:rPr>
                <w:rFonts w:ascii="Times New Roman" w:hAnsi="Times New Roman"/>
                <w:sz w:val="24"/>
                <w:szCs w:val="24"/>
              </w:rPr>
              <w:t xml:space="preserve"> </w:t>
            </w:r>
          </w:p>
          <w:p w14:paraId="73F6D1F4" w14:textId="4F2C9F36" w:rsidR="004C633B" w:rsidRPr="001E275E" w:rsidRDefault="008D1835" w:rsidP="008D1835">
            <w:pPr>
              <w:pStyle w:val="BodyText"/>
              <w:numPr>
                <w:ilvl w:val="0"/>
                <w:numId w:val="7"/>
              </w:numPr>
              <w:spacing w:line="360" w:lineRule="auto"/>
              <w:ind w:left="1214"/>
              <w:rPr>
                <w:rFonts w:ascii="Times New Roman" w:hAnsi="Times New Roman"/>
                <w:sz w:val="24"/>
                <w:szCs w:val="24"/>
                <w:lang w:val="sv-SE"/>
              </w:rPr>
            </w:pPr>
            <w:r w:rsidRPr="001E275E">
              <w:rPr>
                <w:rFonts w:ascii="Times New Roman" w:hAnsi="Times New Roman"/>
                <w:sz w:val="24"/>
                <w:szCs w:val="24"/>
                <w:lang w:val="sv-SE"/>
              </w:rPr>
              <w:t xml:space="preserve">Profil beban </w:t>
            </w:r>
            <w:r w:rsidR="000760BB" w:rsidRPr="001E275E">
              <w:rPr>
                <w:rFonts w:ascii="Times New Roman" w:hAnsi="Times New Roman"/>
                <w:sz w:val="24"/>
                <w:szCs w:val="24"/>
                <w:lang w:val="sv-SE"/>
              </w:rPr>
              <w:t>l</w:t>
            </w:r>
            <w:r w:rsidRPr="001E275E">
              <w:rPr>
                <w:rFonts w:ascii="Times New Roman" w:hAnsi="Times New Roman"/>
                <w:sz w:val="24"/>
                <w:szCs w:val="24"/>
                <w:lang w:val="sv-SE"/>
              </w:rPr>
              <w:t xml:space="preserve">istrik </w:t>
            </w:r>
            <w:r w:rsidR="000760BB" w:rsidRPr="001E275E">
              <w:rPr>
                <w:rFonts w:ascii="Times New Roman" w:hAnsi="Times New Roman"/>
                <w:sz w:val="24"/>
                <w:szCs w:val="24"/>
                <w:lang w:val="sv-SE"/>
              </w:rPr>
              <w:t>D</w:t>
            </w:r>
            <w:r w:rsidRPr="001E275E">
              <w:rPr>
                <w:rFonts w:ascii="Times New Roman" w:hAnsi="Times New Roman"/>
                <w:sz w:val="24"/>
                <w:szCs w:val="24"/>
                <w:lang w:val="sv-SE"/>
              </w:rPr>
              <w:t xml:space="preserve">esa </w:t>
            </w:r>
            <w:r w:rsidR="00B108FE" w:rsidRPr="001E275E">
              <w:rPr>
                <w:rFonts w:ascii="Times New Roman" w:hAnsi="Times New Roman"/>
                <w:sz w:val="24"/>
                <w:szCs w:val="24"/>
                <w:lang w:val="sv-SE"/>
              </w:rPr>
              <w:t xml:space="preserve">Parakan Wayang, </w:t>
            </w:r>
            <w:r w:rsidR="004C633B" w:rsidRPr="001E275E">
              <w:rPr>
                <w:rFonts w:ascii="Times New Roman" w:hAnsi="Times New Roman"/>
                <w:sz w:val="24"/>
                <w:szCs w:val="24"/>
                <w:lang w:val="sv-SE"/>
              </w:rPr>
              <w:t>Analisis dilakukan dengan</w:t>
            </w:r>
            <w:r w:rsidR="00780968" w:rsidRPr="001E275E">
              <w:rPr>
                <w:rFonts w:ascii="Times New Roman" w:hAnsi="Times New Roman"/>
                <w:sz w:val="24"/>
                <w:szCs w:val="24"/>
                <w:lang w:val="sv-SE"/>
              </w:rPr>
              <w:t xml:space="preserve"> menggunakan data yang diperoleh</w:t>
            </w:r>
            <w:r w:rsidRPr="001E275E">
              <w:rPr>
                <w:rFonts w:ascii="Times New Roman" w:hAnsi="Times New Roman"/>
                <w:sz w:val="24"/>
                <w:szCs w:val="24"/>
                <w:lang w:val="sv-SE"/>
              </w:rPr>
              <w:t xml:space="preserve"> (estimasi kebutuhan energi harian dan tahanan)</w:t>
            </w:r>
            <w:r w:rsidR="006A5B44" w:rsidRPr="001E275E">
              <w:rPr>
                <w:rFonts w:ascii="Times New Roman" w:hAnsi="Times New Roman"/>
                <w:sz w:val="24"/>
                <w:szCs w:val="24"/>
                <w:lang w:val="sv-SE"/>
              </w:rPr>
              <w:t>.</w:t>
            </w:r>
          </w:p>
          <w:p w14:paraId="7E7A70E5" w14:textId="7A583A29" w:rsidR="008D1835" w:rsidRPr="001E275E" w:rsidRDefault="008D1835" w:rsidP="008D1835">
            <w:pPr>
              <w:pStyle w:val="BodyText"/>
              <w:numPr>
                <w:ilvl w:val="0"/>
                <w:numId w:val="7"/>
              </w:numPr>
              <w:spacing w:line="360" w:lineRule="auto"/>
              <w:ind w:left="1214"/>
              <w:rPr>
                <w:rFonts w:ascii="Times New Roman" w:hAnsi="Times New Roman"/>
                <w:sz w:val="24"/>
                <w:szCs w:val="24"/>
                <w:lang w:val="sv-SE"/>
              </w:rPr>
            </w:pPr>
            <w:r w:rsidRPr="001E275E">
              <w:rPr>
                <w:rFonts w:ascii="Times New Roman" w:hAnsi="Times New Roman"/>
                <w:sz w:val="24"/>
                <w:szCs w:val="24"/>
                <w:lang w:val="sv-SE"/>
              </w:rPr>
              <w:t>Data radiasi matahari rata rata bulanan pada lokasi penelitian</w:t>
            </w:r>
            <w:r w:rsidR="006A5B44" w:rsidRPr="001E275E">
              <w:rPr>
                <w:rFonts w:ascii="Times New Roman" w:hAnsi="Times New Roman"/>
                <w:sz w:val="24"/>
                <w:szCs w:val="24"/>
                <w:lang w:val="sv-SE"/>
              </w:rPr>
              <w:t>.</w:t>
            </w:r>
          </w:p>
          <w:p w14:paraId="2BFE2F21" w14:textId="58DB1FD1" w:rsidR="008D1835" w:rsidRPr="001E275E" w:rsidRDefault="008D1835" w:rsidP="008D1835">
            <w:pPr>
              <w:pStyle w:val="BodyText"/>
              <w:numPr>
                <w:ilvl w:val="0"/>
                <w:numId w:val="7"/>
              </w:numPr>
              <w:spacing w:line="360" w:lineRule="auto"/>
              <w:ind w:left="1214"/>
              <w:rPr>
                <w:rFonts w:ascii="Times New Roman" w:hAnsi="Times New Roman"/>
                <w:sz w:val="24"/>
                <w:szCs w:val="24"/>
                <w:lang w:val="sv-SE"/>
              </w:rPr>
            </w:pPr>
            <w:r w:rsidRPr="001E275E">
              <w:rPr>
                <w:rFonts w:ascii="Times New Roman" w:hAnsi="Times New Roman"/>
                <w:sz w:val="24"/>
                <w:szCs w:val="24"/>
                <w:lang w:val="sv-SE"/>
              </w:rPr>
              <w:t xml:space="preserve">Data harga bahan bakar </w:t>
            </w:r>
            <w:r w:rsidR="006A5B44" w:rsidRPr="001E275E">
              <w:rPr>
                <w:rFonts w:ascii="Times New Roman" w:hAnsi="Times New Roman"/>
                <w:sz w:val="24"/>
                <w:szCs w:val="24"/>
                <w:lang w:val="sv-SE"/>
              </w:rPr>
              <w:t>diesel yang digunakan.</w:t>
            </w:r>
          </w:p>
          <w:p w14:paraId="23B4C5B4" w14:textId="77777777" w:rsidR="006A5B44" w:rsidRPr="001E275E" w:rsidRDefault="006A5B44" w:rsidP="008D1835">
            <w:pPr>
              <w:pStyle w:val="BodyText"/>
              <w:numPr>
                <w:ilvl w:val="0"/>
                <w:numId w:val="7"/>
              </w:numPr>
              <w:spacing w:line="360" w:lineRule="auto"/>
              <w:ind w:left="1214"/>
              <w:rPr>
                <w:rFonts w:ascii="Times New Roman" w:hAnsi="Times New Roman"/>
                <w:sz w:val="24"/>
                <w:szCs w:val="24"/>
                <w:lang w:val="sv-SE"/>
              </w:rPr>
            </w:pPr>
            <w:r w:rsidRPr="001E275E">
              <w:rPr>
                <w:rFonts w:ascii="Times New Roman" w:hAnsi="Times New Roman"/>
                <w:sz w:val="24"/>
                <w:szCs w:val="24"/>
                <w:lang w:val="sv-SE"/>
              </w:rPr>
              <w:t xml:space="preserve">Spesifikasi  teknis modul PV, baterai, </w:t>
            </w:r>
            <w:r w:rsidRPr="001E275E">
              <w:rPr>
                <w:rFonts w:ascii="Times New Roman" w:hAnsi="Times New Roman"/>
                <w:i/>
                <w:iCs/>
                <w:sz w:val="24"/>
                <w:szCs w:val="24"/>
                <w:lang w:val="sv-SE"/>
              </w:rPr>
              <w:t>inverter</w:t>
            </w:r>
            <w:r w:rsidRPr="001E275E">
              <w:rPr>
                <w:rFonts w:ascii="Times New Roman" w:hAnsi="Times New Roman"/>
                <w:sz w:val="24"/>
                <w:szCs w:val="24"/>
                <w:lang w:val="sv-SE"/>
              </w:rPr>
              <w:t>, dan genset diesel.</w:t>
            </w:r>
          </w:p>
          <w:p w14:paraId="7F3D9F41" w14:textId="77777777" w:rsidR="006A5B44" w:rsidRDefault="006A5B44" w:rsidP="008D1835">
            <w:pPr>
              <w:pStyle w:val="BodyText"/>
              <w:numPr>
                <w:ilvl w:val="0"/>
                <w:numId w:val="7"/>
              </w:numPr>
              <w:spacing w:line="360" w:lineRule="auto"/>
              <w:ind w:left="1214"/>
              <w:rPr>
                <w:rFonts w:ascii="Times New Roman" w:hAnsi="Times New Roman"/>
                <w:sz w:val="24"/>
                <w:szCs w:val="24"/>
              </w:rPr>
            </w:pPr>
            <w:r>
              <w:rPr>
                <w:rFonts w:ascii="Times New Roman" w:hAnsi="Times New Roman"/>
                <w:sz w:val="24"/>
                <w:szCs w:val="24"/>
              </w:rPr>
              <w:t xml:space="preserve">Data </w:t>
            </w:r>
            <w:proofErr w:type="spellStart"/>
            <w:r>
              <w:rPr>
                <w:rFonts w:ascii="Times New Roman" w:hAnsi="Times New Roman"/>
                <w:sz w:val="24"/>
                <w:szCs w:val="24"/>
              </w:rPr>
              <w:t>umur</w:t>
            </w:r>
            <w:proofErr w:type="spellEnd"/>
            <w:r>
              <w:rPr>
                <w:rFonts w:ascii="Times New Roman" w:hAnsi="Times New Roman"/>
                <w:sz w:val="24"/>
                <w:szCs w:val="24"/>
              </w:rPr>
              <w:t xml:space="preserve"> </w:t>
            </w:r>
            <w:proofErr w:type="spellStart"/>
            <w:r>
              <w:rPr>
                <w:rFonts w:ascii="Times New Roman" w:hAnsi="Times New Roman"/>
                <w:sz w:val="24"/>
                <w:szCs w:val="24"/>
              </w:rPr>
              <w:t>ekonomis</w:t>
            </w:r>
            <w:proofErr w:type="spellEnd"/>
            <w:r>
              <w:rPr>
                <w:rFonts w:ascii="Times New Roman" w:hAnsi="Times New Roman"/>
                <w:sz w:val="24"/>
                <w:szCs w:val="24"/>
              </w:rPr>
              <w:t xml:space="preserve"> </w:t>
            </w:r>
            <w:proofErr w:type="spellStart"/>
            <w:r>
              <w:rPr>
                <w:rFonts w:ascii="Times New Roman" w:hAnsi="Times New Roman"/>
                <w:sz w:val="24"/>
                <w:szCs w:val="24"/>
              </w:rPr>
              <w:t>komponen</w:t>
            </w:r>
            <w:proofErr w:type="spellEnd"/>
            <w:r>
              <w:rPr>
                <w:rFonts w:ascii="Times New Roman" w:hAnsi="Times New Roman"/>
                <w:sz w:val="24"/>
                <w:szCs w:val="24"/>
              </w:rPr>
              <w:t xml:space="preserve"> (</w:t>
            </w:r>
            <w:r>
              <w:rPr>
                <w:rFonts w:ascii="Times New Roman" w:hAnsi="Times New Roman"/>
                <w:i/>
                <w:iCs/>
                <w:sz w:val="24"/>
                <w:szCs w:val="24"/>
              </w:rPr>
              <w:t xml:space="preserve">lifetime </w:t>
            </w:r>
            <w:r>
              <w:rPr>
                <w:rFonts w:ascii="Times New Roman" w:hAnsi="Times New Roman"/>
                <w:sz w:val="24"/>
                <w:szCs w:val="24"/>
              </w:rPr>
              <w:t xml:space="preserve">panel </w:t>
            </w:r>
            <w:proofErr w:type="spellStart"/>
            <w:r>
              <w:rPr>
                <w:rFonts w:ascii="Times New Roman" w:hAnsi="Times New Roman"/>
                <w:sz w:val="24"/>
                <w:szCs w:val="24"/>
              </w:rPr>
              <w:t>surya</w:t>
            </w:r>
            <w:proofErr w:type="spellEnd"/>
            <w:r>
              <w:rPr>
                <w:rFonts w:ascii="Times New Roman" w:hAnsi="Times New Roman"/>
                <w:sz w:val="24"/>
                <w:szCs w:val="24"/>
              </w:rPr>
              <w:t xml:space="preserve">, </w:t>
            </w:r>
            <w:proofErr w:type="spellStart"/>
            <w:r>
              <w:rPr>
                <w:rFonts w:ascii="Times New Roman" w:hAnsi="Times New Roman"/>
                <w:sz w:val="24"/>
                <w:szCs w:val="24"/>
              </w:rPr>
              <w:t>baterai</w:t>
            </w:r>
            <w:proofErr w:type="spellEnd"/>
            <w:r>
              <w:rPr>
                <w:rFonts w:ascii="Times New Roman" w:hAnsi="Times New Roman"/>
                <w:sz w:val="24"/>
                <w:szCs w:val="24"/>
              </w:rPr>
              <w:t>, genset dan inverter)</w:t>
            </w:r>
          </w:p>
          <w:p w14:paraId="1FA78164" w14:textId="77777777" w:rsidR="006A5B44" w:rsidRDefault="006A5B44" w:rsidP="006A5B44">
            <w:pPr>
              <w:pStyle w:val="BodyText"/>
              <w:numPr>
                <w:ilvl w:val="0"/>
                <w:numId w:val="4"/>
              </w:numPr>
              <w:spacing w:line="360" w:lineRule="auto"/>
              <w:rPr>
                <w:rFonts w:ascii="Times New Roman" w:hAnsi="Times New Roman"/>
                <w:sz w:val="24"/>
                <w:szCs w:val="24"/>
              </w:rPr>
            </w:pPr>
            <w:proofErr w:type="spellStart"/>
            <w:r>
              <w:rPr>
                <w:rFonts w:ascii="Times New Roman" w:hAnsi="Times New Roman"/>
                <w:sz w:val="24"/>
                <w:szCs w:val="24"/>
              </w:rPr>
              <w:t>Perangkat</w:t>
            </w:r>
            <w:proofErr w:type="spellEnd"/>
            <w:r>
              <w:rPr>
                <w:rFonts w:ascii="Times New Roman" w:hAnsi="Times New Roman"/>
                <w:sz w:val="24"/>
                <w:szCs w:val="24"/>
              </w:rPr>
              <w:t xml:space="preserve"> </w:t>
            </w:r>
            <w:proofErr w:type="spellStart"/>
            <w:r>
              <w:rPr>
                <w:rFonts w:ascii="Times New Roman" w:hAnsi="Times New Roman"/>
                <w:sz w:val="24"/>
                <w:szCs w:val="24"/>
              </w:rPr>
              <w:t>lunak</w:t>
            </w:r>
            <w:proofErr w:type="spellEnd"/>
            <w:r>
              <w:rPr>
                <w:rFonts w:ascii="Times New Roman" w:hAnsi="Times New Roman"/>
                <w:sz w:val="24"/>
                <w:szCs w:val="24"/>
              </w:rPr>
              <w:t xml:space="preserve">  </w:t>
            </w:r>
          </w:p>
          <w:p w14:paraId="656A405F" w14:textId="3CFDB841" w:rsidR="006A5B44" w:rsidRPr="001E275E" w:rsidRDefault="006A5B44" w:rsidP="006A5B44">
            <w:pPr>
              <w:pStyle w:val="BodyText"/>
              <w:numPr>
                <w:ilvl w:val="0"/>
                <w:numId w:val="7"/>
              </w:numPr>
              <w:spacing w:line="360" w:lineRule="auto"/>
              <w:ind w:left="1214"/>
              <w:rPr>
                <w:rFonts w:ascii="Times New Roman" w:hAnsi="Times New Roman"/>
                <w:sz w:val="24"/>
                <w:szCs w:val="24"/>
                <w:lang w:val="sv-SE"/>
              </w:rPr>
            </w:pPr>
            <w:r w:rsidRPr="001E275E">
              <w:rPr>
                <w:rFonts w:ascii="Times New Roman" w:hAnsi="Times New Roman"/>
                <w:sz w:val="24"/>
                <w:szCs w:val="24"/>
                <w:lang w:val="sv-SE"/>
              </w:rPr>
              <w:t xml:space="preserve">HOMER Pro digunakan untuk simulasi, optimasi, dan analisis kelayakan teknis </w:t>
            </w:r>
            <w:r w:rsidR="00A341C7" w:rsidRPr="001E275E">
              <w:rPr>
                <w:rFonts w:ascii="Times New Roman" w:hAnsi="Times New Roman"/>
                <w:sz w:val="24"/>
                <w:szCs w:val="24"/>
                <w:lang w:val="sv-SE"/>
              </w:rPr>
              <w:t xml:space="preserve">ekonomi sistem </w:t>
            </w:r>
            <w:r w:rsidR="00A341C7" w:rsidRPr="001E275E">
              <w:rPr>
                <w:rFonts w:ascii="Times New Roman" w:hAnsi="Times New Roman"/>
                <w:i/>
                <w:iCs/>
                <w:sz w:val="24"/>
                <w:szCs w:val="24"/>
                <w:lang w:val="sv-SE"/>
              </w:rPr>
              <w:t>hybrid</w:t>
            </w:r>
            <w:r w:rsidR="00A341C7" w:rsidRPr="001E275E">
              <w:rPr>
                <w:rFonts w:ascii="Times New Roman" w:hAnsi="Times New Roman"/>
                <w:sz w:val="24"/>
                <w:szCs w:val="24"/>
                <w:lang w:val="sv-SE"/>
              </w:rPr>
              <w:t>.</w:t>
            </w:r>
          </w:p>
          <w:p w14:paraId="607746F4" w14:textId="361E4826" w:rsidR="006A5B44" w:rsidRDefault="006A5B44" w:rsidP="006A5B44">
            <w:pPr>
              <w:pStyle w:val="BodyText"/>
              <w:numPr>
                <w:ilvl w:val="0"/>
                <w:numId w:val="7"/>
              </w:numPr>
              <w:spacing w:line="360" w:lineRule="auto"/>
              <w:ind w:left="1214"/>
              <w:rPr>
                <w:rFonts w:ascii="Times New Roman" w:hAnsi="Times New Roman"/>
                <w:sz w:val="24"/>
                <w:szCs w:val="24"/>
              </w:rPr>
            </w:pPr>
            <w:r>
              <w:rPr>
                <w:rFonts w:ascii="Times New Roman" w:hAnsi="Times New Roman"/>
                <w:sz w:val="24"/>
                <w:szCs w:val="24"/>
              </w:rPr>
              <w:t xml:space="preserve">Microsoft </w:t>
            </w:r>
            <w:proofErr w:type="gramStart"/>
            <w:r>
              <w:rPr>
                <w:rFonts w:ascii="Times New Roman" w:hAnsi="Times New Roman"/>
                <w:sz w:val="24"/>
                <w:szCs w:val="24"/>
              </w:rPr>
              <w:t xml:space="preserve">Excel </w:t>
            </w:r>
            <w:r w:rsidR="00A341C7">
              <w:rPr>
                <w:rFonts w:ascii="Times New Roman" w:hAnsi="Times New Roman"/>
                <w:sz w:val="24"/>
                <w:szCs w:val="24"/>
              </w:rPr>
              <w:t xml:space="preserve"> </w:t>
            </w:r>
            <w:proofErr w:type="spellStart"/>
            <w:r w:rsidR="00A341C7">
              <w:rPr>
                <w:rFonts w:ascii="Times New Roman" w:hAnsi="Times New Roman"/>
                <w:sz w:val="24"/>
                <w:szCs w:val="24"/>
              </w:rPr>
              <w:t>untuk</w:t>
            </w:r>
            <w:proofErr w:type="spellEnd"/>
            <w:proofErr w:type="gramEnd"/>
            <w:r w:rsidR="00A341C7">
              <w:rPr>
                <w:rFonts w:ascii="Times New Roman" w:hAnsi="Times New Roman"/>
                <w:sz w:val="24"/>
                <w:szCs w:val="24"/>
              </w:rPr>
              <w:t xml:space="preserve"> </w:t>
            </w:r>
            <w:proofErr w:type="spellStart"/>
            <w:r w:rsidR="00A341C7">
              <w:rPr>
                <w:rFonts w:ascii="Times New Roman" w:hAnsi="Times New Roman"/>
                <w:sz w:val="24"/>
                <w:szCs w:val="24"/>
              </w:rPr>
              <w:t>pengolahan</w:t>
            </w:r>
            <w:proofErr w:type="spellEnd"/>
            <w:r w:rsidR="00A341C7">
              <w:rPr>
                <w:rFonts w:ascii="Times New Roman" w:hAnsi="Times New Roman"/>
                <w:sz w:val="24"/>
                <w:szCs w:val="24"/>
              </w:rPr>
              <w:t xml:space="preserve"> data </w:t>
            </w:r>
            <w:proofErr w:type="spellStart"/>
            <w:r w:rsidR="00A341C7">
              <w:rPr>
                <w:rFonts w:ascii="Times New Roman" w:hAnsi="Times New Roman"/>
                <w:sz w:val="24"/>
                <w:szCs w:val="24"/>
              </w:rPr>
              <w:t>awal</w:t>
            </w:r>
            <w:proofErr w:type="spellEnd"/>
            <w:r w:rsidR="00A341C7">
              <w:rPr>
                <w:rFonts w:ascii="Times New Roman" w:hAnsi="Times New Roman"/>
                <w:sz w:val="24"/>
                <w:szCs w:val="24"/>
              </w:rPr>
              <w:t xml:space="preserve">, </w:t>
            </w:r>
            <w:proofErr w:type="spellStart"/>
            <w:r w:rsidR="00A341C7">
              <w:rPr>
                <w:rFonts w:ascii="Times New Roman" w:hAnsi="Times New Roman"/>
                <w:sz w:val="24"/>
                <w:szCs w:val="24"/>
              </w:rPr>
              <w:t>perhitungan</w:t>
            </w:r>
            <w:proofErr w:type="spellEnd"/>
            <w:r w:rsidR="00A341C7">
              <w:rPr>
                <w:rFonts w:ascii="Times New Roman" w:hAnsi="Times New Roman"/>
                <w:sz w:val="24"/>
                <w:szCs w:val="24"/>
              </w:rPr>
              <w:t xml:space="preserve"> </w:t>
            </w:r>
            <w:proofErr w:type="spellStart"/>
            <w:r w:rsidR="00A341C7">
              <w:rPr>
                <w:rFonts w:ascii="Times New Roman" w:hAnsi="Times New Roman"/>
                <w:sz w:val="24"/>
                <w:szCs w:val="24"/>
              </w:rPr>
              <w:t>tambahan</w:t>
            </w:r>
            <w:proofErr w:type="spellEnd"/>
            <w:r w:rsidR="00A341C7">
              <w:rPr>
                <w:rFonts w:ascii="Times New Roman" w:hAnsi="Times New Roman"/>
                <w:sz w:val="24"/>
                <w:szCs w:val="24"/>
              </w:rPr>
              <w:t xml:space="preserve">, dan </w:t>
            </w:r>
            <w:proofErr w:type="spellStart"/>
            <w:r w:rsidR="00A341C7">
              <w:rPr>
                <w:rFonts w:ascii="Times New Roman" w:hAnsi="Times New Roman"/>
                <w:sz w:val="24"/>
                <w:szCs w:val="24"/>
              </w:rPr>
              <w:t>analisis</w:t>
            </w:r>
            <w:proofErr w:type="spellEnd"/>
            <w:r w:rsidR="00A341C7">
              <w:rPr>
                <w:rFonts w:ascii="Times New Roman" w:hAnsi="Times New Roman"/>
                <w:sz w:val="24"/>
                <w:szCs w:val="24"/>
              </w:rPr>
              <w:t xml:space="preserve"> </w:t>
            </w:r>
            <w:proofErr w:type="spellStart"/>
            <w:r w:rsidR="00A341C7">
              <w:rPr>
                <w:rFonts w:ascii="Times New Roman" w:hAnsi="Times New Roman"/>
                <w:sz w:val="24"/>
                <w:szCs w:val="24"/>
              </w:rPr>
              <w:t>hasil</w:t>
            </w:r>
            <w:proofErr w:type="spellEnd"/>
            <w:r w:rsidR="00A341C7">
              <w:rPr>
                <w:rFonts w:ascii="Times New Roman" w:hAnsi="Times New Roman"/>
                <w:sz w:val="24"/>
                <w:szCs w:val="24"/>
              </w:rPr>
              <w:t>.</w:t>
            </w:r>
          </w:p>
          <w:p w14:paraId="21520786" w14:textId="02267D68" w:rsidR="006A5B44" w:rsidRDefault="006A5B44" w:rsidP="006A5B44">
            <w:pPr>
              <w:pStyle w:val="BodyText"/>
              <w:numPr>
                <w:ilvl w:val="0"/>
                <w:numId w:val="7"/>
              </w:numPr>
              <w:spacing w:line="360" w:lineRule="auto"/>
              <w:ind w:left="1214"/>
              <w:rPr>
                <w:rFonts w:ascii="Times New Roman" w:hAnsi="Times New Roman"/>
                <w:sz w:val="24"/>
                <w:szCs w:val="24"/>
              </w:rPr>
            </w:pPr>
            <w:r>
              <w:rPr>
                <w:rFonts w:ascii="Times New Roman" w:hAnsi="Times New Roman"/>
                <w:sz w:val="24"/>
                <w:szCs w:val="24"/>
              </w:rPr>
              <w:t>Microsoft Word</w:t>
            </w:r>
            <w:r w:rsidR="00A341C7">
              <w:rPr>
                <w:rFonts w:ascii="Times New Roman" w:hAnsi="Times New Roman"/>
                <w:sz w:val="24"/>
                <w:szCs w:val="24"/>
              </w:rPr>
              <w:t xml:space="preserve"> </w:t>
            </w:r>
            <w:proofErr w:type="spellStart"/>
            <w:r w:rsidR="00A341C7">
              <w:rPr>
                <w:rFonts w:ascii="Times New Roman" w:hAnsi="Times New Roman"/>
                <w:sz w:val="24"/>
                <w:szCs w:val="24"/>
              </w:rPr>
              <w:t>untuk</w:t>
            </w:r>
            <w:proofErr w:type="spellEnd"/>
            <w:r w:rsidR="00A341C7">
              <w:rPr>
                <w:rFonts w:ascii="Times New Roman" w:hAnsi="Times New Roman"/>
                <w:sz w:val="24"/>
                <w:szCs w:val="24"/>
              </w:rPr>
              <w:t xml:space="preserve"> </w:t>
            </w:r>
            <w:proofErr w:type="spellStart"/>
            <w:r w:rsidR="00A341C7">
              <w:rPr>
                <w:rFonts w:ascii="Times New Roman" w:hAnsi="Times New Roman"/>
                <w:sz w:val="24"/>
                <w:szCs w:val="24"/>
              </w:rPr>
              <w:t>penulisan</w:t>
            </w:r>
            <w:proofErr w:type="spellEnd"/>
            <w:r w:rsidR="00A341C7">
              <w:rPr>
                <w:rFonts w:ascii="Times New Roman" w:hAnsi="Times New Roman"/>
                <w:sz w:val="24"/>
                <w:szCs w:val="24"/>
              </w:rPr>
              <w:t xml:space="preserve"> </w:t>
            </w:r>
            <w:proofErr w:type="spellStart"/>
            <w:r w:rsidR="00A341C7">
              <w:rPr>
                <w:rFonts w:ascii="Times New Roman" w:hAnsi="Times New Roman"/>
                <w:sz w:val="24"/>
                <w:szCs w:val="24"/>
              </w:rPr>
              <w:t>laporan</w:t>
            </w:r>
            <w:proofErr w:type="spellEnd"/>
            <w:r w:rsidR="00A341C7">
              <w:rPr>
                <w:rFonts w:ascii="Times New Roman" w:hAnsi="Times New Roman"/>
                <w:sz w:val="24"/>
                <w:szCs w:val="24"/>
              </w:rPr>
              <w:t xml:space="preserve"> </w:t>
            </w:r>
            <w:proofErr w:type="spellStart"/>
            <w:r w:rsidR="00A341C7">
              <w:rPr>
                <w:rFonts w:ascii="Times New Roman" w:hAnsi="Times New Roman"/>
                <w:sz w:val="24"/>
                <w:szCs w:val="24"/>
              </w:rPr>
              <w:t>skripsi</w:t>
            </w:r>
            <w:proofErr w:type="spellEnd"/>
            <w:r w:rsidR="00A341C7">
              <w:rPr>
                <w:rFonts w:ascii="Times New Roman" w:hAnsi="Times New Roman"/>
                <w:sz w:val="24"/>
                <w:szCs w:val="24"/>
              </w:rPr>
              <w:t>.</w:t>
            </w:r>
          </w:p>
          <w:p w14:paraId="06F1224F" w14:textId="2F722EF9" w:rsidR="006A5B44" w:rsidRDefault="006A5B44" w:rsidP="006A5B44">
            <w:pPr>
              <w:pStyle w:val="BodyText"/>
              <w:numPr>
                <w:ilvl w:val="0"/>
                <w:numId w:val="4"/>
              </w:numPr>
              <w:spacing w:line="360" w:lineRule="auto"/>
              <w:rPr>
                <w:rFonts w:ascii="Times New Roman" w:hAnsi="Times New Roman"/>
                <w:sz w:val="24"/>
                <w:szCs w:val="24"/>
              </w:rPr>
            </w:pPr>
            <w:proofErr w:type="spellStart"/>
            <w:r>
              <w:rPr>
                <w:rFonts w:ascii="Times New Roman" w:hAnsi="Times New Roman"/>
                <w:sz w:val="24"/>
                <w:szCs w:val="24"/>
              </w:rPr>
              <w:t>Komponen</w:t>
            </w:r>
            <w:proofErr w:type="spellEnd"/>
            <w:r>
              <w:rPr>
                <w:rFonts w:ascii="Times New Roman" w:hAnsi="Times New Roman"/>
                <w:sz w:val="24"/>
                <w:szCs w:val="24"/>
              </w:rPr>
              <w:t xml:space="preserve"> Teknis </w:t>
            </w:r>
          </w:p>
          <w:p w14:paraId="6571606B" w14:textId="24F61A5E" w:rsidR="006A5B44" w:rsidRPr="001E275E" w:rsidRDefault="006A5B44" w:rsidP="006A5B44">
            <w:pPr>
              <w:pStyle w:val="BodyText"/>
              <w:numPr>
                <w:ilvl w:val="0"/>
                <w:numId w:val="7"/>
              </w:numPr>
              <w:spacing w:line="360" w:lineRule="auto"/>
              <w:ind w:left="1214"/>
              <w:rPr>
                <w:rFonts w:ascii="Times New Roman" w:hAnsi="Times New Roman"/>
                <w:sz w:val="24"/>
                <w:szCs w:val="24"/>
                <w:lang w:val="sv-SE"/>
              </w:rPr>
            </w:pPr>
            <w:r w:rsidRPr="001E275E">
              <w:rPr>
                <w:rFonts w:ascii="Times New Roman" w:hAnsi="Times New Roman"/>
                <w:sz w:val="24"/>
                <w:szCs w:val="24"/>
                <w:lang w:val="sv-SE"/>
              </w:rPr>
              <w:t xml:space="preserve"> Modul P</w:t>
            </w:r>
            <w:r w:rsidR="00A341C7" w:rsidRPr="001E275E">
              <w:rPr>
                <w:rFonts w:ascii="Times New Roman" w:hAnsi="Times New Roman"/>
                <w:sz w:val="24"/>
                <w:szCs w:val="24"/>
                <w:lang w:val="sv-SE"/>
              </w:rPr>
              <w:t>V sebagai dasar input simulasi.</w:t>
            </w:r>
          </w:p>
          <w:p w14:paraId="075FF92A" w14:textId="773429F2" w:rsidR="006A5B44" w:rsidRDefault="006A5B44" w:rsidP="006A5B44">
            <w:pPr>
              <w:pStyle w:val="BodyText"/>
              <w:numPr>
                <w:ilvl w:val="0"/>
                <w:numId w:val="7"/>
              </w:numPr>
              <w:spacing w:line="360" w:lineRule="auto"/>
              <w:ind w:left="1214"/>
              <w:rPr>
                <w:rFonts w:ascii="Times New Roman" w:hAnsi="Times New Roman"/>
                <w:sz w:val="24"/>
                <w:szCs w:val="24"/>
              </w:rPr>
            </w:pPr>
            <w:proofErr w:type="spellStart"/>
            <w:r>
              <w:rPr>
                <w:rFonts w:ascii="Times New Roman" w:hAnsi="Times New Roman"/>
                <w:sz w:val="24"/>
                <w:szCs w:val="24"/>
              </w:rPr>
              <w:t>Baterai</w:t>
            </w:r>
            <w:proofErr w:type="spellEnd"/>
            <w:r w:rsidR="00A341C7">
              <w:rPr>
                <w:rFonts w:ascii="Times New Roman" w:hAnsi="Times New Roman"/>
                <w:sz w:val="24"/>
                <w:szCs w:val="24"/>
              </w:rPr>
              <w:t xml:space="preserve"> </w:t>
            </w:r>
            <w:proofErr w:type="spellStart"/>
            <w:r w:rsidR="00A341C7">
              <w:rPr>
                <w:rFonts w:ascii="Times New Roman" w:hAnsi="Times New Roman"/>
                <w:sz w:val="24"/>
                <w:szCs w:val="24"/>
              </w:rPr>
              <w:t>sebagai</w:t>
            </w:r>
            <w:proofErr w:type="spellEnd"/>
            <w:r w:rsidR="00A341C7">
              <w:rPr>
                <w:rFonts w:ascii="Times New Roman" w:hAnsi="Times New Roman"/>
                <w:sz w:val="24"/>
                <w:szCs w:val="24"/>
              </w:rPr>
              <w:t xml:space="preserve"> </w:t>
            </w:r>
            <w:proofErr w:type="spellStart"/>
            <w:r w:rsidR="00A341C7">
              <w:rPr>
                <w:rFonts w:ascii="Times New Roman" w:hAnsi="Times New Roman"/>
                <w:sz w:val="24"/>
                <w:szCs w:val="24"/>
              </w:rPr>
              <w:t>penyimpan</w:t>
            </w:r>
            <w:proofErr w:type="spellEnd"/>
            <w:r w:rsidR="00A341C7">
              <w:rPr>
                <w:rFonts w:ascii="Times New Roman" w:hAnsi="Times New Roman"/>
                <w:sz w:val="24"/>
                <w:szCs w:val="24"/>
              </w:rPr>
              <w:t xml:space="preserve"> </w:t>
            </w:r>
            <w:proofErr w:type="spellStart"/>
            <w:r w:rsidR="00A341C7">
              <w:rPr>
                <w:rFonts w:ascii="Times New Roman" w:hAnsi="Times New Roman"/>
                <w:sz w:val="24"/>
                <w:szCs w:val="24"/>
              </w:rPr>
              <w:t>energi</w:t>
            </w:r>
            <w:proofErr w:type="spellEnd"/>
            <w:r w:rsidR="00A341C7">
              <w:rPr>
                <w:rFonts w:ascii="Times New Roman" w:hAnsi="Times New Roman"/>
                <w:sz w:val="24"/>
                <w:szCs w:val="24"/>
              </w:rPr>
              <w:t xml:space="preserve"> </w:t>
            </w:r>
            <w:proofErr w:type="spellStart"/>
            <w:r w:rsidR="00A341C7">
              <w:rPr>
                <w:rFonts w:ascii="Times New Roman" w:hAnsi="Times New Roman"/>
                <w:sz w:val="24"/>
                <w:szCs w:val="24"/>
              </w:rPr>
              <w:t>listrik</w:t>
            </w:r>
            <w:proofErr w:type="spellEnd"/>
          </w:p>
          <w:p w14:paraId="3CD59B10" w14:textId="51C68ADC" w:rsidR="006A5B44" w:rsidRPr="001E275E" w:rsidRDefault="006A5B44" w:rsidP="006A5B44">
            <w:pPr>
              <w:pStyle w:val="BodyText"/>
              <w:numPr>
                <w:ilvl w:val="0"/>
                <w:numId w:val="7"/>
              </w:numPr>
              <w:spacing w:line="360" w:lineRule="auto"/>
              <w:ind w:left="1214"/>
              <w:rPr>
                <w:rFonts w:ascii="Times New Roman" w:hAnsi="Times New Roman"/>
                <w:sz w:val="24"/>
                <w:szCs w:val="24"/>
                <w:lang w:val="sv-SE"/>
              </w:rPr>
            </w:pPr>
            <w:r w:rsidRPr="001E275E">
              <w:rPr>
                <w:rFonts w:ascii="Times New Roman" w:hAnsi="Times New Roman"/>
                <w:sz w:val="24"/>
                <w:szCs w:val="24"/>
                <w:lang w:val="sv-SE"/>
              </w:rPr>
              <w:t xml:space="preserve">Genset </w:t>
            </w:r>
            <w:r w:rsidR="000760BB" w:rsidRPr="001E275E">
              <w:rPr>
                <w:rFonts w:ascii="Times New Roman" w:hAnsi="Times New Roman"/>
                <w:sz w:val="24"/>
                <w:szCs w:val="24"/>
                <w:lang w:val="sv-SE"/>
              </w:rPr>
              <w:t>d</w:t>
            </w:r>
            <w:r w:rsidRPr="001E275E">
              <w:rPr>
                <w:rFonts w:ascii="Times New Roman" w:hAnsi="Times New Roman"/>
                <w:sz w:val="24"/>
                <w:szCs w:val="24"/>
                <w:lang w:val="sv-SE"/>
              </w:rPr>
              <w:t>iesel</w:t>
            </w:r>
            <w:r w:rsidR="00A341C7" w:rsidRPr="001E275E">
              <w:rPr>
                <w:rFonts w:ascii="Times New Roman" w:hAnsi="Times New Roman"/>
                <w:sz w:val="24"/>
                <w:szCs w:val="24"/>
                <w:lang w:val="sv-SE"/>
              </w:rPr>
              <w:t xml:space="preserve"> pembangkit listrik menggunakan bahan bakar  diesel</w:t>
            </w:r>
          </w:p>
          <w:p w14:paraId="0B4D4ED5" w14:textId="77777777" w:rsidR="006A5B44" w:rsidRPr="001E275E" w:rsidRDefault="006A5B44" w:rsidP="006A5B44">
            <w:pPr>
              <w:pStyle w:val="BodyText"/>
              <w:numPr>
                <w:ilvl w:val="0"/>
                <w:numId w:val="7"/>
              </w:numPr>
              <w:spacing w:line="360" w:lineRule="auto"/>
              <w:ind w:left="1214"/>
              <w:rPr>
                <w:rFonts w:ascii="Times New Roman" w:hAnsi="Times New Roman"/>
                <w:i/>
                <w:iCs/>
                <w:sz w:val="24"/>
                <w:szCs w:val="24"/>
                <w:lang w:val="sv-SE"/>
              </w:rPr>
            </w:pPr>
            <w:r w:rsidRPr="001E275E">
              <w:rPr>
                <w:rFonts w:ascii="Times New Roman" w:hAnsi="Times New Roman"/>
                <w:i/>
                <w:iCs/>
                <w:sz w:val="24"/>
                <w:szCs w:val="24"/>
                <w:lang w:val="sv-SE"/>
              </w:rPr>
              <w:t>Inverte</w:t>
            </w:r>
            <w:r w:rsidR="00A341C7" w:rsidRPr="001E275E">
              <w:rPr>
                <w:rFonts w:ascii="Times New Roman" w:hAnsi="Times New Roman"/>
                <w:i/>
                <w:iCs/>
                <w:sz w:val="24"/>
                <w:szCs w:val="24"/>
                <w:lang w:val="sv-SE"/>
              </w:rPr>
              <w:t>r</w:t>
            </w:r>
            <w:r w:rsidR="00A341C7" w:rsidRPr="001E275E">
              <w:rPr>
                <w:rFonts w:ascii="Times New Roman" w:hAnsi="Times New Roman"/>
                <w:sz w:val="24"/>
                <w:szCs w:val="24"/>
                <w:lang w:val="sv-SE"/>
              </w:rPr>
              <w:t xml:space="preserve"> sebagai penghubung anatara PV, baterai dan beban listrik berjenis AC</w:t>
            </w:r>
          </w:p>
          <w:p w14:paraId="3CAF57C9" w14:textId="77777777" w:rsidR="00F00A28" w:rsidRPr="001E275E" w:rsidRDefault="00F00A28" w:rsidP="00F00A28">
            <w:pPr>
              <w:pStyle w:val="BodyText"/>
              <w:spacing w:line="360" w:lineRule="auto"/>
              <w:rPr>
                <w:rFonts w:ascii="Times New Roman" w:hAnsi="Times New Roman"/>
                <w:i/>
                <w:iCs/>
                <w:sz w:val="24"/>
                <w:szCs w:val="24"/>
                <w:lang w:val="sv-SE"/>
              </w:rPr>
            </w:pPr>
          </w:p>
          <w:p w14:paraId="029A12FA" w14:textId="77777777" w:rsidR="00F00A28" w:rsidRDefault="00F00A28" w:rsidP="00F00A28">
            <w:pPr>
              <w:pStyle w:val="BodyText"/>
              <w:numPr>
                <w:ilvl w:val="0"/>
                <w:numId w:val="4"/>
              </w:numPr>
              <w:spacing w:line="360" w:lineRule="auto"/>
              <w:rPr>
                <w:rFonts w:ascii="Times New Roman" w:hAnsi="Times New Roman"/>
                <w:sz w:val="24"/>
                <w:szCs w:val="24"/>
              </w:rPr>
            </w:pPr>
            <w:r>
              <w:rPr>
                <w:rFonts w:ascii="Times New Roman" w:hAnsi="Times New Roman"/>
                <w:sz w:val="24"/>
                <w:szCs w:val="24"/>
              </w:rPr>
              <w:t>Gap Research</w:t>
            </w:r>
          </w:p>
          <w:p w14:paraId="01F2C538" w14:textId="6457425F" w:rsidR="00F00A28" w:rsidRPr="001E275E" w:rsidRDefault="00F00A28" w:rsidP="00F00A28">
            <w:pPr>
              <w:pStyle w:val="BodyText"/>
              <w:spacing w:line="360" w:lineRule="auto"/>
              <w:ind w:left="720"/>
              <w:rPr>
                <w:rFonts w:ascii="Times New Roman" w:hAnsi="Times New Roman"/>
                <w:sz w:val="24"/>
                <w:szCs w:val="24"/>
                <w:lang w:val="sv-SE"/>
              </w:rPr>
            </w:pPr>
            <w:r>
              <w:t xml:space="preserve">Belum </w:t>
            </w:r>
            <w:proofErr w:type="spellStart"/>
            <w:r>
              <w:t>ada</w:t>
            </w:r>
            <w:proofErr w:type="spellEnd"/>
            <w:r>
              <w:t xml:space="preserve"> </w:t>
            </w:r>
            <w:proofErr w:type="spellStart"/>
            <w:r>
              <w:t>penelitian</w:t>
            </w:r>
            <w:proofErr w:type="spellEnd"/>
            <w:r>
              <w:t xml:space="preserve"> yang </w:t>
            </w:r>
            <w:proofErr w:type="spellStart"/>
            <w:r>
              <w:t>berfokus</w:t>
            </w:r>
            <w:proofErr w:type="spellEnd"/>
            <w:r>
              <w:t xml:space="preserve"> pada wilayah </w:t>
            </w:r>
            <w:proofErr w:type="spellStart"/>
            <w:r>
              <w:t>tropis</w:t>
            </w:r>
            <w:proofErr w:type="spellEnd"/>
            <w:r>
              <w:t xml:space="preserve"> Indonesia yang </w:t>
            </w:r>
            <w:proofErr w:type="spellStart"/>
            <w:r>
              <w:t>benar-benar</w:t>
            </w:r>
            <w:proofErr w:type="spellEnd"/>
            <w:r>
              <w:t xml:space="preserve"> </w:t>
            </w:r>
            <w:r>
              <w:rPr>
                <w:rStyle w:val="Emphasis"/>
              </w:rPr>
              <w:t>off-grid</w:t>
            </w:r>
            <w:r>
              <w:t xml:space="preserve"> </w:t>
            </w:r>
            <w:proofErr w:type="spellStart"/>
            <w:r>
              <w:t>dengan</w:t>
            </w:r>
            <w:proofErr w:type="spellEnd"/>
            <w:r>
              <w:t xml:space="preserve"> </w:t>
            </w:r>
            <w:proofErr w:type="spellStart"/>
            <w:r>
              <w:t>kondisi</w:t>
            </w:r>
            <w:proofErr w:type="spellEnd"/>
            <w:r>
              <w:t xml:space="preserve"> </w:t>
            </w:r>
            <w:proofErr w:type="spellStart"/>
            <w:r>
              <w:t>geografis</w:t>
            </w:r>
            <w:proofErr w:type="spellEnd"/>
            <w:r>
              <w:t xml:space="preserve"> </w:t>
            </w:r>
            <w:proofErr w:type="spellStart"/>
            <w:r>
              <w:t>pegunungan</w:t>
            </w:r>
            <w:proofErr w:type="spellEnd"/>
            <w:r>
              <w:t xml:space="preserve"> dan </w:t>
            </w:r>
            <w:proofErr w:type="spellStart"/>
            <w:r>
              <w:t>sosial</w:t>
            </w:r>
            <w:proofErr w:type="spellEnd"/>
            <w:r>
              <w:t xml:space="preserve"> </w:t>
            </w:r>
            <w:proofErr w:type="spellStart"/>
            <w:r>
              <w:t>ekonomi</w:t>
            </w:r>
            <w:proofErr w:type="spellEnd"/>
            <w:r>
              <w:t xml:space="preserve"> </w:t>
            </w:r>
            <w:proofErr w:type="spellStart"/>
            <w:r>
              <w:t>khas</w:t>
            </w:r>
            <w:proofErr w:type="spellEnd"/>
            <w:r>
              <w:t xml:space="preserve"> </w:t>
            </w:r>
            <w:proofErr w:type="spellStart"/>
            <w:r>
              <w:t>seperti</w:t>
            </w:r>
            <w:proofErr w:type="spellEnd"/>
            <w:r>
              <w:t xml:space="preserve"> Desa </w:t>
            </w:r>
            <w:proofErr w:type="spellStart"/>
            <w:r>
              <w:t>Parakan</w:t>
            </w:r>
            <w:proofErr w:type="spellEnd"/>
            <w:r>
              <w:t xml:space="preserve"> </w:t>
            </w:r>
            <w:proofErr w:type="spellStart"/>
            <w:r>
              <w:t>Wayang</w:t>
            </w:r>
            <w:proofErr w:type="spellEnd"/>
            <w:r>
              <w:t xml:space="preserve">, Bandung Barat. </w:t>
            </w:r>
            <w:r w:rsidRPr="001E275E">
              <w:rPr>
                <w:lang w:val="sv-SE"/>
              </w:rPr>
              <w:t xml:space="preserve">Penelitian sebelumnya juga belum mengaitkan hasil optimasi sistem hybrid dengan kebutuhan energi produktif masyarakat desa. Selain itu, diperlukan model yang lebih </w:t>
            </w:r>
            <w:r w:rsidRPr="001E275E">
              <w:rPr>
                <w:rStyle w:val="Emphasis"/>
                <w:lang w:val="sv-SE"/>
              </w:rPr>
              <w:t>robust</w:t>
            </w:r>
            <w:r w:rsidRPr="001E275E">
              <w:rPr>
                <w:lang w:val="sv-SE"/>
              </w:rPr>
              <w:t xml:space="preserve"> terkait umur dan degradasi baterai serta analisis sensitivitas berbasis data lokal agar desain sistem tetap ekonomis dan realistis. Penelitian ini mengisi celah tersebut dengan menggunakan data aktual dan profil beban nyata untuk menghasilkan simulasi yang aplikatif dan kontekstual.</w:t>
            </w:r>
          </w:p>
          <w:p w14:paraId="3237B39E" w14:textId="4137D748" w:rsidR="00F00A28" w:rsidRPr="001E275E" w:rsidRDefault="00F00A28" w:rsidP="00F00A28">
            <w:pPr>
              <w:pStyle w:val="BodyText"/>
              <w:spacing w:line="360" w:lineRule="auto"/>
              <w:ind w:left="720"/>
              <w:rPr>
                <w:rFonts w:ascii="Times New Roman" w:hAnsi="Times New Roman"/>
                <w:sz w:val="24"/>
                <w:szCs w:val="24"/>
                <w:lang w:val="sv-SE"/>
              </w:rPr>
            </w:pPr>
          </w:p>
        </w:tc>
      </w:tr>
      <w:tr w:rsidR="004C633B" w:rsidRPr="000D5DBD" w14:paraId="605E8D18" w14:textId="77777777" w:rsidTr="00CD30B5">
        <w:trPr>
          <w:cantSplit/>
          <w:trHeight w:hRule="exact" w:val="320"/>
        </w:trPr>
        <w:tc>
          <w:tcPr>
            <w:tcW w:w="9345" w:type="dxa"/>
            <w:gridSpan w:val="6"/>
            <w:tcBorders>
              <w:top w:val="single" w:sz="4" w:space="0" w:color="auto"/>
            </w:tcBorders>
            <w:vAlign w:val="center"/>
          </w:tcPr>
          <w:p w14:paraId="7C86F47E" w14:textId="77777777" w:rsidR="004C633B" w:rsidRPr="000D5DBD" w:rsidRDefault="004C633B" w:rsidP="00CD30B5">
            <w:pPr>
              <w:spacing w:line="360" w:lineRule="auto"/>
              <w:rPr>
                <w:rFonts w:ascii="Times New Roman" w:hAnsi="Times New Roman"/>
                <w:b/>
                <w:bCs/>
                <w:sz w:val="24"/>
                <w:szCs w:val="24"/>
              </w:rPr>
            </w:pPr>
            <w:r w:rsidRPr="000D5DBD">
              <w:rPr>
                <w:rFonts w:ascii="Times New Roman" w:hAnsi="Times New Roman"/>
                <w:b/>
                <w:bCs/>
                <w:sz w:val="24"/>
                <w:szCs w:val="24"/>
              </w:rPr>
              <w:lastRenderedPageBreak/>
              <w:t>Research Background, Originality</w:t>
            </w:r>
          </w:p>
        </w:tc>
      </w:tr>
      <w:tr w:rsidR="00CF5BE7" w:rsidRPr="000D5DBD" w14:paraId="65C0CD0F" w14:textId="77777777" w:rsidTr="00B376DA">
        <w:trPr>
          <w:cantSplit/>
          <w:trHeight w:hRule="exact" w:val="13717"/>
        </w:trPr>
        <w:tc>
          <w:tcPr>
            <w:tcW w:w="9345" w:type="dxa"/>
            <w:gridSpan w:val="6"/>
            <w:tcBorders>
              <w:top w:val="single" w:sz="4" w:space="0" w:color="auto"/>
            </w:tcBorders>
          </w:tcPr>
          <w:p w14:paraId="458DD199" w14:textId="3A770072" w:rsidR="00CF5BE7" w:rsidRPr="001E275E" w:rsidRDefault="00CF5BE7" w:rsidP="00CF5BE7">
            <w:pPr>
              <w:spacing w:line="360" w:lineRule="auto"/>
              <w:rPr>
                <w:lang w:val="sv-SE"/>
              </w:rPr>
            </w:pPr>
            <w:r w:rsidRPr="001E275E">
              <w:rPr>
                <w:lang w:val="sv-SE"/>
              </w:rPr>
              <w:t>Ketersediaan listrik yang andal merupakan prasyarat penting bagi pembangunan desa</w:t>
            </w:r>
            <w:r w:rsidR="00A909AF" w:rsidRPr="001E275E">
              <w:rPr>
                <w:lang w:val="sv-SE"/>
              </w:rPr>
              <w:t xml:space="preserve"> </w:t>
            </w:r>
            <w:r w:rsidRPr="001E275E">
              <w:rPr>
                <w:lang w:val="sv-SE"/>
              </w:rPr>
              <w:t xml:space="preserve">mendukung sektor pendidikan, kesehatan, usaha mikro, dan peningkatan produktivitas masyarakat. Namun, di banyak daerah terpencil, pasokan listrik masih sangat bergantung pada </w:t>
            </w:r>
            <w:r w:rsidRPr="001E275E">
              <w:rPr>
                <w:rStyle w:val="Strong"/>
                <w:b w:val="0"/>
                <w:bCs w:val="0"/>
                <w:lang w:val="sv-SE"/>
              </w:rPr>
              <w:t>genset diesel</w:t>
            </w:r>
            <w:r w:rsidRPr="001E275E">
              <w:rPr>
                <w:lang w:val="sv-SE"/>
              </w:rPr>
              <w:t xml:space="preserve"> yang memerlukan biaya bahan bakar tinggi, pemeliharaan rumit, serta menghasilkan emisi karbon dan polusi lokal yang signifikan. Penggantian atau pelengkap genset diesel dengan </w:t>
            </w:r>
            <w:r w:rsidRPr="001E275E">
              <w:rPr>
                <w:rStyle w:val="Strong"/>
                <w:b w:val="0"/>
                <w:bCs w:val="0"/>
                <w:lang w:val="sv-SE"/>
              </w:rPr>
              <w:t>sumber energi terbarukan</w:t>
            </w:r>
            <w:r w:rsidRPr="001E275E">
              <w:rPr>
                <w:lang w:val="sv-SE"/>
              </w:rPr>
              <w:t xml:space="preserve">, seperti </w:t>
            </w:r>
            <w:r w:rsidR="005A500C" w:rsidRPr="001E275E">
              <w:rPr>
                <w:i/>
                <w:iCs/>
                <w:lang w:val="sv-SE"/>
              </w:rPr>
              <w:t>P</w:t>
            </w:r>
            <w:r w:rsidRPr="001E275E">
              <w:rPr>
                <w:i/>
                <w:iCs/>
                <w:lang w:val="sv-SE"/>
              </w:rPr>
              <w:t>hot</w:t>
            </w:r>
            <w:r w:rsidR="005A500C" w:rsidRPr="001E275E">
              <w:rPr>
                <w:i/>
                <w:iCs/>
                <w:lang w:val="sv-SE"/>
              </w:rPr>
              <w:t>oV</w:t>
            </w:r>
            <w:r w:rsidRPr="001E275E">
              <w:rPr>
                <w:i/>
                <w:iCs/>
                <w:lang w:val="sv-SE"/>
              </w:rPr>
              <w:t>oltaic</w:t>
            </w:r>
            <w:r w:rsidRPr="001E275E">
              <w:rPr>
                <w:lang w:val="sv-SE"/>
              </w:rPr>
              <w:t xml:space="preserve"> (PV), diyakini mampu menurunkan konsumsi bahan bakar, biaya operasi jangka panjang, serta dampak lingkungan. </w:t>
            </w:r>
            <w:r>
              <w:fldChar w:fldCharType="begin"/>
            </w:r>
            <w:r w:rsidRPr="001E275E">
              <w:rPr>
                <w:lang w:val="sv-SE"/>
              </w:rPr>
              <w:instrText xml:space="preserve"> ADDIN ZOTERO_ITEM CSL_CITATION {"citationID":"xnzgVSg1","properties":{"formattedCitation":"[1]","plainCitation":"[1]","noteIndex":0},"citationItems":[{"id":161,"uris":["http://zotero.org/users/local/QsNk0ihB/items/3KFGLDES"],"itemData":{"id":161,"type":"article-journal","abstract":"Access to reliable energy is fundamental for the development of any community. The electricity is produced in Chad solely from thermal plants that use fossil fuels, which are not environmentally friendly. In addition, the electrification rate of Chad is less than 11%. This work aims to propose some reliable electrification options for Chad, through hybrid energy systems. To achieve this objective, autonomous hybrid PV/Diesel/Wind/Batteries feasibility to meet the demand of electrical load in isolated regions of Chad is evaluated using HOMER software. The design is done considering three types of daily load profiles in each of the 16 regions that are not yet electrified in Chad; the low, medium and high community load profiles. From the simulation, it was observed that the optimal configurations were: PV/Battery, PV/Diesel/Battery and PV/Wind/ Diesel/Battery for various consumers and sites. The COE was found to be in the range of 0.367 and 0.529 US$/kWh which shows that, the COE of some sites are less than the production cost of energy in Chad (0.400 US$/kWh) and therefore profitable. Using these hybrid systems, compared to single diesel generator will result in less CO2 emission per year (between 0 and 15670 kg/year). These results may guide investors and policies makers in the planning and implementation of various optimal feasible options that may be used to increase the electricity access rate of Chad, especially in remote areas.","container-title":"Heliyon","DOI":"10.1016/j.heliyon.2023.e13906","ISSN":"24058440","issue":"3","journalAbbreviation":"Heliyon","language":"en","page":"e13906","source":"DOI.org (Crossref)","title":"Off grid PV/Diesel/Wind/Batteries energy system options for the electrification of isolated regions of Chad","volume":"9","author":[{"family":"Kelly","given":"Elodie"},{"family":"Medjo Nouadje","given":"Brigitte Astrid"},{"family":"Tonsie Djiela","given":"Raphael Hermann"},{"family":"Kapen","given":"Pascalin Tiam"},{"family":"Tchuen","given":"Ghislain"},{"family":"Tchinda","given":"Réné"}],"issued":{"date-parts":[["2023",3]]}}}],"schema":"https://github.com/citation-style-language/schema/raw/master/csl-citation.json"} </w:instrText>
            </w:r>
            <w:r>
              <w:fldChar w:fldCharType="separate"/>
            </w:r>
            <w:r w:rsidRPr="001E275E">
              <w:rPr>
                <w:lang w:val="sv-SE"/>
              </w:rPr>
              <w:t>[1]</w:t>
            </w:r>
            <w:r>
              <w:fldChar w:fldCharType="end"/>
            </w:r>
          </w:p>
          <w:p w14:paraId="6CAEB6AB" w14:textId="2996FEE2" w:rsidR="00CF5BE7" w:rsidRDefault="00CF5BE7" w:rsidP="00CF5BE7">
            <w:pPr>
              <w:spacing w:line="360" w:lineRule="auto"/>
            </w:pPr>
            <w:r w:rsidRPr="001E275E">
              <w:rPr>
                <w:lang w:val="sv-SE"/>
              </w:rPr>
              <w:t xml:space="preserve">Meskipun demikian, energi PV bersifat </w:t>
            </w:r>
            <w:r w:rsidRPr="001E275E">
              <w:rPr>
                <w:rStyle w:val="Strong"/>
                <w:b w:val="0"/>
                <w:bCs w:val="0"/>
                <w:lang w:val="sv-SE"/>
              </w:rPr>
              <w:t>intermiten</w:t>
            </w:r>
            <w:r w:rsidRPr="001E275E">
              <w:rPr>
                <w:lang w:val="sv-SE"/>
              </w:rPr>
              <w:t xml:space="preserve">, bergantung pada intensitas radiasi matahari yang bervariasi sepanjang hari dan musim. Oleh karena itu, diperlukan sistem penyimpanan energi berupa </w:t>
            </w:r>
            <w:r w:rsidRPr="001E275E">
              <w:rPr>
                <w:rStyle w:val="Strong"/>
                <w:b w:val="0"/>
                <w:bCs w:val="0"/>
                <w:lang w:val="sv-SE"/>
              </w:rPr>
              <w:t xml:space="preserve">baterai </w:t>
            </w:r>
            <w:r w:rsidRPr="001E275E">
              <w:rPr>
                <w:rStyle w:val="Strong"/>
                <w:b w:val="0"/>
                <w:bCs w:val="0"/>
                <w:i/>
                <w:iCs/>
                <w:lang w:val="sv-SE"/>
              </w:rPr>
              <w:t>Battery Energy Storage System</w:t>
            </w:r>
            <w:r w:rsidR="005A500C" w:rsidRPr="001E275E">
              <w:rPr>
                <w:rStyle w:val="Strong"/>
                <w:b w:val="0"/>
                <w:bCs w:val="0"/>
                <w:i/>
                <w:iCs/>
                <w:lang w:val="sv-SE"/>
              </w:rPr>
              <w:t xml:space="preserve"> </w:t>
            </w:r>
            <w:r w:rsidR="005A500C" w:rsidRPr="001E275E">
              <w:rPr>
                <w:rStyle w:val="Strong"/>
                <w:b w:val="0"/>
                <w:bCs w:val="0"/>
                <w:lang w:val="sv-SE"/>
              </w:rPr>
              <w:t>(</w:t>
            </w:r>
            <w:r w:rsidRPr="001E275E">
              <w:rPr>
                <w:rStyle w:val="Strong"/>
                <w:b w:val="0"/>
                <w:bCs w:val="0"/>
                <w:lang w:val="sv-SE"/>
              </w:rPr>
              <w:t>BESS</w:t>
            </w:r>
            <w:r w:rsidR="005A500C" w:rsidRPr="001E275E">
              <w:rPr>
                <w:rStyle w:val="Strong"/>
                <w:b w:val="0"/>
                <w:bCs w:val="0"/>
                <w:lang w:val="sv-SE"/>
              </w:rPr>
              <w:t>)</w:t>
            </w:r>
            <w:r w:rsidRPr="001E275E">
              <w:rPr>
                <w:lang w:val="sv-SE"/>
              </w:rPr>
              <w:t xml:space="preserve"> serta strategi pengoperasian yang optimal agar pasokan listrik tetap andal dan berkelanjutan. Sejumlah studi kasus di berbagai negara menunjukkan bahwa konfigurasi </w:t>
            </w:r>
            <w:r w:rsidRPr="001E275E">
              <w:rPr>
                <w:rStyle w:val="Strong"/>
                <w:b w:val="0"/>
                <w:bCs w:val="0"/>
                <w:lang w:val="sv-SE"/>
              </w:rPr>
              <w:t>PV–diesel</w:t>
            </w:r>
            <w:r w:rsidRPr="001E275E">
              <w:rPr>
                <w:rStyle w:val="Strong"/>
                <w:lang w:val="sv-SE"/>
              </w:rPr>
              <w:t>–</w:t>
            </w:r>
            <w:r w:rsidRPr="001E275E">
              <w:rPr>
                <w:rStyle w:val="Strong"/>
                <w:b w:val="0"/>
                <w:bCs w:val="0"/>
                <w:lang w:val="sv-SE"/>
              </w:rPr>
              <w:t>baterai</w:t>
            </w:r>
            <w:r w:rsidRPr="001E275E">
              <w:rPr>
                <w:lang w:val="sv-SE"/>
              </w:rPr>
              <w:t xml:space="preserve"> dapat secara signifikan mengurangi jam operasi genset, menurunkan konsumsi bahan bakar, serta menurunkan </w:t>
            </w:r>
            <w:r w:rsidRPr="001E275E">
              <w:rPr>
                <w:rStyle w:val="Strong"/>
                <w:b w:val="0"/>
                <w:bCs w:val="0"/>
                <w:i/>
                <w:iCs/>
                <w:lang w:val="sv-SE"/>
              </w:rPr>
              <w:t>Levelized Cost of Energy</w:t>
            </w:r>
            <w:r w:rsidRPr="001E275E">
              <w:rPr>
                <w:rStyle w:val="Strong"/>
                <w:b w:val="0"/>
                <w:bCs w:val="0"/>
                <w:lang w:val="sv-SE"/>
              </w:rPr>
              <w:t xml:space="preserve"> (LCOE)</w:t>
            </w:r>
            <w:r w:rsidRPr="001E275E">
              <w:rPr>
                <w:lang w:val="sv-SE"/>
              </w:rPr>
              <w:t xml:space="preserve">. Namun demikian, hasil optimasi sangat bergantung pada </w:t>
            </w:r>
            <w:r w:rsidRPr="001E275E">
              <w:rPr>
                <w:rStyle w:val="Strong"/>
                <w:b w:val="0"/>
                <w:bCs w:val="0"/>
                <w:lang w:val="sv-SE"/>
              </w:rPr>
              <w:t>profil beban lokal</w:t>
            </w:r>
            <w:r w:rsidRPr="001E275E">
              <w:rPr>
                <w:b/>
                <w:bCs/>
                <w:lang w:val="sv-SE"/>
              </w:rPr>
              <w:t xml:space="preserve">, </w:t>
            </w:r>
            <w:r w:rsidRPr="001E275E">
              <w:rPr>
                <w:rStyle w:val="Strong"/>
                <w:b w:val="0"/>
                <w:bCs w:val="0"/>
                <w:lang w:val="sv-SE"/>
              </w:rPr>
              <w:t>ketersediaan iradiasi matahari</w:t>
            </w:r>
            <w:r w:rsidRPr="001E275E">
              <w:rPr>
                <w:b/>
                <w:bCs/>
                <w:lang w:val="sv-SE"/>
              </w:rPr>
              <w:t xml:space="preserve">, </w:t>
            </w:r>
            <w:r w:rsidRPr="001E275E">
              <w:rPr>
                <w:rStyle w:val="Strong"/>
                <w:b w:val="0"/>
                <w:bCs w:val="0"/>
                <w:lang w:val="sv-SE"/>
              </w:rPr>
              <w:t>harga bahan bakar</w:t>
            </w:r>
            <w:r w:rsidRPr="001E275E">
              <w:rPr>
                <w:lang w:val="sv-SE"/>
              </w:rPr>
              <w:t xml:space="preserve">, serta </w:t>
            </w:r>
            <w:r w:rsidRPr="001E275E">
              <w:rPr>
                <w:rStyle w:val="Strong"/>
                <w:b w:val="0"/>
                <w:bCs w:val="0"/>
                <w:lang w:val="sv-SE"/>
              </w:rPr>
              <w:t>parameter baterai</w:t>
            </w:r>
            <w:r w:rsidRPr="001E275E">
              <w:rPr>
                <w:lang w:val="sv-SE"/>
              </w:rPr>
              <w:t xml:space="preserve"> seperti umur dan degradasi. Oleh sebab itu, studi perancangan yang berbasis </w:t>
            </w:r>
            <w:r w:rsidRPr="001E275E">
              <w:rPr>
                <w:rStyle w:val="Strong"/>
                <w:b w:val="0"/>
                <w:bCs w:val="0"/>
                <w:lang w:val="sv-SE"/>
              </w:rPr>
              <w:t>data lokal</w:t>
            </w:r>
            <w:r w:rsidRPr="001E275E">
              <w:rPr>
                <w:lang w:val="sv-SE"/>
              </w:rPr>
              <w:t xml:space="preserve"> dan dilengkapi </w:t>
            </w:r>
            <w:r w:rsidRPr="001E275E">
              <w:rPr>
                <w:rStyle w:val="Strong"/>
                <w:b w:val="0"/>
                <w:bCs w:val="0"/>
                <w:lang w:val="sv-SE"/>
              </w:rPr>
              <w:t>analisis sensitivitas</w:t>
            </w:r>
            <w:r w:rsidRPr="001E275E">
              <w:rPr>
                <w:lang w:val="sv-SE"/>
              </w:rPr>
              <w:t xml:space="preserve"> menjadi krusial untuk mendapatkan hasil yang realistis dan dapat diterapkan.</w:t>
            </w:r>
            <w:r>
              <w:fldChar w:fldCharType="begin"/>
            </w:r>
            <w:r w:rsidRPr="001E275E">
              <w:rPr>
                <w:lang w:val="sv-SE"/>
              </w:rPr>
              <w:instrText xml:space="preserve"> ADDIN ZOTERO_ITEM CSL_CITATION {"citationID":"KA5855Qa","properties":{"formattedCitation":"[2]","plainCitation":"[2]","noteIndex":0},"citationItems":[{"id":160,"uris":["http://zotero.org/users/local/QsNk0ihB/items/9JNUALAA"],"itemData":{"id":160,"type":"article-journal","abstract":"In 2018 the number of people without access to electricity dropped to less than 1 billion. However, the dif</w:instrText>
            </w:r>
            <w:r>
              <w:instrText>ﬁ</w:instrText>
            </w:r>
            <w:r w:rsidRPr="001E275E">
              <w:rPr>
                <w:lang w:val="sv-SE"/>
              </w:rPr>
              <w:instrText>culty of serving these people became higher, as the locations are in the most remote areas of the world. Brazil, for example, needs to bring electricity to around 1 million people who, in the</w:instrText>
            </w:r>
            <w:r>
              <w:instrText xml:space="preserve"> vast majority, live within the Amazon region. In this way, hybrid energy systems (HESs) count as an attractive alternative for power generation, especially in remote areas. Therefore, this article analyzes a case study of a hybrid photovoltaic-diesel system installed in the Tapajós-Arapiuns Extractive Reserve in the Brazilian Amazon region. The studied plant is composed of a photovoltaic (PV) system, a lead-acid electrochemical battery bank, a diesel generator, and electro-electronic loads with highly variable demand throughout the year. The HOMER PRO software is used as the simulation tool. The results show that the load following dispatch strategy is the best option, with 85.6% of the load demand being supplied by PV energy and only 14.4% by the diesel generator set. As a result, the system is technically feasible to be replicated as a reliable energy source in other areas of the reserve to supply schools, public health places, and other community services.","container-title":"Energies","DOI":"10.3390/en13112969","ISSN":"1996-1073","issue":"11","journalAbbreviation":"Energies","language":"en","page":"2969","source":"DOI.org (Crossref)","title":"Technical Evaluation of a PV-Diesel Hybrid System with Energy Storage: Case Study in the Tapajós-Arapiuns Extractive Reserve, Amazon, Brazil","title-short":"Technical Evaluation of a PV-Diesel Hybrid System with Energy Storage","volume":"13","author":[{"family":"Costa","given":"Tatiane Silva"},{"family":"Villalva","given":"Marcelo Gradella"}],"issued":{"date-parts":[["2020",6,9]]}}}],"schema":"https://github.com/citation-style-language/schema/raw/master/csl-citation.json"} </w:instrText>
            </w:r>
            <w:r>
              <w:fldChar w:fldCharType="separate"/>
            </w:r>
            <w:r w:rsidRPr="00862F6C">
              <w:t>[2]</w:t>
            </w:r>
            <w:r>
              <w:fldChar w:fldCharType="end"/>
            </w:r>
            <w:r>
              <w:t xml:space="preserve"> </w:t>
            </w:r>
          </w:p>
          <w:p w14:paraId="05A2A108" w14:textId="77777777" w:rsidR="00CF5BE7" w:rsidRDefault="00CF5BE7" w:rsidP="00CF5BE7">
            <w:pPr>
              <w:spacing w:line="360" w:lineRule="auto"/>
            </w:pPr>
          </w:p>
          <w:p w14:paraId="4B085A64" w14:textId="5D4BC9DB" w:rsidR="00CF5BE7" w:rsidRDefault="00CF5BE7" w:rsidP="00CF5BE7">
            <w:pPr>
              <w:spacing w:line="360" w:lineRule="auto"/>
            </w:pPr>
            <w:r>
              <w:t xml:space="preserve">Dalam konteks ini, </w:t>
            </w:r>
            <w:r w:rsidRPr="0068470A">
              <w:rPr>
                <w:rStyle w:val="Strong"/>
                <w:b w:val="0"/>
                <w:bCs w:val="0"/>
              </w:rPr>
              <w:t>HOMER Pro</w:t>
            </w:r>
            <w:r>
              <w:t xml:space="preserve"> </w:t>
            </w:r>
            <w:proofErr w:type="spellStart"/>
            <w:r>
              <w:t>menjadi</w:t>
            </w:r>
            <w:proofErr w:type="spellEnd"/>
            <w:r>
              <w:t xml:space="preserve"> </w:t>
            </w:r>
            <w:proofErr w:type="spellStart"/>
            <w:r>
              <w:t>perangkat</w:t>
            </w:r>
            <w:proofErr w:type="spellEnd"/>
            <w:r>
              <w:t xml:space="preserve"> </w:t>
            </w:r>
            <w:proofErr w:type="spellStart"/>
            <w:r>
              <w:t>lunak</w:t>
            </w:r>
            <w:proofErr w:type="spellEnd"/>
            <w:r>
              <w:t xml:space="preserve"> yang paling </w:t>
            </w:r>
            <w:proofErr w:type="spellStart"/>
            <w:r>
              <w:t>banyak</w:t>
            </w:r>
            <w:proofErr w:type="spellEnd"/>
            <w:r>
              <w:t xml:space="preserve"> </w:t>
            </w:r>
            <w:proofErr w:type="spellStart"/>
            <w:r>
              <w:t>digunakan</w:t>
            </w:r>
            <w:proofErr w:type="spellEnd"/>
            <w:r>
              <w:t xml:space="preserve"> </w:t>
            </w:r>
            <w:proofErr w:type="spellStart"/>
            <w:r>
              <w:t>untuk</w:t>
            </w:r>
            <w:proofErr w:type="spellEnd"/>
            <w:r>
              <w:t xml:space="preserve"> </w:t>
            </w:r>
            <w:proofErr w:type="spellStart"/>
            <w:r>
              <w:t>melakukan</w:t>
            </w:r>
            <w:proofErr w:type="spellEnd"/>
            <w:r>
              <w:t xml:space="preserve"> </w:t>
            </w:r>
            <w:proofErr w:type="spellStart"/>
            <w:r>
              <w:t>pemodelan</w:t>
            </w:r>
            <w:proofErr w:type="spellEnd"/>
            <w:r>
              <w:t xml:space="preserve"> dan </w:t>
            </w:r>
            <w:proofErr w:type="spellStart"/>
            <w:r>
              <w:t>optimasi</w:t>
            </w:r>
            <w:proofErr w:type="spellEnd"/>
            <w:r>
              <w:t xml:space="preserve"> </w:t>
            </w:r>
            <w:proofErr w:type="spellStart"/>
            <w:r>
              <w:t>sistem</w:t>
            </w:r>
            <w:proofErr w:type="spellEnd"/>
            <w:r>
              <w:t xml:space="preserve"> hybrid </w:t>
            </w:r>
            <w:proofErr w:type="gramStart"/>
            <w:r>
              <w:t>off-grid</w:t>
            </w:r>
            <w:proofErr w:type="gramEnd"/>
            <w:r>
              <w:t xml:space="preserve"> </w:t>
            </w:r>
            <w:proofErr w:type="spellStart"/>
            <w:r>
              <w:t>atau</w:t>
            </w:r>
            <w:proofErr w:type="spellEnd"/>
            <w:r>
              <w:t xml:space="preserve"> </w:t>
            </w:r>
            <w:proofErr w:type="spellStart"/>
            <w:r>
              <w:t>mikrogrid</w:t>
            </w:r>
            <w:proofErr w:type="spellEnd"/>
            <w:r>
              <w:t xml:space="preserve">. HOMER Pro </w:t>
            </w:r>
            <w:proofErr w:type="spellStart"/>
            <w:r>
              <w:t>memungkinkan</w:t>
            </w:r>
            <w:proofErr w:type="spellEnd"/>
            <w:r>
              <w:t xml:space="preserve"> </w:t>
            </w:r>
            <w:proofErr w:type="spellStart"/>
            <w:r>
              <w:t>pengguna</w:t>
            </w:r>
            <w:proofErr w:type="spellEnd"/>
            <w:r>
              <w:t xml:space="preserve"> </w:t>
            </w:r>
            <w:proofErr w:type="spellStart"/>
            <w:r>
              <w:t>mensimulasikan</w:t>
            </w:r>
            <w:proofErr w:type="spellEnd"/>
            <w:r>
              <w:t xml:space="preserve"> </w:t>
            </w:r>
            <w:proofErr w:type="spellStart"/>
            <w:r>
              <w:t>operasi</w:t>
            </w:r>
            <w:proofErr w:type="spellEnd"/>
            <w:r>
              <w:t xml:space="preserve"> </w:t>
            </w:r>
            <w:proofErr w:type="spellStart"/>
            <w:r>
              <w:t>sistem</w:t>
            </w:r>
            <w:proofErr w:type="spellEnd"/>
            <w:r>
              <w:t xml:space="preserve"> </w:t>
            </w:r>
            <w:proofErr w:type="spellStart"/>
            <w:r>
              <w:t>secara</w:t>
            </w:r>
            <w:proofErr w:type="spellEnd"/>
            <w:r>
              <w:t xml:space="preserve"> jam-per-jam, </w:t>
            </w:r>
            <w:proofErr w:type="spellStart"/>
            <w:r>
              <w:t>menentukan</w:t>
            </w:r>
            <w:proofErr w:type="spellEnd"/>
            <w:r>
              <w:t xml:space="preserve"> konfigurasi komponen optimal (PV, genset, </w:t>
            </w:r>
            <w:proofErr w:type="spellStart"/>
            <w:r>
              <w:t>baterai</w:t>
            </w:r>
            <w:proofErr w:type="spellEnd"/>
            <w:r>
              <w:t xml:space="preserve">, inverter), </w:t>
            </w:r>
            <w:proofErr w:type="spellStart"/>
            <w:r>
              <w:t>serta</w:t>
            </w:r>
            <w:proofErr w:type="spellEnd"/>
            <w:r>
              <w:t xml:space="preserve"> </w:t>
            </w:r>
            <w:proofErr w:type="spellStart"/>
            <w:r>
              <w:t>melakukan</w:t>
            </w:r>
            <w:proofErr w:type="spellEnd"/>
            <w:r>
              <w:t xml:space="preserve"> </w:t>
            </w:r>
            <w:proofErr w:type="spellStart"/>
            <w:r>
              <w:t>evaluasi</w:t>
            </w:r>
            <w:proofErr w:type="spellEnd"/>
            <w:r>
              <w:t xml:space="preserve"> </w:t>
            </w:r>
            <w:proofErr w:type="spellStart"/>
            <w:r>
              <w:t>ekonomi</w:t>
            </w:r>
            <w:proofErr w:type="spellEnd"/>
            <w:r>
              <w:t xml:space="preserve"> </w:t>
            </w:r>
            <w:proofErr w:type="spellStart"/>
            <w:r>
              <w:t>melalui</w:t>
            </w:r>
            <w:proofErr w:type="spellEnd"/>
            <w:r>
              <w:t xml:space="preserve"> parameter seperti </w:t>
            </w:r>
            <w:r w:rsidRPr="003A3453">
              <w:rPr>
                <w:rStyle w:val="Strong"/>
                <w:b w:val="0"/>
                <w:bCs w:val="0"/>
                <w:i/>
                <w:iCs/>
              </w:rPr>
              <w:t>Net Present Cost</w:t>
            </w:r>
            <w:r w:rsidRPr="0068470A">
              <w:rPr>
                <w:rStyle w:val="Strong"/>
                <w:b w:val="0"/>
                <w:bCs w:val="0"/>
              </w:rPr>
              <w:t xml:space="preserve"> (NPC)</w:t>
            </w:r>
            <w:r>
              <w:t xml:space="preserve"> dan </w:t>
            </w:r>
            <w:r w:rsidRPr="0068470A">
              <w:rPr>
                <w:rStyle w:val="Strong"/>
                <w:b w:val="0"/>
                <w:bCs w:val="0"/>
              </w:rPr>
              <w:t>LCOE</w:t>
            </w:r>
            <w:r>
              <w:t xml:space="preserve">. Banyak </w:t>
            </w:r>
            <w:proofErr w:type="spellStart"/>
            <w:r>
              <w:t>penelitian</w:t>
            </w:r>
            <w:proofErr w:type="spellEnd"/>
            <w:r>
              <w:t xml:space="preserve"> </w:t>
            </w:r>
            <w:proofErr w:type="spellStart"/>
            <w:r>
              <w:t>internasional</w:t>
            </w:r>
            <w:proofErr w:type="spellEnd"/>
            <w:r>
              <w:t xml:space="preserve"> </w:t>
            </w:r>
            <w:proofErr w:type="spellStart"/>
            <w:r>
              <w:t>menggunakan</w:t>
            </w:r>
            <w:proofErr w:type="spellEnd"/>
            <w:r>
              <w:t xml:space="preserve"> HOMER Pro </w:t>
            </w:r>
            <w:proofErr w:type="spellStart"/>
            <w:r>
              <w:t>untuk</w:t>
            </w:r>
            <w:proofErr w:type="spellEnd"/>
            <w:r>
              <w:t xml:space="preserve"> </w:t>
            </w:r>
            <w:proofErr w:type="spellStart"/>
            <w:r>
              <w:t>menentukan</w:t>
            </w:r>
            <w:proofErr w:type="spellEnd"/>
            <w:r>
              <w:t xml:space="preserve"> </w:t>
            </w:r>
            <w:proofErr w:type="spellStart"/>
            <w:r>
              <w:t>kombinasi</w:t>
            </w:r>
            <w:proofErr w:type="spellEnd"/>
            <w:r>
              <w:t xml:space="preserve"> paling </w:t>
            </w:r>
            <w:proofErr w:type="spellStart"/>
            <w:r>
              <w:t>efisien</w:t>
            </w:r>
            <w:proofErr w:type="spellEnd"/>
            <w:r>
              <w:t xml:space="preserve"> dan </w:t>
            </w:r>
            <w:proofErr w:type="spellStart"/>
            <w:r>
              <w:t>andal</w:t>
            </w:r>
            <w:proofErr w:type="spellEnd"/>
            <w:r>
              <w:t xml:space="preserve"> </w:t>
            </w:r>
            <w:proofErr w:type="spellStart"/>
            <w:r>
              <w:t>bagi</w:t>
            </w:r>
            <w:proofErr w:type="spellEnd"/>
            <w:r>
              <w:t xml:space="preserve"> </w:t>
            </w:r>
            <w:proofErr w:type="spellStart"/>
            <w:r>
              <w:t>komunitas</w:t>
            </w:r>
            <w:proofErr w:type="spellEnd"/>
            <w:r>
              <w:t xml:space="preserve"> </w:t>
            </w:r>
            <w:proofErr w:type="spellStart"/>
            <w:r>
              <w:t>terpencil</w:t>
            </w:r>
            <w:proofErr w:type="spellEnd"/>
            <w:r>
              <w:t xml:space="preserve">. </w:t>
            </w:r>
            <w:proofErr w:type="spellStart"/>
            <w:r>
              <w:t>Namun</w:t>
            </w:r>
            <w:proofErr w:type="spellEnd"/>
            <w:r>
              <w:t xml:space="preserve">, </w:t>
            </w:r>
            <w:proofErr w:type="spellStart"/>
            <w:r>
              <w:t>karena</w:t>
            </w:r>
            <w:proofErr w:type="spellEnd"/>
            <w:r>
              <w:t xml:space="preserve"> </w:t>
            </w:r>
            <w:proofErr w:type="spellStart"/>
            <w:r>
              <w:t>hasilnya</w:t>
            </w:r>
            <w:proofErr w:type="spellEnd"/>
            <w:r>
              <w:t xml:space="preserve"> </w:t>
            </w:r>
            <w:proofErr w:type="spellStart"/>
            <w:r>
              <w:t>bersifat</w:t>
            </w:r>
            <w:proofErr w:type="spellEnd"/>
            <w:r>
              <w:t xml:space="preserve"> </w:t>
            </w:r>
            <w:r w:rsidRPr="00A909AF">
              <w:rPr>
                <w:rStyle w:val="Strong"/>
                <w:b w:val="0"/>
                <w:bCs w:val="0"/>
                <w:i/>
                <w:iCs/>
              </w:rPr>
              <w:t>site</w:t>
            </w:r>
            <w:r w:rsidR="00A909AF" w:rsidRPr="00A909AF">
              <w:rPr>
                <w:rStyle w:val="Strong"/>
                <w:b w:val="0"/>
                <w:bCs w:val="0"/>
                <w:i/>
                <w:iCs/>
              </w:rPr>
              <w:t xml:space="preserve"> </w:t>
            </w:r>
            <w:r w:rsidRPr="00A909AF">
              <w:rPr>
                <w:rStyle w:val="Strong"/>
                <w:b w:val="0"/>
                <w:bCs w:val="0"/>
                <w:i/>
                <w:iCs/>
              </w:rPr>
              <w:t>specific</w:t>
            </w:r>
            <w:r>
              <w:t xml:space="preserve">, </w:t>
            </w:r>
            <w:proofErr w:type="spellStart"/>
            <w:r>
              <w:t>maka</w:t>
            </w:r>
            <w:proofErr w:type="spellEnd"/>
            <w:r>
              <w:t xml:space="preserve"> </w:t>
            </w:r>
            <w:proofErr w:type="spellStart"/>
            <w:r>
              <w:t>setiap</w:t>
            </w:r>
            <w:proofErr w:type="spellEnd"/>
            <w:r>
              <w:t xml:space="preserve"> </w:t>
            </w:r>
            <w:proofErr w:type="spellStart"/>
            <w:r>
              <w:t>studi</w:t>
            </w:r>
            <w:proofErr w:type="spellEnd"/>
            <w:r>
              <w:t xml:space="preserve"> </w:t>
            </w:r>
            <w:proofErr w:type="spellStart"/>
            <w:r>
              <w:t>perlu</w:t>
            </w:r>
            <w:proofErr w:type="spellEnd"/>
            <w:r>
              <w:t xml:space="preserve"> </w:t>
            </w:r>
            <w:proofErr w:type="spellStart"/>
            <w:r>
              <w:t>menyesuaikan</w:t>
            </w:r>
            <w:proofErr w:type="spellEnd"/>
            <w:r>
              <w:t xml:space="preserve"> </w:t>
            </w:r>
            <w:proofErr w:type="spellStart"/>
            <w:r>
              <w:t>modelnya</w:t>
            </w:r>
            <w:proofErr w:type="spellEnd"/>
            <w:r>
              <w:t xml:space="preserve"> </w:t>
            </w:r>
            <w:proofErr w:type="spellStart"/>
            <w:r>
              <w:t>dengan</w:t>
            </w:r>
            <w:proofErr w:type="spellEnd"/>
            <w:r>
              <w:t xml:space="preserve"> </w:t>
            </w:r>
            <w:r w:rsidRPr="0068470A">
              <w:rPr>
                <w:rStyle w:val="Strong"/>
                <w:b w:val="0"/>
                <w:bCs w:val="0"/>
              </w:rPr>
              <w:t xml:space="preserve">data </w:t>
            </w:r>
            <w:proofErr w:type="spellStart"/>
            <w:r w:rsidRPr="0068470A">
              <w:rPr>
                <w:rStyle w:val="Strong"/>
                <w:b w:val="0"/>
                <w:bCs w:val="0"/>
              </w:rPr>
              <w:t>beban</w:t>
            </w:r>
            <w:proofErr w:type="spellEnd"/>
            <w:r w:rsidRPr="0068470A">
              <w:rPr>
                <w:rStyle w:val="Strong"/>
                <w:b w:val="0"/>
                <w:bCs w:val="0"/>
              </w:rPr>
              <w:t xml:space="preserve"> </w:t>
            </w:r>
            <w:proofErr w:type="spellStart"/>
            <w:r w:rsidRPr="0068470A">
              <w:rPr>
                <w:rStyle w:val="Strong"/>
                <w:b w:val="0"/>
                <w:bCs w:val="0"/>
              </w:rPr>
              <w:t>aktual</w:t>
            </w:r>
            <w:proofErr w:type="spellEnd"/>
            <w:r w:rsidRPr="0068470A">
              <w:rPr>
                <w:rStyle w:val="Strong"/>
                <w:b w:val="0"/>
                <w:bCs w:val="0"/>
              </w:rPr>
              <w:t xml:space="preserve">, </w:t>
            </w:r>
            <w:proofErr w:type="spellStart"/>
            <w:r w:rsidRPr="0068470A">
              <w:rPr>
                <w:rStyle w:val="Strong"/>
                <w:b w:val="0"/>
                <w:bCs w:val="0"/>
              </w:rPr>
              <w:t>kondisi</w:t>
            </w:r>
            <w:proofErr w:type="spellEnd"/>
            <w:r w:rsidRPr="0068470A">
              <w:rPr>
                <w:rStyle w:val="Strong"/>
                <w:b w:val="0"/>
                <w:bCs w:val="0"/>
              </w:rPr>
              <w:t xml:space="preserve"> </w:t>
            </w:r>
            <w:proofErr w:type="spellStart"/>
            <w:r w:rsidRPr="0068470A">
              <w:rPr>
                <w:rStyle w:val="Strong"/>
                <w:b w:val="0"/>
                <w:bCs w:val="0"/>
              </w:rPr>
              <w:t>iklim</w:t>
            </w:r>
            <w:proofErr w:type="spellEnd"/>
            <w:r w:rsidRPr="0068470A">
              <w:rPr>
                <w:rStyle w:val="Strong"/>
                <w:b w:val="0"/>
                <w:bCs w:val="0"/>
              </w:rPr>
              <w:t xml:space="preserve"> </w:t>
            </w:r>
            <w:proofErr w:type="spellStart"/>
            <w:r w:rsidRPr="0068470A">
              <w:rPr>
                <w:rStyle w:val="Strong"/>
                <w:b w:val="0"/>
                <w:bCs w:val="0"/>
              </w:rPr>
              <w:t>lokal</w:t>
            </w:r>
            <w:proofErr w:type="spellEnd"/>
            <w:r w:rsidRPr="0068470A">
              <w:rPr>
                <w:rStyle w:val="Strong"/>
                <w:b w:val="0"/>
                <w:bCs w:val="0"/>
              </w:rPr>
              <w:t xml:space="preserve">, </w:t>
            </w:r>
            <w:proofErr w:type="spellStart"/>
            <w:r w:rsidRPr="0068470A">
              <w:rPr>
                <w:rStyle w:val="Strong"/>
                <w:b w:val="0"/>
                <w:bCs w:val="0"/>
              </w:rPr>
              <w:t>serta</w:t>
            </w:r>
            <w:proofErr w:type="spellEnd"/>
            <w:r w:rsidRPr="0068470A">
              <w:rPr>
                <w:rStyle w:val="Strong"/>
                <w:b w:val="0"/>
                <w:bCs w:val="0"/>
              </w:rPr>
              <w:t xml:space="preserve"> </w:t>
            </w:r>
            <w:proofErr w:type="spellStart"/>
            <w:r w:rsidRPr="0068470A">
              <w:rPr>
                <w:rStyle w:val="Strong"/>
                <w:b w:val="0"/>
                <w:bCs w:val="0"/>
              </w:rPr>
              <w:t>aspek</w:t>
            </w:r>
            <w:proofErr w:type="spellEnd"/>
            <w:r w:rsidRPr="0068470A">
              <w:rPr>
                <w:rStyle w:val="Strong"/>
                <w:b w:val="0"/>
                <w:bCs w:val="0"/>
              </w:rPr>
              <w:t xml:space="preserve"> </w:t>
            </w:r>
            <w:proofErr w:type="spellStart"/>
            <w:r w:rsidRPr="0068470A">
              <w:rPr>
                <w:rStyle w:val="Strong"/>
                <w:b w:val="0"/>
                <w:bCs w:val="0"/>
              </w:rPr>
              <w:t>sosial</w:t>
            </w:r>
            <w:proofErr w:type="spellEnd"/>
            <w:r w:rsidR="00A909AF">
              <w:rPr>
                <w:rStyle w:val="Strong"/>
                <w:b w:val="0"/>
                <w:bCs w:val="0"/>
              </w:rPr>
              <w:t xml:space="preserve"> </w:t>
            </w:r>
            <w:proofErr w:type="spellStart"/>
            <w:r w:rsidRPr="0068470A">
              <w:rPr>
                <w:rStyle w:val="Strong"/>
                <w:b w:val="0"/>
                <w:bCs w:val="0"/>
              </w:rPr>
              <w:t>ekonomi</w:t>
            </w:r>
            <w:proofErr w:type="spellEnd"/>
            <w:r w:rsidRPr="0068470A">
              <w:rPr>
                <w:b/>
                <w:bCs/>
              </w:rPr>
              <w:t xml:space="preserve"> </w:t>
            </w:r>
            <w:r>
              <w:t xml:space="preserve">wilayah yang </w:t>
            </w:r>
            <w:proofErr w:type="spellStart"/>
            <w:r>
              <w:t>menjadi</w:t>
            </w:r>
            <w:proofErr w:type="spellEnd"/>
            <w:r>
              <w:t xml:space="preserve"> lokasi penelitian.</w:t>
            </w:r>
            <w:r>
              <w:fldChar w:fldCharType="begin"/>
            </w:r>
            <w:r>
              <w:instrText xml:space="preserve"> ADDIN ZOTERO_ITEM CSL_CITATION {"citationID":"tYMjX1b1","properties":{"formattedCitation":"[3]","plainCitation":"[3]","noteIndex":0},"citationItems":[{"id":162,"uris":["http://zotero.org/users/local/QsNk0ihB/items/J2SQJ92E"],"itemData":{"id":162,"type":"article-journal","abstract":"This study addresses the pressing issue of quality electricity access in remote regions, with a specific focus on Tumbatu Island in Tanzania. Most studies on quality improvement concentrate on low-voltage distribution lines and leave high-voltage (HV) transmission lines behind. It is essential to address quality issues in HV lines due to their critical role in electricity transmission and distribution infrastructure. The objective of the study is to improve the voltage profile on the island's HV transmission line by identifying the optimal hybrid energy system comprising solar PV, wind turbine, and battery technologies. The study begins by presenting the total power demand and consumption on Tumbatu Island, which are important factors in designing an efficient energy system. The findings reveal a power demand of 7173 kW and a consumption of 28540 kWh/day, with an average scaled value of 1507.9 and 6000 kWh/day. To achieve the desired voltage profile improvement, the research incorporates HOMER Pro software for simulating and analyzing various hybrid system configurations. Essential input parameters, such as costs, resources, technology components, and load, are considered in the simulation process. The software generates a ranked list of options based on the system's net present cost (NPC). The simulation results demonstrate that the integration of solar PV, wind turbine, and HV lines provides a substantial improvement in the voltage profile, increasing it from 29.6 to 31.23 kV during peak demand periods. This solution proves to be the most economically viable, with the lowest NPC of $4,003,851 and a relatively short payback period of 3.79 years. In addition, a sensitivity analysis is performed to identify the most influential parameter in the system's performance. Wind speed is found to have the greatest impact, emphasizing its significance in the design and operation of the hybrid energy system. The implementation of this optimal hybrid renewable energy system on Tumbatu Island will not only improve the voltage profile and meet the island's energy needs but also shall contribute to global efforts in reducing pollution and the cost of electricity to the Tumbatu Island population. Moreover, it addresses the current and future demands for clean energy, underlining its importance in achieving sustainable and accessible electricity in sub-Saharan Africa and beyond.","container-title":"Energy Science &amp; Engineering","DOI":"10.1002/ese3.1735","ISSN":"2050-0505","issue":"5","language":"en","license":"© 2024 The Authors. Energy Science &amp; Engineering published by Society of Chemical Industry and John Wiley &amp; Sons Ltd.","note":"_eprint: https://scijournals.onlinelibrary.wiley.com/doi/pdf/10.1002/ese3.1735","page":"2137-2163","source":"Wiley Online Library","title":"Optimal design and analysis of a grid-connected hybrid renewable energy system using HOMER Pro: A case study of Tumbatu Island, Zanzibar","title-short":"Optimal design and analysis of a grid-connected hybrid renewable energy system using HOMER Pro","volume":"12","author":[{"family":"Said","given":"Thani R."},{"family":"Kichonge","given":"Baraka"},{"family":"Kivevele","given":"Thomas"}],"issued":{"date-parts":[["2024"]]}}}],"schema":"https://github.com/citation-style-language/schema/raw/master/csl-citation.json"} </w:instrText>
            </w:r>
            <w:r>
              <w:fldChar w:fldCharType="separate"/>
            </w:r>
            <w:r w:rsidRPr="00862F6C">
              <w:t>[3]</w:t>
            </w:r>
            <w:r>
              <w:fldChar w:fldCharType="end"/>
            </w:r>
          </w:p>
          <w:p w14:paraId="1C7AA55B" w14:textId="77777777" w:rsidR="00B376DA" w:rsidRDefault="00B376DA" w:rsidP="00CF5BE7">
            <w:pPr>
              <w:spacing w:line="360" w:lineRule="auto"/>
            </w:pPr>
          </w:p>
          <w:p w14:paraId="7F5472B0" w14:textId="4EE7FA27" w:rsidR="00CF5BE7" w:rsidRPr="000D5DBD" w:rsidRDefault="00B376DA" w:rsidP="00CD30B5">
            <w:pPr>
              <w:spacing w:line="360" w:lineRule="auto"/>
              <w:rPr>
                <w:rFonts w:ascii="Times New Roman" w:hAnsi="Times New Roman"/>
                <w:b/>
                <w:bCs/>
                <w:sz w:val="24"/>
                <w:szCs w:val="24"/>
              </w:rPr>
            </w:pPr>
            <w:proofErr w:type="spellStart"/>
            <w:r>
              <w:t>Analisis</w:t>
            </w:r>
            <w:proofErr w:type="spellEnd"/>
            <w:r>
              <w:t xml:space="preserve"> </w:t>
            </w:r>
            <w:proofErr w:type="spellStart"/>
            <w:r>
              <w:t>literatur</w:t>
            </w:r>
            <w:proofErr w:type="spellEnd"/>
            <w:r>
              <w:t xml:space="preserve"> juga </w:t>
            </w:r>
            <w:proofErr w:type="spellStart"/>
            <w:r>
              <w:t>menunjukkan</w:t>
            </w:r>
            <w:proofErr w:type="spellEnd"/>
            <w:r>
              <w:t xml:space="preserve"> </w:t>
            </w:r>
            <w:proofErr w:type="spellStart"/>
            <w:r>
              <w:t>bahwa</w:t>
            </w:r>
            <w:proofErr w:type="spellEnd"/>
            <w:r>
              <w:t xml:space="preserve"> </w:t>
            </w:r>
            <w:proofErr w:type="spellStart"/>
            <w:r w:rsidRPr="003A3453">
              <w:rPr>
                <w:rStyle w:val="Strong"/>
                <w:b w:val="0"/>
                <w:bCs w:val="0"/>
              </w:rPr>
              <w:t>baterai</w:t>
            </w:r>
            <w:proofErr w:type="spellEnd"/>
            <w:r w:rsidRPr="003A3453">
              <w:rPr>
                <w:rStyle w:val="Strong"/>
                <w:b w:val="0"/>
                <w:bCs w:val="0"/>
              </w:rPr>
              <w:t xml:space="preserve"> </w:t>
            </w:r>
            <w:proofErr w:type="spellStart"/>
            <w:r w:rsidRPr="003A3453">
              <w:rPr>
                <w:rStyle w:val="Strong"/>
                <w:b w:val="0"/>
                <w:bCs w:val="0"/>
              </w:rPr>
              <w:t>merupakan</w:t>
            </w:r>
            <w:proofErr w:type="spellEnd"/>
            <w:r w:rsidRPr="003A3453">
              <w:rPr>
                <w:rStyle w:val="Strong"/>
                <w:b w:val="0"/>
                <w:bCs w:val="0"/>
              </w:rPr>
              <w:t xml:space="preserve"> </w:t>
            </w:r>
            <w:proofErr w:type="spellStart"/>
            <w:r w:rsidRPr="003A3453">
              <w:rPr>
                <w:rStyle w:val="Strong"/>
                <w:b w:val="0"/>
                <w:bCs w:val="0"/>
              </w:rPr>
              <w:t>komponen</w:t>
            </w:r>
            <w:proofErr w:type="spellEnd"/>
            <w:r w:rsidRPr="003A3453">
              <w:rPr>
                <w:rStyle w:val="Strong"/>
                <w:b w:val="0"/>
                <w:bCs w:val="0"/>
              </w:rPr>
              <w:t xml:space="preserve"> paling </w:t>
            </w:r>
            <w:proofErr w:type="spellStart"/>
            <w:r w:rsidRPr="003A3453">
              <w:rPr>
                <w:rStyle w:val="Strong"/>
                <w:b w:val="0"/>
                <w:bCs w:val="0"/>
              </w:rPr>
              <w:t>sensitif</w:t>
            </w:r>
            <w:proofErr w:type="spellEnd"/>
            <w:r>
              <w:t xml:space="preserve"> </w:t>
            </w:r>
            <w:proofErr w:type="spellStart"/>
            <w:r>
              <w:t>dalam</w:t>
            </w:r>
            <w:proofErr w:type="spellEnd"/>
            <w:r>
              <w:t xml:space="preserve"> </w:t>
            </w:r>
            <w:proofErr w:type="spellStart"/>
            <w:r>
              <w:t>menentukan</w:t>
            </w:r>
            <w:proofErr w:type="spellEnd"/>
            <w:r>
              <w:t xml:space="preserve"> </w:t>
            </w:r>
            <w:proofErr w:type="spellStart"/>
            <w:r>
              <w:t>kinerja</w:t>
            </w:r>
            <w:proofErr w:type="spellEnd"/>
            <w:r>
              <w:t xml:space="preserve"> </w:t>
            </w:r>
            <w:proofErr w:type="spellStart"/>
            <w:r>
              <w:t>ekonomi</w:t>
            </w:r>
            <w:proofErr w:type="spellEnd"/>
            <w:r>
              <w:t xml:space="preserve"> </w:t>
            </w:r>
            <w:proofErr w:type="spellStart"/>
            <w:r>
              <w:t>sistem</w:t>
            </w:r>
            <w:proofErr w:type="spellEnd"/>
            <w:r>
              <w:t xml:space="preserve"> hybrid. Biaya, </w:t>
            </w:r>
            <w:proofErr w:type="spellStart"/>
            <w:r>
              <w:t>umur</w:t>
            </w:r>
            <w:proofErr w:type="spellEnd"/>
            <w:r>
              <w:t xml:space="preserve"> </w:t>
            </w:r>
            <w:proofErr w:type="spellStart"/>
            <w:r>
              <w:t>pakai</w:t>
            </w:r>
            <w:proofErr w:type="spellEnd"/>
            <w:r>
              <w:t xml:space="preserve">, dan </w:t>
            </w:r>
            <w:proofErr w:type="spellStart"/>
            <w:r>
              <w:t>degradasi</w:t>
            </w:r>
            <w:proofErr w:type="spellEnd"/>
            <w:r>
              <w:t xml:space="preserve"> </w:t>
            </w:r>
            <w:proofErr w:type="spellStart"/>
            <w:r>
              <w:t>baterai</w:t>
            </w:r>
            <w:proofErr w:type="spellEnd"/>
            <w:r>
              <w:t xml:space="preserve"> sangat </w:t>
            </w:r>
            <w:proofErr w:type="spellStart"/>
            <w:r>
              <w:t>memengaruhi</w:t>
            </w:r>
            <w:proofErr w:type="spellEnd"/>
            <w:r>
              <w:t xml:space="preserve"> </w:t>
            </w:r>
            <w:proofErr w:type="spellStart"/>
            <w:r>
              <w:t>nilai</w:t>
            </w:r>
            <w:proofErr w:type="spellEnd"/>
            <w:r>
              <w:t xml:space="preserve"> NPC dan LCOE. </w:t>
            </w:r>
            <w:proofErr w:type="spellStart"/>
            <w:r w:rsidRPr="003A3453">
              <w:t>Kesalahan</w:t>
            </w:r>
            <w:proofErr w:type="spellEnd"/>
            <w:r w:rsidRPr="003A3453">
              <w:t xml:space="preserve"> </w:t>
            </w:r>
            <w:proofErr w:type="spellStart"/>
            <w:r w:rsidRPr="003A3453">
              <w:t>dalam</w:t>
            </w:r>
            <w:proofErr w:type="spellEnd"/>
            <w:r w:rsidRPr="003A3453">
              <w:t xml:space="preserve"> </w:t>
            </w:r>
            <w:proofErr w:type="spellStart"/>
            <w:r w:rsidRPr="003A3453">
              <w:t>mengasumsikan</w:t>
            </w:r>
            <w:proofErr w:type="spellEnd"/>
            <w:r w:rsidRPr="003A3453">
              <w:t xml:space="preserve"> </w:t>
            </w:r>
            <w:proofErr w:type="spellStart"/>
            <w:r w:rsidRPr="003A3453">
              <w:t>umur</w:t>
            </w:r>
            <w:proofErr w:type="spellEnd"/>
            <w:r w:rsidRPr="003A3453">
              <w:t xml:space="preserve"> </w:t>
            </w:r>
            <w:proofErr w:type="spellStart"/>
            <w:r w:rsidRPr="003A3453">
              <w:t>atau</w:t>
            </w:r>
            <w:proofErr w:type="spellEnd"/>
            <w:r w:rsidRPr="003A3453">
              <w:t xml:space="preserve"> </w:t>
            </w:r>
            <w:proofErr w:type="spellStart"/>
            <w:r w:rsidRPr="003A3453">
              <w:t>tingkat</w:t>
            </w:r>
            <w:proofErr w:type="spellEnd"/>
            <w:r w:rsidRPr="003A3453">
              <w:t xml:space="preserve"> </w:t>
            </w:r>
            <w:proofErr w:type="spellStart"/>
            <w:r w:rsidRPr="003A3453">
              <w:t>degradasi</w:t>
            </w:r>
            <w:proofErr w:type="spellEnd"/>
            <w:r w:rsidRPr="003A3453">
              <w:t xml:space="preserve"> </w:t>
            </w:r>
            <w:proofErr w:type="spellStart"/>
            <w:r w:rsidRPr="003A3453">
              <w:t>dapat</w:t>
            </w:r>
            <w:proofErr w:type="spellEnd"/>
            <w:r w:rsidRPr="003A3453">
              <w:t xml:space="preserve"> </w:t>
            </w:r>
            <w:proofErr w:type="spellStart"/>
            <w:r w:rsidRPr="003A3453">
              <w:t>menyebabkan</w:t>
            </w:r>
            <w:proofErr w:type="spellEnd"/>
            <w:r w:rsidRPr="003A3453">
              <w:t xml:space="preserve"> </w:t>
            </w:r>
            <w:proofErr w:type="spellStart"/>
            <w:r w:rsidRPr="003A3453">
              <w:rPr>
                <w:rStyle w:val="Strong"/>
                <w:b w:val="0"/>
                <w:bCs w:val="0"/>
              </w:rPr>
              <w:t>undersizing</w:t>
            </w:r>
            <w:proofErr w:type="spellEnd"/>
            <w:r w:rsidRPr="003A3453">
              <w:t xml:space="preserve"> </w:t>
            </w:r>
            <w:proofErr w:type="spellStart"/>
            <w:r w:rsidRPr="003A3453">
              <w:t>atau</w:t>
            </w:r>
            <w:proofErr w:type="spellEnd"/>
            <w:r w:rsidRPr="003A3453">
              <w:t xml:space="preserve"> </w:t>
            </w:r>
            <w:r w:rsidRPr="003A3453">
              <w:rPr>
                <w:rStyle w:val="Strong"/>
                <w:b w:val="0"/>
                <w:bCs w:val="0"/>
              </w:rPr>
              <w:t>oversizing</w:t>
            </w:r>
            <w:r w:rsidRPr="003A3453">
              <w:t xml:space="preserve"> yang </w:t>
            </w:r>
            <w:proofErr w:type="spellStart"/>
            <w:r w:rsidRPr="003A3453">
              <w:t>berdampak</w:t>
            </w:r>
            <w:proofErr w:type="spellEnd"/>
            <w:r w:rsidRPr="003A3453">
              <w:t xml:space="preserve"> pada </w:t>
            </w:r>
            <w:proofErr w:type="spellStart"/>
            <w:r w:rsidRPr="003A3453">
              <w:t>kerugian</w:t>
            </w:r>
            <w:proofErr w:type="spellEnd"/>
            <w:r w:rsidRPr="003A3453">
              <w:t xml:space="preserve"> </w:t>
            </w:r>
            <w:proofErr w:type="spellStart"/>
            <w:r w:rsidRPr="003A3453">
              <w:t>ekonomi</w:t>
            </w:r>
            <w:proofErr w:type="spellEnd"/>
            <w:r w:rsidRPr="003A3453">
              <w:t>.</w:t>
            </w:r>
          </w:p>
        </w:tc>
      </w:tr>
      <w:tr w:rsidR="004C633B" w:rsidRPr="001E275E" w14:paraId="724B1238" w14:textId="77777777" w:rsidTr="003A3453">
        <w:trPr>
          <w:cantSplit/>
          <w:trHeight w:hRule="exact" w:val="14993"/>
        </w:trPr>
        <w:tc>
          <w:tcPr>
            <w:tcW w:w="9345" w:type="dxa"/>
            <w:gridSpan w:val="6"/>
            <w:tcBorders>
              <w:bottom w:val="single" w:sz="4" w:space="0" w:color="auto"/>
            </w:tcBorders>
          </w:tcPr>
          <w:p w14:paraId="63CB9119" w14:textId="77777777" w:rsidR="00862F6C" w:rsidRDefault="00862F6C" w:rsidP="000D5DBD">
            <w:pPr>
              <w:spacing w:line="360" w:lineRule="auto"/>
            </w:pPr>
          </w:p>
          <w:p w14:paraId="349DA951" w14:textId="0E62EDC4" w:rsidR="00E35EAA" w:rsidRPr="001E275E" w:rsidRDefault="0068470A" w:rsidP="000D5DBD">
            <w:pPr>
              <w:spacing w:line="360" w:lineRule="auto"/>
              <w:rPr>
                <w:lang w:val="sv-SE"/>
              </w:rPr>
            </w:pPr>
            <w:r>
              <w:t xml:space="preserve">Oleh </w:t>
            </w:r>
            <w:proofErr w:type="spellStart"/>
            <w:r>
              <w:t>karena</w:t>
            </w:r>
            <w:proofErr w:type="spellEnd"/>
            <w:r>
              <w:t xml:space="preserve"> </w:t>
            </w:r>
            <w:proofErr w:type="spellStart"/>
            <w:r>
              <w:t>itu</w:t>
            </w:r>
            <w:proofErr w:type="spellEnd"/>
            <w:r>
              <w:t xml:space="preserve">, model yang </w:t>
            </w:r>
            <w:proofErr w:type="spellStart"/>
            <w:r>
              <w:t>memasukkan</w:t>
            </w:r>
            <w:proofErr w:type="spellEnd"/>
            <w:r>
              <w:t xml:space="preserve"> </w:t>
            </w:r>
            <w:proofErr w:type="spellStart"/>
            <w:r w:rsidRPr="003A3453">
              <w:rPr>
                <w:rStyle w:val="Strong"/>
                <w:b w:val="0"/>
                <w:bCs w:val="0"/>
              </w:rPr>
              <w:t>degradasi</w:t>
            </w:r>
            <w:proofErr w:type="spellEnd"/>
            <w:r>
              <w:rPr>
                <w:rStyle w:val="Strong"/>
              </w:rPr>
              <w:t xml:space="preserve"> </w:t>
            </w:r>
            <w:proofErr w:type="spellStart"/>
            <w:r w:rsidRPr="003A3453">
              <w:rPr>
                <w:rStyle w:val="Strong"/>
                <w:b w:val="0"/>
                <w:bCs w:val="0"/>
              </w:rPr>
              <w:t>baterai</w:t>
            </w:r>
            <w:proofErr w:type="spellEnd"/>
            <w:r>
              <w:rPr>
                <w:rStyle w:val="Strong"/>
              </w:rPr>
              <w:t xml:space="preserve"> </w:t>
            </w:r>
            <w:proofErr w:type="spellStart"/>
            <w:r w:rsidRPr="003A3453">
              <w:rPr>
                <w:rStyle w:val="Strong"/>
                <w:b w:val="0"/>
                <w:bCs w:val="0"/>
              </w:rPr>
              <w:t>secara</w:t>
            </w:r>
            <w:proofErr w:type="spellEnd"/>
            <w:r w:rsidRPr="003A3453">
              <w:rPr>
                <w:rStyle w:val="Strong"/>
                <w:b w:val="0"/>
                <w:bCs w:val="0"/>
              </w:rPr>
              <w:t xml:space="preserve"> </w:t>
            </w:r>
            <w:proofErr w:type="spellStart"/>
            <w:r w:rsidRPr="003A3453">
              <w:rPr>
                <w:rStyle w:val="Strong"/>
                <w:b w:val="0"/>
                <w:bCs w:val="0"/>
              </w:rPr>
              <w:t>realistis</w:t>
            </w:r>
            <w:proofErr w:type="spellEnd"/>
            <w:r>
              <w:t xml:space="preserve"> dan </w:t>
            </w:r>
            <w:proofErr w:type="spellStart"/>
            <w:r>
              <w:t>memperhitungkan</w:t>
            </w:r>
            <w:proofErr w:type="spellEnd"/>
            <w:r>
              <w:t xml:space="preserve"> </w:t>
            </w:r>
            <w:proofErr w:type="spellStart"/>
            <w:r w:rsidRPr="003A3453">
              <w:rPr>
                <w:rStyle w:val="Strong"/>
                <w:b w:val="0"/>
                <w:bCs w:val="0"/>
              </w:rPr>
              <w:t>siklus</w:t>
            </w:r>
            <w:proofErr w:type="spellEnd"/>
            <w:r w:rsidRPr="003A3453">
              <w:rPr>
                <w:rStyle w:val="Strong"/>
                <w:b w:val="0"/>
                <w:bCs w:val="0"/>
              </w:rPr>
              <w:t xml:space="preserve"> hidup (</w:t>
            </w:r>
            <w:r w:rsidRPr="003A3453">
              <w:rPr>
                <w:rStyle w:val="Strong"/>
                <w:b w:val="0"/>
                <w:bCs w:val="0"/>
                <w:i/>
                <w:iCs/>
              </w:rPr>
              <w:t>lifetime service</w:t>
            </w:r>
            <w:r w:rsidR="00A909AF">
              <w:rPr>
                <w:rStyle w:val="Strong"/>
                <w:b w:val="0"/>
                <w:bCs w:val="0"/>
                <w:i/>
                <w:iCs/>
              </w:rPr>
              <w:t xml:space="preserve"> </w:t>
            </w:r>
            <w:r w:rsidRPr="003A3453">
              <w:rPr>
                <w:rStyle w:val="Strong"/>
                <w:b w:val="0"/>
                <w:bCs w:val="0"/>
                <w:i/>
                <w:iCs/>
              </w:rPr>
              <w:t>cycle</w:t>
            </w:r>
            <w:r w:rsidRPr="003A3453">
              <w:rPr>
                <w:rStyle w:val="Strong"/>
                <w:b w:val="0"/>
                <w:bCs w:val="0"/>
              </w:rPr>
              <w:t>)</w:t>
            </w:r>
            <w:r>
              <w:t xml:space="preserve"> </w:t>
            </w:r>
            <w:proofErr w:type="spellStart"/>
            <w:r>
              <w:t>akan</w:t>
            </w:r>
            <w:proofErr w:type="spellEnd"/>
            <w:r>
              <w:t xml:space="preserve"> </w:t>
            </w:r>
            <w:proofErr w:type="spellStart"/>
            <w:r>
              <w:t>menghasilkan</w:t>
            </w:r>
            <w:proofErr w:type="spellEnd"/>
            <w:r>
              <w:t xml:space="preserve"> </w:t>
            </w:r>
            <w:proofErr w:type="spellStart"/>
            <w:r>
              <w:t>hasil</w:t>
            </w:r>
            <w:proofErr w:type="spellEnd"/>
            <w:r>
              <w:t xml:space="preserve"> </w:t>
            </w:r>
            <w:proofErr w:type="spellStart"/>
            <w:r>
              <w:t>optimasi</w:t>
            </w:r>
            <w:proofErr w:type="spellEnd"/>
            <w:r>
              <w:t xml:space="preserve"> yang </w:t>
            </w:r>
            <w:proofErr w:type="spellStart"/>
            <w:r>
              <w:t>lebih</w:t>
            </w:r>
            <w:proofErr w:type="spellEnd"/>
            <w:r>
              <w:t xml:space="preserve"> </w:t>
            </w:r>
            <w:proofErr w:type="spellStart"/>
            <w:r>
              <w:t>akurat</w:t>
            </w:r>
            <w:proofErr w:type="spellEnd"/>
            <w:r w:rsidR="00E35EAA">
              <w:t xml:space="preserve">. </w:t>
            </w:r>
            <w:proofErr w:type="spellStart"/>
            <w:r>
              <w:t>Penelitian</w:t>
            </w:r>
            <w:proofErr w:type="spellEnd"/>
            <w:r>
              <w:t xml:space="preserve"> </w:t>
            </w:r>
            <w:proofErr w:type="spellStart"/>
            <w:r>
              <w:t>terkini</w:t>
            </w:r>
            <w:proofErr w:type="spellEnd"/>
            <w:r>
              <w:t xml:space="preserve"> juga </w:t>
            </w:r>
            <w:proofErr w:type="spellStart"/>
            <w:r>
              <w:t>menegaskan</w:t>
            </w:r>
            <w:proofErr w:type="spellEnd"/>
            <w:r>
              <w:t xml:space="preserve"> </w:t>
            </w:r>
            <w:proofErr w:type="spellStart"/>
            <w:r>
              <w:t>bahwa</w:t>
            </w:r>
            <w:proofErr w:type="spellEnd"/>
            <w:r>
              <w:t xml:space="preserve"> </w:t>
            </w:r>
            <w:proofErr w:type="spellStart"/>
            <w:r>
              <w:t>memperhitungkan</w:t>
            </w:r>
            <w:proofErr w:type="spellEnd"/>
            <w:r>
              <w:t xml:space="preserve"> </w:t>
            </w:r>
            <w:proofErr w:type="spellStart"/>
            <w:r>
              <w:t>degradasi</w:t>
            </w:r>
            <w:proofErr w:type="spellEnd"/>
            <w:r>
              <w:t xml:space="preserve"> </w:t>
            </w:r>
            <w:proofErr w:type="spellStart"/>
            <w:r>
              <w:t>baterai</w:t>
            </w:r>
            <w:proofErr w:type="spellEnd"/>
            <w:r>
              <w:t xml:space="preserve"> </w:t>
            </w:r>
            <w:proofErr w:type="spellStart"/>
            <w:r>
              <w:t>merupakan</w:t>
            </w:r>
            <w:proofErr w:type="spellEnd"/>
            <w:r>
              <w:t xml:space="preserve"> </w:t>
            </w:r>
            <w:proofErr w:type="spellStart"/>
            <w:r>
              <w:t>faktor</w:t>
            </w:r>
            <w:proofErr w:type="spellEnd"/>
            <w:r>
              <w:t xml:space="preserve"> </w:t>
            </w:r>
            <w:proofErr w:type="spellStart"/>
            <w:r>
              <w:t>penting</w:t>
            </w:r>
            <w:proofErr w:type="spellEnd"/>
            <w:r>
              <w:t xml:space="preserve"> </w:t>
            </w:r>
            <w:proofErr w:type="spellStart"/>
            <w:r>
              <w:t>dalam</w:t>
            </w:r>
            <w:proofErr w:type="spellEnd"/>
            <w:r>
              <w:t xml:space="preserve"> </w:t>
            </w:r>
            <w:proofErr w:type="spellStart"/>
            <w:r w:rsidRPr="003A3453">
              <w:rPr>
                <w:rStyle w:val="Strong"/>
                <w:b w:val="0"/>
                <w:bCs w:val="0"/>
              </w:rPr>
              <w:t>keputusan</w:t>
            </w:r>
            <w:proofErr w:type="spellEnd"/>
            <w:r w:rsidRPr="003A3453">
              <w:rPr>
                <w:rStyle w:val="Strong"/>
                <w:b w:val="0"/>
                <w:bCs w:val="0"/>
              </w:rPr>
              <w:t xml:space="preserve"> </w:t>
            </w:r>
            <w:proofErr w:type="spellStart"/>
            <w:r w:rsidRPr="003A3453">
              <w:rPr>
                <w:rStyle w:val="Strong"/>
                <w:b w:val="0"/>
                <w:bCs w:val="0"/>
              </w:rPr>
              <w:t>investasi</w:t>
            </w:r>
            <w:proofErr w:type="spellEnd"/>
            <w:r w:rsidRPr="003A3453">
              <w:rPr>
                <w:rStyle w:val="Strong"/>
                <w:b w:val="0"/>
                <w:bCs w:val="0"/>
              </w:rPr>
              <w:t xml:space="preserve"> </w:t>
            </w:r>
            <w:proofErr w:type="spellStart"/>
            <w:r w:rsidRPr="003A3453">
              <w:rPr>
                <w:rStyle w:val="Strong"/>
                <w:b w:val="0"/>
                <w:bCs w:val="0"/>
              </w:rPr>
              <w:t>jangka</w:t>
            </w:r>
            <w:proofErr w:type="spellEnd"/>
            <w:r w:rsidRPr="003A3453">
              <w:rPr>
                <w:rStyle w:val="Strong"/>
                <w:b w:val="0"/>
                <w:bCs w:val="0"/>
              </w:rPr>
              <w:t xml:space="preserve"> </w:t>
            </w:r>
            <w:proofErr w:type="spellStart"/>
            <w:r w:rsidRPr="003A3453">
              <w:rPr>
                <w:rStyle w:val="Strong"/>
                <w:b w:val="0"/>
                <w:bCs w:val="0"/>
              </w:rPr>
              <w:t>panjang</w:t>
            </w:r>
            <w:proofErr w:type="spellEnd"/>
            <w:r>
              <w:t xml:space="preserve"> agar </w:t>
            </w:r>
            <w:proofErr w:type="spellStart"/>
            <w:r>
              <w:t>sistem</w:t>
            </w:r>
            <w:proofErr w:type="spellEnd"/>
            <w:r>
              <w:t xml:space="preserve"> </w:t>
            </w:r>
            <w:proofErr w:type="spellStart"/>
            <w:r>
              <w:t>lebih</w:t>
            </w:r>
            <w:proofErr w:type="spellEnd"/>
            <w:r>
              <w:t xml:space="preserve"> </w:t>
            </w:r>
            <w:proofErr w:type="spellStart"/>
            <w:r>
              <w:t>berkelanjutan</w:t>
            </w:r>
            <w:proofErr w:type="spellEnd"/>
            <w:r>
              <w:t xml:space="preserve"> </w:t>
            </w:r>
            <w:proofErr w:type="spellStart"/>
            <w:r>
              <w:t>secara</w:t>
            </w:r>
            <w:proofErr w:type="spellEnd"/>
            <w:r>
              <w:t xml:space="preserve"> </w:t>
            </w:r>
            <w:proofErr w:type="spellStart"/>
            <w:r>
              <w:t>finansial</w:t>
            </w:r>
            <w:proofErr w:type="spellEnd"/>
            <w:r>
              <w:t xml:space="preserve"> dan </w:t>
            </w:r>
            <w:proofErr w:type="spellStart"/>
            <w:r>
              <w:t>teknis</w:t>
            </w:r>
            <w:proofErr w:type="spellEnd"/>
            <w:r>
              <w:t>.</w:t>
            </w:r>
            <w:r w:rsidR="00CF5BE7">
              <w:t xml:space="preserve"> </w:t>
            </w:r>
            <w:r w:rsidR="00CF5BE7">
              <w:fldChar w:fldCharType="begin"/>
            </w:r>
            <w:r w:rsidR="00CF5BE7">
              <w:instrText xml:space="preserve"> ADDIN ZOTERO_ITEM CSL_CITATION {"citationID":"kgfCLcOQ","properties":{"formattedCitation":"[4]","plainCitation":"[4]","noteIndex":0},"citationItems":[{"id":168,"uris":["http://zotero.org/users/local/QsNk0ihB/items/MJ8L7V6Z"],"itemData":{"id":168,"type":"article-journal","abstract":"In this paper, a small-scale PV/Wind/Diesel Hybrid Microgrid System (HMS) for the city of Yanbu, Saudi Arabia is optimally designed, considering the uncertainties of renewable energy resources and battery degradation. The optimization problem is formulated as a multi-objective one with two objective functions: the Loss of Power Supply Probability (LPSP) and the Cost of Electricity (COE). An Improved Decomposition Multi-Objective Evolutionary Algorithm (IMOEAD) is proposed and applied to solve this problem. In this approach, different decomposition schemes are combined effectively to achieve better results than the classical MOEA/D approach. Twelve case studies are investigated based on different scenarios and different numbers of houses (5 and 10 houses). Each time, the suggested approach produced a set of solutions that formed a Pareto front (PF). Considering a variety of parameters, the optimal compromise option can be selected by the designer from the PF.","container-title":"Sustainability","DOI":"10.3390/su151411073","ISSN":"2071-1050","issue":"14","journalAbbreviation":"Sustainability","language":"en","page":"11073","source":"DOI.org (Crossref)","title":"Sizing of Hybrid PV/Battery/Wind/Diesel Microgrid System Using an Improved Decomposition Multi-Objective Evolutionary Algorithm Considering Uncertainties and Battery Degradation","volume":"15","author":[{"family":"Bouchekara","given":"Houssem R. E. H."},{"family":"Sha’aban","given":"Yusuf A."},{"family":"Shahriar","given":"Mohammad S."},{"family":"Abdullah","given":"Saad M."},{"family":"Ramli","given":"Makbul A."}],"issued":{"date-parts":[["2023",7,15]]}}}],"schema":"https://github.com/citation-style-language/schema/raw/master/csl-citation.json"} </w:instrText>
            </w:r>
            <w:r w:rsidR="00CF5BE7">
              <w:fldChar w:fldCharType="separate"/>
            </w:r>
            <w:r w:rsidR="00CF5BE7" w:rsidRPr="001E275E">
              <w:rPr>
                <w:lang w:val="sv-SE"/>
              </w:rPr>
              <w:t>[4]</w:t>
            </w:r>
            <w:r w:rsidR="00CF5BE7">
              <w:fldChar w:fldCharType="end"/>
            </w:r>
            <w:r w:rsidR="00CF5BE7" w:rsidRPr="001E275E">
              <w:rPr>
                <w:lang w:val="sv-SE"/>
              </w:rPr>
              <w:t xml:space="preserve"> </w:t>
            </w:r>
          </w:p>
          <w:p w14:paraId="04482A2F" w14:textId="77777777" w:rsidR="00E35EAA" w:rsidRPr="001E275E" w:rsidRDefault="00E35EAA" w:rsidP="000D5DBD">
            <w:pPr>
              <w:spacing w:line="360" w:lineRule="auto"/>
              <w:rPr>
                <w:lang w:val="sv-SE"/>
              </w:rPr>
            </w:pPr>
          </w:p>
          <w:p w14:paraId="71F7A286" w14:textId="2446DCB7" w:rsidR="00E35EAA" w:rsidRPr="001E275E" w:rsidRDefault="00E35EAA" w:rsidP="000D5DBD">
            <w:pPr>
              <w:spacing w:line="360" w:lineRule="auto"/>
              <w:rPr>
                <w:lang w:val="sv-SE"/>
              </w:rPr>
            </w:pPr>
            <w:r w:rsidRPr="001E275E">
              <w:rPr>
                <w:lang w:val="sv-SE"/>
              </w:rPr>
              <w:t xml:space="preserve">Desa Parakan Wayang berada di Desa Sinarjaya, Kecamatan Gununghalu, Kabupaten Bandung Barat. Memiliki karakteristik geografis dan sosial-ekonomi yang khas, seperti akses transportasi yang terbatas, pola konsumsi listrik rumah tangga, serta potensi subsidi energi lokal. Oleh karena itu, pendekatan berbasis </w:t>
            </w:r>
            <w:r w:rsidRPr="001E275E">
              <w:rPr>
                <w:rStyle w:val="Strong"/>
                <w:b w:val="0"/>
                <w:bCs w:val="0"/>
                <w:lang w:val="sv-SE"/>
              </w:rPr>
              <w:t>data lokal</w:t>
            </w:r>
            <w:r w:rsidRPr="001E275E">
              <w:rPr>
                <w:lang w:val="sv-SE"/>
              </w:rPr>
              <w:t xml:space="preserve"> (profil beban, data radiasi matahari setempat, dan harga diesel aktual) akan menghasilkan rekomendasi desain yang </w:t>
            </w:r>
            <w:r w:rsidRPr="001E275E">
              <w:rPr>
                <w:rStyle w:val="Strong"/>
                <w:b w:val="0"/>
                <w:bCs w:val="0"/>
                <w:i/>
                <w:iCs/>
                <w:lang w:val="sv-SE"/>
              </w:rPr>
              <w:t>feasible</w:t>
            </w:r>
            <w:r w:rsidRPr="001E275E">
              <w:rPr>
                <w:rStyle w:val="Strong"/>
                <w:b w:val="0"/>
                <w:bCs w:val="0"/>
                <w:lang w:val="sv-SE"/>
              </w:rPr>
              <w:t xml:space="preserve"> secara teknis, ekonomis, dan lingkungan</w:t>
            </w:r>
            <w:r w:rsidRPr="001E275E">
              <w:rPr>
                <w:lang w:val="sv-SE"/>
              </w:rPr>
              <w:t xml:space="preserve">. Penelitian ini diharapkan dapat </w:t>
            </w:r>
            <w:r w:rsidRPr="001E275E">
              <w:rPr>
                <w:rStyle w:val="Strong"/>
                <w:b w:val="0"/>
                <w:bCs w:val="0"/>
                <w:lang w:val="sv-SE"/>
              </w:rPr>
              <w:t>mengisi celah literatur</w:t>
            </w:r>
            <w:r w:rsidRPr="001E275E">
              <w:rPr>
                <w:b/>
                <w:bCs/>
                <w:lang w:val="sv-SE"/>
              </w:rPr>
              <w:t xml:space="preserve"> </w:t>
            </w:r>
            <w:r w:rsidRPr="001E275E">
              <w:rPr>
                <w:lang w:val="sv-SE"/>
              </w:rPr>
              <w:t xml:space="preserve">terkait studi kasus sistem hybrid berbasis data nyata di wilayah pedesaan Indonesia, khususnya di Bandung Barat, serta memberikan </w:t>
            </w:r>
            <w:r w:rsidRPr="001E275E">
              <w:rPr>
                <w:rStyle w:val="Strong"/>
                <w:b w:val="0"/>
                <w:bCs w:val="0"/>
                <w:lang w:val="sv-SE"/>
              </w:rPr>
              <w:t>analisis sensitivitas yang mendalam</w:t>
            </w:r>
            <w:r w:rsidRPr="001E275E">
              <w:rPr>
                <w:lang w:val="sv-SE"/>
              </w:rPr>
              <w:t xml:space="preserve"> bagi pengambil kebijakan lokal untuk implementasi sistem energi berkelanjutan.</w:t>
            </w:r>
          </w:p>
          <w:p w14:paraId="3517D781" w14:textId="77777777" w:rsidR="00CF5BE7" w:rsidRPr="001E275E" w:rsidRDefault="00CF5BE7" w:rsidP="000D5DBD">
            <w:pPr>
              <w:spacing w:line="360" w:lineRule="auto"/>
              <w:rPr>
                <w:lang w:val="sv-SE"/>
              </w:rPr>
            </w:pPr>
          </w:p>
          <w:p w14:paraId="605E9DE5" w14:textId="318F6B89" w:rsidR="00383E0E" w:rsidRPr="001E275E" w:rsidRDefault="00CF5BE7" w:rsidP="000D5DBD">
            <w:pPr>
              <w:spacing w:line="360" w:lineRule="auto"/>
              <w:rPr>
                <w:lang w:val="sv-SE"/>
              </w:rPr>
            </w:pPr>
            <w:r w:rsidRPr="001E275E">
              <w:rPr>
                <w:lang w:val="sv-SE"/>
              </w:rPr>
              <w:t xml:space="preserve">Berbagai studi kasus di wilayah </w:t>
            </w:r>
            <w:r w:rsidRPr="001E275E">
              <w:rPr>
                <w:rStyle w:val="Strong"/>
                <w:b w:val="0"/>
                <w:bCs w:val="0"/>
                <w:lang w:val="sv-SE"/>
              </w:rPr>
              <w:t>Asia Tenggara, Afrika, Timur Tengah, dan Amerika Latin</w:t>
            </w:r>
            <w:r w:rsidRPr="001E275E">
              <w:rPr>
                <w:lang w:val="sv-SE"/>
              </w:rPr>
              <w:t xml:space="preserve"> menunjukkan bahwa sistem hybrid PV–diesel–baterai secara konsisten mampu menurunkan jam operasi genset, menghemat bahan bakar, dan menurunkan LCOE dibandingkan sistem diesel-</w:t>
            </w:r>
            <w:r w:rsidRPr="001E275E">
              <w:rPr>
                <w:i/>
                <w:iCs/>
                <w:lang w:val="sv-SE"/>
              </w:rPr>
              <w:t>only</w:t>
            </w:r>
            <w:r w:rsidRPr="001E275E">
              <w:rPr>
                <w:lang w:val="sv-SE"/>
              </w:rPr>
              <w:t xml:space="preserve">. Besarnya manfaat sangat bergantung pada kondisi lokal dan opsi pembiayaan yang digunakan. </w:t>
            </w:r>
            <w:r>
              <w:fldChar w:fldCharType="begin"/>
            </w:r>
            <w:r w:rsidRPr="001E275E">
              <w:rPr>
                <w:lang w:val="sv-SE"/>
              </w:rPr>
              <w:instrText xml:space="preserve"> ADDIN ZOTERO_ITEM CSL_CITATION {"citationID":"I5HsCQEB","properties":{"formattedCitation":"[5]","plainCitation":"[5]","noteIndex":0},"citationItems":[{"id":165,"uris":["http://zotero.org/users/local/QsNk0ihB/items/V78BLR2C"],"itemData":{"id":165,"type":"article-journal","abstract":"The selection of an appropriate dispatch strategy is considered as a major concern when designing hybrid energy system (HES) since it has large effects on the stability, reliability, environmental and economic performance of the system. The cycle charging (CC) strategy is a default dispatch strategy in HOMER software. However, the main drawback of this strategy is that it uses the resource and load data in the current time step and has no information about the future. This paper aims to investigate the optimum design of an off-grid PV/diesel/battery HES for electrifying a rural area in Iraq. A new dispatch strategy which has 12-hour foresight for the load and solar production is developed using MATLAB Link module in HOMER software. A comparison between the proposed strategy and default cycle charging (CC) strategy in HOMER is carried out by considering the technical, economic, and environmental performance. The results show that the proposed strategy achieves better performance than CC strategy by having NPC of $4.03M, renewable fraction of 41.3% and CO2 emissions of 851377 kg/year. For the CC strategy, these values are calculated as $4.19M, 33.9% and 957477 kg, respectively. The sensitivity analysis is also performed to reduce the effect of input parameters on the optimization results and determine the critical parameters. The research findings can play a crucial role in the development of more effective energy management systems.","container-title":"Energy Reports","DOI":"10.1016/j.egyr.2022.05.021","ISSN":"2352-4847","journalAbbreviation":"Energy Reports","page":"6794-6814","source":"ScienceDirect","title":"Techno-economic and environmental evaluation of PV/diesel/battery hybrid energy system using improved dispatch strategy","volume":"8","author":[{"family":"Aziz","given":"Ali Saleh"},{"family":"Tajuddin","given":"Mohammad Faridun Naim"},{"family":"Zidane","given":"Tekai Eddine Khalil"},{"family":"Su","given":"Chun-Lien"},{"family":"Alrubaie","given":"Ali Jawad Kadhim"},{"family":"Alwazzan","given":"Mohammed J."}],"issued":{"date-parts":[["2022",11,1]]}}}],"schema":"https://github.com/citation-style-language/schema/raw/master/csl-citation.json"} </w:instrText>
            </w:r>
            <w:r>
              <w:fldChar w:fldCharType="separate"/>
            </w:r>
            <w:r w:rsidRPr="001E275E">
              <w:rPr>
                <w:lang w:val="sv-SE"/>
              </w:rPr>
              <w:t>[5]</w:t>
            </w:r>
            <w:r>
              <w:fldChar w:fldCharType="end"/>
            </w:r>
            <w:r w:rsidR="00383E0E" w:rsidRPr="001E275E">
              <w:rPr>
                <w:lang w:val="sv-SE"/>
              </w:rPr>
              <w:t xml:space="preserve"> </w:t>
            </w:r>
            <w:r w:rsidRPr="001E275E">
              <w:rPr>
                <w:lang w:val="sv-SE"/>
              </w:rPr>
              <w:t xml:space="preserve">Berdasarkan kondisi tersebut, penelitian ini akan merancang serta melakukan </w:t>
            </w:r>
            <w:r w:rsidRPr="001E275E">
              <w:rPr>
                <w:rStyle w:val="Strong"/>
                <w:b w:val="0"/>
                <w:bCs w:val="0"/>
                <w:lang w:val="sv-SE"/>
              </w:rPr>
              <w:t xml:space="preserve">analisis </w:t>
            </w:r>
            <w:r w:rsidRPr="001E275E">
              <w:rPr>
                <w:rStyle w:val="Strong"/>
                <w:b w:val="0"/>
                <w:bCs w:val="0"/>
                <w:i/>
                <w:iCs/>
                <w:lang w:val="sv-SE"/>
              </w:rPr>
              <w:t>techno</w:t>
            </w:r>
            <w:r w:rsidR="00A909AF" w:rsidRPr="001E275E">
              <w:rPr>
                <w:rStyle w:val="Strong"/>
                <w:b w:val="0"/>
                <w:bCs w:val="0"/>
                <w:i/>
                <w:iCs/>
                <w:lang w:val="sv-SE"/>
              </w:rPr>
              <w:t xml:space="preserve"> </w:t>
            </w:r>
            <w:r w:rsidRPr="001E275E">
              <w:rPr>
                <w:rStyle w:val="Strong"/>
                <w:b w:val="0"/>
                <w:bCs w:val="0"/>
                <w:i/>
                <w:iCs/>
                <w:lang w:val="sv-SE"/>
              </w:rPr>
              <w:t>economic</w:t>
            </w:r>
            <w:r w:rsidRPr="001E275E">
              <w:rPr>
                <w:rStyle w:val="Strong"/>
                <w:b w:val="0"/>
                <w:bCs w:val="0"/>
                <w:lang w:val="sv-SE"/>
              </w:rPr>
              <w:t xml:space="preserve"> dan sensitivitas sistem PV–diesel–baterai</w:t>
            </w:r>
            <w:r w:rsidRPr="001E275E">
              <w:rPr>
                <w:b/>
                <w:bCs/>
                <w:lang w:val="sv-SE"/>
              </w:rPr>
              <w:t xml:space="preserve"> </w:t>
            </w:r>
            <w:r w:rsidRPr="001E275E">
              <w:rPr>
                <w:lang w:val="sv-SE"/>
              </w:rPr>
              <w:t xml:space="preserve">untuk </w:t>
            </w:r>
            <w:r w:rsidRPr="001E275E">
              <w:rPr>
                <w:rStyle w:val="Strong"/>
                <w:b w:val="0"/>
                <w:bCs w:val="0"/>
                <w:lang w:val="sv-SE"/>
              </w:rPr>
              <w:t>Desa Parakan Wayang</w:t>
            </w:r>
            <w:r w:rsidRPr="001E275E">
              <w:rPr>
                <w:lang w:val="sv-SE"/>
              </w:rPr>
              <w:t xml:space="preserve"> menggunakan perangkat lunak HOMER Pro. </w:t>
            </w:r>
          </w:p>
          <w:p w14:paraId="244EB6DD" w14:textId="77777777" w:rsidR="00383E0E" w:rsidRPr="001E275E" w:rsidRDefault="00383E0E" w:rsidP="000D5DBD">
            <w:pPr>
              <w:spacing w:line="360" w:lineRule="auto"/>
              <w:rPr>
                <w:lang w:val="sv-SE"/>
              </w:rPr>
            </w:pPr>
          </w:p>
          <w:p w14:paraId="7462184C" w14:textId="174F40C0" w:rsidR="00CF5BE7" w:rsidRPr="001E275E" w:rsidRDefault="00CF5BE7" w:rsidP="000D5DBD">
            <w:pPr>
              <w:spacing w:line="360" w:lineRule="auto"/>
              <w:rPr>
                <w:rFonts w:ascii="Times New Roman" w:eastAsiaTheme="minorHAnsi" w:hAnsi="Times New Roman"/>
                <w:color w:val="262626"/>
                <w:sz w:val="24"/>
                <w:szCs w:val="24"/>
                <w:lang w:val="sv-SE"/>
              </w:rPr>
            </w:pPr>
          </w:p>
        </w:tc>
      </w:tr>
    </w:tbl>
    <w:p w14:paraId="4506DCDD" w14:textId="77083835" w:rsidR="004C633B" w:rsidRPr="001E275E" w:rsidRDefault="004C633B" w:rsidP="004C633B">
      <w:pPr>
        <w:rPr>
          <w:lang w:val="sv-SE"/>
        </w:rPr>
      </w:pPr>
    </w:p>
    <w:tbl>
      <w:tblPr>
        <w:tblW w:w="9345"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9345"/>
      </w:tblGrid>
      <w:tr w:rsidR="004C633B" w:rsidRPr="000D5DBD" w14:paraId="33F07679" w14:textId="77777777" w:rsidTr="00CD30B5">
        <w:trPr>
          <w:cantSplit/>
          <w:trHeight w:hRule="exact" w:val="403"/>
        </w:trPr>
        <w:tc>
          <w:tcPr>
            <w:tcW w:w="9345" w:type="dxa"/>
            <w:vAlign w:val="center"/>
          </w:tcPr>
          <w:p w14:paraId="3353E121" w14:textId="77777777" w:rsidR="004C633B" w:rsidRPr="000D5DBD" w:rsidRDefault="004C633B" w:rsidP="00CD30B5">
            <w:pPr>
              <w:spacing w:line="360" w:lineRule="auto"/>
              <w:rPr>
                <w:rFonts w:ascii="Times New Roman" w:hAnsi="Times New Roman"/>
                <w:b/>
                <w:bCs/>
                <w:sz w:val="24"/>
                <w:szCs w:val="24"/>
              </w:rPr>
            </w:pPr>
            <w:r w:rsidRPr="000D5DBD">
              <w:rPr>
                <w:rFonts w:ascii="Times New Roman" w:hAnsi="Times New Roman"/>
                <w:b/>
                <w:bCs/>
                <w:sz w:val="24"/>
                <w:szCs w:val="24"/>
              </w:rPr>
              <w:t>Planned Research Schedule, Method</w:t>
            </w:r>
          </w:p>
        </w:tc>
      </w:tr>
      <w:tr w:rsidR="00CF5BE7" w:rsidRPr="000D5DBD" w14:paraId="6CD9FBA2" w14:textId="77777777" w:rsidTr="00B376DA">
        <w:trPr>
          <w:cantSplit/>
          <w:trHeight w:hRule="exact" w:val="13410"/>
        </w:trPr>
        <w:tc>
          <w:tcPr>
            <w:tcW w:w="9345" w:type="dxa"/>
          </w:tcPr>
          <w:p w14:paraId="247ED6A0" w14:textId="77777777" w:rsidR="00CF5BE7" w:rsidRPr="00BE2593" w:rsidRDefault="00CF5BE7" w:rsidP="00CF5BE7">
            <w:pPr>
              <w:spacing w:line="360" w:lineRule="auto"/>
              <w:rPr>
                <w:rFonts w:ascii="Times New Roman" w:eastAsiaTheme="minorEastAsia" w:hAnsi="Times New Roman"/>
                <w:sz w:val="24"/>
                <w:szCs w:val="24"/>
              </w:rPr>
            </w:pPr>
            <w:r w:rsidRPr="00BE2593">
              <w:rPr>
                <w:rFonts w:ascii="Times New Roman" w:eastAsiaTheme="minorEastAsia" w:hAnsi="Times New Roman"/>
                <w:sz w:val="24"/>
                <w:szCs w:val="24"/>
                <w:u w:val="single"/>
              </w:rPr>
              <w:t>The First Month</w:t>
            </w:r>
            <w:r w:rsidRPr="00BE2593">
              <w:rPr>
                <w:rFonts w:ascii="Times New Roman" w:eastAsiaTheme="minorEastAsia" w:hAnsi="Times New Roman"/>
                <w:sz w:val="24"/>
                <w:szCs w:val="24"/>
              </w:rPr>
              <w:t xml:space="preserve"> </w:t>
            </w:r>
          </w:p>
          <w:p w14:paraId="30FC8215" w14:textId="77777777" w:rsidR="00CF5BE7" w:rsidRDefault="00CF5BE7" w:rsidP="00CF5BE7">
            <w:pPr>
              <w:pStyle w:val="ListParagraph"/>
              <w:numPr>
                <w:ilvl w:val="0"/>
                <w:numId w:val="1"/>
              </w:numPr>
              <w:spacing w:line="360" w:lineRule="auto"/>
              <w:rPr>
                <w:rFonts w:eastAsiaTheme="minorEastAsia"/>
                <w:sz w:val="24"/>
                <w:szCs w:val="24"/>
              </w:rPr>
            </w:pPr>
            <w:r>
              <w:rPr>
                <w:rFonts w:eastAsiaTheme="minorEastAsia"/>
                <w:sz w:val="24"/>
                <w:szCs w:val="24"/>
              </w:rPr>
              <w:t xml:space="preserve">Studi </w:t>
            </w:r>
            <w:proofErr w:type="spellStart"/>
            <w:r>
              <w:rPr>
                <w:rFonts w:eastAsiaTheme="minorEastAsia"/>
                <w:sz w:val="24"/>
                <w:szCs w:val="24"/>
              </w:rPr>
              <w:t>Literatur</w:t>
            </w:r>
            <w:proofErr w:type="spellEnd"/>
          </w:p>
          <w:p w14:paraId="62171DD1" w14:textId="77777777" w:rsidR="00CF5BE7" w:rsidRPr="001E275E" w:rsidRDefault="00CF5BE7" w:rsidP="00CF5BE7">
            <w:pPr>
              <w:pStyle w:val="ListParagraph"/>
              <w:numPr>
                <w:ilvl w:val="0"/>
                <w:numId w:val="1"/>
              </w:numPr>
              <w:spacing w:line="360" w:lineRule="auto"/>
              <w:rPr>
                <w:rFonts w:eastAsiaTheme="minorEastAsia"/>
                <w:sz w:val="24"/>
                <w:szCs w:val="24"/>
                <w:lang w:val="sv-SE"/>
              </w:rPr>
            </w:pPr>
            <w:r w:rsidRPr="001E275E">
              <w:rPr>
                <w:rFonts w:eastAsiaTheme="minorEastAsia"/>
                <w:sz w:val="24"/>
                <w:szCs w:val="24"/>
                <w:lang w:val="sv-SE"/>
              </w:rPr>
              <w:t>Identifikasi tujuan penelitian secara rinci.</w:t>
            </w:r>
          </w:p>
          <w:p w14:paraId="2BDFD1FD" w14:textId="77777777" w:rsidR="00CF5BE7" w:rsidRPr="001E275E" w:rsidRDefault="00CF5BE7" w:rsidP="00CF5BE7">
            <w:pPr>
              <w:pStyle w:val="ListParagraph"/>
              <w:numPr>
                <w:ilvl w:val="0"/>
                <w:numId w:val="1"/>
              </w:numPr>
              <w:spacing w:line="360" w:lineRule="auto"/>
              <w:rPr>
                <w:rFonts w:eastAsiaTheme="minorEastAsia"/>
                <w:sz w:val="24"/>
                <w:szCs w:val="24"/>
                <w:lang w:val="sv-SE"/>
              </w:rPr>
            </w:pPr>
            <w:r w:rsidRPr="001E275E">
              <w:rPr>
                <w:rFonts w:eastAsiaTheme="minorEastAsia"/>
                <w:sz w:val="24"/>
                <w:szCs w:val="24"/>
                <w:lang w:val="sv-SE"/>
              </w:rPr>
              <w:t>Penyusunan BAB I dan BAB II.</w:t>
            </w:r>
          </w:p>
          <w:p w14:paraId="4487A270" w14:textId="77777777" w:rsidR="00CF5BE7" w:rsidRPr="00BE2593" w:rsidRDefault="00CF5BE7" w:rsidP="00CF5BE7">
            <w:pPr>
              <w:spacing w:line="360" w:lineRule="auto"/>
              <w:rPr>
                <w:rFonts w:ascii="Times New Roman" w:eastAsiaTheme="minorEastAsia" w:hAnsi="Times New Roman"/>
                <w:sz w:val="24"/>
                <w:szCs w:val="24"/>
                <w:u w:val="single"/>
              </w:rPr>
            </w:pPr>
            <w:r w:rsidRPr="00BE2593">
              <w:rPr>
                <w:rFonts w:ascii="Times New Roman" w:eastAsiaTheme="minorEastAsia" w:hAnsi="Times New Roman"/>
                <w:sz w:val="24"/>
                <w:szCs w:val="24"/>
                <w:u w:val="single"/>
              </w:rPr>
              <w:t>The second Month</w:t>
            </w:r>
          </w:p>
          <w:p w14:paraId="226F8020" w14:textId="77777777" w:rsidR="00CF5BE7" w:rsidRPr="001E275E" w:rsidRDefault="00CF5BE7" w:rsidP="00CF5BE7">
            <w:pPr>
              <w:pStyle w:val="ListParagraph"/>
              <w:numPr>
                <w:ilvl w:val="0"/>
                <w:numId w:val="1"/>
              </w:numPr>
              <w:spacing w:line="360" w:lineRule="auto"/>
              <w:rPr>
                <w:rFonts w:eastAsiaTheme="minorEastAsia"/>
                <w:sz w:val="24"/>
                <w:szCs w:val="24"/>
                <w:lang w:val="sv-SE"/>
              </w:rPr>
            </w:pPr>
            <w:r w:rsidRPr="001E275E">
              <w:rPr>
                <w:rFonts w:eastAsiaTheme="minorEastAsia"/>
                <w:sz w:val="24"/>
                <w:szCs w:val="24"/>
                <w:lang w:val="sv-SE"/>
              </w:rPr>
              <w:t>Penyusunan BAB III berdasarkan hasil studi literatur.</w:t>
            </w:r>
          </w:p>
          <w:p w14:paraId="2A931282" w14:textId="77777777" w:rsidR="00CF5BE7" w:rsidRPr="001E275E" w:rsidRDefault="00CF5BE7" w:rsidP="00CF5BE7">
            <w:pPr>
              <w:pStyle w:val="ListParagraph"/>
              <w:numPr>
                <w:ilvl w:val="0"/>
                <w:numId w:val="1"/>
              </w:numPr>
              <w:spacing w:line="360" w:lineRule="auto"/>
              <w:rPr>
                <w:rFonts w:eastAsiaTheme="minorEastAsia"/>
                <w:sz w:val="24"/>
                <w:szCs w:val="24"/>
                <w:lang w:val="sv-SE"/>
              </w:rPr>
            </w:pPr>
            <w:r w:rsidRPr="001E275E">
              <w:rPr>
                <w:rFonts w:eastAsiaTheme="minorEastAsia"/>
                <w:sz w:val="24"/>
                <w:szCs w:val="24"/>
                <w:lang w:val="sv-SE"/>
              </w:rPr>
              <w:t>Perencanaan penelitian (alat dan teknik pengumpulan data)</w:t>
            </w:r>
          </w:p>
          <w:p w14:paraId="6739D89F" w14:textId="77777777" w:rsidR="00CF5BE7" w:rsidRPr="00BE2593" w:rsidRDefault="00CF5BE7" w:rsidP="00CF5BE7">
            <w:pPr>
              <w:spacing w:line="360" w:lineRule="auto"/>
              <w:rPr>
                <w:rFonts w:ascii="Times New Roman" w:eastAsiaTheme="minorEastAsia" w:hAnsi="Times New Roman"/>
                <w:sz w:val="24"/>
                <w:szCs w:val="24"/>
                <w:u w:val="single"/>
              </w:rPr>
            </w:pPr>
            <w:r w:rsidRPr="00BE2593">
              <w:rPr>
                <w:rFonts w:ascii="Times New Roman" w:eastAsiaTheme="minorEastAsia" w:hAnsi="Times New Roman"/>
                <w:sz w:val="24"/>
                <w:szCs w:val="24"/>
                <w:u w:val="single"/>
              </w:rPr>
              <w:t>The Third Month</w:t>
            </w:r>
          </w:p>
          <w:p w14:paraId="31382BF9" w14:textId="77777777" w:rsidR="00CF5BE7" w:rsidRDefault="00CF5BE7" w:rsidP="00CF5BE7">
            <w:pPr>
              <w:pStyle w:val="ListParagraph"/>
              <w:numPr>
                <w:ilvl w:val="0"/>
                <w:numId w:val="1"/>
              </w:numPr>
              <w:spacing w:line="360" w:lineRule="auto"/>
              <w:rPr>
                <w:rFonts w:eastAsiaTheme="minorEastAsia"/>
                <w:sz w:val="24"/>
                <w:szCs w:val="24"/>
              </w:rPr>
            </w:pPr>
            <w:proofErr w:type="spellStart"/>
            <w:r w:rsidRPr="00CC1907">
              <w:rPr>
                <w:rFonts w:eastAsiaTheme="minorEastAsia"/>
                <w:sz w:val="24"/>
                <w:szCs w:val="24"/>
              </w:rPr>
              <w:t>Pelaksanaan</w:t>
            </w:r>
            <w:proofErr w:type="spellEnd"/>
            <w:r w:rsidRPr="00CC1907">
              <w:rPr>
                <w:rFonts w:eastAsiaTheme="minorEastAsia"/>
                <w:sz w:val="24"/>
                <w:szCs w:val="24"/>
              </w:rPr>
              <w:t xml:space="preserve"> </w:t>
            </w:r>
            <w:proofErr w:type="spellStart"/>
            <w:r w:rsidRPr="00CC1907">
              <w:rPr>
                <w:rFonts w:eastAsiaTheme="minorEastAsia"/>
                <w:sz w:val="24"/>
                <w:szCs w:val="24"/>
              </w:rPr>
              <w:t>penelitian</w:t>
            </w:r>
            <w:proofErr w:type="spellEnd"/>
            <w:r>
              <w:rPr>
                <w:rFonts w:eastAsiaTheme="minorEastAsia"/>
                <w:sz w:val="24"/>
                <w:szCs w:val="24"/>
              </w:rPr>
              <w:t>.</w:t>
            </w:r>
          </w:p>
          <w:p w14:paraId="52FBABA0" w14:textId="77777777" w:rsidR="00CF5BE7" w:rsidRDefault="00CF5BE7" w:rsidP="00CF5BE7">
            <w:pPr>
              <w:pStyle w:val="ListParagraph"/>
              <w:numPr>
                <w:ilvl w:val="0"/>
                <w:numId w:val="1"/>
              </w:numPr>
              <w:spacing w:line="360" w:lineRule="auto"/>
              <w:rPr>
                <w:rFonts w:eastAsiaTheme="minorEastAsia"/>
                <w:sz w:val="24"/>
                <w:szCs w:val="24"/>
              </w:rPr>
            </w:pPr>
            <w:proofErr w:type="spellStart"/>
            <w:r>
              <w:rPr>
                <w:rFonts w:eastAsiaTheme="minorEastAsia"/>
                <w:sz w:val="24"/>
                <w:szCs w:val="24"/>
              </w:rPr>
              <w:t>Penyusunan</w:t>
            </w:r>
            <w:proofErr w:type="spellEnd"/>
            <w:r>
              <w:rPr>
                <w:rFonts w:eastAsiaTheme="minorEastAsia"/>
                <w:sz w:val="24"/>
                <w:szCs w:val="24"/>
              </w:rPr>
              <w:t xml:space="preserve"> BAB IV dan V</w:t>
            </w:r>
          </w:p>
          <w:p w14:paraId="1BF3ED7F" w14:textId="77777777" w:rsidR="00CF5BE7" w:rsidRPr="001E275E" w:rsidRDefault="00CF5BE7" w:rsidP="00CF5BE7">
            <w:pPr>
              <w:pStyle w:val="ListParagraph"/>
              <w:numPr>
                <w:ilvl w:val="0"/>
                <w:numId w:val="1"/>
              </w:numPr>
              <w:spacing w:line="360" w:lineRule="auto"/>
              <w:rPr>
                <w:rFonts w:eastAsiaTheme="minorEastAsia"/>
                <w:sz w:val="24"/>
                <w:szCs w:val="24"/>
                <w:lang w:val="sv-SE"/>
              </w:rPr>
            </w:pPr>
            <w:r w:rsidRPr="001E275E">
              <w:rPr>
                <w:rFonts w:eastAsiaTheme="minorEastAsia"/>
                <w:sz w:val="24"/>
                <w:szCs w:val="24"/>
                <w:lang w:val="sv-SE"/>
              </w:rPr>
              <w:t>Analisis data hasil penelitian dengan teori dan literatur yang ada.</w:t>
            </w:r>
          </w:p>
          <w:p w14:paraId="77EAE8D7" w14:textId="77777777" w:rsidR="00CF5BE7" w:rsidRPr="00BE2593" w:rsidRDefault="00CF5BE7" w:rsidP="00CF5BE7">
            <w:pPr>
              <w:spacing w:line="360" w:lineRule="auto"/>
              <w:rPr>
                <w:rFonts w:ascii="Times New Roman" w:eastAsiaTheme="minorEastAsia" w:hAnsi="Times New Roman"/>
                <w:sz w:val="24"/>
                <w:szCs w:val="24"/>
                <w:u w:val="single"/>
              </w:rPr>
            </w:pPr>
            <w:r w:rsidRPr="00BE2593">
              <w:rPr>
                <w:rFonts w:ascii="Times New Roman" w:eastAsiaTheme="minorEastAsia" w:hAnsi="Times New Roman"/>
                <w:sz w:val="24"/>
                <w:szCs w:val="24"/>
                <w:u w:val="single"/>
              </w:rPr>
              <w:t>The Fourth Month</w:t>
            </w:r>
          </w:p>
          <w:p w14:paraId="09F379CB" w14:textId="77777777" w:rsidR="00CF5BE7" w:rsidRPr="001E275E" w:rsidRDefault="00CF5BE7" w:rsidP="00CF5BE7">
            <w:pPr>
              <w:pStyle w:val="ListParagraph"/>
              <w:numPr>
                <w:ilvl w:val="0"/>
                <w:numId w:val="1"/>
              </w:numPr>
              <w:spacing w:line="360" w:lineRule="auto"/>
              <w:rPr>
                <w:rFonts w:eastAsiaTheme="minorEastAsia"/>
                <w:sz w:val="24"/>
                <w:szCs w:val="24"/>
                <w:lang w:val="sv-SE"/>
              </w:rPr>
            </w:pPr>
            <w:r w:rsidRPr="001E275E">
              <w:rPr>
                <w:rFonts w:eastAsiaTheme="minorEastAsia"/>
                <w:sz w:val="24"/>
                <w:szCs w:val="24"/>
                <w:lang w:val="sv-SE"/>
              </w:rPr>
              <w:t>Merangkum hasil penelitian dan memberikan rekomendasi.</w:t>
            </w:r>
          </w:p>
          <w:p w14:paraId="5C94139F" w14:textId="77777777" w:rsidR="00CF5BE7" w:rsidRDefault="00CF5BE7" w:rsidP="00CF5BE7">
            <w:pPr>
              <w:pStyle w:val="ListParagraph"/>
              <w:numPr>
                <w:ilvl w:val="0"/>
                <w:numId w:val="1"/>
              </w:numPr>
              <w:spacing w:line="360" w:lineRule="auto"/>
              <w:rPr>
                <w:rFonts w:eastAsiaTheme="minorEastAsia"/>
                <w:sz w:val="24"/>
                <w:szCs w:val="24"/>
              </w:rPr>
            </w:pPr>
            <w:proofErr w:type="spellStart"/>
            <w:r>
              <w:rPr>
                <w:rFonts w:eastAsiaTheme="minorEastAsia"/>
                <w:sz w:val="24"/>
                <w:szCs w:val="24"/>
              </w:rPr>
              <w:t>Mencantumkan</w:t>
            </w:r>
            <w:proofErr w:type="spellEnd"/>
            <w:r>
              <w:rPr>
                <w:rFonts w:eastAsiaTheme="minorEastAsia"/>
                <w:sz w:val="24"/>
                <w:szCs w:val="24"/>
              </w:rPr>
              <w:t xml:space="preserve"> </w:t>
            </w:r>
            <w:proofErr w:type="spellStart"/>
            <w:r>
              <w:rPr>
                <w:rFonts w:eastAsiaTheme="minorEastAsia"/>
                <w:sz w:val="24"/>
                <w:szCs w:val="24"/>
              </w:rPr>
              <w:t>sumber-sumber</w:t>
            </w:r>
            <w:proofErr w:type="spellEnd"/>
            <w:r>
              <w:rPr>
                <w:rFonts w:eastAsiaTheme="minorEastAsia"/>
                <w:sz w:val="24"/>
                <w:szCs w:val="24"/>
              </w:rPr>
              <w:t xml:space="preserve"> </w:t>
            </w:r>
            <w:proofErr w:type="spellStart"/>
            <w:r>
              <w:rPr>
                <w:rFonts w:eastAsiaTheme="minorEastAsia"/>
                <w:sz w:val="24"/>
                <w:szCs w:val="24"/>
              </w:rPr>
              <w:t>pendukung</w:t>
            </w:r>
            <w:proofErr w:type="spellEnd"/>
            <w:r>
              <w:rPr>
                <w:rFonts w:eastAsiaTheme="minorEastAsia"/>
                <w:sz w:val="24"/>
                <w:szCs w:val="24"/>
              </w:rPr>
              <w:t xml:space="preserve"> </w:t>
            </w:r>
            <w:proofErr w:type="spellStart"/>
            <w:r>
              <w:rPr>
                <w:rFonts w:eastAsiaTheme="minorEastAsia"/>
                <w:sz w:val="24"/>
                <w:szCs w:val="24"/>
              </w:rPr>
              <w:t>penelitian</w:t>
            </w:r>
            <w:proofErr w:type="spellEnd"/>
            <w:r>
              <w:rPr>
                <w:rFonts w:eastAsiaTheme="minorEastAsia"/>
                <w:sz w:val="24"/>
                <w:szCs w:val="24"/>
              </w:rPr>
              <w:t>.</w:t>
            </w:r>
          </w:p>
          <w:p w14:paraId="37C1A16A" w14:textId="77777777" w:rsidR="00CF5BE7" w:rsidRDefault="00CF5BE7" w:rsidP="00CF5BE7">
            <w:pPr>
              <w:pStyle w:val="ListParagraph"/>
              <w:numPr>
                <w:ilvl w:val="0"/>
                <w:numId w:val="1"/>
              </w:numPr>
              <w:spacing w:line="360" w:lineRule="auto"/>
              <w:rPr>
                <w:rFonts w:eastAsiaTheme="minorEastAsia"/>
                <w:sz w:val="24"/>
                <w:szCs w:val="24"/>
              </w:rPr>
            </w:pPr>
            <w:proofErr w:type="spellStart"/>
            <w:r>
              <w:rPr>
                <w:rFonts w:eastAsiaTheme="minorEastAsia"/>
                <w:sz w:val="24"/>
                <w:szCs w:val="24"/>
              </w:rPr>
              <w:t>Pengecekan</w:t>
            </w:r>
            <w:proofErr w:type="spellEnd"/>
            <w:r>
              <w:rPr>
                <w:rFonts w:eastAsiaTheme="minorEastAsia"/>
                <w:sz w:val="24"/>
                <w:szCs w:val="24"/>
              </w:rPr>
              <w:t xml:space="preserve"> </w:t>
            </w:r>
            <w:proofErr w:type="spellStart"/>
            <w:r>
              <w:rPr>
                <w:rFonts w:eastAsiaTheme="minorEastAsia"/>
                <w:sz w:val="24"/>
                <w:szCs w:val="24"/>
              </w:rPr>
              <w:t>terakhir</w:t>
            </w:r>
            <w:proofErr w:type="spellEnd"/>
            <w:r>
              <w:rPr>
                <w:rFonts w:eastAsiaTheme="minorEastAsia"/>
                <w:sz w:val="24"/>
                <w:szCs w:val="24"/>
              </w:rPr>
              <w:t xml:space="preserve"> </w:t>
            </w:r>
            <w:proofErr w:type="spellStart"/>
            <w:r>
              <w:rPr>
                <w:rFonts w:eastAsiaTheme="minorEastAsia"/>
                <w:sz w:val="24"/>
                <w:szCs w:val="24"/>
              </w:rPr>
              <w:t>laporan</w:t>
            </w:r>
            <w:proofErr w:type="spellEnd"/>
            <w:r>
              <w:rPr>
                <w:rFonts w:eastAsiaTheme="minorEastAsia"/>
                <w:sz w:val="24"/>
                <w:szCs w:val="24"/>
              </w:rPr>
              <w:t xml:space="preserve"> </w:t>
            </w:r>
            <w:proofErr w:type="spellStart"/>
            <w:r>
              <w:rPr>
                <w:rFonts w:eastAsiaTheme="minorEastAsia"/>
                <w:sz w:val="24"/>
                <w:szCs w:val="24"/>
              </w:rPr>
              <w:t>skripsi</w:t>
            </w:r>
            <w:proofErr w:type="spellEnd"/>
          </w:p>
          <w:p w14:paraId="64CECEA2" w14:textId="77777777" w:rsidR="00CF5BE7" w:rsidRPr="000D5DBD" w:rsidRDefault="00CF5BE7" w:rsidP="00CD30B5">
            <w:pPr>
              <w:spacing w:line="360" w:lineRule="auto"/>
              <w:rPr>
                <w:rFonts w:ascii="Times New Roman" w:hAnsi="Times New Roman"/>
                <w:b/>
                <w:bCs/>
                <w:sz w:val="24"/>
                <w:szCs w:val="24"/>
              </w:rPr>
            </w:pPr>
          </w:p>
        </w:tc>
      </w:tr>
    </w:tbl>
    <w:p w14:paraId="41902353" w14:textId="77777777" w:rsidR="004C633B" w:rsidRDefault="004C633B" w:rsidP="004C633B"/>
    <w:tbl>
      <w:tblPr>
        <w:tblW w:w="9345"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9345"/>
      </w:tblGrid>
      <w:tr w:rsidR="004C633B" w:rsidRPr="00BE2593" w14:paraId="356BBFBF" w14:textId="77777777" w:rsidTr="00CD30B5">
        <w:trPr>
          <w:cantSplit/>
          <w:trHeight w:hRule="exact" w:val="403"/>
        </w:trPr>
        <w:tc>
          <w:tcPr>
            <w:tcW w:w="9345" w:type="dxa"/>
            <w:vAlign w:val="center"/>
          </w:tcPr>
          <w:p w14:paraId="51A80244" w14:textId="55CC6282" w:rsidR="004C633B" w:rsidRPr="00BE2593" w:rsidRDefault="00A27330" w:rsidP="00CD30B5">
            <w:pPr>
              <w:spacing w:line="360" w:lineRule="auto"/>
              <w:rPr>
                <w:rFonts w:ascii="Times New Roman" w:hAnsi="Times New Roman"/>
                <w:sz w:val="24"/>
                <w:szCs w:val="24"/>
              </w:rPr>
            </w:pPr>
            <w:r>
              <w:rPr>
                <w:rFonts w:ascii="Times New Roman" w:hAnsi="Times New Roman"/>
                <w:sz w:val="24"/>
                <w:szCs w:val="24"/>
              </w:rPr>
              <w:lastRenderedPageBreak/>
              <w:t xml:space="preserve">Metode </w:t>
            </w:r>
            <w:proofErr w:type="spellStart"/>
            <w:r>
              <w:rPr>
                <w:rFonts w:ascii="Times New Roman" w:hAnsi="Times New Roman"/>
                <w:sz w:val="24"/>
                <w:szCs w:val="24"/>
              </w:rPr>
              <w:t>Penelitian</w:t>
            </w:r>
            <w:proofErr w:type="spellEnd"/>
            <w:r>
              <w:rPr>
                <w:rFonts w:ascii="Times New Roman" w:hAnsi="Times New Roman"/>
                <w:sz w:val="24"/>
                <w:szCs w:val="24"/>
              </w:rPr>
              <w:t xml:space="preserve"> </w:t>
            </w:r>
            <w:proofErr w:type="gramStart"/>
            <w:r>
              <w:rPr>
                <w:rFonts w:ascii="Times New Roman" w:hAnsi="Times New Roman"/>
                <w:sz w:val="24"/>
                <w:szCs w:val="24"/>
              </w:rPr>
              <w:t>( Diagram</w:t>
            </w:r>
            <w:proofErr w:type="gramEnd"/>
            <w:r>
              <w:rPr>
                <w:rFonts w:ascii="Times New Roman" w:hAnsi="Times New Roman"/>
                <w:sz w:val="24"/>
                <w:szCs w:val="24"/>
              </w:rPr>
              <w:t xml:space="preserve"> </w:t>
            </w:r>
            <w:proofErr w:type="spellStart"/>
            <w:r>
              <w:rPr>
                <w:rFonts w:ascii="Times New Roman" w:hAnsi="Times New Roman"/>
                <w:sz w:val="24"/>
                <w:szCs w:val="24"/>
              </w:rPr>
              <w:t>alir</w:t>
            </w:r>
            <w:proofErr w:type="spellEnd"/>
            <w:r>
              <w:rPr>
                <w:rFonts w:ascii="Times New Roman" w:hAnsi="Times New Roman"/>
                <w:sz w:val="24"/>
                <w:szCs w:val="24"/>
              </w:rPr>
              <w:t>)</w:t>
            </w:r>
          </w:p>
        </w:tc>
      </w:tr>
      <w:tr w:rsidR="004C633B" w:rsidRPr="00BE2593" w14:paraId="20A70403" w14:textId="77777777" w:rsidTr="00A27330">
        <w:trPr>
          <w:cantSplit/>
          <w:trHeight w:hRule="exact" w:val="13850"/>
        </w:trPr>
        <w:tc>
          <w:tcPr>
            <w:tcW w:w="9345" w:type="dxa"/>
          </w:tcPr>
          <w:p w14:paraId="67359771" w14:textId="17D61DD6" w:rsidR="00A27330" w:rsidRPr="00A27330" w:rsidRDefault="001544E3" w:rsidP="00A27330">
            <w:pPr>
              <w:widowControl/>
              <w:spacing w:before="100" w:beforeAutospacing="1" w:after="100" w:afterAutospacing="1"/>
              <w:jc w:val="left"/>
              <w:rPr>
                <w:rFonts w:ascii="Times New Roman" w:eastAsia="Times New Roman" w:hAnsi="Times New Roman"/>
                <w:kern w:val="0"/>
                <w:sz w:val="24"/>
                <w:szCs w:val="24"/>
                <w:lang w:val="en-ID" w:eastAsia="en-ID"/>
              </w:rPr>
            </w:pPr>
            <w:r w:rsidRPr="001544E3">
              <w:rPr>
                <w:rFonts w:ascii="Times New Roman" w:eastAsia="Times New Roman" w:hAnsi="Times New Roman"/>
                <w:noProof/>
                <w:kern w:val="0"/>
                <w:sz w:val="24"/>
                <w:szCs w:val="24"/>
                <w:lang w:val="en-ID" w:eastAsia="en-ID"/>
              </w:rPr>
              <w:drawing>
                <wp:anchor distT="0" distB="0" distL="114300" distR="114300" simplePos="0" relativeHeight="251658240" behindDoc="0" locked="0" layoutInCell="1" allowOverlap="1" wp14:anchorId="2766F70E" wp14:editId="431B82A8">
                  <wp:simplePos x="0" y="0"/>
                  <wp:positionH relativeFrom="column">
                    <wp:posOffset>924560</wp:posOffset>
                  </wp:positionH>
                  <wp:positionV relativeFrom="paragraph">
                    <wp:posOffset>353695</wp:posOffset>
                  </wp:positionV>
                  <wp:extent cx="3931842" cy="6886575"/>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t="2587"/>
                          <a:stretch/>
                        </pic:blipFill>
                        <pic:spPr bwMode="auto">
                          <a:xfrm>
                            <a:off x="0" y="0"/>
                            <a:ext cx="3931920" cy="6886711"/>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A27330">
              <w:rPr>
                <w:rFonts w:ascii="Times New Roman" w:eastAsia="Times New Roman" w:hAnsi="Times New Roman"/>
                <w:kern w:val="0"/>
                <w:sz w:val="24"/>
                <w:szCs w:val="24"/>
                <w:lang w:val="en-ID" w:eastAsia="en-ID"/>
              </w:rPr>
              <w:t xml:space="preserve">Diagram </w:t>
            </w:r>
            <w:proofErr w:type="spellStart"/>
            <w:r w:rsidR="00A27330">
              <w:rPr>
                <w:rFonts w:ascii="Times New Roman" w:eastAsia="Times New Roman" w:hAnsi="Times New Roman"/>
                <w:kern w:val="0"/>
                <w:sz w:val="24"/>
                <w:szCs w:val="24"/>
                <w:lang w:val="en-ID" w:eastAsia="en-ID"/>
              </w:rPr>
              <w:t>alir</w:t>
            </w:r>
            <w:proofErr w:type="spellEnd"/>
            <w:r w:rsidR="00A27330">
              <w:rPr>
                <w:rFonts w:ascii="Times New Roman" w:eastAsia="Times New Roman" w:hAnsi="Times New Roman"/>
                <w:kern w:val="0"/>
                <w:sz w:val="24"/>
                <w:szCs w:val="24"/>
                <w:lang w:val="en-ID" w:eastAsia="en-ID"/>
              </w:rPr>
              <w:t xml:space="preserve"> </w:t>
            </w:r>
            <w:proofErr w:type="spellStart"/>
            <w:r w:rsidR="00A27330">
              <w:rPr>
                <w:rFonts w:ascii="Times New Roman" w:eastAsia="Times New Roman" w:hAnsi="Times New Roman"/>
                <w:kern w:val="0"/>
                <w:sz w:val="24"/>
                <w:szCs w:val="24"/>
                <w:lang w:val="en-ID" w:eastAsia="en-ID"/>
              </w:rPr>
              <w:t>Penelitian</w:t>
            </w:r>
            <w:proofErr w:type="spellEnd"/>
            <w:r w:rsidR="00A27330">
              <w:rPr>
                <w:rFonts w:ascii="Times New Roman" w:eastAsia="Times New Roman" w:hAnsi="Times New Roman"/>
                <w:kern w:val="0"/>
                <w:sz w:val="24"/>
                <w:szCs w:val="24"/>
                <w:lang w:val="en-ID" w:eastAsia="en-ID"/>
              </w:rPr>
              <w:t xml:space="preserve"> </w:t>
            </w:r>
          </w:p>
          <w:p w14:paraId="3420980C" w14:textId="3A5CDEA4" w:rsidR="001544E3" w:rsidRPr="001544E3" w:rsidRDefault="001544E3" w:rsidP="001544E3">
            <w:pPr>
              <w:widowControl/>
              <w:spacing w:before="100" w:beforeAutospacing="1" w:after="100" w:afterAutospacing="1"/>
              <w:jc w:val="left"/>
              <w:rPr>
                <w:rFonts w:ascii="Times New Roman" w:eastAsia="Times New Roman" w:hAnsi="Times New Roman"/>
                <w:kern w:val="0"/>
                <w:sz w:val="24"/>
                <w:szCs w:val="24"/>
                <w:lang w:val="en-ID" w:eastAsia="en-ID"/>
              </w:rPr>
            </w:pPr>
          </w:p>
          <w:p w14:paraId="01A7E273" w14:textId="7CD235CD" w:rsidR="00A27330" w:rsidRPr="00BE2593" w:rsidRDefault="00A27330" w:rsidP="00A27330">
            <w:pPr>
              <w:spacing w:line="360" w:lineRule="auto"/>
              <w:jc w:val="left"/>
              <w:rPr>
                <w:rFonts w:ascii="Times New Roman" w:hAnsi="Times New Roman"/>
                <w:sz w:val="24"/>
                <w:szCs w:val="24"/>
              </w:rPr>
            </w:pPr>
          </w:p>
        </w:tc>
      </w:tr>
      <w:tr w:rsidR="004C633B" w:rsidRPr="00BE2593" w14:paraId="500DE510" w14:textId="77777777" w:rsidTr="00CD30B5">
        <w:trPr>
          <w:cantSplit/>
          <w:trHeight w:hRule="exact" w:val="437"/>
        </w:trPr>
        <w:tc>
          <w:tcPr>
            <w:tcW w:w="9345" w:type="dxa"/>
          </w:tcPr>
          <w:p w14:paraId="42519D57" w14:textId="77777777" w:rsidR="004C633B" w:rsidRDefault="004C633B" w:rsidP="00CD30B5">
            <w:pPr>
              <w:spacing w:line="360" w:lineRule="auto"/>
              <w:jc w:val="left"/>
              <w:rPr>
                <w:rFonts w:ascii="Times New Roman" w:hAnsi="Times New Roman"/>
                <w:sz w:val="24"/>
                <w:szCs w:val="24"/>
              </w:rPr>
            </w:pPr>
            <w:r>
              <w:rPr>
                <w:rFonts w:ascii="Times New Roman" w:hAnsi="Times New Roman"/>
                <w:sz w:val="24"/>
                <w:szCs w:val="24"/>
              </w:rPr>
              <w:lastRenderedPageBreak/>
              <w:t>Reference</w:t>
            </w:r>
          </w:p>
        </w:tc>
      </w:tr>
      <w:tr w:rsidR="000D5DBD" w:rsidRPr="00BE2593" w14:paraId="69D0BE69" w14:textId="77777777" w:rsidTr="000D5DBD">
        <w:trPr>
          <w:cantSplit/>
          <w:trHeight w:hRule="exact" w:val="11579"/>
        </w:trPr>
        <w:tc>
          <w:tcPr>
            <w:tcW w:w="9345" w:type="dxa"/>
          </w:tcPr>
          <w:p w14:paraId="629E89CD" w14:textId="77777777" w:rsidR="00CF5BE7" w:rsidRPr="00CF5BE7" w:rsidRDefault="00862F6C" w:rsidP="00CF5BE7">
            <w:pPr>
              <w:pStyle w:val="Bibliography"/>
              <w:rPr>
                <w:rFonts w:ascii="Times New Roman" w:hAnsi="Times New Roman"/>
                <w:sz w:val="24"/>
              </w:rPr>
            </w:pPr>
            <w:r>
              <w:fldChar w:fldCharType="begin"/>
            </w:r>
            <w:r>
              <w:instrText xml:space="preserve"> ADDIN ZOTERO_BIBL {"uncited":[],"omitted":[],"custom":[]} CSL_BIBLIOGRAPHY </w:instrText>
            </w:r>
            <w:r>
              <w:fldChar w:fldCharType="separate"/>
            </w:r>
            <w:r w:rsidR="00CF5BE7" w:rsidRPr="00CF5BE7">
              <w:rPr>
                <w:rFonts w:ascii="Times New Roman" w:hAnsi="Times New Roman"/>
                <w:sz w:val="24"/>
              </w:rPr>
              <w:t>[1]</w:t>
            </w:r>
            <w:r w:rsidR="00CF5BE7" w:rsidRPr="00CF5BE7">
              <w:rPr>
                <w:rFonts w:ascii="Times New Roman" w:hAnsi="Times New Roman"/>
                <w:sz w:val="24"/>
              </w:rPr>
              <w:tab/>
              <w:t xml:space="preserve">E. Kelly, B. A. Medjo Nouadje, R. H. Tonsie Djiela, P. T. Kapen, G. Tchuen, and R. Tchinda, “Off grid PV/Diesel/Wind/Batteries energy system options for the electrification of isolated regions of Chad,” </w:t>
            </w:r>
            <w:r w:rsidR="00CF5BE7" w:rsidRPr="00CF5BE7">
              <w:rPr>
                <w:rFonts w:ascii="Times New Roman" w:hAnsi="Times New Roman"/>
                <w:i/>
                <w:iCs/>
                <w:sz w:val="24"/>
              </w:rPr>
              <w:t>Heliyon</w:t>
            </w:r>
            <w:r w:rsidR="00CF5BE7" w:rsidRPr="00CF5BE7">
              <w:rPr>
                <w:rFonts w:ascii="Times New Roman" w:hAnsi="Times New Roman"/>
                <w:sz w:val="24"/>
              </w:rPr>
              <w:t>, vol. 9, no. 3, p. e13906, Mar. 2023, doi: 10.1016/j.heliyon.2023.e13906.</w:t>
            </w:r>
          </w:p>
          <w:p w14:paraId="77196240" w14:textId="77777777" w:rsidR="00CF5BE7" w:rsidRPr="00CF5BE7" w:rsidRDefault="00CF5BE7" w:rsidP="00CF5BE7">
            <w:pPr>
              <w:pStyle w:val="Bibliography"/>
              <w:rPr>
                <w:rFonts w:ascii="Times New Roman" w:hAnsi="Times New Roman"/>
                <w:sz w:val="24"/>
              </w:rPr>
            </w:pPr>
            <w:r w:rsidRPr="00CF5BE7">
              <w:rPr>
                <w:rFonts w:ascii="Times New Roman" w:hAnsi="Times New Roman"/>
                <w:sz w:val="24"/>
              </w:rPr>
              <w:t>[2]</w:t>
            </w:r>
            <w:r w:rsidRPr="00CF5BE7">
              <w:rPr>
                <w:rFonts w:ascii="Times New Roman" w:hAnsi="Times New Roman"/>
                <w:sz w:val="24"/>
              </w:rPr>
              <w:tab/>
              <w:t xml:space="preserve">T. S. Costa and M. G. Villalva, “Technical Evaluation of a PV-Diesel Hybrid System with Energy Storage: Case Study in the Tapajós-Arapiuns Extractive Reserve, Amazon, Brazil,” </w:t>
            </w:r>
            <w:r w:rsidRPr="00CF5BE7">
              <w:rPr>
                <w:rFonts w:ascii="Times New Roman" w:hAnsi="Times New Roman"/>
                <w:i/>
                <w:iCs/>
                <w:sz w:val="24"/>
              </w:rPr>
              <w:t>Energies</w:t>
            </w:r>
            <w:r w:rsidRPr="00CF5BE7">
              <w:rPr>
                <w:rFonts w:ascii="Times New Roman" w:hAnsi="Times New Roman"/>
                <w:sz w:val="24"/>
              </w:rPr>
              <w:t>, vol. 13, no. 11, p. 2969, June 2020, doi: 10.3390/en13112969.</w:t>
            </w:r>
          </w:p>
          <w:p w14:paraId="23DB16DB" w14:textId="77777777" w:rsidR="00CF5BE7" w:rsidRPr="00CF5BE7" w:rsidRDefault="00CF5BE7" w:rsidP="00CF5BE7">
            <w:pPr>
              <w:pStyle w:val="Bibliography"/>
              <w:rPr>
                <w:rFonts w:ascii="Times New Roman" w:hAnsi="Times New Roman"/>
                <w:sz w:val="24"/>
              </w:rPr>
            </w:pPr>
            <w:r w:rsidRPr="00CF5BE7">
              <w:rPr>
                <w:rFonts w:ascii="Times New Roman" w:hAnsi="Times New Roman"/>
                <w:sz w:val="24"/>
              </w:rPr>
              <w:t>[3]</w:t>
            </w:r>
            <w:r w:rsidRPr="00CF5BE7">
              <w:rPr>
                <w:rFonts w:ascii="Times New Roman" w:hAnsi="Times New Roman"/>
                <w:sz w:val="24"/>
              </w:rPr>
              <w:tab/>
              <w:t xml:space="preserve">T. R. Said, B. Kichonge, and T. Kivevele, “Optimal design and analysis of a grid-connected hybrid renewable energy system using HOMER Pro: A case study of Tumbatu Island, Zanzibar,” </w:t>
            </w:r>
            <w:r w:rsidRPr="00CF5BE7">
              <w:rPr>
                <w:rFonts w:ascii="Times New Roman" w:hAnsi="Times New Roman"/>
                <w:i/>
                <w:iCs/>
                <w:sz w:val="24"/>
              </w:rPr>
              <w:t>Energy Sci. Eng.</w:t>
            </w:r>
            <w:r w:rsidRPr="00CF5BE7">
              <w:rPr>
                <w:rFonts w:ascii="Times New Roman" w:hAnsi="Times New Roman"/>
                <w:sz w:val="24"/>
              </w:rPr>
              <w:t>, vol. 12, no. 5, pp. 2137–2163, 2024, doi: 10.1002/ese3.1735.</w:t>
            </w:r>
          </w:p>
          <w:p w14:paraId="27088EBA" w14:textId="77777777" w:rsidR="00CF5BE7" w:rsidRPr="00CF5BE7" w:rsidRDefault="00CF5BE7" w:rsidP="00CF5BE7">
            <w:pPr>
              <w:pStyle w:val="Bibliography"/>
              <w:rPr>
                <w:rFonts w:ascii="Times New Roman" w:hAnsi="Times New Roman"/>
                <w:sz w:val="24"/>
              </w:rPr>
            </w:pPr>
            <w:r w:rsidRPr="00CF5BE7">
              <w:rPr>
                <w:rFonts w:ascii="Times New Roman" w:hAnsi="Times New Roman"/>
                <w:sz w:val="24"/>
              </w:rPr>
              <w:t>[4]</w:t>
            </w:r>
            <w:r w:rsidRPr="00CF5BE7">
              <w:rPr>
                <w:rFonts w:ascii="Times New Roman" w:hAnsi="Times New Roman"/>
                <w:sz w:val="24"/>
              </w:rPr>
              <w:tab/>
              <w:t xml:space="preserve">H. R. E. H. Bouchekara, Y. A. Sha’aban, M. S. Shahriar, S. M. Abdullah, and M. A. Ramli, “Sizing of Hybrid PV/Battery/Wind/Diesel Microgrid System Using an Improved Decomposition Multi-Objective Evolutionary Algorithm Considering Uncertainties and Battery Degradation,” </w:t>
            </w:r>
            <w:r w:rsidRPr="00CF5BE7">
              <w:rPr>
                <w:rFonts w:ascii="Times New Roman" w:hAnsi="Times New Roman"/>
                <w:i/>
                <w:iCs/>
                <w:sz w:val="24"/>
              </w:rPr>
              <w:t>Sustainability</w:t>
            </w:r>
            <w:r w:rsidRPr="00CF5BE7">
              <w:rPr>
                <w:rFonts w:ascii="Times New Roman" w:hAnsi="Times New Roman"/>
                <w:sz w:val="24"/>
              </w:rPr>
              <w:t>, vol. 15, no. 14, p. 11073, July 2023, doi: 10.3390/su151411073.</w:t>
            </w:r>
          </w:p>
          <w:p w14:paraId="0E582DC5" w14:textId="77777777" w:rsidR="00CF5BE7" w:rsidRPr="00CF5BE7" w:rsidRDefault="00CF5BE7" w:rsidP="00CF5BE7">
            <w:pPr>
              <w:pStyle w:val="Bibliography"/>
              <w:rPr>
                <w:rFonts w:ascii="Times New Roman" w:hAnsi="Times New Roman"/>
                <w:sz w:val="24"/>
              </w:rPr>
            </w:pPr>
            <w:r w:rsidRPr="00CF5BE7">
              <w:rPr>
                <w:rFonts w:ascii="Times New Roman" w:hAnsi="Times New Roman"/>
                <w:sz w:val="24"/>
              </w:rPr>
              <w:t>[5]</w:t>
            </w:r>
            <w:r w:rsidRPr="00CF5BE7">
              <w:rPr>
                <w:rFonts w:ascii="Times New Roman" w:hAnsi="Times New Roman"/>
                <w:sz w:val="24"/>
              </w:rPr>
              <w:tab/>
              <w:t xml:space="preserve">A. S. Aziz, M. F. N. Tajuddin, T. E. K. Zidane, C.-L. Su, A. J. K. Alrubaie, and M. J. Alwazzan, “Techno-economic and environmental evaluation of PV/diesel/battery hybrid energy system using improved dispatch strategy,” </w:t>
            </w:r>
            <w:r w:rsidRPr="00CF5BE7">
              <w:rPr>
                <w:rFonts w:ascii="Times New Roman" w:hAnsi="Times New Roman"/>
                <w:i/>
                <w:iCs/>
                <w:sz w:val="24"/>
              </w:rPr>
              <w:t>Energy Rep.</w:t>
            </w:r>
            <w:r w:rsidRPr="00CF5BE7">
              <w:rPr>
                <w:rFonts w:ascii="Times New Roman" w:hAnsi="Times New Roman"/>
                <w:sz w:val="24"/>
              </w:rPr>
              <w:t>, vol. 8, pp. 6794–6814, Nov. 2022, doi: 10.1016/j.egyr.2022.05.021.</w:t>
            </w:r>
          </w:p>
          <w:p w14:paraId="0DB81380" w14:textId="32A3259C" w:rsidR="000D5DBD" w:rsidRDefault="00862F6C" w:rsidP="00862F6C">
            <w:pPr>
              <w:spacing w:line="360" w:lineRule="auto"/>
              <w:ind w:left="720"/>
              <w:jc w:val="left"/>
              <w:rPr>
                <w:rFonts w:ascii="Times New Roman" w:hAnsi="Times New Roman"/>
                <w:sz w:val="24"/>
                <w:szCs w:val="24"/>
              </w:rPr>
            </w:pPr>
            <w:r>
              <w:rPr>
                <w:rFonts w:ascii="Times New Roman" w:hAnsi="Times New Roman"/>
                <w:sz w:val="24"/>
                <w:szCs w:val="24"/>
              </w:rPr>
              <w:fldChar w:fldCharType="end"/>
            </w:r>
          </w:p>
        </w:tc>
      </w:tr>
      <w:tr w:rsidR="000D5DBD" w:rsidRPr="00BE2593" w14:paraId="26E09895" w14:textId="77777777" w:rsidTr="00CD30B5">
        <w:trPr>
          <w:cantSplit/>
          <w:trHeight w:hRule="exact" w:val="403"/>
        </w:trPr>
        <w:tc>
          <w:tcPr>
            <w:tcW w:w="9345" w:type="dxa"/>
            <w:vAlign w:val="center"/>
          </w:tcPr>
          <w:p w14:paraId="0825A2BB" w14:textId="77777777" w:rsidR="000D5DBD" w:rsidRPr="00BE2593" w:rsidRDefault="000D5DBD" w:rsidP="000D5DBD">
            <w:pPr>
              <w:spacing w:line="360" w:lineRule="auto"/>
              <w:rPr>
                <w:rFonts w:ascii="Times New Roman" w:hAnsi="Times New Roman"/>
                <w:sz w:val="24"/>
                <w:szCs w:val="24"/>
              </w:rPr>
            </w:pPr>
            <w:r>
              <w:br w:type="page"/>
            </w:r>
            <w:r w:rsidRPr="00BE2593">
              <w:rPr>
                <w:rFonts w:ascii="Times New Roman" w:hAnsi="Times New Roman"/>
                <w:sz w:val="24"/>
                <w:szCs w:val="24"/>
              </w:rPr>
              <w:t>Remark (filled up by examiners in the seminar of research proposal)</w:t>
            </w:r>
          </w:p>
        </w:tc>
      </w:tr>
      <w:tr w:rsidR="000D5DBD" w:rsidRPr="00BE2593" w14:paraId="6A4E59C5" w14:textId="77777777" w:rsidTr="00CD30B5">
        <w:trPr>
          <w:cantSplit/>
          <w:trHeight w:hRule="exact" w:val="4291"/>
        </w:trPr>
        <w:tc>
          <w:tcPr>
            <w:tcW w:w="9345" w:type="dxa"/>
          </w:tcPr>
          <w:p w14:paraId="114A4BE5" w14:textId="77777777" w:rsidR="000D5DBD" w:rsidRPr="00BE2593" w:rsidRDefault="000D5DBD" w:rsidP="000D5DBD">
            <w:pPr>
              <w:spacing w:line="360" w:lineRule="auto"/>
              <w:rPr>
                <w:rFonts w:ascii="Times New Roman" w:eastAsiaTheme="minorEastAsia" w:hAnsi="Times New Roman"/>
                <w:sz w:val="24"/>
                <w:szCs w:val="24"/>
              </w:rPr>
            </w:pPr>
          </w:p>
        </w:tc>
      </w:tr>
    </w:tbl>
    <w:p w14:paraId="5AD6C2A4" w14:textId="77777777" w:rsidR="004C633B" w:rsidRPr="00BE2593" w:rsidRDefault="004C633B" w:rsidP="004C633B">
      <w:pPr>
        <w:widowControl/>
        <w:spacing w:line="360" w:lineRule="auto"/>
        <w:jc w:val="left"/>
        <w:rPr>
          <w:rFonts w:ascii="Times New Roman" w:hAnsi="Times New Roman"/>
          <w:sz w:val="24"/>
          <w:szCs w:val="24"/>
        </w:rPr>
      </w:pPr>
    </w:p>
    <w:p w14:paraId="7BF5F2E1" w14:textId="77777777" w:rsidR="00E771AF" w:rsidRDefault="00E771AF"/>
    <w:sectPr w:rsidR="00E771AF" w:rsidSect="0059149A">
      <w:footerReference w:type="default" r:id="rId8"/>
      <w:pgSz w:w="11906" w:h="16838" w:code="9"/>
      <w:pgMar w:top="1418" w:right="794" w:bottom="709" w:left="1701" w:header="397" w:footer="397"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8D9D0E" w14:textId="77777777" w:rsidR="00AA2432" w:rsidRDefault="00AA2432">
      <w:r>
        <w:separator/>
      </w:r>
    </w:p>
  </w:endnote>
  <w:endnote w:type="continuationSeparator" w:id="0">
    <w:p w14:paraId="3B63F098" w14:textId="77777777" w:rsidR="00AA2432" w:rsidRDefault="00AA24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242779" w14:textId="77777777" w:rsidR="00000000" w:rsidRDefault="000D5DBD" w:rsidP="00A71A9C">
    <w:pPr>
      <w:jc w:val="right"/>
      <w:rPr>
        <w:rFonts w:ascii="Times New Roman" w:hAnsi="MS Mincho"/>
        <w:sz w:val="16"/>
        <w:szCs w:val="16"/>
      </w:rPr>
    </w:pPr>
    <w:r w:rsidRPr="00FB4F3C">
      <w:rPr>
        <w:rFonts w:ascii="Times New Roman" w:hAnsi="MS Mincho"/>
        <w:sz w:val="16"/>
        <w:szCs w:val="16"/>
      </w:rPr>
      <w:fldChar w:fldCharType="begin"/>
    </w:r>
    <w:r w:rsidRPr="00FB4F3C">
      <w:rPr>
        <w:rFonts w:ascii="Times New Roman" w:hAnsi="MS Mincho"/>
        <w:sz w:val="16"/>
        <w:szCs w:val="16"/>
      </w:rPr>
      <w:instrText xml:space="preserve"> PAGE   \* MERGEFORMAT </w:instrText>
    </w:r>
    <w:r w:rsidRPr="00FB4F3C">
      <w:rPr>
        <w:rFonts w:ascii="Times New Roman" w:hAnsi="MS Mincho"/>
        <w:sz w:val="16"/>
        <w:szCs w:val="16"/>
      </w:rPr>
      <w:fldChar w:fldCharType="separate"/>
    </w:r>
    <w:r w:rsidR="00992ACD" w:rsidRPr="00992ACD">
      <w:rPr>
        <w:rFonts w:ascii="Times New Roman" w:hAnsi="MS Mincho"/>
        <w:noProof/>
        <w:sz w:val="16"/>
        <w:szCs w:val="16"/>
        <w:lang w:val="ja-JP"/>
      </w:rPr>
      <w:t>2</w:t>
    </w:r>
    <w:r w:rsidRPr="00FB4F3C">
      <w:rPr>
        <w:rFonts w:ascii="Times New Roman" w:hAnsi="MS Mincho"/>
        <w:sz w:val="16"/>
        <w:szCs w:val="16"/>
      </w:rPr>
      <w:fldChar w:fldCharType="end"/>
    </w:r>
  </w:p>
  <w:p w14:paraId="0D0B2EAB" w14:textId="77777777" w:rsidR="00000000" w:rsidRPr="00A71A9C" w:rsidRDefault="000D5DBD" w:rsidP="00A71A9C">
    <w:pPr>
      <w:jc w:val="right"/>
      <w:rPr>
        <w:rFonts w:ascii="Times New Roman" w:hAnsi="MS Mincho"/>
        <w:sz w:val="16"/>
        <w:szCs w:val="16"/>
      </w:rPr>
    </w:pPr>
    <w:r>
      <w:rPr>
        <w:kern w:val="0"/>
        <w:sz w:val="16"/>
        <w:szCs w:val="16"/>
      </w:rPr>
      <w:t>Research Proposal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007FFE" w14:textId="77777777" w:rsidR="00AA2432" w:rsidRDefault="00AA2432">
      <w:r>
        <w:separator/>
      </w:r>
    </w:p>
  </w:footnote>
  <w:footnote w:type="continuationSeparator" w:id="0">
    <w:p w14:paraId="56FFE861" w14:textId="77777777" w:rsidR="00AA2432" w:rsidRDefault="00AA243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B144C7"/>
    <w:multiLevelType w:val="hybridMultilevel"/>
    <w:tmpl w:val="C72C914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14070EA2"/>
    <w:multiLevelType w:val="hybridMultilevel"/>
    <w:tmpl w:val="0F36F234"/>
    <w:lvl w:ilvl="0" w:tplc="AF3E4A26">
      <w:numFmt w:val="bullet"/>
      <w:lvlText w:val="-"/>
      <w:lvlJc w:val="left"/>
      <w:pPr>
        <w:ind w:left="720" w:hanging="360"/>
      </w:pPr>
      <w:rPr>
        <w:rFonts w:ascii="Times New Roman" w:eastAsiaTheme="minorEastAsia"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 w15:restartNumberingAfterBreak="0">
    <w:nsid w:val="14287764"/>
    <w:multiLevelType w:val="hybridMultilevel"/>
    <w:tmpl w:val="CBECC53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1F497D79"/>
    <w:multiLevelType w:val="hybridMultilevel"/>
    <w:tmpl w:val="EA36C4C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23C157B1"/>
    <w:multiLevelType w:val="multilevel"/>
    <w:tmpl w:val="BB786BF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41EA719C"/>
    <w:multiLevelType w:val="hybridMultilevel"/>
    <w:tmpl w:val="D3F2935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5A4F51B8"/>
    <w:multiLevelType w:val="hybridMultilevel"/>
    <w:tmpl w:val="33DE245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63A4466E"/>
    <w:multiLevelType w:val="hybridMultilevel"/>
    <w:tmpl w:val="A91634C8"/>
    <w:lvl w:ilvl="0" w:tplc="4600CB38">
      <w:start w:val="4"/>
      <w:numFmt w:val="bullet"/>
      <w:lvlText w:val="-"/>
      <w:lvlJc w:val="left"/>
      <w:pPr>
        <w:ind w:left="1080" w:hanging="360"/>
      </w:pPr>
      <w:rPr>
        <w:rFonts w:ascii="Times New Roman" w:eastAsia="MS Mincho" w:hAnsi="Times New Roman" w:cs="Times New Roman"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8" w15:restartNumberingAfterBreak="0">
    <w:nsid w:val="666C1B99"/>
    <w:multiLevelType w:val="multilevel"/>
    <w:tmpl w:val="BB786BF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892159503">
    <w:abstractNumId w:val="1"/>
  </w:num>
  <w:num w:numId="2" w16cid:durableId="825587097">
    <w:abstractNumId w:val="6"/>
  </w:num>
  <w:num w:numId="3" w16cid:durableId="175536952">
    <w:abstractNumId w:val="2"/>
  </w:num>
  <w:num w:numId="4" w16cid:durableId="2120031296">
    <w:abstractNumId w:val="0"/>
  </w:num>
  <w:num w:numId="5" w16cid:durableId="1679849881">
    <w:abstractNumId w:val="3"/>
  </w:num>
  <w:num w:numId="6" w16cid:durableId="2057965653">
    <w:abstractNumId w:val="5"/>
  </w:num>
  <w:num w:numId="7" w16cid:durableId="1983189730">
    <w:abstractNumId w:val="7"/>
  </w:num>
  <w:num w:numId="8" w16cid:durableId="487327073">
    <w:abstractNumId w:val="4"/>
  </w:num>
  <w:num w:numId="9" w16cid:durableId="63761193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633B"/>
    <w:rsid w:val="000040F6"/>
    <w:rsid w:val="00020C5E"/>
    <w:rsid w:val="00062FE8"/>
    <w:rsid w:val="000760BB"/>
    <w:rsid w:val="000D0F8B"/>
    <w:rsid w:val="000D5DBD"/>
    <w:rsid w:val="000E24C1"/>
    <w:rsid w:val="00124BF5"/>
    <w:rsid w:val="00125E17"/>
    <w:rsid w:val="001544E3"/>
    <w:rsid w:val="001837D1"/>
    <w:rsid w:val="001E275E"/>
    <w:rsid w:val="002F39CC"/>
    <w:rsid w:val="0033581F"/>
    <w:rsid w:val="00383E0E"/>
    <w:rsid w:val="003A3453"/>
    <w:rsid w:val="00435404"/>
    <w:rsid w:val="0044611E"/>
    <w:rsid w:val="004C633B"/>
    <w:rsid w:val="00517C6B"/>
    <w:rsid w:val="00540974"/>
    <w:rsid w:val="005474B5"/>
    <w:rsid w:val="005A500C"/>
    <w:rsid w:val="005F2D1D"/>
    <w:rsid w:val="00663986"/>
    <w:rsid w:val="0068470A"/>
    <w:rsid w:val="006850B5"/>
    <w:rsid w:val="006A0A5A"/>
    <w:rsid w:val="006A5B44"/>
    <w:rsid w:val="006D7680"/>
    <w:rsid w:val="00723E85"/>
    <w:rsid w:val="00725382"/>
    <w:rsid w:val="00780968"/>
    <w:rsid w:val="0084288C"/>
    <w:rsid w:val="00862F6C"/>
    <w:rsid w:val="00866022"/>
    <w:rsid w:val="008D1835"/>
    <w:rsid w:val="00934EE5"/>
    <w:rsid w:val="0098667F"/>
    <w:rsid w:val="00992ACD"/>
    <w:rsid w:val="00995FCD"/>
    <w:rsid w:val="00A05A57"/>
    <w:rsid w:val="00A14A0E"/>
    <w:rsid w:val="00A27330"/>
    <w:rsid w:val="00A341C7"/>
    <w:rsid w:val="00A909AF"/>
    <w:rsid w:val="00AA2432"/>
    <w:rsid w:val="00B108FE"/>
    <w:rsid w:val="00B14132"/>
    <w:rsid w:val="00B376DA"/>
    <w:rsid w:val="00B43662"/>
    <w:rsid w:val="00B918B6"/>
    <w:rsid w:val="00BF090D"/>
    <w:rsid w:val="00C473DC"/>
    <w:rsid w:val="00CC1907"/>
    <w:rsid w:val="00CF5BE7"/>
    <w:rsid w:val="00DC1C90"/>
    <w:rsid w:val="00E35EAA"/>
    <w:rsid w:val="00E76F75"/>
    <w:rsid w:val="00E771AF"/>
    <w:rsid w:val="00F00A28"/>
    <w:rsid w:val="00F04DA5"/>
    <w:rsid w:val="00F22E93"/>
    <w:rsid w:val="00FB4F7A"/>
    <w:rsid w:val="00FE225F"/>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83709A"/>
  <w15:chartTrackingRefBased/>
  <w15:docId w15:val="{D372F9FD-8932-4277-80A4-D1FC207880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ko-K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5BE7"/>
    <w:pPr>
      <w:widowControl w:val="0"/>
      <w:spacing w:after="0" w:line="240" w:lineRule="auto"/>
      <w:jc w:val="both"/>
    </w:pPr>
    <w:rPr>
      <w:rFonts w:ascii="Century" w:eastAsia="MS Mincho" w:hAnsi="Century" w:cs="Times New Roman"/>
      <w:kern w:val="2"/>
      <w:sz w:val="21"/>
      <w:szCs w:val="21"/>
      <w:lang w:eastAsia="ja-JP"/>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4C633B"/>
    <w:pPr>
      <w:spacing w:before="40"/>
    </w:pPr>
    <w:rPr>
      <w:sz w:val="20"/>
      <w:szCs w:val="20"/>
    </w:rPr>
  </w:style>
  <w:style w:type="character" w:customStyle="1" w:styleId="BodyTextChar">
    <w:name w:val="Body Text Char"/>
    <w:basedOn w:val="DefaultParagraphFont"/>
    <w:link w:val="BodyText"/>
    <w:rsid w:val="004C633B"/>
    <w:rPr>
      <w:rFonts w:ascii="Century" w:eastAsia="MS Mincho" w:hAnsi="Century" w:cs="Times New Roman"/>
      <w:kern w:val="2"/>
      <w:sz w:val="20"/>
      <w:szCs w:val="20"/>
      <w:lang w:eastAsia="ja-JP"/>
    </w:rPr>
  </w:style>
  <w:style w:type="paragraph" w:styleId="ListParagraph">
    <w:name w:val="List Paragraph"/>
    <w:basedOn w:val="Normal"/>
    <w:uiPriority w:val="34"/>
    <w:qFormat/>
    <w:rsid w:val="004C633B"/>
    <w:pPr>
      <w:widowControl/>
      <w:spacing w:after="120"/>
      <w:ind w:left="720"/>
      <w:contextualSpacing/>
    </w:pPr>
    <w:rPr>
      <w:rFonts w:ascii="Times New Roman" w:eastAsia="Times New Roman" w:hAnsi="Times New Roman"/>
      <w:kern w:val="0"/>
      <w:sz w:val="20"/>
      <w:szCs w:val="20"/>
      <w:lang w:eastAsia="en-US"/>
    </w:rPr>
  </w:style>
  <w:style w:type="paragraph" w:styleId="NormalWeb">
    <w:name w:val="Normal (Web)"/>
    <w:basedOn w:val="Normal"/>
    <w:uiPriority w:val="99"/>
    <w:semiHidden/>
    <w:unhideWhenUsed/>
    <w:rsid w:val="00CC1907"/>
    <w:pPr>
      <w:widowControl/>
      <w:spacing w:before="100" w:beforeAutospacing="1" w:after="100" w:afterAutospacing="1"/>
      <w:jc w:val="left"/>
    </w:pPr>
    <w:rPr>
      <w:rFonts w:ascii="Times New Roman" w:eastAsia="Times New Roman" w:hAnsi="Times New Roman"/>
      <w:kern w:val="0"/>
      <w:sz w:val="24"/>
      <w:szCs w:val="24"/>
      <w:lang w:eastAsia="ko-KR"/>
    </w:rPr>
  </w:style>
  <w:style w:type="character" w:styleId="Strong">
    <w:name w:val="Strong"/>
    <w:basedOn w:val="DefaultParagraphFont"/>
    <w:uiPriority w:val="22"/>
    <w:qFormat/>
    <w:rsid w:val="00862F6C"/>
    <w:rPr>
      <w:b/>
      <w:bCs/>
    </w:rPr>
  </w:style>
  <w:style w:type="paragraph" w:styleId="Bibliography">
    <w:name w:val="Bibliography"/>
    <w:basedOn w:val="Normal"/>
    <w:next w:val="Normal"/>
    <w:uiPriority w:val="37"/>
    <w:unhideWhenUsed/>
    <w:rsid w:val="00862F6C"/>
    <w:pPr>
      <w:tabs>
        <w:tab w:val="left" w:pos="384"/>
      </w:tabs>
      <w:ind w:left="384" w:hanging="384"/>
    </w:pPr>
  </w:style>
  <w:style w:type="paragraph" w:styleId="Header">
    <w:name w:val="header"/>
    <w:basedOn w:val="Normal"/>
    <w:link w:val="HeaderChar"/>
    <w:uiPriority w:val="99"/>
    <w:unhideWhenUsed/>
    <w:rsid w:val="00383E0E"/>
    <w:pPr>
      <w:tabs>
        <w:tab w:val="center" w:pos="4513"/>
        <w:tab w:val="right" w:pos="9026"/>
      </w:tabs>
    </w:pPr>
  </w:style>
  <w:style w:type="character" w:customStyle="1" w:styleId="HeaderChar">
    <w:name w:val="Header Char"/>
    <w:basedOn w:val="DefaultParagraphFont"/>
    <w:link w:val="Header"/>
    <w:uiPriority w:val="99"/>
    <w:rsid w:val="00383E0E"/>
    <w:rPr>
      <w:rFonts w:ascii="Century" w:eastAsia="MS Mincho" w:hAnsi="Century" w:cs="Times New Roman"/>
      <w:kern w:val="2"/>
      <w:sz w:val="21"/>
      <w:szCs w:val="21"/>
      <w:lang w:eastAsia="ja-JP"/>
    </w:rPr>
  </w:style>
  <w:style w:type="paragraph" w:styleId="Footer">
    <w:name w:val="footer"/>
    <w:basedOn w:val="Normal"/>
    <w:link w:val="FooterChar"/>
    <w:uiPriority w:val="99"/>
    <w:unhideWhenUsed/>
    <w:rsid w:val="00383E0E"/>
    <w:pPr>
      <w:tabs>
        <w:tab w:val="center" w:pos="4513"/>
        <w:tab w:val="right" w:pos="9026"/>
      </w:tabs>
    </w:pPr>
  </w:style>
  <w:style w:type="character" w:customStyle="1" w:styleId="FooterChar">
    <w:name w:val="Footer Char"/>
    <w:basedOn w:val="DefaultParagraphFont"/>
    <w:link w:val="Footer"/>
    <w:uiPriority w:val="99"/>
    <w:rsid w:val="00383E0E"/>
    <w:rPr>
      <w:rFonts w:ascii="Century" w:eastAsia="MS Mincho" w:hAnsi="Century" w:cs="Times New Roman"/>
      <w:kern w:val="2"/>
      <w:sz w:val="21"/>
      <w:szCs w:val="21"/>
      <w:lang w:eastAsia="ja-JP"/>
    </w:rPr>
  </w:style>
  <w:style w:type="character" w:styleId="Emphasis">
    <w:name w:val="Emphasis"/>
    <w:basedOn w:val="DefaultParagraphFont"/>
    <w:uiPriority w:val="20"/>
    <w:qFormat/>
    <w:rsid w:val="00F00A2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654819">
      <w:bodyDiv w:val="1"/>
      <w:marLeft w:val="0"/>
      <w:marRight w:val="0"/>
      <w:marTop w:val="0"/>
      <w:marBottom w:val="0"/>
      <w:divBdr>
        <w:top w:val="none" w:sz="0" w:space="0" w:color="auto"/>
        <w:left w:val="none" w:sz="0" w:space="0" w:color="auto"/>
        <w:bottom w:val="none" w:sz="0" w:space="0" w:color="auto"/>
        <w:right w:val="none" w:sz="0" w:space="0" w:color="auto"/>
      </w:divBdr>
    </w:div>
    <w:div w:id="418596598">
      <w:bodyDiv w:val="1"/>
      <w:marLeft w:val="0"/>
      <w:marRight w:val="0"/>
      <w:marTop w:val="0"/>
      <w:marBottom w:val="0"/>
      <w:divBdr>
        <w:top w:val="none" w:sz="0" w:space="0" w:color="auto"/>
        <w:left w:val="none" w:sz="0" w:space="0" w:color="auto"/>
        <w:bottom w:val="none" w:sz="0" w:space="0" w:color="auto"/>
        <w:right w:val="none" w:sz="0" w:space="0" w:color="auto"/>
      </w:divBdr>
    </w:div>
    <w:div w:id="558320517">
      <w:bodyDiv w:val="1"/>
      <w:marLeft w:val="0"/>
      <w:marRight w:val="0"/>
      <w:marTop w:val="0"/>
      <w:marBottom w:val="0"/>
      <w:divBdr>
        <w:top w:val="none" w:sz="0" w:space="0" w:color="auto"/>
        <w:left w:val="none" w:sz="0" w:space="0" w:color="auto"/>
        <w:bottom w:val="none" w:sz="0" w:space="0" w:color="auto"/>
        <w:right w:val="none" w:sz="0" w:space="0" w:color="auto"/>
      </w:divBdr>
    </w:div>
    <w:div w:id="840897493">
      <w:bodyDiv w:val="1"/>
      <w:marLeft w:val="0"/>
      <w:marRight w:val="0"/>
      <w:marTop w:val="0"/>
      <w:marBottom w:val="0"/>
      <w:divBdr>
        <w:top w:val="none" w:sz="0" w:space="0" w:color="auto"/>
        <w:left w:val="none" w:sz="0" w:space="0" w:color="auto"/>
        <w:bottom w:val="none" w:sz="0" w:space="0" w:color="auto"/>
        <w:right w:val="none" w:sz="0" w:space="0" w:color="auto"/>
      </w:divBdr>
    </w:div>
    <w:div w:id="852955449">
      <w:bodyDiv w:val="1"/>
      <w:marLeft w:val="0"/>
      <w:marRight w:val="0"/>
      <w:marTop w:val="0"/>
      <w:marBottom w:val="0"/>
      <w:divBdr>
        <w:top w:val="none" w:sz="0" w:space="0" w:color="auto"/>
        <w:left w:val="none" w:sz="0" w:space="0" w:color="auto"/>
        <w:bottom w:val="none" w:sz="0" w:space="0" w:color="auto"/>
        <w:right w:val="none" w:sz="0" w:space="0" w:color="auto"/>
      </w:divBdr>
      <w:divsChild>
        <w:div w:id="1304969018">
          <w:marLeft w:val="0"/>
          <w:marRight w:val="0"/>
          <w:marTop w:val="0"/>
          <w:marBottom w:val="0"/>
          <w:divBdr>
            <w:top w:val="none" w:sz="0" w:space="0" w:color="auto"/>
            <w:left w:val="none" w:sz="0" w:space="0" w:color="auto"/>
            <w:bottom w:val="none" w:sz="0" w:space="0" w:color="auto"/>
            <w:right w:val="none" w:sz="0" w:space="0" w:color="auto"/>
          </w:divBdr>
          <w:divsChild>
            <w:div w:id="1668245833">
              <w:marLeft w:val="0"/>
              <w:marRight w:val="0"/>
              <w:marTop w:val="0"/>
              <w:marBottom w:val="0"/>
              <w:divBdr>
                <w:top w:val="none" w:sz="0" w:space="0" w:color="auto"/>
                <w:left w:val="none" w:sz="0" w:space="0" w:color="auto"/>
                <w:bottom w:val="none" w:sz="0" w:space="0" w:color="auto"/>
                <w:right w:val="none" w:sz="0" w:space="0" w:color="auto"/>
              </w:divBdr>
              <w:divsChild>
                <w:div w:id="2043556463">
                  <w:marLeft w:val="0"/>
                  <w:marRight w:val="0"/>
                  <w:marTop w:val="0"/>
                  <w:marBottom w:val="0"/>
                  <w:divBdr>
                    <w:top w:val="none" w:sz="0" w:space="0" w:color="auto"/>
                    <w:left w:val="none" w:sz="0" w:space="0" w:color="auto"/>
                    <w:bottom w:val="none" w:sz="0" w:space="0" w:color="auto"/>
                    <w:right w:val="none" w:sz="0" w:space="0" w:color="auto"/>
                  </w:divBdr>
                  <w:divsChild>
                    <w:div w:id="1861122997">
                      <w:marLeft w:val="0"/>
                      <w:marRight w:val="0"/>
                      <w:marTop w:val="0"/>
                      <w:marBottom w:val="0"/>
                      <w:divBdr>
                        <w:top w:val="none" w:sz="0" w:space="0" w:color="auto"/>
                        <w:left w:val="none" w:sz="0" w:space="0" w:color="auto"/>
                        <w:bottom w:val="none" w:sz="0" w:space="0" w:color="auto"/>
                        <w:right w:val="none" w:sz="0" w:space="0" w:color="auto"/>
                      </w:divBdr>
                      <w:divsChild>
                        <w:div w:id="1249773191">
                          <w:marLeft w:val="0"/>
                          <w:marRight w:val="0"/>
                          <w:marTop w:val="0"/>
                          <w:marBottom w:val="0"/>
                          <w:divBdr>
                            <w:top w:val="none" w:sz="0" w:space="0" w:color="auto"/>
                            <w:left w:val="none" w:sz="0" w:space="0" w:color="auto"/>
                            <w:bottom w:val="none" w:sz="0" w:space="0" w:color="auto"/>
                            <w:right w:val="none" w:sz="0" w:space="0" w:color="auto"/>
                          </w:divBdr>
                          <w:divsChild>
                            <w:div w:id="1484275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7642680">
      <w:bodyDiv w:val="1"/>
      <w:marLeft w:val="0"/>
      <w:marRight w:val="0"/>
      <w:marTop w:val="0"/>
      <w:marBottom w:val="0"/>
      <w:divBdr>
        <w:top w:val="none" w:sz="0" w:space="0" w:color="auto"/>
        <w:left w:val="none" w:sz="0" w:space="0" w:color="auto"/>
        <w:bottom w:val="none" w:sz="0" w:space="0" w:color="auto"/>
        <w:right w:val="none" w:sz="0" w:space="0" w:color="auto"/>
      </w:divBdr>
    </w:div>
    <w:div w:id="1069619245">
      <w:bodyDiv w:val="1"/>
      <w:marLeft w:val="0"/>
      <w:marRight w:val="0"/>
      <w:marTop w:val="0"/>
      <w:marBottom w:val="0"/>
      <w:divBdr>
        <w:top w:val="none" w:sz="0" w:space="0" w:color="auto"/>
        <w:left w:val="none" w:sz="0" w:space="0" w:color="auto"/>
        <w:bottom w:val="none" w:sz="0" w:space="0" w:color="auto"/>
        <w:right w:val="none" w:sz="0" w:space="0" w:color="auto"/>
      </w:divBdr>
    </w:div>
    <w:div w:id="1095251303">
      <w:bodyDiv w:val="1"/>
      <w:marLeft w:val="0"/>
      <w:marRight w:val="0"/>
      <w:marTop w:val="0"/>
      <w:marBottom w:val="0"/>
      <w:divBdr>
        <w:top w:val="none" w:sz="0" w:space="0" w:color="auto"/>
        <w:left w:val="none" w:sz="0" w:space="0" w:color="auto"/>
        <w:bottom w:val="none" w:sz="0" w:space="0" w:color="auto"/>
        <w:right w:val="none" w:sz="0" w:space="0" w:color="auto"/>
      </w:divBdr>
    </w:div>
    <w:div w:id="1577858077">
      <w:bodyDiv w:val="1"/>
      <w:marLeft w:val="0"/>
      <w:marRight w:val="0"/>
      <w:marTop w:val="0"/>
      <w:marBottom w:val="0"/>
      <w:divBdr>
        <w:top w:val="none" w:sz="0" w:space="0" w:color="auto"/>
        <w:left w:val="none" w:sz="0" w:space="0" w:color="auto"/>
        <w:bottom w:val="none" w:sz="0" w:space="0" w:color="auto"/>
        <w:right w:val="none" w:sz="0" w:space="0" w:color="auto"/>
      </w:divBdr>
    </w:div>
    <w:div w:id="18426255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489</TotalTime>
  <Pages>8</Pages>
  <Words>3390</Words>
  <Characters>19328</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Nijamuhdin</dc:creator>
  <cp:keywords/>
  <dc:description/>
  <cp:lastModifiedBy>Ridho Ismail</cp:lastModifiedBy>
  <cp:revision>29</cp:revision>
  <cp:lastPrinted>2025-10-23T03:35:00Z</cp:lastPrinted>
  <dcterms:created xsi:type="dcterms:W3CDTF">2025-09-30T13:36:00Z</dcterms:created>
  <dcterms:modified xsi:type="dcterms:W3CDTF">2026-01-12T13:58:00Z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zotero-version="7.0.24"&gt;&lt;session id="quZMoFTR"/&gt;&lt;style id="http://www.zotero.org/styles/ieee" locale="en-US" hasBibliography="1" bibliographyStyleHasBeenSet="1"/&gt;&lt;prefs&gt;&lt;pref name="fieldType" value="Field"/&gt;&lt;pref name="automaticJour</vt:lpwstr>
  </property>
  <property fmtid="{D5CDD505-2E9C-101B-9397-08002B2CF9AE}" pid="3" name="ZOTERO_PREF_2">
    <vt:lpwstr>nalAbbreviations" value="true"/&gt;&lt;/prefs&gt;&lt;/data&gt;</vt:lpwstr>
  </property>
</Properties>
</file>