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人脸比对算法库使用说明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当前文档描述版本：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V3.02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算法使用文件介绍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使用人脸检测算法需要使用到的文件：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FaceNative.jar     // 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层调用接口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libfaceDetect.so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人脸检测算法封装库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libfaceFeature.so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人脸比对算法封装库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libTHFaceImage.so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人脸检测算法库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libTHFeature.so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人脸比对算法库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Libcmp.so     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人脸算法配置包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libface.so     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人脸算法配置包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libfea.so      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人脸算法配置包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liblm.so         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人脸算法配置包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文件在项目中配置目录结构：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在工程中添加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文件夹，将算法相关文件按照如下目录放置。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283" w:dyaOrig="3369">
          <v:rect xmlns:o="urn:schemas-microsoft-com:office:office" xmlns:v="urn:schemas-microsoft-com:vml" id="rectole0000000000" style="width:164.15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接口文件介绍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、人脸检测接口文件：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Com.face.sv.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C0C0C0" w:val="clear"/>
        </w:rPr>
        <w:t xml:space="preserve">FaceDetect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获取算法加密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加密字符串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getDetectSN();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DM2016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验证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@sn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解密后的字节数组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编码失败返回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CheckDetectSN(String  sn);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设置临时目录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libDir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算法库包路径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tempDir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临时目录地址，当前应用必须拥有操作权限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setDir(String libDir, String tempDir);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初始化人脸检测算法库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@chlNum </w:t>
      </w:r>
      <w:r>
        <w:rPr>
          <w:rFonts w:ascii="宋体" w:hAnsi="宋体" w:cs="宋体" w:eastAsia="宋体"/>
          <w:b/>
          <w:color w:val="7F9FBF"/>
          <w:spacing w:val="0"/>
          <w:position w:val="0"/>
          <w:sz w:val="20"/>
          <w:shd w:fill="auto" w:val="clear"/>
        </w:rPr>
        <w:t xml:space="preserve">算法通道数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初始化成功返回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true,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否则返回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initFaceDetectLib(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chlNum);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释放人脸检测算法库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releaseFaceDetectLib();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RGB24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图片数据中人脸信息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gray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需要检测的人脸照片的灰度图数据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width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图片宽度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height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图片高度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     length = 5;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数组长度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retArr[0] = ret;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检测结果，成功返回人脸数量，失败返回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或负数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0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没有检测到人脸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传入的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gray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数据为空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人脸数量为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，后续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4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个整形数据为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retArr[1]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rcFace.left;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人脸左边界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retArr[2]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rcFace.top; 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人脸上边界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retArr[3]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rcFace.right;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人脸右边界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retArr[4]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rcFace.bottom;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人脸下边界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getFacePositionFromGray(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gray,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width,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height);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获取图片中人脸信息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bmp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需要检测的人脸照片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     length = 5;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数组长度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retArr[0] = ret;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检测结果，成功返回人脸数量，失败返回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或负数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0  :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没有检测到人脸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传入的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gray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数据为空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人脸数量为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，后续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4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个整形数据为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retArr[1]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rcFace.left;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人脸左边界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retArr[2]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rcFace.top; 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人脸上边界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retArr[3]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rcFace.right;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人脸右边界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       retArr[4] = pfps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rcFace.bottom;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人脸下边界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getFacePositionFromBitmap(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chlID, Bitmap bmp);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D9D9D9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、人脸比对接口文件：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9D9D9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Com.face.sv.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D9D9D9" w:val="clear"/>
        </w:rPr>
        <w:t xml:space="preserve">FaceFeature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9D9D9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获取算法加密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加密字符串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getFeatureSN();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DM2016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验证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@sncode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解密后的字节数组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编码失败返回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CheckFeatureSN(String  sn);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设置临时目录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libDir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算法库包路径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tempDir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临时目录地址，当前应用必须拥有操作权限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setDir(String libDir, String tempDir)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初始化人脸比对算法库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@chlNum </w:t>
      </w:r>
      <w:r>
        <w:rPr>
          <w:rFonts w:ascii="宋体" w:hAnsi="宋体" w:cs="宋体" w:eastAsia="宋体"/>
          <w:b/>
          <w:color w:val="7F9FBF"/>
          <w:spacing w:val="0"/>
          <w:position w:val="0"/>
          <w:sz w:val="20"/>
          <w:shd w:fill="auto" w:val="clear"/>
        </w:rPr>
        <w:t xml:space="preserve">算法通道数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true,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initFaceFeatureLib(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chlNum)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释放人脸比对算法库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releaseFaceFeatureLib()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获取人脸图片中人脸模板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rgb24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人脸图片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rect 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图片人脸坐标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{left, top, right, bottom}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width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图片宽度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height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图片高度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人脸模板数据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失败数组长度为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byte[0]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或负数，成功返回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2008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字节模板数据。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0  :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提取模板失败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传入的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RGB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数据为空或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rect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为空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分配模板内存失败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getFaceFeatureFromRGB(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rgb24,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rect,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width,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height)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获取人脸图片中人脸模板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img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人脸图片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人脸模板数据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失败数组长度为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float[0]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或负数，成功返回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2008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字节模板数据。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0  :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提取模板失败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传入的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RGB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数据为空或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rect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为空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分配模板内存失败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getFaceFeatureFromBitmap(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chlID, Bitmap bmp,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rect)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比对两个人脸模板相似度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chlID2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算法通道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bmp1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人脸图片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bmp2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人脸图片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相识度（分值范围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 ~ 100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之间）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compareFaces(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chlID1, Bitmap bmp1,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rect1,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chlID2, Bitmap bmp2,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rect2)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比对两个人脸模板相似度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feature1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人脸模板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feature2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人脸模板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相识度（分值范围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 ~ 100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之间），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表示参数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feature1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或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feature2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为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null.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compareFeatures(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feature1,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feature2)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算法调用步骤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使用算法需要注意的步骤：</w:t>
      </w:r>
    </w:p>
    <w:p>
      <w:pPr>
        <w:numPr>
          <w:ilvl w:val="0"/>
          <w:numId w:val="4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算法使用需要配置算法库文件路径和临时文件路径。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设置临时目录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libDir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算法库包路径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@ tempDir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临时目录地址，当前应用必须拥有操作权限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setDir(String libDir, String tempDir)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默认设置如下目录：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File file = this.getCacheDir();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tempDir = file.getAbsolutePath();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libDir = tempDir.replace("cache", "lib");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加密芯片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DM2016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鉴权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0"/>
          <w:shd w:fill="auto" w:val="clear"/>
        </w:rPr>
        <w:t xml:space="preserve">（使用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DM2016</w:t>
      </w:r>
      <w:r>
        <w:rPr>
          <w:rFonts w:ascii="宋体" w:hAnsi="宋体" w:cs="宋体" w:eastAsia="宋体"/>
          <w:color w:val="FF0000"/>
          <w:spacing w:val="0"/>
          <w:position w:val="0"/>
          <w:sz w:val="20"/>
          <w:shd w:fill="auto" w:val="clear"/>
        </w:rPr>
        <w:t xml:space="preserve">鉴权版本算法必要步骤，限制时间版本算法不用该步骤。）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A.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先调用算法接口获取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字符串；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获取算法加密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加密字符串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getFeatureSN()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B.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通过加密芯片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DM2016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接口加密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密字符串；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C.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调用算法接口输入加密后的字符串，提供给算法鉴权。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DM2016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验证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@sncode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解密后的字节数组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0,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编码失败返回</w:t>
      </w:r>
      <w:r>
        <w:rPr>
          <w:rFonts w:ascii="Courier New" w:hAnsi="Courier New" w:cs="Courier New" w:eastAsia="Courier New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CheckFeatureSN(String  sn)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D.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鉴权成功，才能进行后续的初始化，否则会返回鉴权失败（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-99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、使用前需要先初始化算法库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初始化人脸比对算法库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@chlNum </w:t>
      </w:r>
      <w:r>
        <w:rPr>
          <w:rFonts w:ascii="宋体" w:hAnsi="宋体" w:cs="宋体" w:eastAsia="宋体"/>
          <w:b/>
          <w:color w:val="7F9FBF"/>
          <w:spacing w:val="0"/>
          <w:position w:val="0"/>
          <w:sz w:val="20"/>
          <w:shd w:fill="auto" w:val="clear"/>
        </w:rPr>
        <w:t xml:space="preserve">算法通道数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，默认设置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FFFFFF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成功返回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true,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失败返回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initFaceFeatureLib(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chlNum)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、使用完成后需要释放算法库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释放人脸比对算法库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releaseFaceFeatureLib()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算法使用演示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、使用步骤如下图：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628" w:dyaOrig="1930">
          <v:rect xmlns:o="urn:schemas-microsoft-com:office:office" xmlns:v="urn:schemas-microsoft-com:vml" id="rectole0000000001" style="width:431.400000pt;height:9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、算法基本使用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参考代码：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.MainActivity.java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C0C0C0" w:val="clear"/>
        </w:rPr>
        <w:t xml:space="preserve">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、人脸检测在摄像头中的使用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参考代码：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.DetectActivity.java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、多线程人脸检测在摄像头中的使用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参考代码：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.DetectTaskActivity.java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C0C0C0" w:val="clear"/>
        </w:rPr>
        <w:t xml:space="preserve">、多线程人脸比对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参考代码：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.FeatureActivity.java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五、图像数据使用说明</w:t>
      </w:r>
    </w:p>
    <w:p>
      <w:pPr>
        <w:numPr>
          <w:ilvl w:val="0"/>
          <w:numId w:val="6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该算法是针对彩色人图像人脸识别，不建议用于红外摄像头的图像识别和比对。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在人脸检测算法中使用的是灰度图数据。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在人脸模板获取中使用的是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RGB888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数据，每个像素占用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个字节，每个色彩使用一个字节，色彩顺序为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BGR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排列方式。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、该算法用于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ARM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芯片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Android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3">
    <w:abstractNumId w:val="12"/>
  </w:num>
  <w:num w:numId="6">
    <w:abstractNumId w:val="6"/>
  </w:num>
  <w:num w:numId="42">
    <w:abstractNumId w:val="0"/>
  </w:num>
  <w:num w:numId="44">
    <w:abstractNumId w:val="25"/>
  </w:num>
  <w:num w:numId="50">
    <w:abstractNumId w:val="19"/>
  </w:num>
  <w:num w:numId="64">
    <w:abstractNumId w:val="13"/>
  </w:num>
  <w:num w:numId="66">
    <w:abstractNumId w:val="7"/>
  </w:num>
  <w:num w:numId="6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