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AFD75" w14:textId="77777777" w:rsidR="00CF7E12" w:rsidRPr="00CF7E12" w:rsidRDefault="00CF7E12" w:rsidP="00CF7E12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Requirements Document (BRD)</w:t>
      </w:r>
    </w:p>
    <w:p w14:paraId="45CA2C8C" w14:textId="0B92A68F" w:rsidR="00CF7E12" w:rsidRPr="00CF7E12" w:rsidRDefault="00CF7E12" w:rsidP="00CF7E12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E12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Management System Improvement Project</w:t>
      </w:r>
    </w:p>
    <w:p w14:paraId="781BD5CA" w14:textId="7671324B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A354B7" w14:textId="67F5D8DA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8D2472" w14:textId="0ABC0FEB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BB706D" w14:textId="10D4FF6F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580649" w14:textId="09F60ADF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0BB327" w14:textId="3EE4A41A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78577A" w14:textId="77C0E1F2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DA90011" w14:textId="17746F75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E4A8D4" w14:textId="272DB83D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01D33B" w14:textId="01113476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C1644EC" w14:textId="4D5ED219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AEEF8C" w14:textId="5728A394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D1836D0" w14:textId="34FB9F6E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201EF2" w14:textId="4F4FF78A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D849DD" w14:textId="0996903C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0280551" w14:textId="4A60E51E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4290EF" w14:textId="4EBEDCEB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2DF0C7" w14:textId="7C7ABEC2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F508B9" w14:textId="525C5894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BBF0886" w14:textId="2AB6BF98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E0E590" w14:textId="31D399C2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BE7627" w14:textId="2EC7855E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5440C3" w14:textId="36455BF9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E61ED9" w14:textId="203A37EF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80A224" w14:textId="05D92283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0DB090" w14:textId="063B6E44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101D430" w14:textId="2E35F2BB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DB9BC" w14:textId="31BB5E47" w:rsidR="00CF7E12" w:rsidRPr="00CF7E12" w:rsidRDefault="00CF7E12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E07DA" w14:textId="2B72792E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0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1FDFC8" w14:textId="11A13983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01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Gap Analysis Table</w:t>
      </w:r>
    </w:p>
    <w:p w14:paraId="71282077" w14:textId="77777777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675" w:type="dxa"/>
        <w:tblLook w:val="04A0" w:firstRow="1" w:lastRow="0" w:firstColumn="1" w:lastColumn="0" w:noHBand="0" w:noVBand="1"/>
      </w:tblPr>
      <w:tblGrid>
        <w:gridCol w:w="2110"/>
        <w:gridCol w:w="2157"/>
        <w:gridCol w:w="2301"/>
        <w:gridCol w:w="2077"/>
        <w:gridCol w:w="1030"/>
      </w:tblGrid>
      <w:tr w:rsidR="00A41018" w:rsidRPr="00A41018" w14:paraId="5C57CC02" w14:textId="77777777" w:rsidTr="00A41018">
        <w:trPr>
          <w:trHeight w:val="789"/>
        </w:trPr>
        <w:tc>
          <w:tcPr>
            <w:tcW w:w="0" w:type="auto"/>
            <w:hideMark/>
          </w:tcPr>
          <w:p w14:paraId="42D8CE3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 / Process</w:t>
            </w:r>
          </w:p>
        </w:tc>
        <w:tc>
          <w:tcPr>
            <w:tcW w:w="0" w:type="auto"/>
            <w:hideMark/>
          </w:tcPr>
          <w:p w14:paraId="126C7E5C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State (As-Is)</w:t>
            </w:r>
          </w:p>
        </w:tc>
        <w:tc>
          <w:tcPr>
            <w:tcW w:w="0" w:type="auto"/>
            <w:hideMark/>
          </w:tcPr>
          <w:p w14:paraId="6738497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Desired Future State (To-Be)</w:t>
            </w:r>
          </w:p>
        </w:tc>
        <w:tc>
          <w:tcPr>
            <w:tcW w:w="0" w:type="auto"/>
            <w:hideMark/>
          </w:tcPr>
          <w:p w14:paraId="756837D8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 Identified</w:t>
            </w:r>
          </w:p>
        </w:tc>
        <w:tc>
          <w:tcPr>
            <w:tcW w:w="0" w:type="auto"/>
            <w:hideMark/>
          </w:tcPr>
          <w:p w14:paraId="3A3347D7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A41018" w:rsidRPr="00A41018" w14:paraId="69E16CC0" w14:textId="77777777" w:rsidTr="00A41018">
        <w:trPr>
          <w:trHeight w:val="1586"/>
        </w:trPr>
        <w:tc>
          <w:tcPr>
            <w:tcW w:w="0" w:type="auto"/>
            <w:hideMark/>
          </w:tcPr>
          <w:p w14:paraId="2F3A5ED1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Records</w:t>
            </w:r>
          </w:p>
        </w:tc>
        <w:tc>
          <w:tcPr>
            <w:tcW w:w="0" w:type="auto"/>
            <w:hideMark/>
          </w:tcPr>
          <w:p w14:paraId="6D543597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Paper-based / fragmented digital files</w:t>
            </w:r>
          </w:p>
        </w:tc>
        <w:tc>
          <w:tcPr>
            <w:tcW w:w="0" w:type="auto"/>
            <w:hideMark/>
          </w:tcPr>
          <w:p w14:paraId="5298CE80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Electronic Medical Record (EMR) system</w:t>
            </w:r>
          </w:p>
        </w:tc>
        <w:tc>
          <w:tcPr>
            <w:tcW w:w="0" w:type="auto"/>
            <w:hideMark/>
          </w:tcPr>
          <w:p w14:paraId="4B36ED06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Lack of centralized digital records</w:t>
            </w:r>
          </w:p>
        </w:tc>
        <w:tc>
          <w:tcPr>
            <w:tcW w:w="0" w:type="auto"/>
            <w:hideMark/>
          </w:tcPr>
          <w:p w14:paraId="152FE7EF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41018" w:rsidRPr="00A41018" w14:paraId="0387D163" w14:textId="77777777" w:rsidTr="00A41018">
        <w:trPr>
          <w:trHeight w:val="1578"/>
        </w:trPr>
        <w:tc>
          <w:tcPr>
            <w:tcW w:w="0" w:type="auto"/>
            <w:hideMark/>
          </w:tcPr>
          <w:p w14:paraId="0815F30C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Between Departments</w:t>
            </w:r>
          </w:p>
        </w:tc>
        <w:tc>
          <w:tcPr>
            <w:tcW w:w="0" w:type="auto"/>
            <w:hideMark/>
          </w:tcPr>
          <w:p w14:paraId="4D19B90C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Manual communication (phone, paper notes)</w:t>
            </w:r>
          </w:p>
        </w:tc>
        <w:tc>
          <w:tcPr>
            <w:tcW w:w="0" w:type="auto"/>
            <w:hideMark/>
          </w:tcPr>
          <w:p w14:paraId="6EDCE935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digital communication system</w:t>
            </w:r>
          </w:p>
        </w:tc>
        <w:tc>
          <w:tcPr>
            <w:tcW w:w="0" w:type="auto"/>
            <w:hideMark/>
          </w:tcPr>
          <w:p w14:paraId="2BEB8D04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Delayed and inefficient communication</w:t>
            </w:r>
          </w:p>
        </w:tc>
        <w:tc>
          <w:tcPr>
            <w:tcW w:w="0" w:type="auto"/>
            <w:hideMark/>
          </w:tcPr>
          <w:p w14:paraId="068DA88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41018" w:rsidRPr="00A41018" w14:paraId="1B2AAE7B" w14:textId="77777777" w:rsidTr="00A41018">
        <w:trPr>
          <w:trHeight w:val="1188"/>
        </w:trPr>
        <w:tc>
          <w:tcPr>
            <w:tcW w:w="0" w:type="auto"/>
            <w:hideMark/>
          </w:tcPr>
          <w:p w14:paraId="0C78843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Registration</w:t>
            </w:r>
          </w:p>
        </w:tc>
        <w:tc>
          <w:tcPr>
            <w:tcW w:w="0" w:type="auto"/>
            <w:hideMark/>
          </w:tcPr>
          <w:p w14:paraId="067586EE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registration at admissions desk</w:t>
            </w:r>
          </w:p>
        </w:tc>
        <w:tc>
          <w:tcPr>
            <w:tcW w:w="0" w:type="auto"/>
            <w:hideMark/>
          </w:tcPr>
          <w:p w14:paraId="65C6147A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digital registration system</w:t>
            </w:r>
          </w:p>
        </w:tc>
        <w:tc>
          <w:tcPr>
            <w:tcW w:w="0" w:type="auto"/>
            <w:hideMark/>
          </w:tcPr>
          <w:p w14:paraId="7B0C791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Slow and error-prone process</w:t>
            </w:r>
          </w:p>
        </w:tc>
        <w:tc>
          <w:tcPr>
            <w:tcW w:w="0" w:type="auto"/>
            <w:hideMark/>
          </w:tcPr>
          <w:p w14:paraId="288F43D9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41018" w:rsidRPr="00A41018" w14:paraId="512E7737" w14:textId="77777777" w:rsidTr="00A41018">
        <w:trPr>
          <w:trHeight w:val="1178"/>
        </w:trPr>
        <w:tc>
          <w:tcPr>
            <w:tcW w:w="0" w:type="auto"/>
            <w:hideMark/>
          </w:tcPr>
          <w:p w14:paraId="4F746592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Scheduling</w:t>
            </w:r>
          </w:p>
        </w:tc>
        <w:tc>
          <w:tcPr>
            <w:tcW w:w="0" w:type="auto"/>
            <w:hideMark/>
          </w:tcPr>
          <w:p w14:paraId="3F69776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Phone-based/manual booking</w:t>
            </w:r>
          </w:p>
        </w:tc>
        <w:tc>
          <w:tcPr>
            <w:tcW w:w="0" w:type="auto"/>
            <w:hideMark/>
          </w:tcPr>
          <w:p w14:paraId="4C17147E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Online integrated scheduling system</w:t>
            </w:r>
          </w:p>
        </w:tc>
        <w:tc>
          <w:tcPr>
            <w:tcW w:w="0" w:type="auto"/>
            <w:hideMark/>
          </w:tcPr>
          <w:p w14:paraId="2C7A10B3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No real-time availability tracking</w:t>
            </w:r>
          </w:p>
        </w:tc>
        <w:tc>
          <w:tcPr>
            <w:tcW w:w="0" w:type="auto"/>
            <w:hideMark/>
          </w:tcPr>
          <w:p w14:paraId="61DF5E38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A41018" w:rsidRPr="00A41018" w14:paraId="6D0EF845" w14:textId="77777777" w:rsidTr="00A41018">
        <w:trPr>
          <w:trHeight w:val="1188"/>
        </w:trPr>
        <w:tc>
          <w:tcPr>
            <w:tcW w:w="0" w:type="auto"/>
            <w:hideMark/>
          </w:tcPr>
          <w:p w14:paraId="7EA04FE5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Pharmacy Management</w:t>
            </w:r>
          </w:p>
        </w:tc>
        <w:tc>
          <w:tcPr>
            <w:tcW w:w="0" w:type="auto"/>
            <w:hideMark/>
          </w:tcPr>
          <w:p w14:paraId="6725F901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Separate, disconnected records</w:t>
            </w:r>
          </w:p>
        </w:tc>
        <w:tc>
          <w:tcPr>
            <w:tcW w:w="0" w:type="auto"/>
            <w:hideMark/>
          </w:tcPr>
          <w:p w14:paraId="36CE7C19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prescription &amp; pharmacy system</w:t>
            </w:r>
          </w:p>
        </w:tc>
        <w:tc>
          <w:tcPr>
            <w:tcW w:w="0" w:type="auto"/>
            <w:hideMark/>
          </w:tcPr>
          <w:p w14:paraId="2A7B91A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Lack of real-time prescription tracking</w:t>
            </w:r>
          </w:p>
        </w:tc>
        <w:tc>
          <w:tcPr>
            <w:tcW w:w="0" w:type="auto"/>
            <w:hideMark/>
          </w:tcPr>
          <w:p w14:paraId="619004A4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41018" w:rsidRPr="00A41018" w14:paraId="77AB125F" w14:textId="77777777" w:rsidTr="00A41018">
        <w:trPr>
          <w:trHeight w:val="1188"/>
        </w:trPr>
        <w:tc>
          <w:tcPr>
            <w:tcW w:w="0" w:type="auto"/>
            <w:hideMark/>
          </w:tcPr>
          <w:p w14:paraId="72575019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Accessibility</w:t>
            </w:r>
          </w:p>
        </w:tc>
        <w:tc>
          <w:tcPr>
            <w:tcW w:w="0" w:type="auto"/>
            <w:hideMark/>
          </w:tcPr>
          <w:p w14:paraId="1AA8B19E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Limited access per department</w:t>
            </w:r>
          </w:p>
        </w:tc>
        <w:tc>
          <w:tcPr>
            <w:tcW w:w="0" w:type="auto"/>
            <w:hideMark/>
          </w:tcPr>
          <w:p w14:paraId="54B2A87A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Cross-department real-time access</w:t>
            </w:r>
          </w:p>
        </w:tc>
        <w:tc>
          <w:tcPr>
            <w:tcW w:w="0" w:type="auto"/>
            <w:hideMark/>
          </w:tcPr>
          <w:p w14:paraId="64F6455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Data silos between departments</w:t>
            </w:r>
          </w:p>
        </w:tc>
        <w:tc>
          <w:tcPr>
            <w:tcW w:w="0" w:type="auto"/>
            <w:hideMark/>
          </w:tcPr>
          <w:p w14:paraId="56CFA99F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41018" w:rsidRPr="00A41018" w14:paraId="5555E064" w14:textId="77777777" w:rsidTr="00A41018">
        <w:trPr>
          <w:trHeight w:val="1188"/>
        </w:trPr>
        <w:tc>
          <w:tcPr>
            <w:tcW w:w="0" w:type="auto"/>
            <w:hideMark/>
          </w:tcPr>
          <w:p w14:paraId="78ECD001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hideMark/>
          </w:tcPr>
          <w:p w14:paraId="2FF49C31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report generation</w:t>
            </w:r>
          </w:p>
        </w:tc>
        <w:tc>
          <w:tcPr>
            <w:tcW w:w="0" w:type="auto"/>
            <w:hideMark/>
          </w:tcPr>
          <w:p w14:paraId="5618D7F2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dashboards and analytics</w:t>
            </w:r>
          </w:p>
        </w:tc>
        <w:tc>
          <w:tcPr>
            <w:tcW w:w="0" w:type="auto"/>
            <w:hideMark/>
          </w:tcPr>
          <w:p w14:paraId="12213815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Time-consuming reporting process</w:t>
            </w:r>
          </w:p>
        </w:tc>
        <w:tc>
          <w:tcPr>
            <w:tcW w:w="0" w:type="auto"/>
            <w:hideMark/>
          </w:tcPr>
          <w:p w14:paraId="1F7136F4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63554682" w14:textId="619FAE9A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E4D8B" w14:textId="55CB2F4D" w:rsid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28040" w14:textId="025F0AF2" w:rsid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3846A" w14:textId="3A6B8737" w:rsid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F1602" w14:textId="0B6C1A14" w:rsid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28452" w14:textId="2DF655F6" w:rsid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C80AD" w14:textId="77777777" w:rsid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6935F" w14:textId="77777777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1B8F2" w14:textId="65F1BB1A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01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Requirements Prioritization Matrix</w:t>
      </w:r>
    </w:p>
    <w:p w14:paraId="05A3B974" w14:textId="77777777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E187" w14:textId="750E44EB" w:rsid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018">
        <w:rPr>
          <w:rFonts w:ascii="Times New Roman" w:eastAsia="Times New Roman" w:hAnsi="Times New Roman" w:cs="Times New Roman"/>
          <w:sz w:val="24"/>
          <w:szCs w:val="24"/>
        </w:rPr>
        <w:t xml:space="preserve">(Using </w:t>
      </w:r>
      <w:r w:rsidRPr="00A41018">
        <w:rPr>
          <w:rFonts w:ascii="Times New Roman" w:eastAsia="Times New Roman" w:hAnsi="Times New Roman" w:cs="Times New Roman"/>
          <w:b/>
          <w:bCs/>
          <w:sz w:val="24"/>
          <w:szCs w:val="24"/>
        </w:rPr>
        <w:t>High / Medium / Low priority based on impact, feasibility, and urgency</w:t>
      </w:r>
      <w:r w:rsidRPr="00A4101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76EAE6" w14:textId="77777777" w:rsidR="00A41018" w:rsidRPr="00A41018" w:rsidRDefault="00A41018" w:rsidP="00A41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4150"/>
        <w:gridCol w:w="1735"/>
        <w:gridCol w:w="1030"/>
        <w:gridCol w:w="1283"/>
        <w:gridCol w:w="1538"/>
      </w:tblGrid>
      <w:tr w:rsidR="00A41018" w:rsidRPr="00A41018" w14:paraId="1A5A2E64" w14:textId="77777777" w:rsidTr="00A41018">
        <w:trPr>
          <w:trHeight w:val="1080"/>
        </w:trPr>
        <w:tc>
          <w:tcPr>
            <w:tcW w:w="0" w:type="auto"/>
            <w:hideMark/>
          </w:tcPr>
          <w:p w14:paraId="63B8A1B4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14:paraId="3D204FEE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Impact</w:t>
            </w:r>
          </w:p>
        </w:tc>
        <w:tc>
          <w:tcPr>
            <w:tcW w:w="0" w:type="auto"/>
            <w:hideMark/>
          </w:tcPr>
          <w:p w14:paraId="1BA739A0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795A72A2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hideMark/>
          </w:tcPr>
          <w:p w14:paraId="1DECA3F2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 Level</w:t>
            </w:r>
          </w:p>
        </w:tc>
      </w:tr>
      <w:tr w:rsidR="00A41018" w:rsidRPr="00A41018" w14:paraId="4E46D003" w14:textId="77777777" w:rsidTr="00A41018">
        <w:trPr>
          <w:trHeight w:val="1093"/>
        </w:trPr>
        <w:tc>
          <w:tcPr>
            <w:tcW w:w="0" w:type="auto"/>
            <w:hideMark/>
          </w:tcPr>
          <w:p w14:paraId="10B28401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Medical Records (EMR) System</w:t>
            </w:r>
          </w:p>
        </w:tc>
        <w:tc>
          <w:tcPr>
            <w:tcW w:w="0" w:type="auto"/>
            <w:hideMark/>
          </w:tcPr>
          <w:p w14:paraId="2B7ECD64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A9A438E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B1E6A57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8E25795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41018" w:rsidRPr="00A41018" w14:paraId="0E7CB6FD" w14:textId="77777777" w:rsidTr="00A41018">
        <w:trPr>
          <w:trHeight w:val="1080"/>
        </w:trPr>
        <w:tc>
          <w:tcPr>
            <w:tcW w:w="0" w:type="auto"/>
            <w:hideMark/>
          </w:tcPr>
          <w:p w14:paraId="0DA6D79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Department Communication System</w:t>
            </w:r>
          </w:p>
        </w:tc>
        <w:tc>
          <w:tcPr>
            <w:tcW w:w="0" w:type="auto"/>
            <w:hideMark/>
          </w:tcPr>
          <w:p w14:paraId="54AA5150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4FE5B82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D093DDA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696B3C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41018" w:rsidRPr="00A41018" w14:paraId="659E8121" w14:textId="77777777" w:rsidTr="00A41018">
        <w:trPr>
          <w:trHeight w:val="546"/>
        </w:trPr>
        <w:tc>
          <w:tcPr>
            <w:tcW w:w="0" w:type="auto"/>
            <w:hideMark/>
          </w:tcPr>
          <w:p w14:paraId="6184B098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Patient Registration System</w:t>
            </w:r>
          </w:p>
        </w:tc>
        <w:tc>
          <w:tcPr>
            <w:tcW w:w="0" w:type="auto"/>
            <w:hideMark/>
          </w:tcPr>
          <w:p w14:paraId="3A77A943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BA5345A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BD61F56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07CFA63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41018" w:rsidRPr="00A41018" w14:paraId="261053F9" w14:textId="77777777" w:rsidTr="00A41018">
        <w:trPr>
          <w:trHeight w:val="546"/>
        </w:trPr>
        <w:tc>
          <w:tcPr>
            <w:tcW w:w="0" w:type="auto"/>
            <w:hideMark/>
          </w:tcPr>
          <w:p w14:paraId="0CCCAEA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Scheduling System</w:t>
            </w:r>
          </w:p>
        </w:tc>
        <w:tc>
          <w:tcPr>
            <w:tcW w:w="0" w:type="auto"/>
            <w:hideMark/>
          </w:tcPr>
          <w:p w14:paraId="2355D49A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EC9E2C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120E978F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4D90E8F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A41018" w:rsidRPr="00A41018" w14:paraId="65F3FCD0" w14:textId="77777777" w:rsidTr="00A41018">
        <w:trPr>
          <w:trHeight w:val="546"/>
        </w:trPr>
        <w:tc>
          <w:tcPr>
            <w:tcW w:w="0" w:type="auto"/>
            <w:hideMark/>
          </w:tcPr>
          <w:p w14:paraId="5B7250FF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Pharmacy Integration System</w:t>
            </w:r>
          </w:p>
        </w:tc>
        <w:tc>
          <w:tcPr>
            <w:tcW w:w="0" w:type="auto"/>
            <w:hideMark/>
          </w:tcPr>
          <w:p w14:paraId="4B9A22CC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335D5F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35EF145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C5AE445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41018" w:rsidRPr="00A41018" w14:paraId="646DD217" w14:textId="77777777" w:rsidTr="00A41018">
        <w:trPr>
          <w:trHeight w:val="546"/>
        </w:trPr>
        <w:tc>
          <w:tcPr>
            <w:tcW w:w="0" w:type="auto"/>
            <w:hideMark/>
          </w:tcPr>
          <w:p w14:paraId="5C3697E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Reporting Dashboard</w:t>
            </w:r>
          </w:p>
        </w:tc>
        <w:tc>
          <w:tcPr>
            <w:tcW w:w="0" w:type="auto"/>
            <w:hideMark/>
          </w:tcPr>
          <w:p w14:paraId="356F02D7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ECCBE3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FAACC41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66AA5F8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A41018" w:rsidRPr="00A41018" w14:paraId="635285A7" w14:textId="77777777" w:rsidTr="00A41018">
        <w:trPr>
          <w:trHeight w:val="546"/>
        </w:trPr>
        <w:tc>
          <w:tcPr>
            <w:tcW w:w="0" w:type="auto"/>
            <w:hideMark/>
          </w:tcPr>
          <w:p w14:paraId="6421A2A1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Patient Data Access Control System</w:t>
            </w:r>
          </w:p>
        </w:tc>
        <w:tc>
          <w:tcPr>
            <w:tcW w:w="0" w:type="auto"/>
            <w:hideMark/>
          </w:tcPr>
          <w:p w14:paraId="7968F85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B0D0DF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EDE3C4F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3EBC92A4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41018" w:rsidRPr="00A41018" w14:paraId="0B318F53" w14:textId="77777777" w:rsidTr="00A41018">
        <w:trPr>
          <w:trHeight w:val="546"/>
        </w:trPr>
        <w:tc>
          <w:tcPr>
            <w:tcW w:w="0" w:type="auto"/>
            <w:hideMark/>
          </w:tcPr>
          <w:p w14:paraId="6FDE3CF8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Analytics Module</w:t>
            </w:r>
          </w:p>
        </w:tc>
        <w:tc>
          <w:tcPr>
            <w:tcW w:w="0" w:type="auto"/>
            <w:hideMark/>
          </w:tcPr>
          <w:p w14:paraId="3BD5E61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17E9AF4B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AF69208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604D292D" w14:textId="77777777" w:rsidR="00A41018" w:rsidRPr="00A41018" w:rsidRDefault="00A41018" w:rsidP="00A410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</w:tr>
    </w:tbl>
    <w:p w14:paraId="1DC73D5F" w14:textId="03EB20C4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4B932" w14:textId="4351A3A2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F4A0E" w14:textId="35C8CA83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DCBBE" w14:textId="734E3527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A0032" w14:textId="09C64EB7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68013" w14:textId="352C1838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9E279" w14:textId="4B623CC2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1C19C" w14:textId="2E2D3D10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8C5BEB" w14:textId="5BAEF653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CB195" w14:textId="67A57C64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1EB4F" w14:textId="28CD0D84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C564C" w14:textId="6BD7772D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3E3D2" w14:textId="6447CD79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28129" w14:textId="4241D271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331D01" w14:textId="2DEC950B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E8D34" w14:textId="771BE54B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38738C" w14:textId="04B57ABC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22C9A" w14:textId="3CE5F387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C44E1" w14:textId="3DAB467A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B8EE2" w14:textId="2C6568C4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0FA00" w14:textId="0E33A0D4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D9BC9" w14:textId="383E65C1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28124" w14:textId="42B12EB9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A5796" w14:textId="7EDEC9F0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60216" w14:textId="04CA3EFF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F6219" w14:textId="5DC35264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CA317" w14:textId="16497E41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D2F60" w14:textId="098F2C5A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A52E31" w14:textId="5FEA022A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61E278" w14:textId="77777777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3DAF3" w14:textId="768382DA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FD896" w14:textId="6264C1D7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D3CA8" w14:textId="4FBCD3EB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1AC4E0" w14:textId="0FFF8B70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94F4CB" w14:textId="427FF6EC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09A25" w14:textId="5D96522F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BBF9F" w14:textId="0B531BD8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FE24C" w14:textId="0F793343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046EA" w14:textId="009D53FB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B76E9" w14:textId="02FDA15D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42E29" w14:textId="220BB407" w:rsidR="00A41018" w:rsidRDefault="00A41018" w:rsidP="00CF7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62A2A" w14:textId="08141084" w:rsidR="00A41018" w:rsidRPr="00A41018" w:rsidRDefault="00A41018" w:rsidP="00A410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018">
        <w:rPr>
          <w:rFonts w:ascii="Times New Roman" w:eastAsia="Times New Roman" w:hAnsi="Times New Roman" w:cs="Times New Roman"/>
          <w:b/>
          <w:bCs/>
          <w:sz w:val="32"/>
          <w:szCs w:val="32"/>
        </w:rPr>
        <w:t>The End</w:t>
      </w:r>
    </w:p>
    <w:sectPr w:rsidR="00A41018" w:rsidRPr="00A41018" w:rsidSect="00CF7E12"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7FD0"/>
    <w:multiLevelType w:val="multilevel"/>
    <w:tmpl w:val="67F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0540"/>
    <w:multiLevelType w:val="multilevel"/>
    <w:tmpl w:val="512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913FD"/>
    <w:multiLevelType w:val="multilevel"/>
    <w:tmpl w:val="ECB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1C1C"/>
    <w:multiLevelType w:val="multilevel"/>
    <w:tmpl w:val="419E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B24C1"/>
    <w:multiLevelType w:val="multilevel"/>
    <w:tmpl w:val="8B6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93497"/>
    <w:multiLevelType w:val="multilevel"/>
    <w:tmpl w:val="9D8C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E631D"/>
    <w:multiLevelType w:val="multilevel"/>
    <w:tmpl w:val="1E5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A0745"/>
    <w:multiLevelType w:val="multilevel"/>
    <w:tmpl w:val="30F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43BD7"/>
    <w:multiLevelType w:val="multilevel"/>
    <w:tmpl w:val="E2D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5283B"/>
    <w:multiLevelType w:val="multilevel"/>
    <w:tmpl w:val="133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97651"/>
    <w:multiLevelType w:val="multilevel"/>
    <w:tmpl w:val="7FF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517A6"/>
    <w:multiLevelType w:val="multilevel"/>
    <w:tmpl w:val="BD58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C05B7"/>
    <w:multiLevelType w:val="multilevel"/>
    <w:tmpl w:val="B4E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465B5"/>
    <w:multiLevelType w:val="multilevel"/>
    <w:tmpl w:val="5376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21297"/>
    <w:multiLevelType w:val="multilevel"/>
    <w:tmpl w:val="BD8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613D9"/>
    <w:multiLevelType w:val="multilevel"/>
    <w:tmpl w:val="2B4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410FF"/>
    <w:multiLevelType w:val="multilevel"/>
    <w:tmpl w:val="871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029DC"/>
    <w:multiLevelType w:val="hybridMultilevel"/>
    <w:tmpl w:val="412EE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4"/>
  </w:num>
  <w:num w:numId="4">
    <w:abstractNumId w:val="9"/>
  </w:num>
  <w:num w:numId="5">
    <w:abstractNumId w:val="10"/>
  </w:num>
  <w:num w:numId="6">
    <w:abstractNumId w:val="8"/>
  </w:num>
  <w:num w:numId="7">
    <w:abstractNumId w:val="12"/>
  </w:num>
  <w:num w:numId="8">
    <w:abstractNumId w:val="0"/>
  </w:num>
  <w:num w:numId="9">
    <w:abstractNumId w:val="1"/>
  </w:num>
  <w:num w:numId="10">
    <w:abstractNumId w:val="13"/>
  </w:num>
  <w:num w:numId="11">
    <w:abstractNumId w:val="7"/>
  </w:num>
  <w:num w:numId="12">
    <w:abstractNumId w:val="2"/>
  </w:num>
  <w:num w:numId="13">
    <w:abstractNumId w:val="3"/>
  </w:num>
  <w:num w:numId="14">
    <w:abstractNumId w:val="6"/>
  </w:num>
  <w:num w:numId="15">
    <w:abstractNumId w:val="5"/>
  </w:num>
  <w:num w:numId="16">
    <w:abstractNumId w:val="16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77"/>
    <w:rsid w:val="005A6A77"/>
    <w:rsid w:val="006058EE"/>
    <w:rsid w:val="0096033F"/>
    <w:rsid w:val="00A41018"/>
    <w:rsid w:val="00AA11B2"/>
    <w:rsid w:val="00CF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88DF"/>
  <w15:chartTrackingRefBased/>
  <w15:docId w15:val="{9BEF408E-9E8C-42BC-9743-F7AF74D9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F7E12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F7E1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F7E1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F7E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7E12"/>
    <w:pPr>
      <w:ind w:left="720"/>
      <w:contextualSpacing/>
    </w:pPr>
  </w:style>
  <w:style w:type="table" w:styleId="TableGrid">
    <w:name w:val="Table Grid"/>
    <w:basedOn w:val="TableNormal"/>
    <w:uiPriority w:val="39"/>
    <w:rsid w:val="00CF7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D0792D2-D14A-4998-8AFC-4A22520B4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2026-04-24T05:03:00Z</cp:lastPrinted>
  <dcterms:created xsi:type="dcterms:W3CDTF">2026-04-24T05:07:00Z</dcterms:created>
  <dcterms:modified xsi:type="dcterms:W3CDTF">2026-04-24T05:07:00Z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48b2114a-b3b6-427a-b1b7-01cf7e0dac93</vt:lpwstr>
  </property>
</Properties>
</file>