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30134" w14:textId="77777777" w:rsidR="00BE057B" w:rsidRDefault="00BE057B" w:rsidP="00CF7E12">
      <w:pPr>
        <w:jc w:val="center"/>
        <w:rPr>
          <w:rFonts w:ascii="Times New Roman" w:eastAsia="Times New Roman" w:hAnsi="Times New Roman" w:cs="Times New Roman"/>
          <w:b/>
          <w:bCs/>
          <w:kern w:val="36"/>
          <w:sz w:val="48"/>
          <w:szCs w:val="48"/>
        </w:rPr>
      </w:pPr>
      <w:r w:rsidRPr="00BE057B">
        <w:rPr>
          <w:rFonts w:ascii="Times New Roman" w:eastAsia="Times New Roman" w:hAnsi="Times New Roman" w:cs="Times New Roman"/>
          <w:b/>
          <w:bCs/>
          <w:kern w:val="36"/>
          <w:sz w:val="48"/>
          <w:szCs w:val="48"/>
        </w:rPr>
        <w:t xml:space="preserve">Solution Evaluation Metrics </w:t>
      </w:r>
    </w:p>
    <w:p w14:paraId="45CA2C8C" w14:textId="147D7C37" w:rsidR="00CF7E12" w:rsidRPr="00CF7E12" w:rsidRDefault="00CF7E12" w:rsidP="00CF7E12">
      <w:pPr>
        <w:jc w:val="center"/>
        <w:rPr>
          <w:rFonts w:ascii="Times New Roman" w:eastAsia="Times New Roman" w:hAnsi="Times New Roman" w:cs="Times New Roman"/>
          <w:b/>
          <w:bCs/>
          <w:sz w:val="36"/>
          <w:szCs w:val="36"/>
        </w:rPr>
      </w:pPr>
      <w:r w:rsidRPr="00CF7E12">
        <w:rPr>
          <w:rFonts w:ascii="Times New Roman" w:eastAsia="Times New Roman" w:hAnsi="Times New Roman" w:cs="Times New Roman"/>
          <w:b/>
          <w:bCs/>
          <w:sz w:val="36"/>
          <w:szCs w:val="36"/>
        </w:rPr>
        <w:t>Hospital Management System Improvement Project</w:t>
      </w:r>
    </w:p>
    <w:p w14:paraId="781BD5CA" w14:textId="7671324B" w:rsidR="00CF7E12" w:rsidRPr="00CF7E12" w:rsidRDefault="00CF7E12" w:rsidP="00CF7E12">
      <w:pPr>
        <w:spacing w:after="0" w:line="240" w:lineRule="auto"/>
        <w:rPr>
          <w:rFonts w:ascii="Times New Roman" w:eastAsia="Times New Roman" w:hAnsi="Times New Roman" w:cs="Times New Roman"/>
          <w:b/>
          <w:bCs/>
          <w:sz w:val="36"/>
          <w:szCs w:val="36"/>
        </w:rPr>
      </w:pPr>
    </w:p>
    <w:p w14:paraId="6FA354B7" w14:textId="67F5D8DA" w:rsidR="00CF7E12" w:rsidRPr="00CF7E12" w:rsidRDefault="00CF7E12" w:rsidP="00CF7E12">
      <w:pPr>
        <w:spacing w:after="0" w:line="240" w:lineRule="auto"/>
        <w:rPr>
          <w:rFonts w:ascii="Times New Roman" w:eastAsia="Times New Roman" w:hAnsi="Times New Roman" w:cs="Times New Roman"/>
          <w:b/>
          <w:bCs/>
          <w:sz w:val="36"/>
          <w:szCs w:val="36"/>
        </w:rPr>
      </w:pPr>
    </w:p>
    <w:p w14:paraId="5D8D2472" w14:textId="0ABC0FEB" w:rsidR="00CF7E12" w:rsidRPr="00CF7E12" w:rsidRDefault="00CF7E12" w:rsidP="00CF7E12">
      <w:pPr>
        <w:spacing w:after="0" w:line="240" w:lineRule="auto"/>
        <w:rPr>
          <w:rFonts w:ascii="Times New Roman" w:eastAsia="Times New Roman" w:hAnsi="Times New Roman" w:cs="Times New Roman"/>
          <w:b/>
          <w:bCs/>
          <w:sz w:val="36"/>
          <w:szCs w:val="36"/>
        </w:rPr>
      </w:pPr>
    </w:p>
    <w:p w14:paraId="6BBB706D" w14:textId="10D4FF6F" w:rsidR="00CF7E12" w:rsidRPr="00CF7E12" w:rsidRDefault="00CF7E12" w:rsidP="00CF7E12">
      <w:pPr>
        <w:spacing w:after="0" w:line="240" w:lineRule="auto"/>
        <w:rPr>
          <w:rFonts w:ascii="Times New Roman" w:eastAsia="Times New Roman" w:hAnsi="Times New Roman" w:cs="Times New Roman"/>
          <w:b/>
          <w:bCs/>
          <w:sz w:val="36"/>
          <w:szCs w:val="36"/>
        </w:rPr>
      </w:pPr>
    </w:p>
    <w:p w14:paraId="56580649" w14:textId="09F60ADF" w:rsidR="00CF7E12" w:rsidRPr="00CF7E12" w:rsidRDefault="00CF7E12" w:rsidP="00CF7E12">
      <w:pPr>
        <w:spacing w:after="0" w:line="240" w:lineRule="auto"/>
        <w:rPr>
          <w:rFonts w:ascii="Times New Roman" w:eastAsia="Times New Roman" w:hAnsi="Times New Roman" w:cs="Times New Roman"/>
          <w:b/>
          <w:bCs/>
          <w:sz w:val="36"/>
          <w:szCs w:val="36"/>
        </w:rPr>
      </w:pPr>
    </w:p>
    <w:p w14:paraId="3F0BB327" w14:textId="3EE4A41A" w:rsidR="00CF7E12" w:rsidRPr="00CF7E12" w:rsidRDefault="00CF7E12" w:rsidP="00CF7E12">
      <w:pPr>
        <w:spacing w:after="0" w:line="240" w:lineRule="auto"/>
        <w:rPr>
          <w:rFonts w:ascii="Times New Roman" w:eastAsia="Times New Roman" w:hAnsi="Times New Roman" w:cs="Times New Roman"/>
          <w:b/>
          <w:bCs/>
          <w:sz w:val="36"/>
          <w:szCs w:val="36"/>
        </w:rPr>
      </w:pPr>
    </w:p>
    <w:p w14:paraId="6478577A" w14:textId="77C0E1F2" w:rsidR="00CF7E12" w:rsidRPr="00CF7E12" w:rsidRDefault="00CF7E12" w:rsidP="00CF7E12">
      <w:pPr>
        <w:spacing w:after="0" w:line="240" w:lineRule="auto"/>
        <w:rPr>
          <w:rFonts w:ascii="Times New Roman" w:eastAsia="Times New Roman" w:hAnsi="Times New Roman" w:cs="Times New Roman"/>
          <w:b/>
          <w:bCs/>
          <w:sz w:val="36"/>
          <w:szCs w:val="36"/>
        </w:rPr>
      </w:pPr>
    </w:p>
    <w:p w14:paraId="3DA90011" w14:textId="17746F75" w:rsidR="00CF7E12" w:rsidRPr="00CF7E12" w:rsidRDefault="00CF7E12" w:rsidP="00CF7E12">
      <w:pPr>
        <w:spacing w:after="0" w:line="240" w:lineRule="auto"/>
        <w:rPr>
          <w:rFonts w:ascii="Times New Roman" w:eastAsia="Times New Roman" w:hAnsi="Times New Roman" w:cs="Times New Roman"/>
          <w:b/>
          <w:bCs/>
          <w:sz w:val="36"/>
          <w:szCs w:val="36"/>
        </w:rPr>
      </w:pPr>
    </w:p>
    <w:p w14:paraId="68E4A8D4" w14:textId="272DB83D" w:rsidR="00CF7E12" w:rsidRPr="00CF7E12" w:rsidRDefault="00CF7E12" w:rsidP="00CF7E12">
      <w:pPr>
        <w:spacing w:after="0" w:line="240" w:lineRule="auto"/>
        <w:rPr>
          <w:rFonts w:ascii="Times New Roman" w:eastAsia="Times New Roman" w:hAnsi="Times New Roman" w:cs="Times New Roman"/>
          <w:b/>
          <w:bCs/>
          <w:sz w:val="36"/>
          <w:szCs w:val="36"/>
        </w:rPr>
      </w:pPr>
    </w:p>
    <w:p w14:paraId="2001D33B" w14:textId="01113476" w:rsidR="00CF7E12" w:rsidRPr="00CF7E12" w:rsidRDefault="00CF7E12" w:rsidP="00CF7E12">
      <w:pPr>
        <w:spacing w:after="0" w:line="240" w:lineRule="auto"/>
        <w:rPr>
          <w:rFonts w:ascii="Times New Roman" w:eastAsia="Times New Roman" w:hAnsi="Times New Roman" w:cs="Times New Roman"/>
          <w:b/>
          <w:bCs/>
          <w:sz w:val="36"/>
          <w:szCs w:val="36"/>
        </w:rPr>
      </w:pPr>
    </w:p>
    <w:p w14:paraId="0C1644EC" w14:textId="4D5ED219" w:rsidR="00CF7E12" w:rsidRPr="00CF7E12" w:rsidRDefault="00CF7E12" w:rsidP="00CF7E12">
      <w:pPr>
        <w:spacing w:after="0" w:line="240" w:lineRule="auto"/>
        <w:rPr>
          <w:rFonts w:ascii="Times New Roman" w:eastAsia="Times New Roman" w:hAnsi="Times New Roman" w:cs="Times New Roman"/>
          <w:b/>
          <w:bCs/>
          <w:sz w:val="36"/>
          <w:szCs w:val="36"/>
        </w:rPr>
      </w:pPr>
    </w:p>
    <w:p w14:paraId="49AEEF8C" w14:textId="5728A394" w:rsidR="00CF7E12" w:rsidRPr="00CF7E12" w:rsidRDefault="00CF7E12" w:rsidP="00CF7E12">
      <w:pPr>
        <w:spacing w:after="0" w:line="240" w:lineRule="auto"/>
        <w:rPr>
          <w:rFonts w:ascii="Times New Roman" w:eastAsia="Times New Roman" w:hAnsi="Times New Roman" w:cs="Times New Roman"/>
          <w:b/>
          <w:bCs/>
          <w:sz w:val="36"/>
          <w:szCs w:val="36"/>
        </w:rPr>
      </w:pPr>
    </w:p>
    <w:p w14:paraId="4D1836D0" w14:textId="34FB9F6E" w:rsidR="00CF7E12" w:rsidRPr="00CF7E12" w:rsidRDefault="00CF7E12" w:rsidP="00CF7E12">
      <w:pPr>
        <w:spacing w:after="0" w:line="240" w:lineRule="auto"/>
        <w:rPr>
          <w:rFonts w:ascii="Times New Roman" w:eastAsia="Times New Roman" w:hAnsi="Times New Roman" w:cs="Times New Roman"/>
          <w:b/>
          <w:bCs/>
          <w:sz w:val="36"/>
          <w:szCs w:val="36"/>
        </w:rPr>
      </w:pPr>
    </w:p>
    <w:p w14:paraId="34201EF2" w14:textId="4F4FF78A" w:rsidR="00CF7E12" w:rsidRPr="00CF7E12" w:rsidRDefault="00CF7E12" w:rsidP="00CF7E12">
      <w:pPr>
        <w:spacing w:after="0" w:line="240" w:lineRule="auto"/>
        <w:rPr>
          <w:rFonts w:ascii="Times New Roman" w:eastAsia="Times New Roman" w:hAnsi="Times New Roman" w:cs="Times New Roman"/>
          <w:b/>
          <w:bCs/>
          <w:sz w:val="36"/>
          <w:szCs w:val="36"/>
        </w:rPr>
      </w:pPr>
    </w:p>
    <w:p w14:paraId="49D849DD" w14:textId="0996903C" w:rsidR="00CF7E12" w:rsidRPr="00CF7E12" w:rsidRDefault="00CF7E12" w:rsidP="00CF7E12">
      <w:pPr>
        <w:spacing w:after="0" w:line="240" w:lineRule="auto"/>
        <w:rPr>
          <w:rFonts w:ascii="Times New Roman" w:eastAsia="Times New Roman" w:hAnsi="Times New Roman" w:cs="Times New Roman"/>
          <w:b/>
          <w:bCs/>
          <w:sz w:val="36"/>
          <w:szCs w:val="36"/>
        </w:rPr>
      </w:pPr>
    </w:p>
    <w:p w14:paraId="70280551" w14:textId="4A60E51E" w:rsidR="00CF7E12" w:rsidRPr="00CF7E12" w:rsidRDefault="00CF7E12" w:rsidP="00CF7E12">
      <w:pPr>
        <w:spacing w:after="0" w:line="240" w:lineRule="auto"/>
        <w:rPr>
          <w:rFonts w:ascii="Times New Roman" w:eastAsia="Times New Roman" w:hAnsi="Times New Roman" w:cs="Times New Roman"/>
          <w:b/>
          <w:bCs/>
          <w:sz w:val="36"/>
          <w:szCs w:val="36"/>
        </w:rPr>
      </w:pPr>
    </w:p>
    <w:p w14:paraId="024290EF" w14:textId="4EBEDCEB" w:rsidR="00CF7E12" w:rsidRPr="00CF7E12" w:rsidRDefault="00CF7E12" w:rsidP="00CF7E12">
      <w:pPr>
        <w:spacing w:after="0" w:line="240" w:lineRule="auto"/>
        <w:rPr>
          <w:rFonts w:ascii="Times New Roman" w:eastAsia="Times New Roman" w:hAnsi="Times New Roman" w:cs="Times New Roman"/>
          <w:b/>
          <w:bCs/>
          <w:sz w:val="36"/>
          <w:szCs w:val="36"/>
        </w:rPr>
      </w:pPr>
    </w:p>
    <w:p w14:paraId="0B2DF0C7" w14:textId="7C7ABEC2" w:rsidR="00CF7E12" w:rsidRPr="00CF7E12" w:rsidRDefault="00CF7E12" w:rsidP="00CF7E12">
      <w:pPr>
        <w:spacing w:after="0" w:line="240" w:lineRule="auto"/>
        <w:rPr>
          <w:rFonts w:ascii="Times New Roman" w:eastAsia="Times New Roman" w:hAnsi="Times New Roman" w:cs="Times New Roman"/>
          <w:b/>
          <w:bCs/>
          <w:sz w:val="36"/>
          <w:szCs w:val="36"/>
        </w:rPr>
      </w:pPr>
    </w:p>
    <w:p w14:paraId="0BF508B9" w14:textId="525C5894" w:rsidR="00CF7E12" w:rsidRPr="00CF7E12" w:rsidRDefault="00CF7E12" w:rsidP="00CF7E12">
      <w:pPr>
        <w:spacing w:after="0" w:line="240" w:lineRule="auto"/>
        <w:rPr>
          <w:rFonts w:ascii="Times New Roman" w:eastAsia="Times New Roman" w:hAnsi="Times New Roman" w:cs="Times New Roman"/>
          <w:b/>
          <w:bCs/>
          <w:sz w:val="36"/>
          <w:szCs w:val="36"/>
        </w:rPr>
      </w:pPr>
    </w:p>
    <w:p w14:paraId="3BBF0886" w14:textId="2AB6BF98" w:rsidR="00CF7E12" w:rsidRPr="00CF7E12" w:rsidRDefault="00CF7E12" w:rsidP="00CF7E12">
      <w:pPr>
        <w:spacing w:after="0" w:line="240" w:lineRule="auto"/>
        <w:rPr>
          <w:rFonts w:ascii="Times New Roman" w:eastAsia="Times New Roman" w:hAnsi="Times New Roman" w:cs="Times New Roman"/>
          <w:b/>
          <w:bCs/>
          <w:sz w:val="36"/>
          <w:szCs w:val="36"/>
        </w:rPr>
      </w:pPr>
    </w:p>
    <w:p w14:paraId="3FE0E590" w14:textId="31D399C2" w:rsidR="00CF7E12" w:rsidRPr="00CF7E12" w:rsidRDefault="00CF7E12" w:rsidP="00CF7E12">
      <w:pPr>
        <w:spacing w:after="0" w:line="240" w:lineRule="auto"/>
        <w:rPr>
          <w:rFonts w:ascii="Times New Roman" w:eastAsia="Times New Roman" w:hAnsi="Times New Roman" w:cs="Times New Roman"/>
          <w:b/>
          <w:bCs/>
          <w:sz w:val="36"/>
          <w:szCs w:val="36"/>
        </w:rPr>
      </w:pPr>
    </w:p>
    <w:p w14:paraId="1DBE7627" w14:textId="2EC7855E" w:rsidR="00CF7E12" w:rsidRPr="00CF7E12" w:rsidRDefault="00CF7E12" w:rsidP="00CF7E12">
      <w:pPr>
        <w:spacing w:after="0" w:line="240" w:lineRule="auto"/>
        <w:rPr>
          <w:rFonts w:ascii="Times New Roman" w:eastAsia="Times New Roman" w:hAnsi="Times New Roman" w:cs="Times New Roman"/>
          <w:b/>
          <w:bCs/>
          <w:sz w:val="36"/>
          <w:szCs w:val="36"/>
        </w:rPr>
      </w:pPr>
    </w:p>
    <w:p w14:paraId="375440C3" w14:textId="36455BF9" w:rsidR="00CF7E12" w:rsidRPr="00CF7E12" w:rsidRDefault="00CF7E12" w:rsidP="00CF7E12">
      <w:pPr>
        <w:spacing w:after="0" w:line="240" w:lineRule="auto"/>
        <w:rPr>
          <w:rFonts w:ascii="Times New Roman" w:eastAsia="Times New Roman" w:hAnsi="Times New Roman" w:cs="Times New Roman"/>
          <w:b/>
          <w:bCs/>
          <w:sz w:val="36"/>
          <w:szCs w:val="36"/>
        </w:rPr>
      </w:pPr>
    </w:p>
    <w:p w14:paraId="1DE61ED9" w14:textId="203A37EF" w:rsidR="00CF7E12" w:rsidRPr="00CF7E12" w:rsidRDefault="00CF7E12" w:rsidP="00CF7E12">
      <w:pPr>
        <w:spacing w:after="0" w:line="240" w:lineRule="auto"/>
        <w:rPr>
          <w:rFonts w:ascii="Times New Roman" w:eastAsia="Times New Roman" w:hAnsi="Times New Roman" w:cs="Times New Roman"/>
          <w:b/>
          <w:bCs/>
          <w:sz w:val="36"/>
          <w:szCs w:val="36"/>
        </w:rPr>
      </w:pPr>
    </w:p>
    <w:p w14:paraId="7480A224" w14:textId="05D92283" w:rsidR="00CF7E12" w:rsidRPr="00CF7E12" w:rsidRDefault="00CF7E12" w:rsidP="00CF7E12">
      <w:pPr>
        <w:spacing w:after="0" w:line="240" w:lineRule="auto"/>
        <w:rPr>
          <w:rFonts w:ascii="Times New Roman" w:eastAsia="Times New Roman" w:hAnsi="Times New Roman" w:cs="Times New Roman"/>
          <w:b/>
          <w:bCs/>
          <w:sz w:val="36"/>
          <w:szCs w:val="36"/>
        </w:rPr>
      </w:pPr>
    </w:p>
    <w:p w14:paraId="760DB090" w14:textId="063B6E44" w:rsidR="00CF7E12" w:rsidRPr="00CF7E12" w:rsidRDefault="00CF7E12" w:rsidP="00CF7E12">
      <w:pPr>
        <w:spacing w:after="0" w:line="240" w:lineRule="auto"/>
        <w:rPr>
          <w:rFonts w:ascii="Times New Roman" w:eastAsia="Times New Roman" w:hAnsi="Times New Roman" w:cs="Times New Roman"/>
          <w:b/>
          <w:bCs/>
          <w:sz w:val="36"/>
          <w:szCs w:val="36"/>
        </w:rPr>
      </w:pPr>
    </w:p>
    <w:p w14:paraId="66ADB9BC" w14:textId="31BB5E47" w:rsidR="00CF7E12" w:rsidRPr="00CF7E12" w:rsidRDefault="00CF7E12" w:rsidP="00CF7E12">
      <w:pPr>
        <w:spacing w:after="0" w:line="240" w:lineRule="auto"/>
        <w:rPr>
          <w:rFonts w:ascii="Times New Roman" w:eastAsia="Times New Roman" w:hAnsi="Times New Roman" w:cs="Times New Roman"/>
          <w:sz w:val="24"/>
          <w:szCs w:val="24"/>
        </w:rPr>
      </w:pPr>
    </w:p>
    <w:p w14:paraId="7C1CA2BB" w14:textId="2BCEF0E0" w:rsidR="00CF7E12" w:rsidRPr="007D5CA1" w:rsidRDefault="007D5CA1" w:rsidP="007D5CA1">
      <w:pPr>
        <w:spacing w:after="0" w:line="240" w:lineRule="auto"/>
        <w:jc w:val="right"/>
        <w:rPr>
          <w:rFonts w:ascii="Times New Roman" w:eastAsia="Times New Roman" w:hAnsi="Times New Roman" w:cs="Times New Roman"/>
          <w:b/>
          <w:bCs/>
          <w:sz w:val="32"/>
          <w:szCs w:val="32"/>
        </w:rPr>
      </w:pPr>
      <w:proofErr w:type="spellStart"/>
      <w:r w:rsidRPr="007D5CA1">
        <w:rPr>
          <w:rFonts w:ascii="Times New Roman" w:eastAsia="Times New Roman" w:hAnsi="Times New Roman" w:cs="Times New Roman"/>
          <w:b/>
          <w:bCs/>
          <w:sz w:val="32"/>
          <w:szCs w:val="32"/>
        </w:rPr>
        <w:t>Ridmi</w:t>
      </w:r>
      <w:proofErr w:type="spellEnd"/>
      <w:r w:rsidRPr="007D5CA1">
        <w:rPr>
          <w:rFonts w:ascii="Times New Roman" w:eastAsia="Times New Roman" w:hAnsi="Times New Roman" w:cs="Times New Roman"/>
          <w:b/>
          <w:bCs/>
          <w:sz w:val="32"/>
          <w:szCs w:val="32"/>
        </w:rPr>
        <w:t xml:space="preserve"> </w:t>
      </w:r>
      <w:proofErr w:type="spellStart"/>
      <w:r w:rsidRPr="007D5CA1">
        <w:rPr>
          <w:rFonts w:ascii="Times New Roman" w:eastAsia="Times New Roman" w:hAnsi="Times New Roman" w:cs="Times New Roman"/>
          <w:b/>
          <w:bCs/>
          <w:sz w:val="32"/>
          <w:szCs w:val="32"/>
        </w:rPr>
        <w:t>Jayawardhana</w:t>
      </w:r>
      <w:proofErr w:type="spellEnd"/>
    </w:p>
    <w:sdt>
      <w:sdtPr>
        <w:rPr>
          <w:rFonts w:ascii="Times New Roman" w:eastAsiaTheme="minorHAnsi" w:hAnsi="Times New Roman" w:cs="Times New Roman"/>
          <w:b/>
          <w:bCs/>
          <w:color w:val="auto"/>
          <w:sz w:val="22"/>
          <w:szCs w:val="22"/>
        </w:rPr>
        <w:id w:val="408122350"/>
        <w:docPartObj>
          <w:docPartGallery w:val="Table of Contents"/>
          <w:docPartUnique/>
        </w:docPartObj>
      </w:sdtPr>
      <w:sdtEndPr>
        <w:rPr>
          <w:noProof/>
        </w:rPr>
      </w:sdtEndPr>
      <w:sdtContent>
        <w:p w14:paraId="797E98FE" w14:textId="69ED570C" w:rsidR="00CF7E12" w:rsidRPr="00CF7E12" w:rsidRDefault="00CF7E12">
          <w:pPr>
            <w:pStyle w:val="TOCHeading"/>
            <w:rPr>
              <w:rFonts w:ascii="Times New Roman" w:hAnsi="Times New Roman" w:cs="Times New Roman"/>
              <w:b/>
              <w:bCs/>
              <w:color w:val="auto"/>
            </w:rPr>
          </w:pPr>
          <w:r w:rsidRPr="00CF7E12">
            <w:rPr>
              <w:rFonts w:ascii="Times New Roman" w:hAnsi="Times New Roman" w:cs="Times New Roman"/>
              <w:b/>
              <w:bCs/>
              <w:color w:val="auto"/>
            </w:rPr>
            <w:t>Table of Contents</w:t>
          </w:r>
        </w:p>
        <w:p w14:paraId="51316790" w14:textId="77777777" w:rsidR="00CF7E12" w:rsidRPr="00CF7E12" w:rsidRDefault="00CF7E12" w:rsidP="00CF7E12"/>
        <w:p w14:paraId="619161A7" w14:textId="5026F992" w:rsidR="00BE057B" w:rsidRDefault="00CF7E12">
          <w:pPr>
            <w:pStyle w:val="TOC2"/>
            <w:tabs>
              <w:tab w:val="right" w:leader="dot" w:pos="9350"/>
            </w:tabs>
            <w:rPr>
              <w:rFonts w:eastAsiaTheme="minorEastAsia"/>
              <w:noProof/>
            </w:rPr>
          </w:pPr>
          <w:r w:rsidRPr="00CF7E12">
            <w:rPr>
              <w:rFonts w:ascii="Times New Roman" w:hAnsi="Times New Roman" w:cs="Times New Roman"/>
            </w:rPr>
            <w:fldChar w:fldCharType="begin"/>
          </w:r>
          <w:r w:rsidRPr="00CF7E12">
            <w:rPr>
              <w:rFonts w:ascii="Times New Roman" w:hAnsi="Times New Roman" w:cs="Times New Roman"/>
            </w:rPr>
            <w:instrText xml:space="preserve"> TOC \o "1-3" \h \z \u </w:instrText>
          </w:r>
          <w:r w:rsidRPr="00CF7E12">
            <w:rPr>
              <w:rFonts w:ascii="Times New Roman" w:hAnsi="Times New Roman" w:cs="Times New Roman"/>
            </w:rPr>
            <w:fldChar w:fldCharType="separate"/>
          </w:r>
          <w:hyperlink w:anchor="_Toc227922105" w:history="1">
            <w:r w:rsidR="00BE057B" w:rsidRPr="0050070C">
              <w:rPr>
                <w:rStyle w:val="Hyperlink"/>
                <w:rFonts w:ascii="Times New Roman" w:eastAsia="Times New Roman" w:hAnsi="Times New Roman" w:cs="Times New Roman"/>
                <w:b/>
                <w:bCs/>
                <w:noProof/>
              </w:rPr>
              <w:t>1. Introduction</w:t>
            </w:r>
            <w:r w:rsidR="00BE057B">
              <w:rPr>
                <w:noProof/>
                <w:webHidden/>
              </w:rPr>
              <w:tab/>
            </w:r>
            <w:r w:rsidR="00BE057B">
              <w:rPr>
                <w:noProof/>
                <w:webHidden/>
              </w:rPr>
              <w:fldChar w:fldCharType="begin"/>
            </w:r>
            <w:r w:rsidR="00BE057B">
              <w:rPr>
                <w:noProof/>
                <w:webHidden/>
              </w:rPr>
              <w:instrText xml:space="preserve"> PAGEREF _Toc227922105 \h </w:instrText>
            </w:r>
            <w:r w:rsidR="00BE057B">
              <w:rPr>
                <w:noProof/>
                <w:webHidden/>
              </w:rPr>
            </w:r>
            <w:r w:rsidR="00BE057B">
              <w:rPr>
                <w:noProof/>
                <w:webHidden/>
              </w:rPr>
              <w:fldChar w:fldCharType="separate"/>
            </w:r>
            <w:r w:rsidR="00BE057B">
              <w:rPr>
                <w:noProof/>
                <w:webHidden/>
              </w:rPr>
              <w:t>2</w:t>
            </w:r>
            <w:r w:rsidR="00BE057B">
              <w:rPr>
                <w:noProof/>
                <w:webHidden/>
              </w:rPr>
              <w:fldChar w:fldCharType="end"/>
            </w:r>
          </w:hyperlink>
        </w:p>
        <w:p w14:paraId="215C211B" w14:textId="171EF742" w:rsidR="00BE057B" w:rsidRDefault="00BE057B">
          <w:pPr>
            <w:pStyle w:val="TOC2"/>
            <w:tabs>
              <w:tab w:val="right" w:leader="dot" w:pos="9350"/>
            </w:tabs>
            <w:rPr>
              <w:rFonts w:eastAsiaTheme="minorEastAsia"/>
              <w:noProof/>
            </w:rPr>
          </w:pPr>
          <w:hyperlink w:anchor="_Toc227922106" w:history="1">
            <w:r w:rsidRPr="0050070C">
              <w:rPr>
                <w:rStyle w:val="Hyperlink"/>
                <w:rFonts w:ascii="Times New Roman" w:eastAsia="Times New Roman" w:hAnsi="Times New Roman" w:cs="Times New Roman"/>
                <w:b/>
                <w:bCs/>
                <w:noProof/>
              </w:rPr>
              <w:t>2. Evaluation Objectives</w:t>
            </w:r>
            <w:r>
              <w:rPr>
                <w:noProof/>
                <w:webHidden/>
              </w:rPr>
              <w:tab/>
            </w:r>
            <w:r>
              <w:rPr>
                <w:noProof/>
                <w:webHidden/>
              </w:rPr>
              <w:fldChar w:fldCharType="begin"/>
            </w:r>
            <w:r>
              <w:rPr>
                <w:noProof/>
                <w:webHidden/>
              </w:rPr>
              <w:instrText xml:space="preserve"> PAGEREF _Toc227922106 \h </w:instrText>
            </w:r>
            <w:r>
              <w:rPr>
                <w:noProof/>
                <w:webHidden/>
              </w:rPr>
            </w:r>
            <w:r>
              <w:rPr>
                <w:noProof/>
                <w:webHidden/>
              </w:rPr>
              <w:fldChar w:fldCharType="separate"/>
            </w:r>
            <w:r>
              <w:rPr>
                <w:noProof/>
                <w:webHidden/>
              </w:rPr>
              <w:t>3</w:t>
            </w:r>
            <w:r>
              <w:rPr>
                <w:noProof/>
                <w:webHidden/>
              </w:rPr>
              <w:fldChar w:fldCharType="end"/>
            </w:r>
          </w:hyperlink>
        </w:p>
        <w:p w14:paraId="666ECFB0" w14:textId="3C7F3F30" w:rsidR="00BE057B" w:rsidRDefault="00BE057B">
          <w:pPr>
            <w:pStyle w:val="TOC2"/>
            <w:tabs>
              <w:tab w:val="right" w:leader="dot" w:pos="9350"/>
            </w:tabs>
            <w:rPr>
              <w:rFonts w:eastAsiaTheme="minorEastAsia"/>
              <w:noProof/>
            </w:rPr>
          </w:pPr>
          <w:hyperlink w:anchor="_Toc227922107" w:history="1">
            <w:r w:rsidRPr="0050070C">
              <w:rPr>
                <w:rStyle w:val="Hyperlink"/>
                <w:rFonts w:ascii="Times New Roman" w:eastAsia="Times New Roman" w:hAnsi="Times New Roman" w:cs="Times New Roman"/>
                <w:b/>
                <w:bCs/>
                <w:noProof/>
              </w:rPr>
              <w:t>3. Key Performance Indicators (KPIs)</w:t>
            </w:r>
            <w:r>
              <w:rPr>
                <w:noProof/>
                <w:webHidden/>
              </w:rPr>
              <w:tab/>
            </w:r>
            <w:r>
              <w:rPr>
                <w:noProof/>
                <w:webHidden/>
              </w:rPr>
              <w:fldChar w:fldCharType="begin"/>
            </w:r>
            <w:r>
              <w:rPr>
                <w:noProof/>
                <w:webHidden/>
              </w:rPr>
              <w:instrText xml:space="preserve"> PAGEREF _Toc227922107 \h </w:instrText>
            </w:r>
            <w:r>
              <w:rPr>
                <w:noProof/>
                <w:webHidden/>
              </w:rPr>
            </w:r>
            <w:r>
              <w:rPr>
                <w:noProof/>
                <w:webHidden/>
              </w:rPr>
              <w:fldChar w:fldCharType="separate"/>
            </w:r>
            <w:r>
              <w:rPr>
                <w:noProof/>
                <w:webHidden/>
              </w:rPr>
              <w:t>3</w:t>
            </w:r>
            <w:r>
              <w:rPr>
                <w:noProof/>
                <w:webHidden/>
              </w:rPr>
              <w:fldChar w:fldCharType="end"/>
            </w:r>
          </w:hyperlink>
        </w:p>
        <w:p w14:paraId="44228CB2" w14:textId="5E57165A" w:rsidR="00BE057B" w:rsidRDefault="00BE057B">
          <w:pPr>
            <w:pStyle w:val="TOC1"/>
            <w:tabs>
              <w:tab w:val="right" w:leader="dot" w:pos="9350"/>
            </w:tabs>
            <w:rPr>
              <w:noProof/>
            </w:rPr>
          </w:pPr>
          <w:hyperlink w:anchor="_Toc227922108" w:history="1">
            <w:r w:rsidRPr="0050070C">
              <w:rPr>
                <w:rStyle w:val="Hyperlink"/>
                <w:rFonts w:ascii="Times New Roman" w:eastAsia="Times New Roman" w:hAnsi="Times New Roman" w:cs="Times New Roman"/>
                <w:b/>
                <w:bCs/>
                <w:noProof/>
                <w:kern w:val="36"/>
              </w:rPr>
              <w:t>A. Patient Service Efficiency Metrics</w:t>
            </w:r>
            <w:r>
              <w:rPr>
                <w:noProof/>
                <w:webHidden/>
              </w:rPr>
              <w:tab/>
            </w:r>
            <w:r>
              <w:rPr>
                <w:noProof/>
                <w:webHidden/>
              </w:rPr>
              <w:fldChar w:fldCharType="begin"/>
            </w:r>
            <w:r>
              <w:rPr>
                <w:noProof/>
                <w:webHidden/>
              </w:rPr>
              <w:instrText xml:space="preserve"> PAGEREF _Toc227922108 \h </w:instrText>
            </w:r>
            <w:r>
              <w:rPr>
                <w:noProof/>
                <w:webHidden/>
              </w:rPr>
            </w:r>
            <w:r>
              <w:rPr>
                <w:noProof/>
                <w:webHidden/>
              </w:rPr>
              <w:fldChar w:fldCharType="separate"/>
            </w:r>
            <w:r>
              <w:rPr>
                <w:noProof/>
                <w:webHidden/>
              </w:rPr>
              <w:t>3</w:t>
            </w:r>
            <w:r>
              <w:rPr>
                <w:noProof/>
                <w:webHidden/>
              </w:rPr>
              <w:fldChar w:fldCharType="end"/>
            </w:r>
          </w:hyperlink>
        </w:p>
        <w:p w14:paraId="7C7C68DE" w14:textId="67FECC83" w:rsidR="00BE057B" w:rsidRDefault="00BE057B">
          <w:pPr>
            <w:pStyle w:val="TOC1"/>
            <w:tabs>
              <w:tab w:val="right" w:leader="dot" w:pos="9350"/>
            </w:tabs>
            <w:rPr>
              <w:noProof/>
            </w:rPr>
          </w:pPr>
          <w:hyperlink w:anchor="_Toc227922109" w:history="1">
            <w:r w:rsidRPr="0050070C">
              <w:rPr>
                <w:rStyle w:val="Hyperlink"/>
                <w:rFonts w:ascii="Times New Roman" w:eastAsia="Times New Roman" w:hAnsi="Times New Roman" w:cs="Times New Roman"/>
                <w:b/>
                <w:bCs/>
                <w:noProof/>
                <w:kern w:val="36"/>
              </w:rPr>
              <w:t>B. Communication &amp; Workflow Metrics</w:t>
            </w:r>
            <w:r>
              <w:rPr>
                <w:noProof/>
                <w:webHidden/>
              </w:rPr>
              <w:tab/>
            </w:r>
            <w:r>
              <w:rPr>
                <w:noProof/>
                <w:webHidden/>
              </w:rPr>
              <w:fldChar w:fldCharType="begin"/>
            </w:r>
            <w:r>
              <w:rPr>
                <w:noProof/>
                <w:webHidden/>
              </w:rPr>
              <w:instrText xml:space="preserve"> PAGEREF _Toc227922109 \h </w:instrText>
            </w:r>
            <w:r>
              <w:rPr>
                <w:noProof/>
                <w:webHidden/>
              </w:rPr>
            </w:r>
            <w:r>
              <w:rPr>
                <w:noProof/>
                <w:webHidden/>
              </w:rPr>
              <w:fldChar w:fldCharType="separate"/>
            </w:r>
            <w:r>
              <w:rPr>
                <w:noProof/>
                <w:webHidden/>
              </w:rPr>
              <w:t>3</w:t>
            </w:r>
            <w:r>
              <w:rPr>
                <w:noProof/>
                <w:webHidden/>
              </w:rPr>
              <w:fldChar w:fldCharType="end"/>
            </w:r>
          </w:hyperlink>
        </w:p>
        <w:p w14:paraId="4BD0158B" w14:textId="43E43E36" w:rsidR="00BE057B" w:rsidRDefault="00BE057B">
          <w:pPr>
            <w:pStyle w:val="TOC1"/>
            <w:tabs>
              <w:tab w:val="right" w:leader="dot" w:pos="9350"/>
            </w:tabs>
            <w:rPr>
              <w:noProof/>
            </w:rPr>
          </w:pPr>
          <w:hyperlink w:anchor="_Toc227922110" w:history="1">
            <w:r w:rsidRPr="0050070C">
              <w:rPr>
                <w:rStyle w:val="Hyperlink"/>
                <w:rFonts w:ascii="Times New Roman" w:eastAsia="Times New Roman" w:hAnsi="Times New Roman" w:cs="Times New Roman"/>
                <w:b/>
                <w:bCs/>
                <w:noProof/>
                <w:kern w:val="36"/>
              </w:rPr>
              <w:t>C. System Performance Metrics</w:t>
            </w:r>
            <w:r>
              <w:rPr>
                <w:noProof/>
                <w:webHidden/>
              </w:rPr>
              <w:tab/>
            </w:r>
            <w:r>
              <w:rPr>
                <w:noProof/>
                <w:webHidden/>
              </w:rPr>
              <w:fldChar w:fldCharType="begin"/>
            </w:r>
            <w:r>
              <w:rPr>
                <w:noProof/>
                <w:webHidden/>
              </w:rPr>
              <w:instrText xml:space="preserve"> PAGEREF _Toc227922110 \h </w:instrText>
            </w:r>
            <w:r>
              <w:rPr>
                <w:noProof/>
                <w:webHidden/>
              </w:rPr>
            </w:r>
            <w:r>
              <w:rPr>
                <w:noProof/>
                <w:webHidden/>
              </w:rPr>
              <w:fldChar w:fldCharType="separate"/>
            </w:r>
            <w:r>
              <w:rPr>
                <w:noProof/>
                <w:webHidden/>
              </w:rPr>
              <w:t>4</w:t>
            </w:r>
            <w:r>
              <w:rPr>
                <w:noProof/>
                <w:webHidden/>
              </w:rPr>
              <w:fldChar w:fldCharType="end"/>
            </w:r>
          </w:hyperlink>
        </w:p>
        <w:p w14:paraId="08D749F2" w14:textId="34F90438" w:rsidR="00BE057B" w:rsidRDefault="00BE057B">
          <w:pPr>
            <w:pStyle w:val="TOC1"/>
            <w:tabs>
              <w:tab w:val="right" w:leader="dot" w:pos="9350"/>
            </w:tabs>
            <w:rPr>
              <w:noProof/>
            </w:rPr>
          </w:pPr>
          <w:hyperlink w:anchor="_Toc227922111" w:history="1">
            <w:r w:rsidRPr="0050070C">
              <w:rPr>
                <w:rStyle w:val="Hyperlink"/>
                <w:rFonts w:ascii="Times New Roman" w:eastAsia="Times New Roman" w:hAnsi="Times New Roman" w:cs="Times New Roman"/>
                <w:b/>
                <w:bCs/>
                <w:noProof/>
                <w:kern w:val="36"/>
              </w:rPr>
              <w:t>D. User Adoption &amp; Satisfaction Metrics</w:t>
            </w:r>
            <w:r>
              <w:rPr>
                <w:noProof/>
                <w:webHidden/>
              </w:rPr>
              <w:tab/>
            </w:r>
            <w:r>
              <w:rPr>
                <w:noProof/>
                <w:webHidden/>
              </w:rPr>
              <w:fldChar w:fldCharType="begin"/>
            </w:r>
            <w:r>
              <w:rPr>
                <w:noProof/>
                <w:webHidden/>
              </w:rPr>
              <w:instrText xml:space="preserve"> PAGEREF _Toc227922111 \h </w:instrText>
            </w:r>
            <w:r>
              <w:rPr>
                <w:noProof/>
                <w:webHidden/>
              </w:rPr>
            </w:r>
            <w:r>
              <w:rPr>
                <w:noProof/>
                <w:webHidden/>
              </w:rPr>
              <w:fldChar w:fldCharType="separate"/>
            </w:r>
            <w:r>
              <w:rPr>
                <w:noProof/>
                <w:webHidden/>
              </w:rPr>
              <w:t>4</w:t>
            </w:r>
            <w:r>
              <w:rPr>
                <w:noProof/>
                <w:webHidden/>
              </w:rPr>
              <w:fldChar w:fldCharType="end"/>
            </w:r>
          </w:hyperlink>
        </w:p>
        <w:p w14:paraId="463C713A" w14:textId="522936DE" w:rsidR="00BE057B" w:rsidRDefault="00BE057B">
          <w:pPr>
            <w:pStyle w:val="TOC2"/>
            <w:tabs>
              <w:tab w:val="right" w:leader="dot" w:pos="9350"/>
            </w:tabs>
            <w:rPr>
              <w:rFonts w:eastAsiaTheme="minorEastAsia"/>
              <w:noProof/>
            </w:rPr>
          </w:pPr>
          <w:hyperlink w:anchor="_Toc227922112" w:history="1">
            <w:r w:rsidRPr="0050070C">
              <w:rPr>
                <w:rStyle w:val="Hyperlink"/>
                <w:rFonts w:ascii="Times New Roman" w:eastAsia="Times New Roman" w:hAnsi="Times New Roman" w:cs="Times New Roman"/>
                <w:b/>
                <w:bCs/>
                <w:noProof/>
              </w:rPr>
              <w:t>4. Stakeholder Feedback Evaluation Process</w:t>
            </w:r>
            <w:r>
              <w:rPr>
                <w:noProof/>
                <w:webHidden/>
              </w:rPr>
              <w:tab/>
            </w:r>
            <w:r>
              <w:rPr>
                <w:noProof/>
                <w:webHidden/>
              </w:rPr>
              <w:fldChar w:fldCharType="begin"/>
            </w:r>
            <w:r>
              <w:rPr>
                <w:noProof/>
                <w:webHidden/>
              </w:rPr>
              <w:instrText xml:space="preserve"> PAGEREF _Toc227922112 \h </w:instrText>
            </w:r>
            <w:r>
              <w:rPr>
                <w:noProof/>
                <w:webHidden/>
              </w:rPr>
            </w:r>
            <w:r>
              <w:rPr>
                <w:noProof/>
                <w:webHidden/>
              </w:rPr>
              <w:fldChar w:fldCharType="separate"/>
            </w:r>
            <w:r>
              <w:rPr>
                <w:noProof/>
                <w:webHidden/>
              </w:rPr>
              <w:t>5</w:t>
            </w:r>
            <w:r>
              <w:rPr>
                <w:noProof/>
                <w:webHidden/>
              </w:rPr>
              <w:fldChar w:fldCharType="end"/>
            </w:r>
          </w:hyperlink>
        </w:p>
        <w:p w14:paraId="17D08D46" w14:textId="3F71C945" w:rsidR="00BE057B" w:rsidRDefault="00BE057B">
          <w:pPr>
            <w:pStyle w:val="TOC3"/>
            <w:tabs>
              <w:tab w:val="right" w:leader="dot" w:pos="9350"/>
            </w:tabs>
            <w:rPr>
              <w:rFonts w:eastAsiaTheme="minorEastAsia"/>
              <w:noProof/>
            </w:rPr>
          </w:pPr>
          <w:hyperlink w:anchor="_Toc227922113" w:history="1">
            <w:r w:rsidRPr="0050070C">
              <w:rPr>
                <w:rStyle w:val="Hyperlink"/>
                <w:rFonts w:ascii="Times New Roman" w:eastAsia="Times New Roman" w:hAnsi="Times New Roman" w:cs="Times New Roman"/>
                <w:b/>
                <w:bCs/>
                <w:noProof/>
              </w:rPr>
              <w:t>Doctors</w:t>
            </w:r>
            <w:r>
              <w:rPr>
                <w:noProof/>
                <w:webHidden/>
              </w:rPr>
              <w:tab/>
            </w:r>
            <w:r>
              <w:rPr>
                <w:noProof/>
                <w:webHidden/>
              </w:rPr>
              <w:fldChar w:fldCharType="begin"/>
            </w:r>
            <w:r>
              <w:rPr>
                <w:noProof/>
                <w:webHidden/>
              </w:rPr>
              <w:instrText xml:space="preserve"> PAGEREF _Toc227922113 \h </w:instrText>
            </w:r>
            <w:r>
              <w:rPr>
                <w:noProof/>
                <w:webHidden/>
              </w:rPr>
            </w:r>
            <w:r>
              <w:rPr>
                <w:noProof/>
                <w:webHidden/>
              </w:rPr>
              <w:fldChar w:fldCharType="separate"/>
            </w:r>
            <w:r>
              <w:rPr>
                <w:noProof/>
                <w:webHidden/>
              </w:rPr>
              <w:t>5</w:t>
            </w:r>
            <w:r>
              <w:rPr>
                <w:noProof/>
                <w:webHidden/>
              </w:rPr>
              <w:fldChar w:fldCharType="end"/>
            </w:r>
          </w:hyperlink>
        </w:p>
        <w:p w14:paraId="36C869AE" w14:textId="6DB57BBE" w:rsidR="00BE057B" w:rsidRDefault="00BE057B">
          <w:pPr>
            <w:pStyle w:val="TOC3"/>
            <w:tabs>
              <w:tab w:val="right" w:leader="dot" w:pos="9350"/>
            </w:tabs>
            <w:rPr>
              <w:rFonts w:eastAsiaTheme="minorEastAsia"/>
              <w:noProof/>
            </w:rPr>
          </w:pPr>
          <w:hyperlink w:anchor="_Toc227922114" w:history="1">
            <w:r w:rsidRPr="0050070C">
              <w:rPr>
                <w:rStyle w:val="Hyperlink"/>
                <w:rFonts w:ascii="Times New Roman" w:eastAsia="Times New Roman" w:hAnsi="Times New Roman" w:cs="Times New Roman"/>
                <w:b/>
                <w:bCs/>
                <w:noProof/>
              </w:rPr>
              <w:t>Nurses</w:t>
            </w:r>
            <w:r>
              <w:rPr>
                <w:noProof/>
                <w:webHidden/>
              </w:rPr>
              <w:tab/>
            </w:r>
            <w:r>
              <w:rPr>
                <w:noProof/>
                <w:webHidden/>
              </w:rPr>
              <w:fldChar w:fldCharType="begin"/>
            </w:r>
            <w:r>
              <w:rPr>
                <w:noProof/>
                <w:webHidden/>
              </w:rPr>
              <w:instrText xml:space="preserve"> PAGEREF _Toc227922114 \h </w:instrText>
            </w:r>
            <w:r>
              <w:rPr>
                <w:noProof/>
                <w:webHidden/>
              </w:rPr>
            </w:r>
            <w:r>
              <w:rPr>
                <w:noProof/>
                <w:webHidden/>
              </w:rPr>
              <w:fldChar w:fldCharType="separate"/>
            </w:r>
            <w:r>
              <w:rPr>
                <w:noProof/>
                <w:webHidden/>
              </w:rPr>
              <w:t>5</w:t>
            </w:r>
            <w:r>
              <w:rPr>
                <w:noProof/>
                <w:webHidden/>
              </w:rPr>
              <w:fldChar w:fldCharType="end"/>
            </w:r>
          </w:hyperlink>
        </w:p>
        <w:p w14:paraId="418B1B57" w14:textId="541BD1D1" w:rsidR="00BE057B" w:rsidRDefault="00BE057B">
          <w:pPr>
            <w:pStyle w:val="TOC3"/>
            <w:tabs>
              <w:tab w:val="right" w:leader="dot" w:pos="9350"/>
            </w:tabs>
            <w:rPr>
              <w:rFonts w:eastAsiaTheme="minorEastAsia"/>
              <w:noProof/>
            </w:rPr>
          </w:pPr>
          <w:hyperlink w:anchor="_Toc227922115" w:history="1">
            <w:r w:rsidRPr="0050070C">
              <w:rPr>
                <w:rStyle w:val="Hyperlink"/>
                <w:rFonts w:ascii="Times New Roman" w:eastAsia="Times New Roman" w:hAnsi="Times New Roman" w:cs="Times New Roman"/>
                <w:b/>
                <w:bCs/>
                <w:noProof/>
              </w:rPr>
              <w:t>Hospital Administration</w:t>
            </w:r>
            <w:r>
              <w:rPr>
                <w:noProof/>
                <w:webHidden/>
              </w:rPr>
              <w:tab/>
            </w:r>
            <w:r>
              <w:rPr>
                <w:noProof/>
                <w:webHidden/>
              </w:rPr>
              <w:fldChar w:fldCharType="begin"/>
            </w:r>
            <w:r>
              <w:rPr>
                <w:noProof/>
                <w:webHidden/>
              </w:rPr>
              <w:instrText xml:space="preserve"> PAGEREF _Toc227922115 \h </w:instrText>
            </w:r>
            <w:r>
              <w:rPr>
                <w:noProof/>
                <w:webHidden/>
              </w:rPr>
            </w:r>
            <w:r>
              <w:rPr>
                <w:noProof/>
                <w:webHidden/>
              </w:rPr>
              <w:fldChar w:fldCharType="separate"/>
            </w:r>
            <w:r>
              <w:rPr>
                <w:noProof/>
                <w:webHidden/>
              </w:rPr>
              <w:t>5</w:t>
            </w:r>
            <w:r>
              <w:rPr>
                <w:noProof/>
                <w:webHidden/>
              </w:rPr>
              <w:fldChar w:fldCharType="end"/>
            </w:r>
          </w:hyperlink>
        </w:p>
        <w:p w14:paraId="10A4BE5C" w14:textId="053B5380" w:rsidR="00BE057B" w:rsidRDefault="00BE057B">
          <w:pPr>
            <w:pStyle w:val="TOC3"/>
            <w:tabs>
              <w:tab w:val="right" w:leader="dot" w:pos="9350"/>
            </w:tabs>
            <w:rPr>
              <w:rFonts w:eastAsiaTheme="minorEastAsia"/>
              <w:noProof/>
            </w:rPr>
          </w:pPr>
          <w:hyperlink w:anchor="_Toc227922116" w:history="1">
            <w:r w:rsidRPr="0050070C">
              <w:rPr>
                <w:rStyle w:val="Hyperlink"/>
                <w:rFonts w:ascii="Times New Roman" w:eastAsia="Times New Roman" w:hAnsi="Times New Roman" w:cs="Times New Roman"/>
                <w:b/>
                <w:bCs/>
                <w:noProof/>
              </w:rPr>
              <w:t>IT Department</w:t>
            </w:r>
            <w:r>
              <w:rPr>
                <w:noProof/>
                <w:webHidden/>
              </w:rPr>
              <w:tab/>
            </w:r>
            <w:r>
              <w:rPr>
                <w:noProof/>
                <w:webHidden/>
              </w:rPr>
              <w:fldChar w:fldCharType="begin"/>
            </w:r>
            <w:r>
              <w:rPr>
                <w:noProof/>
                <w:webHidden/>
              </w:rPr>
              <w:instrText xml:space="preserve"> PAGEREF _Toc227922116 \h </w:instrText>
            </w:r>
            <w:r>
              <w:rPr>
                <w:noProof/>
                <w:webHidden/>
              </w:rPr>
            </w:r>
            <w:r>
              <w:rPr>
                <w:noProof/>
                <w:webHidden/>
              </w:rPr>
              <w:fldChar w:fldCharType="separate"/>
            </w:r>
            <w:r>
              <w:rPr>
                <w:noProof/>
                <w:webHidden/>
              </w:rPr>
              <w:t>5</w:t>
            </w:r>
            <w:r>
              <w:rPr>
                <w:noProof/>
                <w:webHidden/>
              </w:rPr>
              <w:fldChar w:fldCharType="end"/>
            </w:r>
          </w:hyperlink>
        </w:p>
        <w:p w14:paraId="1B279C87" w14:textId="226A765D" w:rsidR="00BE057B" w:rsidRDefault="00BE057B">
          <w:pPr>
            <w:pStyle w:val="TOC3"/>
            <w:tabs>
              <w:tab w:val="right" w:leader="dot" w:pos="9350"/>
            </w:tabs>
            <w:rPr>
              <w:rFonts w:eastAsiaTheme="minorEastAsia"/>
              <w:noProof/>
            </w:rPr>
          </w:pPr>
          <w:hyperlink w:anchor="_Toc227922117" w:history="1">
            <w:r w:rsidRPr="0050070C">
              <w:rPr>
                <w:rStyle w:val="Hyperlink"/>
                <w:rFonts w:ascii="Times New Roman" w:eastAsia="Times New Roman" w:hAnsi="Times New Roman" w:cs="Times New Roman"/>
                <w:b/>
                <w:bCs/>
                <w:noProof/>
              </w:rPr>
              <w:t>Patients</w:t>
            </w:r>
            <w:r>
              <w:rPr>
                <w:noProof/>
                <w:webHidden/>
              </w:rPr>
              <w:tab/>
            </w:r>
            <w:r>
              <w:rPr>
                <w:noProof/>
                <w:webHidden/>
              </w:rPr>
              <w:fldChar w:fldCharType="begin"/>
            </w:r>
            <w:r>
              <w:rPr>
                <w:noProof/>
                <w:webHidden/>
              </w:rPr>
              <w:instrText xml:space="preserve"> PAGEREF _Toc227922117 \h </w:instrText>
            </w:r>
            <w:r>
              <w:rPr>
                <w:noProof/>
                <w:webHidden/>
              </w:rPr>
            </w:r>
            <w:r>
              <w:rPr>
                <w:noProof/>
                <w:webHidden/>
              </w:rPr>
              <w:fldChar w:fldCharType="separate"/>
            </w:r>
            <w:r>
              <w:rPr>
                <w:noProof/>
                <w:webHidden/>
              </w:rPr>
              <w:t>5</w:t>
            </w:r>
            <w:r>
              <w:rPr>
                <w:noProof/>
                <w:webHidden/>
              </w:rPr>
              <w:fldChar w:fldCharType="end"/>
            </w:r>
          </w:hyperlink>
        </w:p>
        <w:p w14:paraId="59AC96FF" w14:textId="4D28C0E9" w:rsidR="00BE057B" w:rsidRDefault="00BE057B">
          <w:pPr>
            <w:pStyle w:val="TOC2"/>
            <w:tabs>
              <w:tab w:val="right" w:leader="dot" w:pos="9350"/>
            </w:tabs>
            <w:rPr>
              <w:rFonts w:eastAsiaTheme="minorEastAsia"/>
              <w:noProof/>
            </w:rPr>
          </w:pPr>
          <w:hyperlink w:anchor="_Toc227922118" w:history="1">
            <w:r w:rsidRPr="0050070C">
              <w:rPr>
                <w:rStyle w:val="Hyperlink"/>
                <w:rFonts w:ascii="Times New Roman" w:eastAsia="Times New Roman" w:hAnsi="Times New Roman" w:cs="Times New Roman"/>
                <w:b/>
                <w:bCs/>
                <w:noProof/>
              </w:rPr>
              <w:t>5. Feedback Analysis &amp; Continuous Improvement</w:t>
            </w:r>
            <w:r>
              <w:rPr>
                <w:noProof/>
                <w:webHidden/>
              </w:rPr>
              <w:tab/>
            </w:r>
            <w:r>
              <w:rPr>
                <w:noProof/>
                <w:webHidden/>
              </w:rPr>
              <w:fldChar w:fldCharType="begin"/>
            </w:r>
            <w:r>
              <w:rPr>
                <w:noProof/>
                <w:webHidden/>
              </w:rPr>
              <w:instrText xml:space="preserve"> PAGEREF _Toc227922118 \h </w:instrText>
            </w:r>
            <w:r>
              <w:rPr>
                <w:noProof/>
                <w:webHidden/>
              </w:rPr>
            </w:r>
            <w:r>
              <w:rPr>
                <w:noProof/>
                <w:webHidden/>
              </w:rPr>
              <w:fldChar w:fldCharType="separate"/>
            </w:r>
            <w:r>
              <w:rPr>
                <w:noProof/>
                <w:webHidden/>
              </w:rPr>
              <w:t>6</w:t>
            </w:r>
            <w:r>
              <w:rPr>
                <w:noProof/>
                <w:webHidden/>
              </w:rPr>
              <w:fldChar w:fldCharType="end"/>
            </w:r>
          </w:hyperlink>
        </w:p>
        <w:p w14:paraId="4D299811" w14:textId="465C8D11" w:rsidR="00BE057B" w:rsidRDefault="00BE057B">
          <w:pPr>
            <w:pStyle w:val="TOC2"/>
            <w:tabs>
              <w:tab w:val="right" w:leader="dot" w:pos="9350"/>
            </w:tabs>
            <w:rPr>
              <w:rFonts w:eastAsiaTheme="minorEastAsia"/>
              <w:noProof/>
            </w:rPr>
          </w:pPr>
          <w:hyperlink w:anchor="_Toc227922119" w:history="1">
            <w:r w:rsidRPr="0050070C">
              <w:rPr>
                <w:rStyle w:val="Hyperlink"/>
                <w:rFonts w:ascii="Times New Roman" w:eastAsia="Times New Roman" w:hAnsi="Times New Roman" w:cs="Times New Roman"/>
                <w:b/>
                <w:bCs/>
                <w:noProof/>
              </w:rPr>
              <w:t>6. Success Criteria</w:t>
            </w:r>
            <w:r>
              <w:rPr>
                <w:noProof/>
                <w:webHidden/>
              </w:rPr>
              <w:tab/>
            </w:r>
            <w:r>
              <w:rPr>
                <w:noProof/>
                <w:webHidden/>
              </w:rPr>
              <w:fldChar w:fldCharType="begin"/>
            </w:r>
            <w:r>
              <w:rPr>
                <w:noProof/>
                <w:webHidden/>
              </w:rPr>
              <w:instrText xml:space="preserve"> PAGEREF _Toc227922119 \h </w:instrText>
            </w:r>
            <w:r>
              <w:rPr>
                <w:noProof/>
                <w:webHidden/>
              </w:rPr>
            </w:r>
            <w:r>
              <w:rPr>
                <w:noProof/>
                <w:webHidden/>
              </w:rPr>
              <w:fldChar w:fldCharType="separate"/>
            </w:r>
            <w:r>
              <w:rPr>
                <w:noProof/>
                <w:webHidden/>
              </w:rPr>
              <w:t>6</w:t>
            </w:r>
            <w:r>
              <w:rPr>
                <w:noProof/>
                <w:webHidden/>
              </w:rPr>
              <w:fldChar w:fldCharType="end"/>
            </w:r>
          </w:hyperlink>
        </w:p>
        <w:p w14:paraId="4FBB9F70" w14:textId="42C5AC4C" w:rsidR="00BE057B" w:rsidRDefault="00BE057B">
          <w:pPr>
            <w:pStyle w:val="TOC2"/>
            <w:tabs>
              <w:tab w:val="right" w:leader="dot" w:pos="9350"/>
            </w:tabs>
            <w:rPr>
              <w:rFonts w:eastAsiaTheme="minorEastAsia"/>
              <w:noProof/>
            </w:rPr>
          </w:pPr>
          <w:hyperlink w:anchor="_Toc227922120" w:history="1">
            <w:r w:rsidRPr="0050070C">
              <w:rPr>
                <w:rStyle w:val="Hyperlink"/>
                <w:rFonts w:ascii="Times New Roman" w:eastAsia="Times New Roman" w:hAnsi="Times New Roman" w:cs="Times New Roman"/>
                <w:b/>
                <w:bCs/>
                <w:noProof/>
              </w:rPr>
              <w:t>7. Conclusion</w:t>
            </w:r>
            <w:r>
              <w:rPr>
                <w:noProof/>
                <w:webHidden/>
              </w:rPr>
              <w:tab/>
            </w:r>
            <w:r>
              <w:rPr>
                <w:noProof/>
                <w:webHidden/>
              </w:rPr>
              <w:fldChar w:fldCharType="begin"/>
            </w:r>
            <w:r>
              <w:rPr>
                <w:noProof/>
                <w:webHidden/>
              </w:rPr>
              <w:instrText xml:space="preserve"> PAGEREF _Toc227922120 \h </w:instrText>
            </w:r>
            <w:r>
              <w:rPr>
                <w:noProof/>
                <w:webHidden/>
              </w:rPr>
            </w:r>
            <w:r>
              <w:rPr>
                <w:noProof/>
                <w:webHidden/>
              </w:rPr>
              <w:fldChar w:fldCharType="separate"/>
            </w:r>
            <w:r>
              <w:rPr>
                <w:noProof/>
                <w:webHidden/>
              </w:rPr>
              <w:t>6</w:t>
            </w:r>
            <w:r>
              <w:rPr>
                <w:noProof/>
                <w:webHidden/>
              </w:rPr>
              <w:fldChar w:fldCharType="end"/>
            </w:r>
          </w:hyperlink>
        </w:p>
        <w:p w14:paraId="08C048C7" w14:textId="6BE06EAA" w:rsidR="00CF7E12" w:rsidRPr="00CF7E12" w:rsidRDefault="00CF7E12">
          <w:pPr>
            <w:rPr>
              <w:rFonts w:ascii="Times New Roman" w:hAnsi="Times New Roman" w:cs="Times New Roman"/>
            </w:rPr>
          </w:pPr>
          <w:r w:rsidRPr="00CF7E12">
            <w:rPr>
              <w:rFonts w:ascii="Times New Roman" w:hAnsi="Times New Roman" w:cs="Times New Roman"/>
              <w:b/>
              <w:bCs/>
              <w:noProof/>
            </w:rPr>
            <w:fldChar w:fldCharType="end"/>
          </w:r>
        </w:p>
      </w:sdtContent>
    </w:sdt>
    <w:p w14:paraId="01B0AA89" w14:textId="1E526959" w:rsidR="00CF7E12" w:rsidRDefault="00CF7E12" w:rsidP="00CF7E12">
      <w:pPr>
        <w:spacing w:after="0" w:line="240" w:lineRule="auto"/>
        <w:rPr>
          <w:rFonts w:ascii="Times New Roman" w:eastAsia="Times New Roman" w:hAnsi="Times New Roman" w:cs="Times New Roman"/>
          <w:sz w:val="24"/>
          <w:szCs w:val="24"/>
        </w:rPr>
      </w:pPr>
    </w:p>
    <w:p w14:paraId="5AA0322E" w14:textId="4EB1E70D" w:rsidR="00CF7E12" w:rsidRDefault="00CF7E12" w:rsidP="00CF7E12">
      <w:pPr>
        <w:spacing w:after="0" w:line="240" w:lineRule="auto"/>
        <w:rPr>
          <w:rFonts w:ascii="Times New Roman" w:eastAsia="Times New Roman" w:hAnsi="Times New Roman" w:cs="Times New Roman"/>
          <w:sz w:val="24"/>
          <w:szCs w:val="24"/>
        </w:rPr>
      </w:pPr>
    </w:p>
    <w:p w14:paraId="19F9BD7C" w14:textId="7FB3116D" w:rsidR="00CF7E12" w:rsidRDefault="00CF7E12" w:rsidP="00CF7E12">
      <w:pPr>
        <w:spacing w:after="0" w:line="240" w:lineRule="auto"/>
        <w:rPr>
          <w:rFonts w:ascii="Times New Roman" w:eastAsia="Times New Roman" w:hAnsi="Times New Roman" w:cs="Times New Roman"/>
          <w:sz w:val="24"/>
          <w:szCs w:val="24"/>
        </w:rPr>
      </w:pPr>
    </w:p>
    <w:p w14:paraId="13B0916A" w14:textId="6974DD13" w:rsidR="00CF7E12" w:rsidRDefault="00CF7E12" w:rsidP="00CF7E12">
      <w:pPr>
        <w:spacing w:after="0" w:line="240" w:lineRule="auto"/>
        <w:rPr>
          <w:rFonts w:ascii="Times New Roman" w:eastAsia="Times New Roman" w:hAnsi="Times New Roman" w:cs="Times New Roman"/>
          <w:sz w:val="24"/>
          <w:szCs w:val="24"/>
        </w:rPr>
      </w:pPr>
    </w:p>
    <w:p w14:paraId="4352002A" w14:textId="5BA41246" w:rsidR="00CF7E12" w:rsidRDefault="00CF7E12" w:rsidP="00CF7E12">
      <w:pPr>
        <w:spacing w:after="0" w:line="240" w:lineRule="auto"/>
        <w:rPr>
          <w:rFonts w:ascii="Times New Roman" w:eastAsia="Times New Roman" w:hAnsi="Times New Roman" w:cs="Times New Roman"/>
          <w:sz w:val="24"/>
          <w:szCs w:val="24"/>
        </w:rPr>
      </w:pPr>
    </w:p>
    <w:p w14:paraId="405DE996" w14:textId="45F65074" w:rsidR="00CF7E12" w:rsidRDefault="00CF7E12" w:rsidP="00CF7E12">
      <w:pPr>
        <w:spacing w:after="0" w:line="240" w:lineRule="auto"/>
        <w:rPr>
          <w:rFonts w:ascii="Times New Roman" w:eastAsia="Times New Roman" w:hAnsi="Times New Roman" w:cs="Times New Roman"/>
          <w:sz w:val="24"/>
          <w:szCs w:val="24"/>
        </w:rPr>
      </w:pPr>
    </w:p>
    <w:p w14:paraId="15795D11" w14:textId="58C03DCF" w:rsidR="00CF7E12" w:rsidRDefault="00CF7E12" w:rsidP="00CF7E12">
      <w:pPr>
        <w:spacing w:after="0" w:line="240" w:lineRule="auto"/>
        <w:rPr>
          <w:rFonts w:ascii="Times New Roman" w:eastAsia="Times New Roman" w:hAnsi="Times New Roman" w:cs="Times New Roman"/>
          <w:sz w:val="24"/>
          <w:szCs w:val="24"/>
        </w:rPr>
      </w:pPr>
    </w:p>
    <w:p w14:paraId="6210039E" w14:textId="494B16A3" w:rsidR="00CF7E12" w:rsidRDefault="00CF7E12" w:rsidP="00CF7E12">
      <w:pPr>
        <w:spacing w:after="0" w:line="240" w:lineRule="auto"/>
        <w:rPr>
          <w:rFonts w:ascii="Times New Roman" w:eastAsia="Times New Roman" w:hAnsi="Times New Roman" w:cs="Times New Roman"/>
          <w:sz w:val="24"/>
          <w:szCs w:val="24"/>
        </w:rPr>
      </w:pPr>
    </w:p>
    <w:p w14:paraId="60B055C3" w14:textId="67D6FEEA" w:rsidR="00BE057B" w:rsidRDefault="00BE057B" w:rsidP="00CF7E12">
      <w:pPr>
        <w:spacing w:after="0" w:line="240" w:lineRule="auto"/>
        <w:rPr>
          <w:rFonts w:ascii="Times New Roman" w:eastAsia="Times New Roman" w:hAnsi="Times New Roman" w:cs="Times New Roman"/>
          <w:sz w:val="24"/>
          <w:szCs w:val="24"/>
        </w:rPr>
      </w:pPr>
    </w:p>
    <w:p w14:paraId="3DFE587C" w14:textId="61956217" w:rsidR="00BE057B" w:rsidRDefault="00BE057B" w:rsidP="00CF7E12">
      <w:pPr>
        <w:spacing w:after="0" w:line="240" w:lineRule="auto"/>
        <w:rPr>
          <w:rFonts w:ascii="Times New Roman" w:eastAsia="Times New Roman" w:hAnsi="Times New Roman" w:cs="Times New Roman"/>
          <w:sz w:val="24"/>
          <w:szCs w:val="24"/>
        </w:rPr>
      </w:pPr>
    </w:p>
    <w:p w14:paraId="3AE0EC6A" w14:textId="61DA731A" w:rsidR="00BE057B" w:rsidRDefault="00BE057B" w:rsidP="00CF7E12">
      <w:pPr>
        <w:spacing w:after="0" w:line="240" w:lineRule="auto"/>
        <w:rPr>
          <w:rFonts w:ascii="Times New Roman" w:eastAsia="Times New Roman" w:hAnsi="Times New Roman" w:cs="Times New Roman"/>
          <w:sz w:val="24"/>
          <w:szCs w:val="24"/>
        </w:rPr>
      </w:pPr>
    </w:p>
    <w:p w14:paraId="147E890F" w14:textId="555CCB68" w:rsidR="00BE057B" w:rsidRDefault="00BE057B" w:rsidP="00CF7E12">
      <w:pPr>
        <w:spacing w:after="0" w:line="240" w:lineRule="auto"/>
        <w:rPr>
          <w:rFonts w:ascii="Times New Roman" w:eastAsia="Times New Roman" w:hAnsi="Times New Roman" w:cs="Times New Roman"/>
          <w:sz w:val="24"/>
          <w:szCs w:val="24"/>
        </w:rPr>
      </w:pPr>
    </w:p>
    <w:p w14:paraId="63F42F25" w14:textId="29C17A88" w:rsidR="00BE057B" w:rsidRDefault="00BE057B" w:rsidP="00CF7E12">
      <w:pPr>
        <w:spacing w:after="0" w:line="240" w:lineRule="auto"/>
        <w:rPr>
          <w:rFonts w:ascii="Times New Roman" w:eastAsia="Times New Roman" w:hAnsi="Times New Roman" w:cs="Times New Roman"/>
          <w:sz w:val="24"/>
          <w:szCs w:val="24"/>
        </w:rPr>
      </w:pPr>
    </w:p>
    <w:p w14:paraId="7E866FF2" w14:textId="77777777" w:rsidR="00BE057B" w:rsidRDefault="00BE057B" w:rsidP="00CF7E12">
      <w:pPr>
        <w:spacing w:after="0" w:line="240" w:lineRule="auto"/>
        <w:rPr>
          <w:rFonts w:ascii="Times New Roman" w:eastAsia="Times New Roman" w:hAnsi="Times New Roman" w:cs="Times New Roman"/>
          <w:sz w:val="24"/>
          <w:szCs w:val="24"/>
        </w:rPr>
      </w:pPr>
    </w:p>
    <w:p w14:paraId="11D5422B" w14:textId="2D6B61F8" w:rsidR="00CF7E12" w:rsidRDefault="00CF7E12" w:rsidP="00CF7E12">
      <w:pPr>
        <w:spacing w:after="0" w:line="240" w:lineRule="auto"/>
        <w:rPr>
          <w:rFonts w:ascii="Times New Roman" w:eastAsia="Times New Roman" w:hAnsi="Times New Roman" w:cs="Times New Roman"/>
          <w:sz w:val="24"/>
          <w:szCs w:val="24"/>
        </w:rPr>
      </w:pPr>
    </w:p>
    <w:p w14:paraId="0B9A242A" w14:textId="596FEA68" w:rsidR="00CF7E12" w:rsidRDefault="00CF7E12" w:rsidP="00CF7E12">
      <w:pPr>
        <w:spacing w:after="0" w:line="240" w:lineRule="auto"/>
        <w:rPr>
          <w:rFonts w:ascii="Times New Roman" w:eastAsia="Times New Roman" w:hAnsi="Times New Roman" w:cs="Times New Roman"/>
          <w:sz w:val="24"/>
          <w:szCs w:val="24"/>
        </w:rPr>
      </w:pPr>
    </w:p>
    <w:p w14:paraId="35806D20" w14:textId="77777777" w:rsidR="00CF7E12" w:rsidRPr="00CF7E12" w:rsidRDefault="00CF7E12" w:rsidP="00CF7E12">
      <w:pPr>
        <w:spacing w:after="0" w:line="240" w:lineRule="auto"/>
        <w:rPr>
          <w:rFonts w:ascii="Times New Roman" w:eastAsia="Times New Roman" w:hAnsi="Times New Roman" w:cs="Times New Roman"/>
          <w:sz w:val="24"/>
          <w:szCs w:val="24"/>
        </w:rPr>
      </w:pPr>
    </w:p>
    <w:p w14:paraId="04AAD3D1" w14:textId="5074BA59" w:rsidR="00CF7E12" w:rsidRDefault="00CF7E12">
      <w:pPr>
        <w:rPr>
          <w:rFonts w:ascii="Times New Roman" w:hAnsi="Times New Roman" w:cs="Times New Roman"/>
        </w:rPr>
      </w:pPr>
    </w:p>
    <w:p w14:paraId="46310419" w14:textId="77777777" w:rsidR="00BE057B" w:rsidRPr="00BE057B" w:rsidRDefault="00BE057B" w:rsidP="00BE057B">
      <w:pPr>
        <w:spacing w:before="100" w:beforeAutospacing="1" w:after="100" w:afterAutospacing="1" w:line="240" w:lineRule="auto"/>
        <w:outlineLvl w:val="1"/>
        <w:rPr>
          <w:rFonts w:ascii="Times New Roman" w:eastAsia="Times New Roman" w:hAnsi="Times New Roman" w:cs="Times New Roman"/>
          <w:b/>
          <w:bCs/>
          <w:sz w:val="36"/>
          <w:szCs w:val="36"/>
        </w:rPr>
      </w:pPr>
      <w:bookmarkStart w:id="0" w:name="_Toc227922105"/>
      <w:r w:rsidRPr="00BE057B">
        <w:rPr>
          <w:rFonts w:ascii="Times New Roman" w:eastAsia="Times New Roman" w:hAnsi="Times New Roman" w:cs="Times New Roman"/>
          <w:b/>
          <w:bCs/>
          <w:sz w:val="36"/>
          <w:szCs w:val="36"/>
        </w:rPr>
        <w:lastRenderedPageBreak/>
        <w:t>1. Introduction</w:t>
      </w:r>
      <w:bookmarkEnd w:id="0"/>
    </w:p>
    <w:p w14:paraId="61771B4E" w14:textId="77777777" w:rsidR="00BE057B" w:rsidRPr="00BE057B" w:rsidRDefault="00BE057B" w:rsidP="00BE057B">
      <w:p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 xml:space="preserve">This document defines the </w:t>
      </w:r>
      <w:r w:rsidRPr="00BE057B">
        <w:rPr>
          <w:rFonts w:ascii="Times New Roman" w:eastAsia="Times New Roman" w:hAnsi="Times New Roman" w:cs="Times New Roman"/>
          <w:b/>
          <w:bCs/>
          <w:sz w:val="24"/>
          <w:szCs w:val="24"/>
        </w:rPr>
        <w:t>solution evaluation framework</w:t>
      </w:r>
      <w:r w:rsidRPr="00BE057B">
        <w:rPr>
          <w:rFonts w:ascii="Times New Roman" w:eastAsia="Times New Roman" w:hAnsi="Times New Roman" w:cs="Times New Roman"/>
          <w:sz w:val="24"/>
          <w:szCs w:val="24"/>
        </w:rPr>
        <w:t xml:space="preserve"> for the Hospital Management System (HMS) implementation. The purpose of this phase is to measure whether the implemented solution successfully achieves the business objectives defined in earlier phases of the Business Analysis lifecycle.</w:t>
      </w:r>
    </w:p>
    <w:p w14:paraId="35BB592E" w14:textId="2BE89D46" w:rsidR="00BE057B" w:rsidRPr="00BE057B" w:rsidRDefault="00BE057B" w:rsidP="00BE057B">
      <w:p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 xml:space="preserve">The evaluation focuses on </w:t>
      </w:r>
      <w:r w:rsidRPr="00BE057B">
        <w:rPr>
          <w:rFonts w:ascii="Times New Roman" w:eastAsia="Times New Roman" w:hAnsi="Times New Roman" w:cs="Times New Roman"/>
          <w:b/>
          <w:bCs/>
          <w:sz w:val="24"/>
          <w:szCs w:val="24"/>
        </w:rPr>
        <w:t>performance improvement, communication efficiency, system reliability, and stakeholder satisfaction</w:t>
      </w:r>
      <w:r w:rsidRPr="00BE057B">
        <w:rPr>
          <w:rFonts w:ascii="Times New Roman" w:eastAsia="Times New Roman" w:hAnsi="Times New Roman" w:cs="Times New Roman"/>
          <w:sz w:val="24"/>
          <w:szCs w:val="24"/>
        </w:rPr>
        <w:t>. These metrics will be continuously tracked after deployment to ensure the system delivers measurable business value.</w:t>
      </w:r>
    </w:p>
    <w:p w14:paraId="6F590323" w14:textId="77777777" w:rsidR="00BE057B" w:rsidRPr="00BE057B" w:rsidRDefault="00BE057B" w:rsidP="00BE057B">
      <w:pPr>
        <w:spacing w:before="100" w:beforeAutospacing="1" w:after="100" w:afterAutospacing="1" w:line="240" w:lineRule="auto"/>
        <w:outlineLvl w:val="1"/>
        <w:rPr>
          <w:rFonts w:ascii="Times New Roman" w:eastAsia="Times New Roman" w:hAnsi="Times New Roman" w:cs="Times New Roman"/>
          <w:b/>
          <w:bCs/>
          <w:sz w:val="36"/>
          <w:szCs w:val="36"/>
        </w:rPr>
      </w:pPr>
      <w:bookmarkStart w:id="1" w:name="_Toc227922106"/>
      <w:r w:rsidRPr="00BE057B">
        <w:rPr>
          <w:rFonts w:ascii="Times New Roman" w:eastAsia="Times New Roman" w:hAnsi="Times New Roman" w:cs="Times New Roman"/>
          <w:b/>
          <w:bCs/>
          <w:sz w:val="36"/>
          <w:szCs w:val="36"/>
        </w:rPr>
        <w:t>2. Evaluation Objectives</w:t>
      </w:r>
      <w:bookmarkEnd w:id="1"/>
    </w:p>
    <w:p w14:paraId="44DA5638" w14:textId="77777777" w:rsidR="00BE057B" w:rsidRPr="00BE057B" w:rsidRDefault="00BE057B" w:rsidP="00BE057B">
      <w:p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The main objectives of solution evaluation are:</w:t>
      </w:r>
    </w:p>
    <w:p w14:paraId="072A699B" w14:textId="77777777" w:rsidR="00BE057B" w:rsidRPr="00BE057B" w:rsidRDefault="00BE057B" w:rsidP="00BE057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Measure improvements in patient care efficiency</w:t>
      </w:r>
    </w:p>
    <w:p w14:paraId="012208D3" w14:textId="77777777" w:rsidR="00BE057B" w:rsidRPr="00BE057B" w:rsidRDefault="00BE057B" w:rsidP="00BE057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Evaluate reduction in operational delays across departments</w:t>
      </w:r>
    </w:p>
    <w:p w14:paraId="11B92BE5" w14:textId="77777777" w:rsidR="00BE057B" w:rsidRPr="00BE057B" w:rsidRDefault="00BE057B" w:rsidP="00BE057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Assess system performance and reliability</w:t>
      </w:r>
    </w:p>
    <w:p w14:paraId="07D5AE3D" w14:textId="77777777" w:rsidR="00BE057B" w:rsidRPr="00BE057B" w:rsidRDefault="00BE057B" w:rsidP="00BE057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Measure adoption rate among hospital staff</w:t>
      </w:r>
    </w:p>
    <w:p w14:paraId="2B8A0210" w14:textId="77777777" w:rsidR="00BE057B" w:rsidRPr="00BE057B" w:rsidRDefault="00BE057B" w:rsidP="00BE057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Gather feedback from stakeholders for continuous improvement</w:t>
      </w:r>
    </w:p>
    <w:p w14:paraId="3F68B0BF" w14:textId="009C3E52" w:rsidR="00BE057B" w:rsidRPr="00BE057B" w:rsidRDefault="00BE057B" w:rsidP="00BE057B">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Ensure alignment with original business requirements (BRD)</w:t>
      </w:r>
    </w:p>
    <w:p w14:paraId="2E51707F" w14:textId="77777777" w:rsidR="00BE057B" w:rsidRPr="00BE057B" w:rsidRDefault="00BE057B" w:rsidP="00BE057B">
      <w:pPr>
        <w:spacing w:before="100" w:beforeAutospacing="1" w:after="100" w:afterAutospacing="1" w:line="240" w:lineRule="auto"/>
        <w:outlineLvl w:val="1"/>
        <w:rPr>
          <w:rFonts w:ascii="Times New Roman" w:eastAsia="Times New Roman" w:hAnsi="Times New Roman" w:cs="Times New Roman"/>
          <w:b/>
          <w:bCs/>
          <w:sz w:val="36"/>
          <w:szCs w:val="36"/>
        </w:rPr>
      </w:pPr>
      <w:bookmarkStart w:id="2" w:name="_Toc227922107"/>
      <w:r w:rsidRPr="00BE057B">
        <w:rPr>
          <w:rFonts w:ascii="Times New Roman" w:eastAsia="Times New Roman" w:hAnsi="Times New Roman" w:cs="Times New Roman"/>
          <w:b/>
          <w:bCs/>
          <w:sz w:val="36"/>
          <w:szCs w:val="36"/>
        </w:rPr>
        <w:t>3. Key Performance Indicators (KPIs)</w:t>
      </w:r>
      <w:bookmarkEnd w:id="2"/>
    </w:p>
    <w:p w14:paraId="3B641CCF" w14:textId="3F6AD688" w:rsidR="00BE057B" w:rsidRPr="00BE057B" w:rsidRDefault="00BE057B" w:rsidP="00BE057B">
      <w:p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The following KPIs are categorized based on hospital operations:</w:t>
      </w:r>
    </w:p>
    <w:p w14:paraId="0AB1FD68" w14:textId="395BDE92" w:rsidR="00BE057B" w:rsidRPr="00BE057B" w:rsidRDefault="00BE057B" w:rsidP="00BE057B">
      <w:pPr>
        <w:pStyle w:val="Heading3"/>
        <w:rPr>
          <w:rFonts w:ascii="Times New Roman" w:eastAsia="Times New Roman" w:hAnsi="Times New Roman" w:cs="Times New Roman"/>
          <w:b/>
          <w:bCs/>
          <w:kern w:val="36"/>
          <w:sz w:val="32"/>
          <w:szCs w:val="32"/>
        </w:rPr>
      </w:pPr>
      <w:bookmarkStart w:id="3" w:name="_Toc227922108"/>
      <w:r w:rsidRPr="00BE057B">
        <w:rPr>
          <w:rFonts w:ascii="Times New Roman" w:eastAsia="Times New Roman" w:hAnsi="Times New Roman" w:cs="Times New Roman"/>
          <w:b/>
          <w:bCs/>
          <w:kern w:val="36"/>
          <w:sz w:val="32"/>
          <w:szCs w:val="32"/>
        </w:rPr>
        <w:t>A. Patient Service Efficiency Metrics</w:t>
      </w:r>
      <w:bookmarkEnd w:id="3"/>
    </w:p>
    <w:tbl>
      <w:tblPr>
        <w:tblStyle w:val="TableGrid"/>
        <w:tblW w:w="0" w:type="auto"/>
        <w:tblLook w:val="04A0" w:firstRow="1" w:lastRow="0" w:firstColumn="1" w:lastColumn="0" w:noHBand="0" w:noVBand="1"/>
      </w:tblPr>
      <w:tblGrid>
        <w:gridCol w:w="1625"/>
        <w:gridCol w:w="1714"/>
        <w:gridCol w:w="1484"/>
        <w:gridCol w:w="1746"/>
        <w:gridCol w:w="1471"/>
        <w:gridCol w:w="1310"/>
      </w:tblGrid>
      <w:tr w:rsidR="00BE057B" w:rsidRPr="00BE057B" w14:paraId="6DCE3B38" w14:textId="77777777" w:rsidTr="00BE057B">
        <w:tc>
          <w:tcPr>
            <w:tcW w:w="0" w:type="auto"/>
            <w:hideMark/>
          </w:tcPr>
          <w:p w14:paraId="695327D7"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Metric</w:t>
            </w:r>
          </w:p>
        </w:tc>
        <w:tc>
          <w:tcPr>
            <w:tcW w:w="0" w:type="auto"/>
            <w:hideMark/>
          </w:tcPr>
          <w:p w14:paraId="362C51A0"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Definition</w:t>
            </w:r>
          </w:p>
        </w:tc>
        <w:tc>
          <w:tcPr>
            <w:tcW w:w="0" w:type="auto"/>
            <w:hideMark/>
          </w:tcPr>
          <w:p w14:paraId="5D443DE4"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Current State (Baseline)</w:t>
            </w:r>
          </w:p>
        </w:tc>
        <w:tc>
          <w:tcPr>
            <w:tcW w:w="0" w:type="auto"/>
            <w:hideMark/>
          </w:tcPr>
          <w:p w14:paraId="1E073AB5"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Target State</w:t>
            </w:r>
          </w:p>
        </w:tc>
        <w:tc>
          <w:tcPr>
            <w:tcW w:w="0" w:type="auto"/>
            <w:hideMark/>
          </w:tcPr>
          <w:p w14:paraId="1663F44B"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Evaluation Method</w:t>
            </w:r>
          </w:p>
        </w:tc>
        <w:tc>
          <w:tcPr>
            <w:tcW w:w="0" w:type="auto"/>
            <w:hideMark/>
          </w:tcPr>
          <w:p w14:paraId="139FA01D"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Frequency</w:t>
            </w:r>
          </w:p>
        </w:tc>
      </w:tr>
      <w:tr w:rsidR="00BE057B" w:rsidRPr="00BE057B" w14:paraId="45C318F3" w14:textId="77777777" w:rsidTr="00BE057B">
        <w:tc>
          <w:tcPr>
            <w:tcW w:w="0" w:type="auto"/>
            <w:hideMark/>
          </w:tcPr>
          <w:p w14:paraId="1BC2C683"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Patient Waiting Time</w:t>
            </w:r>
          </w:p>
        </w:tc>
        <w:tc>
          <w:tcPr>
            <w:tcW w:w="0" w:type="auto"/>
            <w:hideMark/>
          </w:tcPr>
          <w:p w14:paraId="1A464A1D"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Time from registration to doctor consultation</w:t>
            </w:r>
          </w:p>
        </w:tc>
        <w:tc>
          <w:tcPr>
            <w:tcW w:w="0" w:type="auto"/>
            <w:hideMark/>
          </w:tcPr>
          <w:p w14:paraId="1595E8B2"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~60 minutes</w:t>
            </w:r>
          </w:p>
        </w:tc>
        <w:tc>
          <w:tcPr>
            <w:tcW w:w="0" w:type="auto"/>
            <w:hideMark/>
          </w:tcPr>
          <w:p w14:paraId="330CA3F2"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 40 minutes (20% improvement)</w:t>
            </w:r>
          </w:p>
        </w:tc>
        <w:tc>
          <w:tcPr>
            <w:tcW w:w="0" w:type="auto"/>
            <w:hideMark/>
          </w:tcPr>
          <w:p w14:paraId="06FA45FF"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System timestamp tracking</w:t>
            </w:r>
          </w:p>
        </w:tc>
        <w:tc>
          <w:tcPr>
            <w:tcW w:w="0" w:type="auto"/>
            <w:hideMark/>
          </w:tcPr>
          <w:p w14:paraId="4A5BFB43"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Daily</w:t>
            </w:r>
          </w:p>
        </w:tc>
      </w:tr>
      <w:tr w:rsidR="00BE057B" w:rsidRPr="00BE057B" w14:paraId="6DCCE368" w14:textId="77777777" w:rsidTr="00BE057B">
        <w:tc>
          <w:tcPr>
            <w:tcW w:w="0" w:type="auto"/>
            <w:hideMark/>
          </w:tcPr>
          <w:p w14:paraId="68A0F36C"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Registration Processing Time</w:t>
            </w:r>
          </w:p>
        </w:tc>
        <w:tc>
          <w:tcPr>
            <w:tcW w:w="0" w:type="auto"/>
            <w:hideMark/>
          </w:tcPr>
          <w:p w14:paraId="01A76B94"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Time to complete patient registration</w:t>
            </w:r>
          </w:p>
        </w:tc>
        <w:tc>
          <w:tcPr>
            <w:tcW w:w="0" w:type="auto"/>
            <w:hideMark/>
          </w:tcPr>
          <w:p w14:paraId="0ED6AB1D"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10–15 minutes</w:t>
            </w:r>
          </w:p>
        </w:tc>
        <w:tc>
          <w:tcPr>
            <w:tcW w:w="0" w:type="auto"/>
            <w:hideMark/>
          </w:tcPr>
          <w:p w14:paraId="5C6F40AA"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 5 minutes</w:t>
            </w:r>
          </w:p>
        </w:tc>
        <w:tc>
          <w:tcPr>
            <w:tcW w:w="0" w:type="auto"/>
            <w:hideMark/>
          </w:tcPr>
          <w:p w14:paraId="3310A9E4"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Admission system logs</w:t>
            </w:r>
          </w:p>
        </w:tc>
        <w:tc>
          <w:tcPr>
            <w:tcW w:w="0" w:type="auto"/>
            <w:hideMark/>
          </w:tcPr>
          <w:p w14:paraId="21524FD2"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Daily</w:t>
            </w:r>
          </w:p>
        </w:tc>
      </w:tr>
      <w:tr w:rsidR="00BE057B" w:rsidRPr="00BE057B" w14:paraId="0848D0B8" w14:textId="77777777" w:rsidTr="00BE057B">
        <w:tc>
          <w:tcPr>
            <w:tcW w:w="0" w:type="auto"/>
            <w:hideMark/>
          </w:tcPr>
          <w:p w14:paraId="683D0EDB"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Appointment Booking Time</w:t>
            </w:r>
          </w:p>
        </w:tc>
        <w:tc>
          <w:tcPr>
            <w:tcW w:w="0" w:type="auto"/>
            <w:hideMark/>
          </w:tcPr>
          <w:p w14:paraId="096FCDFD"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Time required to schedule appointment</w:t>
            </w:r>
          </w:p>
        </w:tc>
        <w:tc>
          <w:tcPr>
            <w:tcW w:w="0" w:type="auto"/>
            <w:hideMark/>
          </w:tcPr>
          <w:p w14:paraId="213E2201"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Manual, slow</w:t>
            </w:r>
          </w:p>
        </w:tc>
        <w:tc>
          <w:tcPr>
            <w:tcW w:w="0" w:type="auto"/>
            <w:hideMark/>
          </w:tcPr>
          <w:p w14:paraId="67AB3197"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&lt; 5 minutes</w:t>
            </w:r>
          </w:p>
        </w:tc>
        <w:tc>
          <w:tcPr>
            <w:tcW w:w="0" w:type="auto"/>
            <w:hideMark/>
          </w:tcPr>
          <w:p w14:paraId="2D9A54A9"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System logs</w:t>
            </w:r>
          </w:p>
        </w:tc>
        <w:tc>
          <w:tcPr>
            <w:tcW w:w="0" w:type="auto"/>
            <w:hideMark/>
          </w:tcPr>
          <w:p w14:paraId="14AE92F7"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Weekly</w:t>
            </w:r>
          </w:p>
        </w:tc>
      </w:tr>
      <w:tr w:rsidR="00BE057B" w:rsidRPr="00BE057B" w14:paraId="44B434D6" w14:textId="77777777" w:rsidTr="00BE057B">
        <w:tc>
          <w:tcPr>
            <w:tcW w:w="0" w:type="auto"/>
            <w:hideMark/>
          </w:tcPr>
          <w:p w14:paraId="6C7BE527"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Patient Flow Efficiency</w:t>
            </w:r>
          </w:p>
        </w:tc>
        <w:tc>
          <w:tcPr>
            <w:tcW w:w="0" w:type="auto"/>
            <w:hideMark/>
          </w:tcPr>
          <w:p w14:paraId="6812FFDA"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 xml:space="preserve">Movement speed through </w:t>
            </w:r>
            <w:r w:rsidRPr="00BE057B">
              <w:rPr>
                <w:rFonts w:ascii="Times New Roman" w:eastAsia="Times New Roman" w:hAnsi="Times New Roman" w:cs="Times New Roman"/>
                <w:sz w:val="24"/>
                <w:szCs w:val="24"/>
              </w:rPr>
              <w:lastRenderedPageBreak/>
              <w:t>hospital departments</w:t>
            </w:r>
          </w:p>
        </w:tc>
        <w:tc>
          <w:tcPr>
            <w:tcW w:w="0" w:type="auto"/>
            <w:hideMark/>
          </w:tcPr>
          <w:p w14:paraId="3BEE439C"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lastRenderedPageBreak/>
              <w:t>Fragmented</w:t>
            </w:r>
          </w:p>
        </w:tc>
        <w:tc>
          <w:tcPr>
            <w:tcW w:w="0" w:type="auto"/>
            <w:hideMark/>
          </w:tcPr>
          <w:p w14:paraId="3EA4835A"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Streamlined flow</w:t>
            </w:r>
          </w:p>
        </w:tc>
        <w:tc>
          <w:tcPr>
            <w:tcW w:w="0" w:type="auto"/>
            <w:hideMark/>
          </w:tcPr>
          <w:p w14:paraId="484FD8B4"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Process analytics</w:t>
            </w:r>
          </w:p>
        </w:tc>
        <w:tc>
          <w:tcPr>
            <w:tcW w:w="0" w:type="auto"/>
            <w:hideMark/>
          </w:tcPr>
          <w:p w14:paraId="3A395665"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Monthly</w:t>
            </w:r>
          </w:p>
        </w:tc>
      </w:tr>
    </w:tbl>
    <w:p w14:paraId="505BCEE8" w14:textId="53243244" w:rsidR="00BE057B" w:rsidRPr="00BE057B" w:rsidRDefault="00BE057B" w:rsidP="00BE057B">
      <w:pPr>
        <w:spacing w:after="0" w:line="240" w:lineRule="auto"/>
        <w:rPr>
          <w:rFonts w:ascii="Times New Roman" w:eastAsia="Times New Roman" w:hAnsi="Times New Roman" w:cs="Times New Roman"/>
          <w:sz w:val="24"/>
          <w:szCs w:val="24"/>
        </w:rPr>
      </w:pPr>
    </w:p>
    <w:p w14:paraId="6D1D79F6" w14:textId="2C0C8D46" w:rsidR="00BE057B" w:rsidRPr="00BE057B" w:rsidRDefault="00BE057B" w:rsidP="00BE057B">
      <w:pPr>
        <w:pStyle w:val="Heading3"/>
        <w:rPr>
          <w:rFonts w:ascii="Times New Roman" w:eastAsia="Times New Roman" w:hAnsi="Times New Roman" w:cs="Times New Roman"/>
          <w:b/>
          <w:bCs/>
          <w:kern w:val="36"/>
          <w:sz w:val="32"/>
          <w:szCs w:val="32"/>
        </w:rPr>
      </w:pPr>
      <w:bookmarkStart w:id="4" w:name="_Toc227922109"/>
      <w:r w:rsidRPr="00BE057B">
        <w:rPr>
          <w:rFonts w:ascii="Times New Roman" w:eastAsia="Times New Roman" w:hAnsi="Times New Roman" w:cs="Times New Roman"/>
          <w:b/>
          <w:bCs/>
          <w:kern w:val="36"/>
          <w:sz w:val="32"/>
          <w:szCs w:val="32"/>
        </w:rPr>
        <w:t>B. Communication &amp; Workflow Metrics</w:t>
      </w:r>
      <w:bookmarkEnd w:id="4"/>
    </w:p>
    <w:tbl>
      <w:tblPr>
        <w:tblStyle w:val="TableGrid"/>
        <w:tblW w:w="0" w:type="auto"/>
        <w:tblLook w:val="04A0" w:firstRow="1" w:lastRow="0" w:firstColumn="1" w:lastColumn="0" w:noHBand="0" w:noVBand="1"/>
      </w:tblPr>
      <w:tblGrid>
        <w:gridCol w:w="1888"/>
        <w:gridCol w:w="2280"/>
        <w:gridCol w:w="1150"/>
        <w:gridCol w:w="1272"/>
        <w:gridCol w:w="1437"/>
        <w:gridCol w:w="1323"/>
      </w:tblGrid>
      <w:tr w:rsidR="00BE057B" w:rsidRPr="00BE057B" w14:paraId="4976F4F3" w14:textId="77777777" w:rsidTr="00BE057B">
        <w:tc>
          <w:tcPr>
            <w:tcW w:w="0" w:type="auto"/>
            <w:hideMark/>
          </w:tcPr>
          <w:p w14:paraId="1EDCD0D9"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Metric</w:t>
            </w:r>
          </w:p>
        </w:tc>
        <w:tc>
          <w:tcPr>
            <w:tcW w:w="0" w:type="auto"/>
            <w:hideMark/>
          </w:tcPr>
          <w:p w14:paraId="1844DFB0"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Definition</w:t>
            </w:r>
          </w:p>
        </w:tc>
        <w:tc>
          <w:tcPr>
            <w:tcW w:w="0" w:type="auto"/>
            <w:hideMark/>
          </w:tcPr>
          <w:p w14:paraId="25462806"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Current State</w:t>
            </w:r>
          </w:p>
        </w:tc>
        <w:tc>
          <w:tcPr>
            <w:tcW w:w="0" w:type="auto"/>
            <w:hideMark/>
          </w:tcPr>
          <w:p w14:paraId="0F7A33CB"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Target State</w:t>
            </w:r>
          </w:p>
        </w:tc>
        <w:tc>
          <w:tcPr>
            <w:tcW w:w="0" w:type="auto"/>
            <w:hideMark/>
          </w:tcPr>
          <w:p w14:paraId="5E219C68"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Evaluation Method</w:t>
            </w:r>
          </w:p>
        </w:tc>
        <w:tc>
          <w:tcPr>
            <w:tcW w:w="0" w:type="auto"/>
            <w:hideMark/>
          </w:tcPr>
          <w:p w14:paraId="4A7A1B52"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Frequency</w:t>
            </w:r>
          </w:p>
        </w:tc>
      </w:tr>
      <w:tr w:rsidR="00BE057B" w:rsidRPr="00BE057B" w14:paraId="45F7C29E" w14:textId="77777777" w:rsidTr="00BE057B">
        <w:tc>
          <w:tcPr>
            <w:tcW w:w="0" w:type="auto"/>
            <w:hideMark/>
          </w:tcPr>
          <w:p w14:paraId="739FF826"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Inter-Department Response Time</w:t>
            </w:r>
          </w:p>
        </w:tc>
        <w:tc>
          <w:tcPr>
            <w:tcW w:w="0" w:type="auto"/>
            <w:hideMark/>
          </w:tcPr>
          <w:p w14:paraId="5AFFBCE5"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Time taken for departments to respond to requests</w:t>
            </w:r>
          </w:p>
        </w:tc>
        <w:tc>
          <w:tcPr>
            <w:tcW w:w="0" w:type="auto"/>
            <w:hideMark/>
          </w:tcPr>
          <w:p w14:paraId="1FFE7708"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30–45 minutes</w:t>
            </w:r>
          </w:p>
        </w:tc>
        <w:tc>
          <w:tcPr>
            <w:tcW w:w="0" w:type="auto"/>
            <w:hideMark/>
          </w:tcPr>
          <w:p w14:paraId="00293F95"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 10 minutes</w:t>
            </w:r>
          </w:p>
        </w:tc>
        <w:tc>
          <w:tcPr>
            <w:tcW w:w="0" w:type="auto"/>
            <w:hideMark/>
          </w:tcPr>
          <w:p w14:paraId="4978EA28"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System logs</w:t>
            </w:r>
          </w:p>
        </w:tc>
        <w:tc>
          <w:tcPr>
            <w:tcW w:w="0" w:type="auto"/>
            <w:hideMark/>
          </w:tcPr>
          <w:p w14:paraId="3EBBCEC2"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Daily</w:t>
            </w:r>
          </w:p>
        </w:tc>
      </w:tr>
      <w:tr w:rsidR="00BE057B" w:rsidRPr="00BE057B" w14:paraId="59F8D0BE" w14:textId="77777777" w:rsidTr="00BE057B">
        <w:tc>
          <w:tcPr>
            <w:tcW w:w="0" w:type="auto"/>
            <w:hideMark/>
          </w:tcPr>
          <w:p w14:paraId="4CF1EE94"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Communication Error Rate</w:t>
            </w:r>
          </w:p>
        </w:tc>
        <w:tc>
          <w:tcPr>
            <w:tcW w:w="0" w:type="auto"/>
            <w:hideMark/>
          </w:tcPr>
          <w:p w14:paraId="785A9308"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Number of miscommunication incidents</w:t>
            </w:r>
          </w:p>
        </w:tc>
        <w:tc>
          <w:tcPr>
            <w:tcW w:w="0" w:type="auto"/>
            <w:hideMark/>
          </w:tcPr>
          <w:p w14:paraId="45C78FFE"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High</w:t>
            </w:r>
          </w:p>
        </w:tc>
        <w:tc>
          <w:tcPr>
            <w:tcW w:w="0" w:type="auto"/>
            <w:hideMark/>
          </w:tcPr>
          <w:p w14:paraId="13EBE74E"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Reduced by 70%</w:t>
            </w:r>
          </w:p>
        </w:tc>
        <w:tc>
          <w:tcPr>
            <w:tcW w:w="0" w:type="auto"/>
            <w:hideMark/>
          </w:tcPr>
          <w:p w14:paraId="5C15619E"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Incident reporting system</w:t>
            </w:r>
          </w:p>
        </w:tc>
        <w:tc>
          <w:tcPr>
            <w:tcW w:w="0" w:type="auto"/>
            <w:hideMark/>
          </w:tcPr>
          <w:p w14:paraId="3B4ED2C6"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Monthly</w:t>
            </w:r>
          </w:p>
        </w:tc>
      </w:tr>
      <w:tr w:rsidR="00BE057B" w:rsidRPr="00BE057B" w14:paraId="42C2CB91" w14:textId="77777777" w:rsidTr="00BE057B">
        <w:tc>
          <w:tcPr>
            <w:tcW w:w="0" w:type="auto"/>
            <w:hideMark/>
          </w:tcPr>
          <w:p w14:paraId="396CE88F"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Data Sharing Speed</w:t>
            </w:r>
          </w:p>
        </w:tc>
        <w:tc>
          <w:tcPr>
            <w:tcW w:w="0" w:type="auto"/>
            <w:hideMark/>
          </w:tcPr>
          <w:p w14:paraId="22228021"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Time to retrieve patient data across departments</w:t>
            </w:r>
          </w:p>
        </w:tc>
        <w:tc>
          <w:tcPr>
            <w:tcW w:w="0" w:type="auto"/>
            <w:hideMark/>
          </w:tcPr>
          <w:p w14:paraId="209A4516"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Slow (manual search)</w:t>
            </w:r>
          </w:p>
        </w:tc>
        <w:tc>
          <w:tcPr>
            <w:tcW w:w="0" w:type="auto"/>
            <w:hideMark/>
          </w:tcPr>
          <w:p w14:paraId="59592153"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Real-time (&lt;5 seconds)</w:t>
            </w:r>
          </w:p>
        </w:tc>
        <w:tc>
          <w:tcPr>
            <w:tcW w:w="0" w:type="auto"/>
            <w:hideMark/>
          </w:tcPr>
          <w:p w14:paraId="4B60602B"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EMR logs</w:t>
            </w:r>
          </w:p>
        </w:tc>
        <w:tc>
          <w:tcPr>
            <w:tcW w:w="0" w:type="auto"/>
            <w:hideMark/>
          </w:tcPr>
          <w:p w14:paraId="4B56247E"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Continuous</w:t>
            </w:r>
          </w:p>
        </w:tc>
      </w:tr>
      <w:tr w:rsidR="00BE057B" w:rsidRPr="00BE057B" w14:paraId="102E2E84" w14:textId="77777777" w:rsidTr="00BE057B">
        <w:tc>
          <w:tcPr>
            <w:tcW w:w="0" w:type="auto"/>
            <w:hideMark/>
          </w:tcPr>
          <w:p w14:paraId="460852B1"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Task Coordination Efficiency</w:t>
            </w:r>
          </w:p>
        </w:tc>
        <w:tc>
          <w:tcPr>
            <w:tcW w:w="0" w:type="auto"/>
            <w:hideMark/>
          </w:tcPr>
          <w:p w14:paraId="4859220C"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Efficiency of task handover between departments</w:t>
            </w:r>
          </w:p>
        </w:tc>
        <w:tc>
          <w:tcPr>
            <w:tcW w:w="0" w:type="auto"/>
            <w:hideMark/>
          </w:tcPr>
          <w:p w14:paraId="1E7C06B8"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Low</w:t>
            </w:r>
          </w:p>
        </w:tc>
        <w:tc>
          <w:tcPr>
            <w:tcW w:w="0" w:type="auto"/>
            <w:hideMark/>
          </w:tcPr>
          <w:p w14:paraId="171A8AF3"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High efficiency</w:t>
            </w:r>
          </w:p>
        </w:tc>
        <w:tc>
          <w:tcPr>
            <w:tcW w:w="0" w:type="auto"/>
            <w:hideMark/>
          </w:tcPr>
          <w:p w14:paraId="70515867"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Workflow tracking</w:t>
            </w:r>
          </w:p>
        </w:tc>
        <w:tc>
          <w:tcPr>
            <w:tcW w:w="0" w:type="auto"/>
            <w:hideMark/>
          </w:tcPr>
          <w:p w14:paraId="7BB9563C"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Monthly</w:t>
            </w:r>
          </w:p>
        </w:tc>
      </w:tr>
    </w:tbl>
    <w:p w14:paraId="56BB3506" w14:textId="2AB07A9A" w:rsidR="00BE057B" w:rsidRPr="00BE057B" w:rsidRDefault="00BE057B" w:rsidP="00BE057B">
      <w:pPr>
        <w:spacing w:after="0" w:line="240" w:lineRule="auto"/>
        <w:rPr>
          <w:rFonts w:ascii="Times New Roman" w:eastAsia="Times New Roman" w:hAnsi="Times New Roman" w:cs="Times New Roman"/>
          <w:sz w:val="24"/>
          <w:szCs w:val="24"/>
        </w:rPr>
      </w:pPr>
    </w:p>
    <w:p w14:paraId="66EE146C" w14:textId="189F33B8" w:rsidR="00BE057B" w:rsidRPr="00BE057B" w:rsidRDefault="00BE057B" w:rsidP="00BE057B">
      <w:pPr>
        <w:pStyle w:val="Heading3"/>
        <w:rPr>
          <w:rFonts w:ascii="Times New Roman" w:eastAsia="Times New Roman" w:hAnsi="Times New Roman" w:cs="Times New Roman"/>
          <w:b/>
          <w:bCs/>
          <w:kern w:val="36"/>
          <w:sz w:val="32"/>
          <w:szCs w:val="32"/>
        </w:rPr>
      </w:pPr>
      <w:bookmarkStart w:id="5" w:name="_Toc227922110"/>
      <w:r w:rsidRPr="00BE057B">
        <w:rPr>
          <w:rFonts w:ascii="Times New Roman" w:eastAsia="Times New Roman" w:hAnsi="Times New Roman" w:cs="Times New Roman"/>
          <w:b/>
          <w:bCs/>
          <w:kern w:val="36"/>
          <w:sz w:val="32"/>
          <w:szCs w:val="32"/>
        </w:rPr>
        <w:t>C. System Performance Metrics</w:t>
      </w:r>
      <w:bookmarkEnd w:id="5"/>
    </w:p>
    <w:tbl>
      <w:tblPr>
        <w:tblStyle w:val="TableGrid"/>
        <w:tblW w:w="0" w:type="auto"/>
        <w:tblLook w:val="04A0" w:firstRow="1" w:lastRow="0" w:firstColumn="1" w:lastColumn="0" w:noHBand="0" w:noVBand="1"/>
      </w:tblPr>
      <w:tblGrid>
        <w:gridCol w:w="1461"/>
        <w:gridCol w:w="2070"/>
        <w:gridCol w:w="1311"/>
        <w:gridCol w:w="1097"/>
        <w:gridCol w:w="2101"/>
        <w:gridCol w:w="1310"/>
      </w:tblGrid>
      <w:tr w:rsidR="00BE057B" w:rsidRPr="00BE057B" w14:paraId="7E22C0E5" w14:textId="77777777" w:rsidTr="00BE057B">
        <w:tc>
          <w:tcPr>
            <w:tcW w:w="0" w:type="auto"/>
            <w:hideMark/>
          </w:tcPr>
          <w:p w14:paraId="56926CFE"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Metric</w:t>
            </w:r>
          </w:p>
        </w:tc>
        <w:tc>
          <w:tcPr>
            <w:tcW w:w="0" w:type="auto"/>
            <w:hideMark/>
          </w:tcPr>
          <w:p w14:paraId="4A6C2C7B"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Definition</w:t>
            </w:r>
          </w:p>
        </w:tc>
        <w:tc>
          <w:tcPr>
            <w:tcW w:w="0" w:type="auto"/>
            <w:hideMark/>
          </w:tcPr>
          <w:p w14:paraId="32F34D37"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Baseline</w:t>
            </w:r>
          </w:p>
        </w:tc>
        <w:tc>
          <w:tcPr>
            <w:tcW w:w="0" w:type="auto"/>
            <w:hideMark/>
          </w:tcPr>
          <w:p w14:paraId="3AE60B5A"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Target</w:t>
            </w:r>
          </w:p>
        </w:tc>
        <w:tc>
          <w:tcPr>
            <w:tcW w:w="0" w:type="auto"/>
            <w:hideMark/>
          </w:tcPr>
          <w:p w14:paraId="264E4367"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Measurement Method</w:t>
            </w:r>
          </w:p>
        </w:tc>
        <w:tc>
          <w:tcPr>
            <w:tcW w:w="0" w:type="auto"/>
            <w:hideMark/>
          </w:tcPr>
          <w:p w14:paraId="237C99BE"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Frequency</w:t>
            </w:r>
          </w:p>
        </w:tc>
      </w:tr>
      <w:tr w:rsidR="00BE057B" w:rsidRPr="00BE057B" w14:paraId="6B684BD0" w14:textId="77777777" w:rsidTr="00BE057B">
        <w:tc>
          <w:tcPr>
            <w:tcW w:w="0" w:type="auto"/>
            <w:hideMark/>
          </w:tcPr>
          <w:p w14:paraId="164F1E36"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System Uptime</w:t>
            </w:r>
          </w:p>
        </w:tc>
        <w:tc>
          <w:tcPr>
            <w:tcW w:w="0" w:type="auto"/>
            <w:hideMark/>
          </w:tcPr>
          <w:p w14:paraId="7446AB65"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System availability percentage</w:t>
            </w:r>
          </w:p>
        </w:tc>
        <w:tc>
          <w:tcPr>
            <w:tcW w:w="0" w:type="auto"/>
            <w:hideMark/>
          </w:tcPr>
          <w:p w14:paraId="562A4138"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90%</w:t>
            </w:r>
          </w:p>
        </w:tc>
        <w:tc>
          <w:tcPr>
            <w:tcW w:w="0" w:type="auto"/>
            <w:hideMark/>
          </w:tcPr>
          <w:p w14:paraId="2E14E12E"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99%</w:t>
            </w:r>
          </w:p>
        </w:tc>
        <w:tc>
          <w:tcPr>
            <w:tcW w:w="0" w:type="auto"/>
            <w:hideMark/>
          </w:tcPr>
          <w:p w14:paraId="720F6166"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Monitoring tools</w:t>
            </w:r>
          </w:p>
        </w:tc>
        <w:tc>
          <w:tcPr>
            <w:tcW w:w="0" w:type="auto"/>
            <w:hideMark/>
          </w:tcPr>
          <w:p w14:paraId="53186F07"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Monthly</w:t>
            </w:r>
          </w:p>
        </w:tc>
      </w:tr>
      <w:tr w:rsidR="00BE057B" w:rsidRPr="00BE057B" w14:paraId="4588B56B" w14:textId="77777777" w:rsidTr="00BE057B">
        <w:tc>
          <w:tcPr>
            <w:tcW w:w="0" w:type="auto"/>
            <w:hideMark/>
          </w:tcPr>
          <w:p w14:paraId="1B315676"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Response Time</w:t>
            </w:r>
          </w:p>
        </w:tc>
        <w:tc>
          <w:tcPr>
            <w:tcW w:w="0" w:type="auto"/>
            <w:hideMark/>
          </w:tcPr>
          <w:p w14:paraId="4ECEB5EC"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Time to load patient records</w:t>
            </w:r>
          </w:p>
        </w:tc>
        <w:tc>
          <w:tcPr>
            <w:tcW w:w="0" w:type="auto"/>
            <w:hideMark/>
          </w:tcPr>
          <w:p w14:paraId="6B25FC64"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10–20 seconds</w:t>
            </w:r>
          </w:p>
        </w:tc>
        <w:tc>
          <w:tcPr>
            <w:tcW w:w="0" w:type="auto"/>
            <w:hideMark/>
          </w:tcPr>
          <w:p w14:paraId="2B508A7B"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&lt; 3 seconds</w:t>
            </w:r>
          </w:p>
        </w:tc>
        <w:tc>
          <w:tcPr>
            <w:tcW w:w="0" w:type="auto"/>
            <w:hideMark/>
          </w:tcPr>
          <w:p w14:paraId="4BDD57CA"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Performance monitoring tools</w:t>
            </w:r>
          </w:p>
        </w:tc>
        <w:tc>
          <w:tcPr>
            <w:tcW w:w="0" w:type="auto"/>
            <w:hideMark/>
          </w:tcPr>
          <w:p w14:paraId="057DC8B0"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Daily</w:t>
            </w:r>
          </w:p>
        </w:tc>
      </w:tr>
      <w:tr w:rsidR="00BE057B" w:rsidRPr="00BE057B" w14:paraId="685DA324" w14:textId="77777777" w:rsidTr="00BE057B">
        <w:tc>
          <w:tcPr>
            <w:tcW w:w="0" w:type="auto"/>
            <w:hideMark/>
          </w:tcPr>
          <w:p w14:paraId="28A4AD87"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Data Accuracy Rate</w:t>
            </w:r>
          </w:p>
        </w:tc>
        <w:tc>
          <w:tcPr>
            <w:tcW w:w="0" w:type="auto"/>
            <w:hideMark/>
          </w:tcPr>
          <w:p w14:paraId="50A1DDD9"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Accuracy of patient records in EMR</w:t>
            </w:r>
          </w:p>
        </w:tc>
        <w:tc>
          <w:tcPr>
            <w:tcW w:w="0" w:type="auto"/>
            <w:hideMark/>
          </w:tcPr>
          <w:p w14:paraId="6CC8A472"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Medium (~80%)</w:t>
            </w:r>
          </w:p>
        </w:tc>
        <w:tc>
          <w:tcPr>
            <w:tcW w:w="0" w:type="auto"/>
            <w:hideMark/>
          </w:tcPr>
          <w:p w14:paraId="6859A8B7"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&gt;95%</w:t>
            </w:r>
          </w:p>
        </w:tc>
        <w:tc>
          <w:tcPr>
            <w:tcW w:w="0" w:type="auto"/>
            <w:hideMark/>
          </w:tcPr>
          <w:p w14:paraId="52AA65B2"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Audit checks</w:t>
            </w:r>
          </w:p>
        </w:tc>
        <w:tc>
          <w:tcPr>
            <w:tcW w:w="0" w:type="auto"/>
            <w:hideMark/>
          </w:tcPr>
          <w:p w14:paraId="6E0C491C"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Monthly</w:t>
            </w:r>
          </w:p>
        </w:tc>
      </w:tr>
      <w:tr w:rsidR="00BE057B" w:rsidRPr="00BE057B" w14:paraId="35C33733" w14:textId="77777777" w:rsidTr="00BE057B">
        <w:tc>
          <w:tcPr>
            <w:tcW w:w="0" w:type="auto"/>
            <w:hideMark/>
          </w:tcPr>
          <w:p w14:paraId="6B48928A"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System Error Rate</w:t>
            </w:r>
          </w:p>
        </w:tc>
        <w:tc>
          <w:tcPr>
            <w:tcW w:w="0" w:type="auto"/>
            <w:hideMark/>
          </w:tcPr>
          <w:p w14:paraId="5A2A98A4"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Frequency of system errors</w:t>
            </w:r>
          </w:p>
        </w:tc>
        <w:tc>
          <w:tcPr>
            <w:tcW w:w="0" w:type="auto"/>
            <w:hideMark/>
          </w:tcPr>
          <w:p w14:paraId="2F2EA39F"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High</w:t>
            </w:r>
          </w:p>
        </w:tc>
        <w:tc>
          <w:tcPr>
            <w:tcW w:w="0" w:type="auto"/>
            <w:hideMark/>
          </w:tcPr>
          <w:p w14:paraId="2B47CEA6"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Low (&lt;2%)</w:t>
            </w:r>
          </w:p>
        </w:tc>
        <w:tc>
          <w:tcPr>
            <w:tcW w:w="0" w:type="auto"/>
            <w:hideMark/>
          </w:tcPr>
          <w:p w14:paraId="7CCF7F82"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System logs</w:t>
            </w:r>
          </w:p>
        </w:tc>
        <w:tc>
          <w:tcPr>
            <w:tcW w:w="0" w:type="auto"/>
            <w:hideMark/>
          </w:tcPr>
          <w:p w14:paraId="3F5B89D3"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Weekly</w:t>
            </w:r>
          </w:p>
        </w:tc>
      </w:tr>
    </w:tbl>
    <w:p w14:paraId="1D296750" w14:textId="6C3AE6AD" w:rsidR="00BE057B" w:rsidRPr="00BE057B" w:rsidRDefault="00BE057B" w:rsidP="00BE057B">
      <w:pPr>
        <w:spacing w:after="0" w:line="240" w:lineRule="auto"/>
        <w:rPr>
          <w:rFonts w:ascii="Times New Roman" w:eastAsia="Times New Roman" w:hAnsi="Times New Roman" w:cs="Times New Roman"/>
          <w:sz w:val="24"/>
          <w:szCs w:val="24"/>
        </w:rPr>
      </w:pPr>
    </w:p>
    <w:p w14:paraId="586D1BFD" w14:textId="615C6B13" w:rsidR="00BE057B" w:rsidRPr="00BE057B" w:rsidRDefault="00BE057B" w:rsidP="00BE057B">
      <w:pPr>
        <w:pStyle w:val="Heading3"/>
        <w:rPr>
          <w:rFonts w:ascii="Times New Roman" w:eastAsia="Times New Roman" w:hAnsi="Times New Roman" w:cs="Times New Roman"/>
          <w:b/>
          <w:bCs/>
          <w:kern w:val="36"/>
          <w:sz w:val="32"/>
          <w:szCs w:val="32"/>
        </w:rPr>
      </w:pPr>
      <w:bookmarkStart w:id="6" w:name="_Toc227922111"/>
      <w:r w:rsidRPr="00BE057B">
        <w:rPr>
          <w:rFonts w:ascii="Times New Roman" w:eastAsia="Times New Roman" w:hAnsi="Times New Roman" w:cs="Times New Roman"/>
          <w:b/>
          <w:bCs/>
          <w:kern w:val="36"/>
          <w:sz w:val="32"/>
          <w:szCs w:val="32"/>
        </w:rPr>
        <w:t>D. User Adoption &amp; Satisfaction Metrics</w:t>
      </w:r>
      <w:bookmarkEnd w:id="6"/>
    </w:p>
    <w:tbl>
      <w:tblPr>
        <w:tblStyle w:val="TableGrid"/>
        <w:tblW w:w="0" w:type="auto"/>
        <w:tblLook w:val="04A0" w:firstRow="1" w:lastRow="0" w:firstColumn="1" w:lastColumn="0" w:noHBand="0" w:noVBand="1"/>
      </w:tblPr>
      <w:tblGrid>
        <w:gridCol w:w="1672"/>
        <w:gridCol w:w="1813"/>
        <w:gridCol w:w="1157"/>
        <w:gridCol w:w="1587"/>
        <w:gridCol w:w="1774"/>
        <w:gridCol w:w="1347"/>
      </w:tblGrid>
      <w:tr w:rsidR="00BE057B" w:rsidRPr="00BE057B" w14:paraId="6E61EAA2" w14:textId="77777777" w:rsidTr="00BE057B">
        <w:tc>
          <w:tcPr>
            <w:tcW w:w="0" w:type="auto"/>
            <w:hideMark/>
          </w:tcPr>
          <w:p w14:paraId="6CD78E07"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Metric</w:t>
            </w:r>
          </w:p>
        </w:tc>
        <w:tc>
          <w:tcPr>
            <w:tcW w:w="0" w:type="auto"/>
            <w:hideMark/>
          </w:tcPr>
          <w:p w14:paraId="24708992"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Definition</w:t>
            </w:r>
          </w:p>
        </w:tc>
        <w:tc>
          <w:tcPr>
            <w:tcW w:w="0" w:type="auto"/>
            <w:hideMark/>
          </w:tcPr>
          <w:p w14:paraId="0C5A7697"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Baseline</w:t>
            </w:r>
          </w:p>
        </w:tc>
        <w:tc>
          <w:tcPr>
            <w:tcW w:w="0" w:type="auto"/>
            <w:hideMark/>
          </w:tcPr>
          <w:p w14:paraId="05843C73"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Target</w:t>
            </w:r>
          </w:p>
        </w:tc>
        <w:tc>
          <w:tcPr>
            <w:tcW w:w="0" w:type="auto"/>
            <w:hideMark/>
          </w:tcPr>
          <w:p w14:paraId="3D0FC718"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Measurement Method</w:t>
            </w:r>
          </w:p>
        </w:tc>
        <w:tc>
          <w:tcPr>
            <w:tcW w:w="0" w:type="auto"/>
            <w:hideMark/>
          </w:tcPr>
          <w:p w14:paraId="2155A9DB" w14:textId="77777777" w:rsidR="00BE057B" w:rsidRPr="00BE057B" w:rsidRDefault="00BE057B" w:rsidP="00BE057B">
            <w:pPr>
              <w:jc w:val="center"/>
              <w:rPr>
                <w:rFonts w:ascii="Times New Roman" w:eastAsia="Times New Roman" w:hAnsi="Times New Roman" w:cs="Times New Roman"/>
                <w:b/>
                <w:bCs/>
                <w:sz w:val="24"/>
                <w:szCs w:val="24"/>
              </w:rPr>
            </w:pPr>
            <w:r w:rsidRPr="00BE057B">
              <w:rPr>
                <w:rFonts w:ascii="Times New Roman" w:eastAsia="Times New Roman" w:hAnsi="Times New Roman" w:cs="Times New Roman"/>
                <w:b/>
                <w:bCs/>
                <w:sz w:val="24"/>
                <w:szCs w:val="24"/>
              </w:rPr>
              <w:t>Frequency</w:t>
            </w:r>
          </w:p>
        </w:tc>
      </w:tr>
      <w:tr w:rsidR="00BE057B" w:rsidRPr="00BE057B" w14:paraId="7DFB1457" w14:textId="77777777" w:rsidTr="00BE057B">
        <w:tc>
          <w:tcPr>
            <w:tcW w:w="0" w:type="auto"/>
            <w:hideMark/>
          </w:tcPr>
          <w:p w14:paraId="3D732BE8"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Staff Adoption Rate</w:t>
            </w:r>
          </w:p>
        </w:tc>
        <w:tc>
          <w:tcPr>
            <w:tcW w:w="0" w:type="auto"/>
            <w:hideMark/>
          </w:tcPr>
          <w:p w14:paraId="06684238"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Percentage of staff using new system</w:t>
            </w:r>
          </w:p>
        </w:tc>
        <w:tc>
          <w:tcPr>
            <w:tcW w:w="0" w:type="auto"/>
            <w:hideMark/>
          </w:tcPr>
          <w:p w14:paraId="68C11723"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Low</w:t>
            </w:r>
          </w:p>
        </w:tc>
        <w:tc>
          <w:tcPr>
            <w:tcW w:w="0" w:type="auto"/>
            <w:hideMark/>
          </w:tcPr>
          <w:p w14:paraId="52A18DC7"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&gt;90%</w:t>
            </w:r>
          </w:p>
        </w:tc>
        <w:tc>
          <w:tcPr>
            <w:tcW w:w="0" w:type="auto"/>
            <w:hideMark/>
          </w:tcPr>
          <w:p w14:paraId="1AC8F2FF"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System usage logs</w:t>
            </w:r>
          </w:p>
        </w:tc>
        <w:tc>
          <w:tcPr>
            <w:tcW w:w="0" w:type="auto"/>
            <w:hideMark/>
          </w:tcPr>
          <w:p w14:paraId="2A1EE31A"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Monthly</w:t>
            </w:r>
          </w:p>
        </w:tc>
      </w:tr>
      <w:tr w:rsidR="00BE057B" w:rsidRPr="00BE057B" w14:paraId="3EE66992" w14:textId="77777777" w:rsidTr="00BE057B">
        <w:tc>
          <w:tcPr>
            <w:tcW w:w="0" w:type="auto"/>
            <w:hideMark/>
          </w:tcPr>
          <w:p w14:paraId="24483AC7"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Staff Satisfaction Score</w:t>
            </w:r>
          </w:p>
        </w:tc>
        <w:tc>
          <w:tcPr>
            <w:tcW w:w="0" w:type="auto"/>
            <w:hideMark/>
          </w:tcPr>
          <w:p w14:paraId="0203B0CD"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Ease of use and satisfaction level</w:t>
            </w:r>
          </w:p>
        </w:tc>
        <w:tc>
          <w:tcPr>
            <w:tcW w:w="0" w:type="auto"/>
            <w:hideMark/>
          </w:tcPr>
          <w:p w14:paraId="62A2470B"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Medium</w:t>
            </w:r>
          </w:p>
        </w:tc>
        <w:tc>
          <w:tcPr>
            <w:tcW w:w="0" w:type="auto"/>
            <w:hideMark/>
          </w:tcPr>
          <w:p w14:paraId="068C4F0A"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High (&gt;85%)</w:t>
            </w:r>
          </w:p>
        </w:tc>
        <w:tc>
          <w:tcPr>
            <w:tcW w:w="0" w:type="auto"/>
            <w:hideMark/>
          </w:tcPr>
          <w:p w14:paraId="4FC0D52D"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Surveys</w:t>
            </w:r>
          </w:p>
        </w:tc>
        <w:tc>
          <w:tcPr>
            <w:tcW w:w="0" w:type="auto"/>
            <w:hideMark/>
          </w:tcPr>
          <w:p w14:paraId="33BEEF13"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Quarterly</w:t>
            </w:r>
          </w:p>
        </w:tc>
      </w:tr>
      <w:tr w:rsidR="00BE057B" w:rsidRPr="00BE057B" w14:paraId="225F36CC" w14:textId="77777777" w:rsidTr="00BE057B">
        <w:tc>
          <w:tcPr>
            <w:tcW w:w="0" w:type="auto"/>
            <w:hideMark/>
          </w:tcPr>
          <w:p w14:paraId="286CCC53"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Patient Satisfaction</w:t>
            </w:r>
          </w:p>
        </w:tc>
        <w:tc>
          <w:tcPr>
            <w:tcW w:w="0" w:type="auto"/>
            <w:hideMark/>
          </w:tcPr>
          <w:p w14:paraId="70E74E29"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Overall patient experience rating</w:t>
            </w:r>
          </w:p>
        </w:tc>
        <w:tc>
          <w:tcPr>
            <w:tcW w:w="0" w:type="auto"/>
            <w:hideMark/>
          </w:tcPr>
          <w:p w14:paraId="74AE7C11"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Medium</w:t>
            </w:r>
          </w:p>
        </w:tc>
        <w:tc>
          <w:tcPr>
            <w:tcW w:w="0" w:type="auto"/>
            <w:hideMark/>
          </w:tcPr>
          <w:p w14:paraId="64DA9E12"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High improvement</w:t>
            </w:r>
          </w:p>
        </w:tc>
        <w:tc>
          <w:tcPr>
            <w:tcW w:w="0" w:type="auto"/>
            <w:hideMark/>
          </w:tcPr>
          <w:p w14:paraId="31EF0928"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Feedback forms</w:t>
            </w:r>
          </w:p>
        </w:tc>
        <w:tc>
          <w:tcPr>
            <w:tcW w:w="0" w:type="auto"/>
            <w:hideMark/>
          </w:tcPr>
          <w:p w14:paraId="3A3F1D99"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Monthly</w:t>
            </w:r>
          </w:p>
        </w:tc>
      </w:tr>
      <w:tr w:rsidR="00BE057B" w:rsidRPr="00BE057B" w14:paraId="573AB6F8" w14:textId="77777777" w:rsidTr="00BE057B">
        <w:tc>
          <w:tcPr>
            <w:tcW w:w="0" w:type="auto"/>
            <w:hideMark/>
          </w:tcPr>
          <w:p w14:paraId="39C5FD23"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lastRenderedPageBreak/>
              <w:t>Training Effectiveness</w:t>
            </w:r>
          </w:p>
        </w:tc>
        <w:tc>
          <w:tcPr>
            <w:tcW w:w="0" w:type="auto"/>
            <w:hideMark/>
          </w:tcPr>
          <w:p w14:paraId="7B8CF710"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Ability of staff to use system after training</w:t>
            </w:r>
          </w:p>
        </w:tc>
        <w:tc>
          <w:tcPr>
            <w:tcW w:w="0" w:type="auto"/>
            <w:hideMark/>
          </w:tcPr>
          <w:p w14:paraId="69EF085C"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Low–Medium</w:t>
            </w:r>
          </w:p>
        </w:tc>
        <w:tc>
          <w:tcPr>
            <w:tcW w:w="0" w:type="auto"/>
            <w:hideMark/>
          </w:tcPr>
          <w:p w14:paraId="1220B2D3"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High competency</w:t>
            </w:r>
          </w:p>
        </w:tc>
        <w:tc>
          <w:tcPr>
            <w:tcW w:w="0" w:type="auto"/>
            <w:hideMark/>
          </w:tcPr>
          <w:p w14:paraId="0B7916BB"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Assessments</w:t>
            </w:r>
          </w:p>
        </w:tc>
        <w:tc>
          <w:tcPr>
            <w:tcW w:w="0" w:type="auto"/>
            <w:hideMark/>
          </w:tcPr>
          <w:p w14:paraId="3F69C1C0" w14:textId="77777777" w:rsidR="00BE057B" w:rsidRPr="00BE057B" w:rsidRDefault="00BE057B" w:rsidP="00BE057B">
            <w:pPr>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After training</w:t>
            </w:r>
          </w:p>
        </w:tc>
      </w:tr>
    </w:tbl>
    <w:p w14:paraId="028A283B" w14:textId="4F5C343F" w:rsidR="00BE057B" w:rsidRPr="00BE057B" w:rsidRDefault="00BE057B" w:rsidP="00BE057B">
      <w:pPr>
        <w:spacing w:after="0" w:line="240" w:lineRule="auto"/>
        <w:rPr>
          <w:rFonts w:ascii="Times New Roman" w:eastAsia="Times New Roman" w:hAnsi="Times New Roman" w:cs="Times New Roman"/>
          <w:sz w:val="24"/>
          <w:szCs w:val="24"/>
        </w:rPr>
      </w:pPr>
    </w:p>
    <w:p w14:paraId="0074E02B" w14:textId="6DF55387" w:rsidR="00BE057B" w:rsidRPr="00BE057B" w:rsidRDefault="00BE057B" w:rsidP="00BE057B">
      <w:pPr>
        <w:spacing w:before="100" w:beforeAutospacing="1" w:after="100" w:afterAutospacing="1" w:line="240" w:lineRule="auto"/>
        <w:outlineLvl w:val="1"/>
        <w:rPr>
          <w:rFonts w:ascii="Times New Roman" w:eastAsia="Times New Roman" w:hAnsi="Times New Roman" w:cs="Times New Roman"/>
          <w:b/>
          <w:bCs/>
          <w:sz w:val="36"/>
          <w:szCs w:val="36"/>
        </w:rPr>
      </w:pPr>
      <w:bookmarkStart w:id="7" w:name="_Toc227922112"/>
      <w:r>
        <w:rPr>
          <w:rFonts w:ascii="Times New Roman" w:eastAsia="Times New Roman" w:hAnsi="Times New Roman" w:cs="Times New Roman"/>
          <w:b/>
          <w:bCs/>
          <w:sz w:val="36"/>
          <w:szCs w:val="36"/>
        </w:rPr>
        <w:t>4</w:t>
      </w:r>
      <w:r w:rsidRPr="00BE057B">
        <w:rPr>
          <w:rFonts w:ascii="Times New Roman" w:eastAsia="Times New Roman" w:hAnsi="Times New Roman" w:cs="Times New Roman"/>
          <w:b/>
          <w:bCs/>
          <w:sz w:val="36"/>
          <w:szCs w:val="36"/>
        </w:rPr>
        <w:t>. Stakeholder Feedback Evaluation Process</w:t>
      </w:r>
      <w:bookmarkEnd w:id="7"/>
    </w:p>
    <w:p w14:paraId="0D9B6247" w14:textId="0129AEBF" w:rsidR="00BE057B" w:rsidRPr="00BE057B" w:rsidRDefault="00BE057B" w:rsidP="00BE057B">
      <w:p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To validate the effectiveness of the solution, structured feedback will be collected from key stakeholders:</w:t>
      </w:r>
    </w:p>
    <w:p w14:paraId="1D15E672" w14:textId="412CB21F" w:rsidR="00BE057B" w:rsidRPr="00BE057B" w:rsidRDefault="00BE057B" w:rsidP="00BE057B">
      <w:pPr>
        <w:spacing w:before="100" w:beforeAutospacing="1" w:after="100" w:afterAutospacing="1" w:line="240" w:lineRule="auto"/>
        <w:outlineLvl w:val="2"/>
        <w:rPr>
          <w:rFonts w:ascii="Times New Roman" w:eastAsia="Times New Roman" w:hAnsi="Times New Roman" w:cs="Times New Roman"/>
          <w:b/>
          <w:bCs/>
          <w:sz w:val="27"/>
          <w:szCs w:val="27"/>
        </w:rPr>
      </w:pPr>
      <w:bookmarkStart w:id="8" w:name="_Toc227922113"/>
      <w:r w:rsidRPr="00BE057B">
        <w:rPr>
          <w:rFonts w:ascii="Times New Roman" w:eastAsia="Times New Roman" w:hAnsi="Times New Roman" w:cs="Times New Roman"/>
          <w:b/>
          <w:bCs/>
          <w:sz w:val="27"/>
          <w:szCs w:val="27"/>
        </w:rPr>
        <w:t>Doctors</w:t>
      </w:r>
      <w:bookmarkEnd w:id="8"/>
    </w:p>
    <w:p w14:paraId="6C36586C" w14:textId="77777777" w:rsidR="00BE057B" w:rsidRPr="00BE057B" w:rsidRDefault="00BE057B" w:rsidP="00BE057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Ease of accessing patient medical history</w:t>
      </w:r>
    </w:p>
    <w:p w14:paraId="7BEB27D8" w14:textId="77777777" w:rsidR="00BE057B" w:rsidRPr="00BE057B" w:rsidRDefault="00BE057B" w:rsidP="00BE057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Improvement in diagnosis speed</w:t>
      </w:r>
    </w:p>
    <w:p w14:paraId="076494C4" w14:textId="77777777" w:rsidR="00BE057B" w:rsidRPr="00BE057B" w:rsidRDefault="00BE057B" w:rsidP="00BE057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Accuracy and completeness of EMR data</w:t>
      </w:r>
    </w:p>
    <w:p w14:paraId="3174B89C" w14:textId="51B60258" w:rsidR="00BE057B" w:rsidRPr="00BE057B" w:rsidRDefault="00BE057B" w:rsidP="00BE057B">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System usability during consultations</w:t>
      </w:r>
    </w:p>
    <w:p w14:paraId="65DB13DC" w14:textId="57F69B3F" w:rsidR="00BE057B" w:rsidRPr="00BE057B" w:rsidRDefault="00BE057B" w:rsidP="00BE057B">
      <w:pPr>
        <w:spacing w:before="100" w:beforeAutospacing="1" w:after="100" w:afterAutospacing="1" w:line="240" w:lineRule="auto"/>
        <w:outlineLvl w:val="2"/>
        <w:rPr>
          <w:rFonts w:ascii="Times New Roman" w:eastAsia="Times New Roman" w:hAnsi="Times New Roman" w:cs="Times New Roman"/>
          <w:b/>
          <w:bCs/>
          <w:sz w:val="27"/>
          <w:szCs w:val="27"/>
        </w:rPr>
      </w:pPr>
      <w:bookmarkStart w:id="9" w:name="_Toc227922114"/>
      <w:r w:rsidRPr="00BE057B">
        <w:rPr>
          <w:rFonts w:ascii="Times New Roman" w:eastAsia="Times New Roman" w:hAnsi="Times New Roman" w:cs="Times New Roman"/>
          <w:b/>
          <w:bCs/>
          <w:sz w:val="27"/>
          <w:szCs w:val="27"/>
        </w:rPr>
        <w:t>Nurses</w:t>
      </w:r>
      <w:bookmarkEnd w:id="9"/>
    </w:p>
    <w:p w14:paraId="2095BAF0" w14:textId="77777777" w:rsidR="00BE057B" w:rsidRPr="00BE057B" w:rsidRDefault="00BE057B" w:rsidP="00BE057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Ease of updating patient records</w:t>
      </w:r>
    </w:p>
    <w:p w14:paraId="2B313EC3" w14:textId="77777777" w:rsidR="00BE057B" w:rsidRPr="00BE057B" w:rsidRDefault="00BE057B" w:rsidP="00BE057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Communication efficiency with doctors</w:t>
      </w:r>
    </w:p>
    <w:p w14:paraId="1B4193D0" w14:textId="77777777" w:rsidR="00BE057B" w:rsidRPr="00BE057B" w:rsidRDefault="00BE057B" w:rsidP="00BE057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Reduction in manual documentation workload</w:t>
      </w:r>
    </w:p>
    <w:p w14:paraId="79FF0098" w14:textId="630B78D3" w:rsidR="00BE057B" w:rsidRPr="00BE057B" w:rsidRDefault="00BE057B" w:rsidP="00BE057B">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Workflow clarity improvements</w:t>
      </w:r>
    </w:p>
    <w:p w14:paraId="46C6C9D2" w14:textId="295998D5" w:rsidR="00BE057B" w:rsidRPr="00BE057B" w:rsidRDefault="00BE057B" w:rsidP="00BE057B">
      <w:pPr>
        <w:spacing w:before="100" w:beforeAutospacing="1" w:after="100" w:afterAutospacing="1" w:line="240" w:lineRule="auto"/>
        <w:outlineLvl w:val="2"/>
        <w:rPr>
          <w:rFonts w:ascii="Times New Roman" w:eastAsia="Times New Roman" w:hAnsi="Times New Roman" w:cs="Times New Roman"/>
          <w:b/>
          <w:bCs/>
          <w:sz w:val="27"/>
          <w:szCs w:val="27"/>
        </w:rPr>
      </w:pPr>
      <w:bookmarkStart w:id="10" w:name="_Toc227922115"/>
      <w:r w:rsidRPr="00BE057B">
        <w:rPr>
          <w:rFonts w:ascii="Times New Roman" w:eastAsia="Times New Roman" w:hAnsi="Times New Roman" w:cs="Times New Roman"/>
          <w:b/>
          <w:bCs/>
          <w:sz w:val="27"/>
          <w:szCs w:val="27"/>
        </w:rPr>
        <w:t>Hospital Administration</w:t>
      </w:r>
      <w:bookmarkEnd w:id="10"/>
    </w:p>
    <w:p w14:paraId="533947D8" w14:textId="77777777" w:rsidR="00BE057B" w:rsidRPr="00BE057B" w:rsidRDefault="00BE057B" w:rsidP="00BE057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Overall operational efficiency improvements</w:t>
      </w:r>
    </w:p>
    <w:p w14:paraId="5785F90B" w14:textId="77777777" w:rsidR="00BE057B" w:rsidRPr="00BE057B" w:rsidRDefault="00BE057B" w:rsidP="00BE057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Reporting and analytics usefulness</w:t>
      </w:r>
    </w:p>
    <w:p w14:paraId="49AFF117" w14:textId="77777777" w:rsidR="00BE057B" w:rsidRPr="00BE057B" w:rsidRDefault="00BE057B" w:rsidP="00BE057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Cost reduction and resource optimization</w:t>
      </w:r>
    </w:p>
    <w:p w14:paraId="68A7185D" w14:textId="29DD67FB" w:rsidR="00BE057B" w:rsidRPr="00BE057B" w:rsidRDefault="00BE057B" w:rsidP="00BE057B">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Strategic decision-making support</w:t>
      </w:r>
    </w:p>
    <w:p w14:paraId="6D5E89B7" w14:textId="23309CEB" w:rsidR="00BE057B" w:rsidRPr="00BE057B" w:rsidRDefault="00BE057B" w:rsidP="00BE057B">
      <w:pPr>
        <w:spacing w:before="100" w:beforeAutospacing="1" w:after="100" w:afterAutospacing="1" w:line="240" w:lineRule="auto"/>
        <w:outlineLvl w:val="2"/>
        <w:rPr>
          <w:rFonts w:ascii="Times New Roman" w:eastAsia="Times New Roman" w:hAnsi="Times New Roman" w:cs="Times New Roman"/>
          <w:b/>
          <w:bCs/>
          <w:sz w:val="27"/>
          <w:szCs w:val="27"/>
        </w:rPr>
      </w:pPr>
      <w:bookmarkStart w:id="11" w:name="_Toc227922116"/>
      <w:r w:rsidRPr="00BE057B">
        <w:rPr>
          <w:rFonts w:ascii="Times New Roman" w:eastAsia="Times New Roman" w:hAnsi="Times New Roman" w:cs="Times New Roman"/>
          <w:b/>
          <w:bCs/>
          <w:sz w:val="27"/>
          <w:szCs w:val="27"/>
        </w:rPr>
        <w:t>IT Department</w:t>
      </w:r>
      <w:bookmarkEnd w:id="11"/>
    </w:p>
    <w:p w14:paraId="5ED61AD4" w14:textId="77777777" w:rsidR="00BE057B" w:rsidRPr="00BE057B" w:rsidRDefault="00BE057B" w:rsidP="00BE057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System stability and uptime performance</w:t>
      </w:r>
    </w:p>
    <w:p w14:paraId="56D01FD7" w14:textId="77777777" w:rsidR="00BE057B" w:rsidRPr="00BE057B" w:rsidRDefault="00BE057B" w:rsidP="00BE057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Integration success with existing hospital systems</w:t>
      </w:r>
    </w:p>
    <w:p w14:paraId="0962595E" w14:textId="77777777" w:rsidR="00BE057B" w:rsidRPr="00BE057B" w:rsidRDefault="00BE057B" w:rsidP="00BE057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Data security and compliance adherence</w:t>
      </w:r>
    </w:p>
    <w:p w14:paraId="5188506E" w14:textId="2650A9FF" w:rsidR="00BE057B" w:rsidRPr="00BE057B" w:rsidRDefault="00BE057B" w:rsidP="00BE057B">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Maintenance and scalability performance</w:t>
      </w:r>
    </w:p>
    <w:p w14:paraId="75827049" w14:textId="05060233" w:rsidR="00BE057B" w:rsidRPr="00BE057B" w:rsidRDefault="00BE057B" w:rsidP="00BE057B">
      <w:pPr>
        <w:spacing w:before="100" w:beforeAutospacing="1" w:after="100" w:afterAutospacing="1" w:line="240" w:lineRule="auto"/>
        <w:outlineLvl w:val="2"/>
        <w:rPr>
          <w:rFonts w:ascii="Times New Roman" w:eastAsia="Times New Roman" w:hAnsi="Times New Roman" w:cs="Times New Roman"/>
          <w:b/>
          <w:bCs/>
          <w:sz w:val="27"/>
          <w:szCs w:val="27"/>
        </w:rPr>
      </w:pPr>
      <w:bookmarkStart w:id="12" w:name="_Toc227922117"/>
      <w:r w:rsidRPr="00BE057B">
        <w:rPr>
          <w:rFonts w:ascii="Times New Roman" w:eastAsia="Times New Roman" w:hAnsi="Times New Roman" w:cs="Times New Roman"/>
          <w:b/>
          <w:bCs/>
          <w:sz w:val="27"/>
          <w:szCs w:val="27"/>
        </w:rPr>
        <w:t>Patients</w:t>
      </w:r>
      <w:bookmarkEnd w:id="12"/>
    </w:p>
    <w:p w14:paraId="281AA90A" w14:textId="77777777" w:rsidR="00BE057B" w:rsidRPr="00BE057B" w:rsidRDefault="00BE057B" w:rsidP="00BE057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Waiting time reduction experience</w:t>
      </w:r>
    </w:p>
    <w:p w14:paraId="21D3BCAD" w14:textId="77777777" w:rsidR="00BE057B" w:rsidRPr="00BE057B" w:rsidRDefault="00BE057B" w:rsidP="00BE057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Ease of registration and appointment booking</w:t>
      </w:r>
    </w:p>
    <w:p w14:paraId="52F9FCBB" w14:textId="77777777" w:rsidR="00BE057B" w:rsidRPr="00BE057B" w:rsidRDefault="00BE057B" w:rsidP="00BE057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Overall satisfaction with hospital services</w:t>
      </w:r>
    </w:p>
    <w:p w14:paraId="46B1F719" w14:textId="54AB1E78" w:rsidR="00BE057B" w:rsidRPr="00BE057B" w:rsidRDefault="00BE057B" w:rsidP="00BE057B">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Communication clarity during visits</w:t>
      </w:r>
    </w:p>
    <w:p w14:paraId="34614DA1" w14:textId="3E3DD728" w:rsidR="00BE057B" w:rsidRPr="00BE057B" w:rsidRDefault="00BE057B" w:rsidP="00BE057B">
      <w:pPr>
        <w:spacing w:before="100" w:beforeAutospacing="1" w:after="100" w:afterAutospacing="1" w:line="240" w:lineRule="auto"/>
        <w:outlineLvl w:val="1"/>
        <w:rPr>
          <w:rFonts w:ascii="Times New Roman" w:eastAsia="Times New Roman" w:hAnsi="Times New Roman" w:cs="Times New Roman"/>
          <w:b/>
          <w:bCs/>
          <w:sz w:val="36"/>
          <w:szCs w:val="36"/>
        </w:rPr>
      </w:pPr>
      <w:bookmarkStart w:id="13" w:name="_Toc227922118"/>
      <w:r>
        <w:rPr>
          <w:rFonts w:ascii="Times New Roman" w:eastAsia="Times New Roman" w:hAnsi="Times New Roman" w:cs="Times New Roman"/>
          <w:b/>
          <w:bCs/>
          <w:sz w:val="36"/>
          <w:szCs w:val="36"/>
        </w:rPr>
        <w:lastRenderedPageBreak/>
        <w:t>5</w:t>
      </w:r>
      <w:r w:rsidRPr="00BE057B">
        <w:rPr>
          <w:rFonts w:ascii="Times New Roman" w:eastAsia="Times New Roman" w:hAnsi="Times New Roman" w:cs="Times New Roman"/>
          <w:b/>
          <w:bCs/>
          <w:sz w:val="36"/>
          <w:szCs w:val="36"/>
        </w:rPr>
        <w:t>. Feedback Analysis &amp; Continuous Improvement</w:t>
      </w:r>
      <w:bookmarkEnd w:id="13"/>
    </w:p>
    <w:p w14:paraId="13EBE146" w14:textId="77777777" w:rsidR="00BE057B" w:rsidRPr="00BE057B" w:rsidRDefault="00BE057B" w:rsidP="00BE057B">
      <w:p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Based on stakeholder feedback, the following improvements may be implemented:</w:t>
      </w:r>
    </w:p>
    <w:p w14:paraId="5B2DEE5B" w14:textId="77777777" w:rsidR="00BE057B" w:rsidRPr="00BE057B" w:rsidRDefault="00BE057B" w:rsidP="00BE057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UI/UX enhancements for easier system navigation</w:t>
      </w:r>
    </w:p>
    <w:p w14:paraId="0C1DEE2E" w14:textId="77777777" w:rsidR="00BE057B" w:rsidRPr="00BE057B" w:rsidRDefault="00BE057B" w:rsidP="00BE057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Additional training sessions for hospital staff</w:t>
      </w:r>
    </w:p>
    <w:p w14:paraId="73471B5F" w14:textId="77777777" w:rsidR="00BE057B" w:rsidRPr="00BE057B" w:rsidRDefault="00BE057B" w:rsidP="00BE057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Optimization of system performance (speed and response time)</w:t>
      </w:r>
    </w:p>
    <w:p w14:paraId="09F2025A" w14:textId="77777777" w:rsidR="00BE057B" w:rsidRPr="00BE057B" w:rsidRDefault="00BE057B" w:rsidP="00BE057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Improved inter-department communication workflows</w:t>
      </w:r>
    </w:p>
    <w:p w14:paraId="2450ED78" w14:textId="77777777" w:rsidR="00BE057B" w:rsidRPr="00BE057B" w:rsidRDefault="00BE057B" w:rsidP="00BE057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Expansion of reporting dashboard features</w:t>
      </w:r>
    </w:p>
    <w:p w14:paraId="1D2D189D" w14:textId="4523CF56" w:rsidR="00BE057B" w:rsidRPr="00BE057B" w:rsidRDefault="00BE057B" w:rsidP="00BE057B">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Strengthening of data security protocols</w:t>
      </w:r>
    </w:p>
    <w:p w14:paraId="6615F761" w14:textId="29D6D182" w:rsidR="00BE057B" w:rsidRPr="00BE057B" w:rsidRDefault="00BE057B" w:rsidP="00BE057B">
      <w:pPr>
        <w:spacing w:before="100" w:beforeAutospacing="1" w:after="100" w:afterAutospacing="1" w:line="240" w:lineRule="auto"/>
        <w:outlineLvl w:val="1"/>
        <w:rPr>
          <w:rFonts w:ascii="Times New Roman" w:eastAsia="Times New Roman" w:hAnsi="Times New Roman" w:cs="Times New Roman"/>
          <w:b/>
          <w:bCs/>
          <w:sz w:val="36"/>
          <w:szCs w:val="36"/>
        </w:rPr>
      </w:pPr>
      <w:bookmarkStart w:id="14" w:name="_Toc227922119"/>
      <w:r>
        <w:rPr>
          <w:rFonts w:ascii="Times New Roman" w:eastAsia="Times New Roman" w:hAnsi="Times New Roman" w:cs="Times New Roman"/>
          <w:b/>
          <w:bCs/>
          <w:sz w:val="36"/>
          <w:szCs w:val="36"/>
        </w:rPr>
        <w:t>6</w:t>
      </w:r>
      <w:r w:rsidRPr="00BE057B">
        <w:rPr>
          <w:rFonts w:ascii="Times New Roman" w:eastAsia="Times New Roman" w:hAnsi="Times New Roman" w:cs="Times New Roman"/>
          <w:b/>
          <w:bCs/>
          <w:sz w:val="36"/>
          <w:szCs w:val="36"/>
        </w:rPr>
        <w:t>. Success Criteria</w:t>
      </w:r>
      <w:bookmarkEnd w:id="14"/>
    </w:p>
    <w:p w14:paraId="73C034DA" w14:textId="77777777" w:rsidR="00BE057B" w:rsidRPr="00BE057B" w:rsidRDefault="00BE057B" w:rsidP="00BE057B">
      <w:p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The project will be considered successful if:</w:t>
      </w:r>
    </w:p>
    <w:p w14:paraId="2FB88FA0" w14:textId="77777777" w:rsidR="00BE057B" w:rsidRPr="00BE057B" w:rsidRDefault="00BE057B" w:rsidP="00BE057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Patient waiting time reduced by ≥20–30%</w:t>
      </w:r>
    </w:p>
    <w:p w14:paraId="566AAD7D" w14:textId="77777777" w:rsidR="00BE057B" w:rsidRPr="00BE057B" w:rsidRDefault="00BE057B" w:rsidP="00BE057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System adoption rate exceeds 90% among staff</w:t>
      </w:r>
    </w:p>
    <w:p w14:paraId="558E6F5F" w14:textId="77777777" w:rsidR="00BE057B" w:rsidRPr="00BE057B" w:rsidRDefault="00BE057B" w:rsidP="00BE057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Communication delays reduced by at least 60–70%</w:t>
      </w:r>
    </w:p>
    <w:p w14:paraId="54537CFB" w14:textId="77777777" w:rsidR="00BE057B" w:rsidRPr="00BE057B" w:rsidRDefault="00BE057B" w:rsidP="00BE057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System uptime maintained at ≥99%</w:t>
      </w:r>
    </w:p>
    <w:p w14:paraId="21EE917C" w14:textId="77777777" w:rsidR="00BE057B" w:rsidRPr="00BE057B" w:rsidRDefault="00BE057B" w:rsidP="00BE057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Patient satisfaction improves significantly</w:t>
      </w:r>
    </w:p>
    <w:p w14:paraId="1364AF7C" w14:textId="44023DC1" w:rsidR="00BE057B" w:rsidRPr="00BE057B" w:rsidRDefault="00BE057B" w:rsidP="00BE057B">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Accurate real-time EMR access achieved across departments</w:t>
      </w:r>
    </w:p>
    <w:p w14:paraId="18ACF1DB" w14:textId="26E37CA8" w:rsidR="00BE057B" w:rsidRPr="00BE057B" w:rsidRDefault="00BE057B" w:rsidP="00BE057B">
      <w:pPr>
        <w:spacing w:before="100" w:beforeAutospacing="1" w:after="100" w:afterAutospacing="1" w:line="240" w:lineRule="auto"/>
        <w:outlineLvl w:val="1"/>
        <w:rPr>
          <w:rFonts w:ascii="Times New Roman" w:eastAsia="Times New Roman" w:hAnsi="Times New Roman" w:cs="Times New Roman"/>
          <w:b/>
          <w:bCs/>
          <w:sz w:val="36"/>
          <w:szCs w:val="36"/>
        </w:rPr>
      </w:pPr>
      <w:bookmarkStart w:id="15" w:name="_Toc227922120"/>
      <w:r>
        <w:rPr>
          <w:rFonts w:ascii="Times New Roman" w:eastAsia="Times New Roman" w:hAnsi="Times New Roman" w:cs="Times New Roman"/>
          <w:b/>
          <w:bCs/>
          <w:sz w:val="36"/>
          <w:szCs w:val="36"/>
        </w:rPr>
        <w:t>7</w:t>
      </w:r>
      <w:r w:rsidRPr="00BE057B">
        <w:rPr>
          <w:rFonts w:ascii="Times New Roman" w:eastAsia="Times New Roman" w:hAnsi="Times New Roman" w:cs="Times New Roman"/>
          <w:b/>
          <w:bCs/>
          <w:sz w:val="36"/>
          <w:szCs w:val="36"/>
        </w:rPr>
        <w:t>. Conclusion</w:t>
      </w:r>
      <w:bookmarkEnd w:id="15"/>
    </w:p>
    <w:p w14:paraId="3DC70ED0" w14:textId="77777777" w:rsidR="00BE057B" w:rsidRPr="00BE057B" w:rsidRDefault="00BE057B" w:rsidP="00BE057B">
      <w:p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The Solution Evaluation Metrics framework ensures that the Hospital Management System is continuously monitored and assessed against defined business objectives. By combining quantitative KPIs with qualitative stakeholder feedback, the hospital can ensure the system delivers measurable improvements in efficiency, communication, and patient care quality.</w:t>
      </w:r>
    </w:p>
    <w:p w14:paraId="18901A81" w14:textId="77777777" w:rsidR="00BE057B" w:rsidRPr="00BE057B" w:rsidRDefault="00BE057B" w:rsidP="00BE057B">
      <w:pPr>
        <w:spacing w:before="100" w:beforeAutospacing="1" w:after="100" w:afterAutospacing="1" w:line="240" w:lineRule="auto"/>
        <w:rPr>
          <w:rFonts w:ascii="Times New Roman" w:eastAsia="Times New Roman" w:hAnsi="Times New Roman" w:cs="Times New Roman"/>
          <w:sz w:val="24"/>
          <w:szCs w:val="24"/>
        </w:rPr>
      </w:pPr>
      <w:r w:rsidRPr="00BE057B">
        <w:rPr>
          <w:rFonts w:ascii="Times New Roman" w:eastAsia="Times New Roman" w:hAnsi="Times New Roman" w:cs="Times New Roman"/>
          <w:sz w:val="24"/>
          <w:szCs w:val="24"/>
        </w:rPr>
        <w:t>This structured evaluation also supports continuous improvement, ensuring the system evolves with hospital needs and technological advancements.</w:t>
      </w:r>
    </w:p>
    <w:p w14:paraId="71480300" w14:textId="72A80152" w:rsidR="00CF7E12" w:rsidRDefault="00CF7E12">
      <w:pPr>
        <w:rPr>
          <w:rFonts w:ascii="Times New Roman" w:hAnsi="Times New Roman" w:cs="Times New Roman"/>
        </w:rPr>
      </w:pPr>
    </w:p>
    <w:p w14:paraId="32479D67" w14:textId="006E4094" w:rsidR="00CF7E12" w:rsidRDefault="00CF7E12">
      <w:pPr>
        <w:rPr>
          <w:rFonts w:ascii="Times New Roman" w:hAnsi="Times New Roman" w:cs="Times New Roman"/>
        </w:rPr>
      </w:pPr>
    </w:p>
    <w:p w14:paraId="20B01E2C" w14:textId="1F823E80" w:rsidR="00CF7E12" w:rsidRDefault="00CF7E12">
      <w:pPr>
        <w:rPr>
          <w:rFonts w:ascii="Times New Roman" w:hAnsi="Times New Roman" w:cs="Times New Roman"/>
        </w:rPr>
      </w:pPr>
    </w:p>
    <w:p w14:paraId="62A48289" w14:textId="5C30B5A5" w:rsidR="00CF7E12" w:rsidRDefault="00CF7E12">
      <w:pPr>
        <w:rPr>
          <w:rFonts w:ascii="Times New Roman" w:hAnsi="Times New Roman" w:cs="Times New Roman"/>
        </w:rPr>
      </w:pPr>
    </w:p>
    <w:p w14:paraId="53B56471" w14:textId="70DB134C" w:rsidR="00CF7E12" w:rsidRDefault="00CF7E12">
      <w:pPr>
        <w:rPr>
          <w:rFonts w:ascii="Times New Roman" w:hAnsi="Times New Roman" w:cs="Times New Roman"/>
        </w:rPr>
      </w:pPr>
    </w:p>
    <w:p w14:paraId="1F80390E" w14:textId="15199E0A" w:rsidR="00CF7E12" w:rsidRDefault="00CF7E12">
      <w:pPr>
        <w:rPr>
          <w:rFonts w:ascii="Times New Roman" w:hAnsi="Times New Roman" w:cs="Times New Roman"/>
        </w:rPr>
      </w:pPr>
    </w:p>
    <w:p w14:paraId="12D091D8" w14:textId="6677C563" w:rsidR="00CF7E12" w:rsidRDefault="00CF7E12">
      <w:pPr>
        <w:rPr>
          <w:rFonts w:ascii="Times New Roman" w:hAnsi="Times New Roman" w:cs="Times New Roman"/>
        </w:rPr>
      </w:pPr>
    </w:p>
    <w:p w14:paraId="1BDC5077" w14:textId="6E07B57A" w:rsidR="00CF7E12" w:rsidRDefault="00CF7E12">
      <w:pPr>
        <w:rPr>
          <w:rFonts w:ascii="Times New Roman" w:hAnsi="Times New Roman" w:cs="Times New Roman"/>
        </w:rPr>
      </w:pPr>
    </w:p>
    <w:p w14:paraId="38C9F7C4" w14:textId="3732EA27" w:rsidR="00CF7E12" w:rsidRDefault="00CF7E12">
      <w:pPr>
        <w:rPr>
          <w:rFonts w:ascii="Times New Roman" w:hAnsi="Times New Roman" w:cs="Times New Roman"/>
        </w:rPr>
      </w:pPr>
    </w:p>
    <w:p w14:paraId="374DACBD" w14:textId="2507EBF5" w:rsidR="00CF7E12" w:rsidRDefault="00CF7E12">
      <w:pPr>
        <w:rPr>
          <w:rFonts w:ascii="Times New Roman" w:hAnsi="Times New Roman" w:cs="Times New Roman"/>
        </w:rPr>
      </w:pPr>
    </w:p>
    <w:p w14:paraId="3BF3DD7C" w14:textId="77777777" w:rsidR="00BE057B" w:rsidRDefault="00BE057B">
      <w:pPr>
        <w:rPr>
          <w:rFonts w:ascii="Times New Roman" w:hAnsi="Times New Roman" w:cs="Times New Roman"/>
        </w:rPr>
      </w:pPr>
    </w:p>
    <w:p w14:paraId="7D375663" w14:textId="4EFA0628" w:rsidR="007D5CA1" w:rsidRDefault="007D5CA1">
      <w:pPr>
        <w:rPr>
          <w:rFonts w:ascii="Times New Roman" w:hAnsi="Times New Roman" w:cs="Times New Roman"/>
        </w:rPr>
      </w:pPr>
    </w:p>
    <w:p w14:paraId="68CAFF7A" w14:textId="06818E21" w:rsidR="007D5CA1" w:rsidRDefault="007D5CA1">
      <w:pPr>
        <w:rPr>
          <w:rFonts w:ascii="Times New Roman" w:hAnsi="Times New Roman" w:cs="Times New Roman"/>
        </w:rPr>
      </w:pPr>
    </w:p>
    <w:p w14:paraId="33363B2A" w14:textId="4288966B" w:rsidR="00BE057B" w:rsidRDefault="00BE057B">
      <w:pPr>
        <w:rPr>
          <w:rFonts w:ascii="Times New Roman" w:hAnsi="Times New Roman" w:cs="Times New Roman"/>
        </w:rPr>
      </w:pPr>
    </w:p>
    <w:p w14:paraId="0CFF70C0" w14:textId="3E951C1D" w:rsidR="00BE057B" w:rsidRDefault="00BE057B">
      <w:pPr>
        <w:rPr>
          <w:rFonts w:ascii="Times New Roman" w:hAnsi="Times New Roman" w:cs="Times New Roman"/>
        </w:rPr>
      </w:pPr>
    </w:p>
    <w:p w14:paraId="79645E5F" w14:textId="1A855A8D" w:rsidR="00BE057B" w:rsidRDefault="00BE057B">
      <w:pPr>
        <w:rPr>
          <w:rFonts w:ascii="Times New Roman" w:hAnsi="Times New Roman" w:cs="Times New Roman"/>
        </w:rPr>
      </w:pPr>
    </w:p>
    <w:p w14:paraId="08EF8667" w14:textId="6803D337" w:rsidR="00BE057B" w:rsidRDefault="00BE057B">
      <w:pPr>
        <w:rPr>
          <w:rFonts w:ascii="Times New Roman" w:hAnsi="Times New Roman" w:cs="Times New Roman"/>
        </w:rPr>
      </w:pPr>
    </w:p>
    <w:p w14:paraId="75CACEDA" w14:textId="006E744A" w:rsidR="00BE057B" w:rsidRDefault="00BE057B">
      <w:pPr>
        <w:rPr>
          <w:rFonts w:ascii="Times New Roman" w:hAnsi="Times New Roman" w:cs="Times New Roman"/>
        </w:rPr>
      </w:pPr>
    </w:p>
    <w:p w14:paraId="286FEE5C" w14:textId="69181118" w:rsidR="00BE057B" w:rsidRDefault="00BE057B">
      <w:pPr>
        <w:rPr>
          <w:rFonts w:ascii="Times New Roman" w:hAnsi="Times New Roman" w:cs="Times New Roman"/>
        </w:rPr>
      </w:pPr>
    </w:p>
    <w:p w14:paraId="714F5A78" w14:textId="0C4EA8C8" w:rsidR="00BE057B" w:rsidRDefault="00BE057B">
      <w:pPr>
        <w:rPr>
          <w:rFonts w:ascii="Times New Roman" w:hAnsi="Times New Roman" w:cs="Times New Roman"/>
        </w:rPr>
      </w:pPr>
    </w:p>
    <w:p w14:paraId="40ADA572" w14:textId="77777777" w:rsidR="00BE057B" w:rsidRDefault="00BE057B">
      <w:pPr>
        <w:rPr>
          <w:rFonts w:ascii="Times New Roman" w:hAnsi="Times New Roman" w:cs="Times New Roman"/>
        </w:rPr>
      </w:pPr>
    </w:p>
    <w:p w14:paraId="421B4C10" w14:textId="2C41CDDE" w:rsidR="00CF7E12" w:rsidRDefault="00CF7E12">
      <w:pPr>
        <w:rPr>
          <w:rFonts w:ascii="Times New Roman" w:hAnsi="Times New Roman" w:cs="Times New Roman"/>
        </w:rPr>
      </w:pPr>
    </w:p>
    <w:p w14:paraId="73837F22" w14:textId="16B1321E" w:rsidR="00CF7E12" w:rsidRDefault="00CF7E12">
      <w:pPr>
        <w:rPr>
          <w:rFonts w:ascii="Times New Roman" w:hAnsi="Times New Roman" w:cs="Times New Roman"/>
        </w:rPr>
      </w:pPr>
    </w:p>
    <w:p w14:paraId="26DC58A1" w14:textId="7819525D" w:rsidR="00CF7E12" w:rsidRPr="00CF7E12" w:rsidRDefault="00CF7E12" w:rsidP="00CF7E12">
      <w:pPr>
        <w:jc w:val="center"/>
        <w:rPr>
          <w:rFonts w:ascii="Times New Roman" w:hAnsi="Times New Roman" w:cs="Times New Roman"/>
          <w:b/>
          <w:bCs/>
          <w:sz w:val="28"/>
          <w:szCs w:val="28"/>
        </w:rPr>
      </w:pPr>
      <w:r w:rsidRPr="00CF7E12">
        <w:rPr>
          <w:rFonts w:ascii="Times New Roman" w:hAnsi="Times New Roman" w:cs="Times New Roman"/>
          <w:b/>
          <w:bCs/>
          <w:sz w:val="28"/>
          <w:szCs w:val="28"/>
        </w:rPr>
        <w:t>The End</w:t>
      </w:r>
    </w:p>
    <w:sectPr w:rsidR="00CF7E12" w:rsidRPr="00CF7E12" w:rsidSect="00CF7E12">
      <w:pgSz w:w="12240" w:h="15840"/>
      <w:pgMar w:top="1440" w:right="1440" w:bottom="1440" w:left="1440" w:header="720" w:footer="720" w:gutter="0"/>
      <w:pgBorders w:display="not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F7FD0"/>
    <w:multiLevelType w:val="multilevel"/>
    <w:tmpl w:val="67F0D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C74A21"/>
    <w:multiLevelType w:val="multilevel"/>
    <w:tmpl w:val="1706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10540"/>
    <w:multiLevelType w:val="multilevel"/>
    <w:tmpl w:val="5126A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7913FD"/>
    <w:multiLevelType w:val="multilevel"/>
    <w:tmpl w:val="ECBA5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3B1C1C"/>
    <w:multiLevelType w:val="multilevel"/>
    <w:tmpl w:val="419ED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9B24C1"/>
    <w:multiLevelType w:val="multilevel"/>
    <w:tmpl w:val="8B6AC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93497"/>
    <w:multiLevelType w:val="multilevel"/>
    <w:tmpl w:val="9D8C9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0E631D"/>
    <w:multiLevelType w:val="multilevel"/>
    <w:tmpl w:val="1E54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2A0745"/>
    <w:multiLevelType w:val="multilevel"/>
    <w:tmpl w:val="30F8F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6B41A8"/>
    <w:multiLevelType w:val="multilevel"/>
    <w:tmpl w:val="FBCA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E4554"/>
    <w:multiLevelType w:val="multilevel"/>
    <w:tmpl w:val="E7D80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E43BD7"/>
    <w:multiLevelType w:val="multilevel"/>
    <w:tmpl w:val="E2D82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B09137F"/>
    <w:multiLevelType w:val="multilevel"/>
    <w:tmpl w:val="596AA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A5283B"/>
    <w:multiLevelType w:val="multilevel"/>
    <w:tmpl w:val="133C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B00B5C"/>
    <w:multiLevelType w:val="multilevel"/>
    <w:tmpl w:val="1910F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C97651"/>
    <w:multiLevelType w:val="multilevel"/>
    <w:tmpl w:val="7FF2E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5A0759"/>
    <w:multiLevelType w:val="multilevel"/>
    <w:tmpl w:val="28F82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A35250"/>
    <w:multiLevelType w:val="multilevel"/>
    <w:tmpl w:val="110C8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E517A6"/>
    <w:multiLevelType w:val="multilevel"/>
    <w:tmpl w:val="BD587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8C05B7"/>
    <w:multiLevelType w:val="multilevel"/>
    <w:tmpl w:val="B4E0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E465B5"/>
    <w:multiLevelType w:val="multilevel"/>
    <w:tmpl w:val="53764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0721297"/>
    <w:multiLevelType w:val="multilevel"/>
    <w:tmpl w:val="BD864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C613D9"/>
    <w:multiLevelType w:val="multilevel"/>
    <w:tmpl w:val="2B4A0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8FF1F2E"/>
    <w:multiLevelType w:val="multilevel"/>
    <w:tmpl w:val="9A740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4B5EC9"/>
    <w:multiLevelType w:val="multilevel"/>
    <w:tmpl w:val="35A0A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1410FF"/>
    <w:multiLevelType w:val="multilevel"/>
    <w:tmpl w:val="871A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F3029DC"/>
    <w:multiLevelType w:val="hybridMultilevel"/>
    <w:tmpl w:val="412EEF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22"/>
  </w:num>
  <w:num w:numId="3">
    <w:abstractNumId w:val="5"/>
  </w:num>
  <w:num w:numId="4">
    <w:abstractNumId w:val="13"/>
  </w:num>
  <w:num w:numId="5">
    <w:abstractNumId w:val="15"/>
  </w:num>
  <w:num w:numId="6">
    <w:abstractNumId w:val="11"/>
  </w:num>
  <w:num w:numId="7">
    <w:abstractNumId w:val="19"/>
  </w:num>
  <w:num w:numId="8">
    <w:abstractNumId w:val="0"/>
  </w:num>
  <w:num w:numId="9">
    <w:abstractNumId w:val="2"/>
  </w:num>
  <w:num w:numId="10">
    <w:abstractNumId w:val="20"/>
  </w:num>
  <w:num w:numId="11">
    <w:abstractNumId w:val="8"/>
  </w:num>
  <w:num w:numId="12">
    <w:abstractNumId w:val="3"/>
  </w:num>
  <w:num w:numId="13">
    <w:abstractNumId w:val="4"/>
  </w:num>
  <w:num w:numId="14">
    <w:abstractNumId w:val="7"/>
  </w:num>
  <w:num w:numId="15">
    <w:abstractNumId w:val="6"/>
  </w:num>
  <w:num w:numId="16">
    <w:abstractNumId w:val="25"/>
  </w:num>
  <w:num w:numId="17">
    <w:abstractNumId w:val="18"/>
  </w:num>
  <w:num w:numId="18">
    <w:abstractNumId w:val="26"/>
  </w:num>
  <w:num w:numId="19">
    <w:abstractNumId w:val="1"/>
  </w:num>
  <w:num w:numId="20">
    <w:abstractNumId w:val="12"/>
  </w:num>
  <w:num w:numId="21">
    <w:abstractNumId w:val="24"/>
  </w:num>
  <w:num w:numId="22">
    <w:abstractNumId w:val="16"/>
  </w:num>
  <w:num w:numId="23">
    <w:abstractNumId w:val="14"/>
  </w:num>
  <w:num w:numId="24">
    <w:abstractNumId w:val="9"/>
  </w:num>
  <w:num w:numId="25">
    <w:abstractNumId w:val="10"/>
  </w:num>
  <w:num w:numId="26">
    <w:abstractNumId w:val="23"/>
  </w:num>
  <w:num w:numId="2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A77"/>
    <w:rsid w:val="005A6A77"/>
    <w:rsid w:val="007D5CA1"/>
    <w:rsid w:val="0096033F"/>
    <w:rsid w:val="00BE057B"/>
    <w:rsid w:val="00CF7E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F88DF"/>
  <w15:chartTrackingRefBased/>
  <w15:docId w15:val="{9BEF408E-9E8C-42BC-9743-F7AF74D981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7E1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BE057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BE057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7E12"/>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CF7E12"/>
    <w:pPr>
      <w:outlineLvl w:val="9"/>
    </w:pPr>
  </w:style>
  <w:style w:type="paragraph" w:styleId="TOC2">
    <w:name w:val="toc 2"/>
    <w:basedOn w:val="Normal"/>
    <w:next w:val="Normal"/>
    <w:autoRedefine/>
    <w:uiPriority w:val="39"/>
    <w:unhideWhenUsed/>
    <w:rsid w:val="00CF7E12"/>
    <w:pPr>
      <w:spacing w:after="100"/>
      <w:ind w:left="220"/>
    </w:pPr>
  </w:style>
  <w:style w:type="paragraph" w:styleId="TOC3">
    <w:name w:val="toc 3"/>
    <w:basedOn w:val="Normal"/>
    <w:next w:val="Normal"/>
    <w:autoRedefine/>
    <w:uiPriority w:val="39"/>
    <w:unhideWhenUsed/>
    <w:rsid w:val="00CF7E12"/>
    <w:pPr>
      <w:spacing w:after="100"/>
      <w:ind w:left="440"/>
    </w:pPr>
  </w:style>
  <w:style w:type="character" w:styleId="Hyperlink">
    <w:name w:val="Hyperlink"/>
    <w:basedOn w:val="DefaultParagraphFont"/>
    <w:uiPriority w:val="99"/>
    <w:unhideWhenUsed/>
    <w:rsid w:val="00CF7E12"/>
    <w:rPr>
      <w:color w:val="0563C1" w:themeColor="hyperlink"/>
      <w:u w:val="single"/>
    </w:rPr>
  </w:style>
  <w:style w:type="paragraph" w:styleId="ListParagraph">
    <w:name w:val="List Paragraph"/>
    <w:basedOn w:val="Normal"/>
    <w:uiPriority w:val="34"/>
    <w:qFormat/>
    <w:rsid w:val="00CF7E12"/>
    <w:pPr>
      <w:ind w:left="720"/>
      <w:contextualSpacing/>
    </w:pPr>
  </w:style>
  <w:style w:type="table" w:styleId="TableGrid">
    <w:name w:val="Table Grid"/>
    <w:basedOn w:val="TableNormal"/>
    <w:uiPriority w:val="39"/>
    <w:rsid w:val="00CF7E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BE057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BE057B"/>
    <w:rPr>
      <w:rFonts w:asciiTheme="majorHAnsi" w:eastAsiaTheme="majorEastAsia" w:hAnsiTheme="majorHAnsi" w:cstheme="majorBidi"/>
      <w:color w:val="1F3763" w:themeColor="accent1" w:themeShade="7F"/>
      <w:sz w:val="24"/>
      <w:szCs w:val="24"/>
    </w:rPr>
  </w:style>
  <w:style w:type="paragraph" w:styleId="TOC1">
    <w:name w:val="toc 1"/>
    <w:basedOn w:val="Normal"/>
    <w:next w:val="Normal"/>
    <w:autoRedefine/>
    <w:uiPriority w:val="39"/>
    <w:unhideWhenUsed/>
    <w:rsid w:val="00BE057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3371194">
      <w:bodyDiv w:val="1"/>
      <w:marLeft w:val="0"/>
      <w:marRight w:val="0"/>
      <w:marTop w:val="0"/>
      <w:marBottom w:val="0"/>
      <w:divBdr>
        <w:top w:val="none" w:sz="0" w:space="0" w:color="auto"/>
        <w:left w:val="none" w:sz="0" w:space="0" w:color="auto"/>
        <w:bottom w:val="none" w:sz="0" w:space="0" w:color="auto"/>
        <w:right w:val="none" w:sz="0" w:space="0" w:color="auto"/>
      </w:divBdr>
    </w:div>
    <w:div w:id="494076429">
      <w:bodyDiv w:val="1"/>
      <w:marLeft w:val="0"/>
      <w:marRight w:val="0"/>
      <w:marTop w:val="0"/>
      <w:marBottom w:val="0"/>
      <w:divBdr>
        <w:top w:val="none" w:sz="0" w:space="0" w:color="auto"/>
        <w:left w:val="none" w:sz="0" w:space="0" w:color="auto"/>
        <w:bottom w:val="none" w:sz="0" w:space="0" w:color="auto"/>
        <w:right w:val="none" w:sz="0" w:space="0" w:color="auto"/>
      </w:divBdr>
    </w:div>
    <w:div w:id="1202356092">
      <w:bodyDiv w:val="1"/>
      <w:marLeft w:val="0"/>
      <w:marRight w:val="0"/>
      <w:marTop w:val="0"/>
      <w:marBottom w:val="0"/>
      <w:divBdr>
        <w:top w:val="none" w:sz="0" w:space="0" w:color="auto"/>
        <w:left w:val="none" w:sz="0" w:space="0" w:color="auto"/>
        <w:bottom w:val="none" w:sz="0" w:space="0" w:color="auto"/>
        <w:right w:val="none" w:sz="0" w:space="0" w:color="auto"/>
      </w:divBdr>
    </w:div>
    <w:div w:id="15833736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D0792D2-D14A-4998-8AFC-4A22520B4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1072</Words>
  <Characters>6113</Characters>
  <Application>Microsoft Office Word</Application>
  <DocSecurity>0</DocSecurity>
  <Lines>50</Lines>
  <Paragraphs>14</Paragraphs>
  <ScaleCrop>false</ScaleCrop>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2026-04-24T05:52:00Z</dcterms:created>
  <dcterms:modified xsi:type="dcterms:W3CDTF">2026-04-24T05:52:00Z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48b2114a-b3b6-427a-b1b7-01cf7e0dac93</vt:lpwstr>
  </property>
</Properties>
</file>