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52F9E" w14:textId="36C960EF" w:rsidR="00EA69F5" w:rsidRDefault="00EA69F5" w:rsidP="00D06992">
      <w:pPr>
        <w:spacing w:line="480" w:lineRule="auto"/>
        <w:rPr>
          <w:rFonts w:ascii="Times New Roman" w:hAnsi="Times New Roman" w:cs="Times New Roman"/>
        </w:rPr>
      </w:pPr>
      <w:r>
        <w:rPr>
          <w:rFonts w:ascii="Times New Roman" w:hAnsi="Times New Roman" w:cs="Times New Roman"/>
        </w:rPr>
        <w:t xml:space="preserve">Running head: </w:t>
      </w:r>
      <w:r w:rsidRPr="00EA69F5">
        <w:rPr>
          <w:rFonts w:ascii="Times New Roman" w:hAnsi="Times New Roman" w:cs="Times New Roman"/>
        </w:rPr>
        <w:t>Synchrony and permit access in fisheries</w:t>
      </w:r>
    </w:p>
    <w:p w14:paraId="3785490C" w14:textId="77777777" w:rsidR="00EA69F5" w:rsidRDefault="00EA69F5" w:rsidP="00D06992">
      <w:pPr>
        <w:spacing w:line="480" w:lineRule="auto"/>
        <w:rPr>
          <w:rFonts w:ascii="Times New Roman" w:hAnsi="Times New Roman" w:cs="Times New Roman"/>
        </w:rPr>
      </w:pPr>
    </w:p>
    <w:p w14:paraId="502FA09D" w14:textId="3632020C" w:rsidR="00E87DFD" w:rsidRDefault="00E87DFD" w:rsidP="00D06992">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D06992">
      <w:pPr>
        <w:spacing w:line="480" w:lineRule="auto"/>
        <w:rPr>
          <w:rFonts w:ascii="Times New Roman" w:hAnsi="Times New Roman" w:cs="Times New Roman"/>
        </w:rPr>
      </w:pPr>
    </w:p>
    <w:p w14:paraId="7A76EA16" w14:textId="294A43E1" w:rsidR="00371487" w:rsidRPr="000751AA" w:rsidRDefault="00371487" w:rsidP="00D06992">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F935B1">
        <w:rPr>
          <w:rFonts w:ascii="Times New Roman" w:hAnsi="Times New Roman" w:cs="Times New Roman"/>
          <w:vertAlign w:val="superscript"/>
        </w:rPr>
        <w:t>1,2,</w:t>
      </w:r>
      <w:r w:rsidR="00F935B1" w:rsidRPr="00253D75">
        <w:rPr>
          <w:rStyle w:val="FootnoteReference"/>
        </w:rPr>
        <w:footnoteReference w:id="1"/>
      </w:r>
      <w:r w:rsidR="00F935B1">
        <w:rPr>
          <w:rFonts w:ascii="Times New Roman" w:hAnsi="Times New Roman" w:cs="Times New Roman"/>
        </w:rPr>
        <w:t xml:space="preserve">, </w:t>
      </w:r>
      <w:r w:rsidRPr="000751AA">
        <w:rPr>
          <w:rFonts w:ascii="Times New Roman" w:hAnsi="Times New Roman" w:cs="Times New Roman"/>
        </w:rPr>
        <w:t>Daniel S. Holland</w:t>
      </w:r>
      <w:r w:rsidR="00F935B1">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08F55A02" w:rsidR="000751AA" w:rsidRDefault="000751AA" w:rsidP="00D06992">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478AAB15" w14:textId="07719F50" w:rsidR="00F935B1" w:rsidRPr="00F935B1" w:rsidRDefault="00F935B1" w:rsidP="00D06992">
      <w:pPr>
        <w:spacing w:line="480" w:lineRule="auto"/>
        <w:rPr>
          <w:rFonts w:ascii="Times New Roman" w:hAnsi="Times New Roman" w:cs="Times New Roman"/>
        </w:rPr>
      </w:pPr>
      <w:r>
        <w:rPr>
          <w:rFonts w:ascii="Times New Roman" w:hAnsi="Times New Roman" w:cs="Times New Roman"/>
          <w:vertAlign w:val="superscript"/>
        </w:rPr>
        <w:t>2</w:t>
      </w:r>
      <w:r w:rsidRPr="00F935B1">
        <w:rPr>
          <w:rFonts w:ascii="Times New Roman" w:hAnsi="Times New Roman" w:cs="Times New Roman"/>
        </w:rPr>
        <w:t xml:space="preserve"> </w:t>
      </w:r>
      <w:r>
        <w:rPr>
          <w:rFonts w:ascii="Times New Roman" w:hAnsi="Times New Roman" w:cs="Times New Roman"/>
        </w:rPr>
        <w:t>Corresponding author</w:t>
      </w:r>
    </w:p>
    <w:p w14:paraId="74FE814C" w14:textId="68D13847" w:rsidR="00EA69F5" w:rsidRPr="00253D75" w:rsidRDefault="00F935B1" w:rsidP="00D06992">
      <w:pPr>
        <w:spacing w:line="480" w:lineRule="auto"/>
        <w:rPr>
          <w:rFonts w:ascii="Times New Roman" w:hAnsi="Times New Roman" w:cs="Times New Roman"/>
          <w:shd w:val="clear" w:color="auto" w:fill="FFFFFF" w:themeFill="background1"/>
        </w:rPr>
      </w:pPr>
      <w:r w:rsidRPr="00253D75">
        <w:rPr>
          <w:rFonts w:ascii="Times New Roman" w:hAnsi="Times New Roman" w:cs="Times New Roman"/>
          <w:vertAlign w:val="superscript"/>
        </w:rPr>
        <w:t>3</w:t>
      </w:r>
      <w:r w:rsidR="000751AA" w:rsidRPr="00253D75">
        <w:rPr>
          <w:rFonts w:ascii="Times New Roman" w:hAnsi="Times New Roman" w:cs="Times New Roman"/>
        </w:rPr>
        <w:t xml:space="preserve"> </w:t>
      </w:r>
      <w:r w:rsidR="00C33359" w:rsidRPr="00253D75">
        <w:rPr>
          <w:rFonts w:ascii="Times New Roman" w:hAnsi="Times New Roman" w:cs="Times New Roman"/>
          <w:shd w:val="clear" w:color="auto" w:fill="FFFFFF" w:themeFill="background1"/>
        </w:rPr>
        <w:t>Conservation Biology Division, Northwest Fisheries Science Center, Seattle, WA</w:t>
      </w:r>
      <w:r w:rsidR="00246666" w:rsidRPr="00253D75">
        <w:rPr>
          <w:rFonts w:ascii="Times New Roman" w:hAnsi="Times New Roman" w:cs="Times New Roman"/>
          <w:shd w:val="clear" w:color="auto" w:fill="FFFFFF" w:themeFill="background1"/>
        </w:rPr>
        <w:t>, USA</w:t>
      </w:r>
    </w:p>
    <w:p w14:paraId="41743173" w14:textId="6BB79405" w:rsidR="00A24EAA" w:rsidRPr="00EA69F5" w:rsidRDefault="00A24EAA" w:rsidP="00EA69F5">
      <w:pPr>
        <w:spacing w:line="480" w:lineRule="auto"/>
        <w:rPr>
          <w:rFonts w:ascii="Times New Roman" w:hAnsi="Times New Roman" w:cs="Times New Roman"/>
        </w:rPr>
      </w:pPr>
      <w:bookmarkStart w:id="0" w:name="_GoBack"/>
      <w:bookmarkEnd w:id="0"/>
      <w:r w:rsidRPr="00EA69F5">
        <w:rPr>
          <w:rFonts w:ascii="Times New Roman" w:hAnsi="Times New Roman" w:cs="Times New Roman"/>
        </w:rPr>
        <w:br w:type="page"/>
      </w:r>
    </w:p>
    <w:p w14:paraId="31BF8ACB" w14:textId="37F6B9E6"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p>
    <w:p w14:paraId="4BD4C3D7" w14:textId="7FA39D6D" w:rsidR="00C8292A" w:rsidRDefault="00A06F20" w:rsidP="00D06992">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w:t>
      </w:r>
      <w:proofErr w:type="spellStart"/>
      <w:r>
        <w:rPr>
          <w:rFonts w:ascii="Times New Roman" w:hAnsi="Times New Roman" w:cs="Times New Roman"/>
        </w:rPr>
        <w:t>interannual</w:t>
      </w:r>
      <w:proofErr w:type="spellEnd"/>
      <w:r>
        <w:rPr>
          <w:rFonts w:ascii="Times New Roman" w:hAnsi="Times New Roman" w:cs="Times New Roman"/>
        </w:rPr>
        <w:t xml:space="preserve">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w:t>
      </w:r>
      <w:r w:rsidR="00D23023">
        <w:rPr>
          <w:rFonts w:ascii="Times New Roman" w:hAnsi="Times New Roman" w:cs="Times New Roman"/>
        </w:rPr>
        <w:t xml:space="preserve">fishing </w:t>
      </w:r>
      <w:r>
        <w:rPr>
          <w:rFonts w:ascii="Times New Roman" w:hAnsi="Times New Roman" w:cs="Times New Roman"/>
        </w:rPr>
        <w:t>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xml:space="preserve">. We built a </w:t>
      </w:r>
      <w:proofErr w:type="spellStart"/>
      <w:r w:rsidR="007A7A72">
        <w:rPr>
          <w:rFonts w:ascii="Times New Roman" w:hAnsi="Times New Roman" w:cs="Times New Roman"/>
        </w:rPr>
        <w:t>bioeconomic</w:t>
      </w:r>
      <w:proofErr w:type="spellEnd"/>
      <w:r w:rsidR="007A7A72">
        <w:rPr>
          <w:rFonts w:ascii="Times New Roman" w:hAnsi="Times New Roman" w:cs="Times New Roman"/>
        </w:rPr>
        <w:t xml:space="preserve"> model </w:t>
      </w:r>
      <w:r w:rsidR="007354A3">
        <w:rPr>
          <w:rFonts w:ascii="Times New Roman" w:hAnsi="Times New Roman" w:cs="Times New Roman"/>
        </w:rPr>
        <w:t>based on</w:t>
      </w:r>
      <w:r w:rsidR="007A7A72">
        <w:rPr>
          <w:rFonts w:ascii="Times New Roman" w:hAnsi="Times New Roman" w:cs="Times New Roman"/>
        </w:rPr>
        <w:t xml:space="preserve"> the Dungeness crab</w:t>
      </w:r>
      <w:r w:rsidR="00D6514B">
        <w:rPr>
          <w:rFonts w:ascii="Times New Roman" w:hAnsi="Times New Roman" w:cs="Times New Roman"/>
        </w:rPr>
        <w:t xml:space="preserve"> </w:t>
      </w:r>
      <w:r w:rsidR="00D6514B" w:rsidRPr="000751AA">
        <w:rPr>
          <w:rFonts w:ascii="Times New Roman" w:hAnsi="Times New Roman" w:cs="Times New Roman"/>
        </w:rPr>
        <w:t>(</w:t>
      </w:r>
      <w:proofErr w:type="spellStart"/>
      <w:r w:rsidR="00D6514B" w:rsidRPr="000751AA">
        <w:rPr>
          <w:rFonts w:ascii="Times New Roman" w:hAnsi="Times New Roman" w:cs="Times New Roman"/>
          <w:i/>
        </w:rPr>
        <w:t>Metacarcinus</w:t>
      </w:r>
      <w:proofErr w:type="spellEnd"/>
      <w:r w:rsidR="00D6514B" w:rsidRPr="000751AA">
        <w:rPr>
          <w:rFonts w:ascii="Times New Roman" w:hAnsi="Times New Roman" w:cs="Times New Roman"/>
          <w:i/>
        </w:rPr>
        <w:t xml:space="preserve"> magister</w:t>
      </w:r>
      <w:r w:rsidR="00D6514B" w:rsidRPr="000751AA">
        <w:rPr>
          <w:rFonts w:ascii="Times New Roman" w:hAnsi="Times New Roman" w:cs="Times New Roman"/>
        </w:rPr>
        <w:t>), Chinook salmon (</w:t>
      </w:r>
      <w:proofErr w:type="spellStart"/>
      <w:r w:rsidR="00D6514B" w:rsidRPr="000751AA">
        <w:rPr>
          <w:rFonts w:ascii="Times New Roman" w:hAnsi="Times New Roman" w:cs="Times New Roman"/>
          <w:i/>
        </w:rPr>
        <w:t>Oncorhynchus</w:t>
      </w:r>
      <w:proofErr w:type="spellEnd"/>
      <w:r w:rsidR="00D6514B" w:rsidRPr="000751AA">
        <w:rPr>
          <w:rFonts w:ascii="Times New Roman" w:hAnsi="Times New Roman" w:cs="Times New Roman"/>
          <w:i/>
        </w:rPr>
        <w:t xml:space="preserve"> </w:t>
      </w:r>
      <w:proofErr w:type="spellStart"/>
      <w:r w:rsidR="00D6514B" w:rsidRPr="000751AA">
        <w:rPr>
          <w:rFonts w:ascii="Times New Roman" w:hAnsi="Times New Roman" w:cs="Times New Roman"/>
          <w:i/>
        </w:rPr>
        <w:t>tshawytscha</w:t>
      </w:r>
      <w:proofErr w:type="spellEnd"/>
      <w:r w:rsidR="00D6514B">
        <w:rPr>
          <w:rFonts w:ascii="Times New Roman" w:hAnsi="Times New Roman" w:cs="Times New Roman"/>
        </w:rPr>
        <w:t>),</w:t>
      </w:r>
      <w:r w:rsidR="007A7A72">
        <w:rPr>
          <w:rFonts w:ascii="Times New Roman" w:hAnsi="Times New Roman" w:cs="Times New Roman"/>
        </w:rPr>
        <w:t xml:space="preserve"> and </w:t>
      </w:r>
      <w:proofErr w:type="spellStart"/>
      <w:r w:rsidR="007A7A72">
        <w:rPr>
          <w:rFonts w:ascii="Times New Roman" w:hAnsi="Times New Roman" w:cs="Times New Roman"/>
        </w:rPr>
        <w:t>groundfish</w:t>
      </w:r>
      <w:proofErr w:type="spellEnd"/>
      <w:r w:rsidR="007A7A72">
        <w:rPr>
          <w:rFonts w:ascii="Times New Roman" w:hAnsi="Times New Roman" w:cs="Times New Roman"/>
        </w:rPr>
        <w:t xml:space="preserve">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w:t>
      </w:r>
      <w:r w:rsidR="00FA0500">
        <w:rPr>
          <w:rFonts w:ascii="Times New Roman" w:hAnsi="Times New Roman" w:cs="Times New Roman"/>
        </w:rPr>
        <w:t>income</w:t>
      </w:r>
      <w:r w:rsidR="007A7A72">
        <w:rPr>
          <w:rFonts w:ascii="Times New Roman" w:hAnsi="Times New Roman" w:cs="Times New Roman"/>
        </w:rPr>
        <w:t xml:space="preserv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w:t>
      </w:r>
      <w:r w:rsidR="007354A3">
        <w:rPr>
          <w:rFonts w:ascii="Times New Roman" w:hAnsi="Times New Roman" w:cs="Times New Roman"/>
        </w:rPr>
        <w:t xml:space="preserve">the </w:t>
      </w:r>
      <w:r w:rsidR="007B4398">
        <w:rPr>
          <w:rFonts w:ascii="Times New Roman" w:hAnsi="Times New Roman" w:cs="Times New Roman"/>
        </w:rPr>
        <w:t xml:space="preserve">longer-lived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population was not important because environmentally-driven changes in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w:t>
      </w:r>
      <w:r w:rsidR="00FA0500">
        <w:rPr>
          <w:rFonts w:ascii="Times New Roman" w:hAnsi="Times New Roman" w:cs="Times New Roman"/>
        </w:rPr>
        <w:t xml:space="preserve">recruitment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w:t>
      </w:r>
      <w:r w:rsidR="00D23023">
        <w:rPr>
          <w:rFonts w:ascii="Times New Roman" w:hAnsi="Times New Roman" w:cs="Times New Roman"/>
        </w:rPr>
        <w:t xml:space="preserve">stable </w:t>
      </w:r>
      <w:r w:rsidR="00A24E87">
        <w:rPr>
          <w:rFonts w:ascii="Times New Roman" w:hAnsi="Times New Roman" w:cs="Times New Roman"/>
        </w:rPr>
        <w:t>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w:t>
      </w:r>
      <w:r w:rsidR="00477D10">
        <w:rPr>
          <w:rFonts w:ascii="Times New Roman" w:hAnsi="Times New Roman" w:cs="Times New Roman"/>
        </w:rPr>
        <w:lastRenderedPageBreak/>
        <w:t>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w:t>
      </w:r>
      <w:r w:rsidR="00D23023">
        <w:rPr>
          <w:rFonts w:ascii="Times New Roman" w:hAnsi="Times New Roman" w:cs="Times New Roman"/>
        </w:rPr>
        <w:t xml:space="preserve">the </w:t>
      </w:r>
      <w:r w:rsidR="003F656A">
        <w:rPr>
          <w:rFonts w:ascii="Times New Roman" w:hAnsi="Times New Roman" w:cs="Times New Roman"/>
        </w:rPr>
        <w:t>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D06992">
      <w:pPr>
        <w:spacing w:line="480" w:lineRule="auto"/>
        <w:rPr>
          <w:rFonts w:ascii="Times New Roman" w:hAnsi="Times New Roman" w:cs="Times New Roman"/>
          <w:u w:val="single"/>
        </w:rPr>
      </w:pPr>
    </w:p>
    <w:p w14:paraId="0E5DE329" w14:textId="19FE4CCB"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D06992">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 xml:space="preserve">synchrony, </w:t>
      </w:r>
      <w:proofErr w:type="spellStart"/>
      <w:r>
        <w:rPr>
          <w:rFonts w:ascii="Times New Roman" w:hAnsi="Times New Roman" w:cs="Times New Roman"/>
        </w:rPr>
        <w:t>bioeconomic</w:t>
      </w:r>
      <w:proofErr w:type="spellEnd"/>
      <w:r>
        <w:rPr>
          <w:rFonts w:ascii="Times New Roman" w:hAnsi="Times New Roman" w:cs="Times New Roman"/>
        </w:rPr>
        <w:t xml:space="preserve"> model, fisheries, California Current</w:t>
      </w:r>
    </w:p>
    <w:p w14:paraId="6217FA66" w14:textId="77777777" w:rsidR="00035F3E" w:rsidRDefault="00035F3E" w:rsidP="00D06992">
      <w:pPr>
        <w:spacing w:line="480" w:lineRule="auto"/>
        <w:rPr>
          <w:rFonts w:ascii="Times New Roman" w:hAnsi="Times New Roman" w:cs="Times New Roman"/>
          <w:u w:val="single"/>
        </w:rPr>
      </w:pPr>
    </w:p>
    <w:p w14:paraId="005400A4" w14:textId="0EB69539" w:rsidR="00A24EAA" w:rsidRDefault="00A24EAA" w:rsidP="00D06992">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3C03FEF" w:rsidR="00C25745" w:rsidRDefault="00882F62" w:rsidP="00D06992">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for individuals</w:t>
      </w:r>
      <w:r w:rsidR="00145371">
        <w:rPr>
          <w:rFonts w:ascii="Times New Roman" w:hAnsi="Times New Roman" w:cs="Times New Roman"/>
        </w:rPr>
        <w:t>,</w:t>
      </w:r>
      <w:r w:rsidR="00155549" w:rsidRPr="009E48B2">
        <w:rPr>
          <w:rFonts w:ascii="Times New Roman" w:hAnsi="Times New Roman" w:cs="Times New Roman"/>
        </w:rPr>
        <w:t xml:space="preserve"> vessels, and communities</w:t>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E95A18">
        <w:rPr>
          <w:rFonts w:ascii="Times New Roman" w:hAnsi="Times New Roman" w:cs="Times New Roman"/>
        </w:rPr>
        <w:t xml:space="preserve"> </w:t>
      </w:r>
      <w:r w:rsidR="00E95A18" w:rsidRPr="00252B10">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{"citationID":"zpZ287bm","properties":{"formattedCitation":"(Kasperski and Holland 2013, Sethi et al. 2014, Himes-Cornell and Hoelting 2015, Anderson et al. 2017, Cline et al. 2017)","plainCitation":"(Kasperski and Holland 2013, Sethi et al. 2014, Himes-Cornell and Hoelting 2015, Anderson et al. 2017, Cline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E95A18" w:rsidRPr="00252B10">
        <w:rPr>
          <w:rFonts w:ascii="Times New Roman" w:hAnsi="Times New Roman" w:cs="Times New Roman"/>
        </w:rPr>
        <w:fldChar w:fldCharType="separate"/>
      </w:r>
      <w:r w:rsidR="00E95A18" w:rsidRPr="00E95A18">
        <w:rPr>
          <w:rFonts w:ascii="Times New Roman" w:hAnsi="Times New Roman" w:cs="Times New Roman"/>
        </w:rPr>
        <w:t>(Kasperski and Holland 2013, Sethi et al. 2014, Himes-Cornell and Hoelting 2015, Anderson et al. 2017, Cline et al. 2017)</w:t>
      </w:r>
      <w:r w:rsidR="00E95A18" w:rsidRPr="00252B10">
        <w:rPr>
          <w:rFonts w:ascii="Times New Roman" w:hAnsi="Times New Roman" w:cs="Times New Roman"/>
        </w:rPr>
        <w:fldChar w:fldCharType="end"/>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5C6DE5">
        <w:rPr>
          <w:rFonts w:ascii="Times New Roman" w:hAnsi="Times New Roman" w:cs="Times New Roman"/>
        </w:rPr>
        <w:t xml:space="preserve"> limited access programs that restrict the number of fishers</w:t>
      </w:r>
      <w:r w:rsidR="007354A3">
        <w:rPr>
          <w:rFonts w:ascii="Times New Roman" w:hAnsi="Times New Roman" w:cs="Times New Roman"/>
        </w:rPr>
        <w:t xml:space="preserve"> </w:t>
      </w:r>
      <w:r w:rsidR="002130BB">
        <w:rPr>
          <w:rFonts w:ascii="Times New Roman" w:hAnsi="Times New Roman" w:cs="Times New Roman"/>
        </w:rPr>
        <w:t>permitted</w:t>
      </w:r>
      <w:r w:rsidR="00E63F1D">
        <w:rPr>
          <w:rFonts w:ascii="Times New Roman" w:hAnsi="Times New Roman" w:cs="Times New Roman"/>
        </w:rPr>
        <w:t xml:space="preserve"> to harvest particular species</w:t>
      </w:r>
      <w:r w:rsidR="00145371" w:rsidRPr="009E48B2">
        <w:rPr>
          <w:rFonts w:ascii="Times New Roman" w:hAnsi="Times New Roman" w:cs="Times New Roman"/>
        </w:rPr>
        <w:t xml:space="preserve">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E63F1D">
        <w:rPr>
          <w:rFonts w:ascii="Times New Roman" w:hAnsi="Times New Roman" w:cs="Times New Roman"/>
        </w:rPr>
        <w:t xml:space="preserve">. This </w:t>
      </w:r>
      <w:r w:rsidR="009639FC">
        <w:rPr>
          <w:rFonts w:ascii="Times New Roman" w:hAnsi="Times New Roman" w:cs="Times New Roman"/>
        </w:rPr>
        <w:t xml:space="preserve">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w:t>
      </w:r>
      <w:r w:rsidR="00E63F1D">
        <w:rPr>
          <w:rFonts w:ascii="Times New Roman" w:hAnsi="Times New Roman" w:cs="Times New Roman"/>
        </w:rPr>
        <w:t>limited access programs</w:t>
      </w:r>
      <w:r w:rsidR="007354A3">
        <w:rPr>
          <w:rFonts w:ascii="Times New Roman" w:hAnsi="Times New Roman" w:cs="Times New Roman"/>
        </w:rPr>
        <w:t xml:space="preserve"> </w:t>
      </w:r>
      <w:r w:rsidR="00F335AB">
        <w:rPr>
          <w:rFonts w:ascii="Times New Roman" w:hAnsi="Times New Roman" w:cs="Times New Roman"/>
        </w:rPr>
        <w:t xml:space="preserve">were first enacted </w:t>
      </w:r>
      <w:r w:rsidR="009639FC">
        <w:rPr>
          <w:rFonts w:ascii="Times New Roman" w:hAnsi="Times New Roman" w:cs="Times New Roman"/>
        </w:rPr>
        <w:fldChar w:fldCharType="begin"/>
      </w:r>
      <w:r w:rsidR="00B61C90">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4C3E980F" w:rsidR="00155549" w:rsidRPr="009E48B2" w:rsidRDefault="00882F62" w:rsidP="00D06992">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8B5782">
        <w:rPr>
          <w:rFonts w:ascii="Times New Roman" w:hAnsi="Times New Roman" w:cs="Times New Roman"/>
        </w:rPr>
        <w:t>, have a bottom-up dominated predator-prey relationship,</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6976B9">
        <w:rPr>
          <w:rFonts w:ascii="Times New Roman" w:hAnsi="Times New Roman" w:cs="Times New Roman"/>
        </w:rPr>
        <w:instrText xml:space="preserve"> ADDIN ZOTERO_ITEM CSL_CITATION {"citationID":"dID3ni3q","properties":{"formattedCitation":"(Beaugrand et al. 2003, Baum and Worm 2009, Hansen et al. 2013)","plainCitation":"(Beaugrand et al. 2003, Baum and Worm 2009, Hansen et al. 2013)","noteIndex":0},"citationItems":[{"id":463,"uris":["http://zotero.org/users/783258/items/K64SAK2D"],"uri":["http://zotero.org/users/783258/items/K64SAK2D"],"itemData":{"id":463,"type":"article-journal","abstract":"The Atlantic cod (Gadus morhua L.) has been overexploited in the North Sea since the late 1960s and great concern has been expressed about the decline in cod biomass and recruitment. Here we show that, in addition to the effects of overfishing, fluctuations in plankton have resulted in long-term changes in cod recruitment in the North Sea (bottom-up control). Survival of larval cod is shown to depend on three key biological parameters of their prey: the mean size of prey, seasonal timing and abundance. We suggest a mechanism, involving the match/mismatch hypothesis, by which variability in temperature affects larval cod survival and conclude that rising temperature since the mid-1980s has modified the plankton ecosystem in a way that reduces the survival of young cod.","container-title":"Nature","DOI":"10.1038/nature02164","ISSN":"0028-0836","issue":"6967","journalAbbreviation":"Nature","language":"en","page":"661-664","source":"www.nature.com","title":"Plankton effect on cod recruitment in the North Sea","volume":"426","author":[{"family":"Beaugrand","given":"Grégory"},{"family":"Brander","given":"Keith M."},{"family":"Alistair Lindley","given":"J."},{"family":"Souissi","given":"Sami"},{"family":"Reid","given":"Philip C."}],"issued":{"date-parts":[["2003",12,11]]}}},{"id":239,"uris":["http://zotero.org/users/783258/items/4MHJERU9"],"uri":["http://zotero.org/users/783258/items/4MHJERU9"],"itemData":{"id":239,"type":"article-journal","container-title":"Journal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6976B9" w:rsidRPr="006976B9">
        <w:rPr>
          <w:rFonts w:ascii="Times New Roman" w:hAnsi="Times New Roman" w:cs="Times New Roman"/>
        </w:rPr>
        <w:t>(Beaugrand et al. 2003, Baum and Worm 2009, Hansen et al. 2013)</w:t>
      </w:r>
      <w:r w:rsidR="0044333D">
        <w:rPr>
          <w:rFonts w:ascii="Times New Roman" w:hAnsi="Times New Roman" w:cs="Times New Roman"/>
        </w:rPr>
        <w:fldChar w:fldCharType="end"/>
      </w:r>
      <w:r w:rsidR="008B5782">
        <w:rPr>
          <w:rFonts w:ascii="Times New Roman" w:hAnsi="Times New Roman" w:cs="Times New Roman"/>
        </w:rPr>
        <w:t>. A</w:t>
      </w:r>
      <w:r w:rsidR="00EC2C00">
        <w:rPr>
          <w:rFonts w:ascii="Times New Roman" w:hAnsi="Times New Roman" w:cs="Times New Roman"/>
        </w:rPr>
        <w:t>synchronous populations tend to be competitors</w:t>
      </w:r>
      <w:r w:rsidR="008B5782">
        <w:rPr>
          <w:rFonts w:ascii="Times New Roman" w:hAnsi="Times New Roman" w:cs="Times New Roman"/>
        </w:rPr>
        <w:t xml:space="preserve">, have a top-down dominated predator-prey relationship, </w:t>
      </w:r>
      <w:r w:rsidR="0044333D">
        <w:rPr>
          <w:rFonts w:ascii="Times New Roman" w:hAnsi="Times New Roman" w:cs="Times New Roman"/>
        </w:rPr>
        <w:t>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B61C90">
        <w:rPr>
          <w:rFonts w:ascii="Times New Roman" w:hAnsi="Times New Roman" w:cs="Times New Roman"/>
        </w:rPr>
        <w:instrText xml:space="preserve"> ADDIN ZOTERO_ITEM CSL_CITATION {"citationID":"5sTvZIYn","properties":{"formattedCitation":"(Hare et al. 1999, Worm and Myers 2003, Gonzalez and Loreau 2009, Loreau and Mazancourt 2013)","plainCitation":"(Hare et al. 1999, Worm and Myers 2003, Gonzalez and Loreau 2009, Loreau and Mazancourt 2013)","noteIndex":0},"citationItems":[{"id":1786,"uris":["http://zotero.org/users/783258/items/93JKV7Z7"],"uri":["http://zotero.org/users/783258/items/93JKV7Z7"],"itemData":{"id":1786,"type":"article-journal","abstract":"A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566,"uris":["http://zotero.org/users/783258/items/TPSCNSVM"],"uri":["http://zotero.org/users/783258/items/TPSCNSVM"],"itemData":{"id":566,"type":"article-journal","container-title":"Ecology","ISSN":"0012-9658","issue":"1","language":"English","page":"162-173","source":"Open WorldCat","title":"Meta-analysis of cod-shrimp interactions reveals top-down control in oceanic food webs","volume":"84","author":[{"family":"Worm","given":"B"},{"family":"Myers","given":"R. A"}],"issued":{"date-parts":[["2003"]]}}},{"id":235,"uris":["http://zotero.org/users/783258/items/3QJEDV7P"],"uri":["http://zotero.org/users/783258/items/3QJEDV7P"],"itemData":{"id":235,"type":"article-journal","abstract":"Ecological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stability","volume":"16","author":[{"family":"Loreau","given":"Michel"},{"family":"Mazancourt","given":"Claire","dropping-particle":"de"}],"issued":{"date-parts":[["2013"]]}}}],"schema":"https://github.com/citation-style-language/schema/raw/master/csl-citation.json"} </w:instrText>
      </w:r>
      <w:r w:rsidR="0044333D">
        <w:rPr>
          <w:rFonts w:ascii="Times New Roman" w:hAnsi="Times New Roman" w:cs="Times New Roman"/>
        </w:rPr>
        <w:fldChar w:fldCharType="separate"/>
      </w:r>
      <w:r w:rsidR="00B61C90" w:rsidRPr="00B61C90">
        <w:rPr>
          <w:rFonts w:ascii="Times New Roman" w:hAnsi="Times New Roman" w:cs="Times New Roman"/>
        </w:rPr>
        <w:t>(Hare et al. 1999, Worm and Myers 2003, Gonzalez and Loreau 2009, Loreau and Mazancourt 2013)</w:t>
      </w:r>
      <w:r w:rsidR="0044333D">
        <w:rPr>
          <w:rFonts w:ascii="Times New Roman" w:hAnsi="Times New Roman" w:cs="Times New Roman"/>
        </w:rPr>
        <w:fldChar w:fldCharType="end"/>
      </w:r>
      <w:r w:rsidR="0044333D" w:rsidRPr="001F7E44">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{"citationID":"IHZo3egC","properties":{"formattedCitation":"(Doak et al. 1998, Hilborn et al. 2003, Schindler et al. 2010)","plainCitation":"(Doak et al. 1998, Hilborn et al. 2003, Schindler et al. 2010)","noteIndex":0},"citationItems":[{"id":527,"uris":["http://zotero.org/users/783258/items/QNWKCKE2"],"uri":["http://zotero.org/users/783258/items/QNWKCKE2"],"itemData":{"id":527,"type":"article-journal","abstract":"In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E95A18" w:rsidRPr="00E95A18">
        <w:rPr>
          <w:rFonts w:ascii="Times New Roman" w:hAnsi="Times New Roman" w:cs="Times New Roman"/>
        </w:rPr>
        <w:t>(Doak et al. 1998, 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proofErr w:type="spellStart"/>
      <w:r w:rsidR="004E409A">
        <w:rPr>
          <w:rFonts w:ascii="Times New Roman" w:hAnsi="Times New Roman" w:cs="Times New Roman"/>
        </w:rPr>
        <w:t>interannual</w:t>
      </w:r>
      <w:proofErr w:type="spellEnd"/>
      <w:r w:rsidR="004E409A">
        <w:rPr>
          <w:rFonts w:ascii="Times New Roman" w:hAnsi="Times New Roman" w:cs="Times New Roman"/>
        </w:rPr>
        <w:t xml:space="preserve">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Finally</w:t>
      </w:r>
      <w:r w:rsidR="003157D7">
        <w:rPr>
          <w:rFonts w:ascii="Times New Roman" w:hAnsi="Times New Roman" w:cs="Times New Roman"/>
        </w:rPr>
        <w:t>,</w:t>
      </w:r>
      <w:r w:rsidR="0025466F">
        <w:rPr>
          <w:rFonts w:ascii="Times New Roman" w:hAnsi="Times New Roman" w:cs="Times New Roman"/>
        </w:rPr>
        <w:t xml:space="preserve">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t>
      </w:r>
      <w:r w:rsidR="006B3D31">
        <w:rPr>
          <w:rFonts w:ascii="Times New Roman" w:hAnsi="Times New Roman" w:cs="Times New Roman"/>
        </w:rPr>
        <w:t>for fisheries that occur at different times of year</w:t>
      </w:r>
      <w:r w:rsidR="0025466F">
        <w:rPr>
          <w:rFonts w:ascii="Times New Roman" w:hAnsi="Times New Roman" w:cs="Times New Roman"/>
        </w:rPr>
        <w:t xml:space="preserve">, they </w:t>
      </w:r>
      <w:r w:rsidR="006B3D31">
        <w:rPr>
          <w:rFonts w:ascii="Times New Roman" w:hAnsi="Times New Roman" w:cs="Times New Roman"/>
        </w:rPr>
        <w:t xml:space="preserve">can </w:t>
      </w:r>
      <w:r w:rsidR="002130BB">
        <w:rPr>
          <w:rFonts w:ascii="Times New Roman" w:hAnsi="Times New Roman" w:cs="Times New Roman"/>
        </w:rPr>
        <w:t xml:space="preserve">make fuller </w:t>
      </w:r>
      <w:r w:rsidR="0025466F">
        <w:rPr>
          <w:rFonts w:ascii="Times New Roman" w:hAnsi="Times New Roman" w:cs="Times New Roman"/>
        </w:rPr>
        <w:t xml:space="preserve">use of fishing capital. </w:t>
      </w:r>
      <w:r w:rsidR="002130BB">
        <w:rPr>
          <w:rFonts w:ascii="Times New Roman" w:hAnsi="Times New Roman" w:cs="Times New Roman"/>
        </w:rPr>
        <w:t>Portfolios that</w:t>
      </w:r>
      <w:r w:rsidR="0025466F">
        <w:rPr>
          <w:rFonts w:ascii="Times New Roman" w:hAnsi="Times New Roman" w:cs="Times New Roman"/>
        </w:rPr>
        <w:t xml:space="preserve"> includes permits for fisheries that </w:t>
      </w:r>
      <w:r w:rsidR="002130BB">
        <w:rPr>
          <w:rFonts w:ascii="Times New Roman" w:hAnsi="Times New Roman" w:cs="Times New Roman"/>
        </w:rPr>
        <w:t xml:space="preserve">that overlap temporally </w:t>
      </w:r>
      <w:r w:rsidR="006B3D31">
        <w:rPr>
          <w:rFonts w:ascii="Times New Roman" w:hAnsi="Times New Roman" w:cs="Times New Roman"/>
        </w:rPr>
        <w:t xml:space="preserve">can </w:t>
      </w:r>
      <w:r w:rsidR="002130BB">
        <w:rPr>
          <w:rFonts w:ascii="Times New Roman" w:hAnsi="Times New Roman" w:cs="Times New Roman"/>
        </w:rPr>
        <w:t>enable fishers to</w:t>
      </w:r>
      <w:r w:rsidR="0025466F">
        <w:rPr>
          <w:rFonts w:ascii="Times New Roman" w:hAnsi="Times New Roman" w:cs="Times New Roman"/>
        </w:rPr>
        <w:t xml:space="preserve"> divert effort into another fishery in the event of a downturn or closure</w:t>
      </w:r>
      <w:r w:rsidR="002130BB">
        <w:rPr>
          <w:rFonts w:ascii="Times New Roman" w:hAnsi="Times New Roman" w:cs="Times New Roman"/>
        </w:rPr>
        <w:t xml:space="preserve">, but this may require </w:t>
      </w:r>
      <w:r w:rsidR="006B3D31">
        <w:rPr>
          <w:rFonts w:ascii="Times New Roman" w:hAnsi="Times New Roman" w:cs="Times New Roman"/>
        </w:rPr>
        <w:t xml:space="preserve">investments in </w:t>
      </w:r>
      <w:r w:rsidR="007354A3">
        <w:rPr>
          <w:rFonts w:ascii="Times New Roman" w:hAnsi="Times New Roman" w:cs="Times New Roman"/>
        </w:rPr>
        <w:t>permits or gear that the fisher</w:t>
      </w:r>
      <w:r w:rsidR="006B3D31">
        <w:rPr>
          <w:rFonts w:ascii="Times New Roman" w:hAnsi="Times New Roman" w:cs="Times New Roman"/>
        </w:rPr>
        <w:t xml:space="preserve"> cannot fully utilize</w:t>
      </w:r>
      <w:r w:rsidR="0025466F">
        <w:rPr>
          <w:rFonts w:ascii="Times New Roman" w:hAnsi="Times New Roman" w:cs="Times New Roman"/>
        </w:rPr>
        <w:t xml:space="preserv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11583A36" w:rsidR="008755D5" w:rsidRDefault="003F4BE8" w:rsidP="00D06992">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w:t>
      </w:r>
      <w:r w:rsidR="00F70D18">
        <w:rPr>
          <w:rFonts w:ascii="Times New Roman" w:hAnsi="Times New Roman" w:cs="Times New Roman"/>
        </w:rPr>
        <w:lastRenderedPageBreak/>
        <w:t xml:space="preserve">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Furthermore, a</w:t>
      </w:r>
      <w:r w:rsidR="00A24383">
        <w:rPr>
          <w:rFonts w:ascii="Times New Roman" w:hAnsi="Times New Roman" w:cs="Times New Roman"/>
        </w:rPr>
        <w:t xml:space="preserve">ccounting for ecological </w:t>
      </w:r>
      <w:r w:rsidR="00464263">
        <w:rPr>
          <w:rFonts w:ascii="Times New Roman" w:hAnsi="Times New Roman" w:cs="Times New Roman"/>
        </w:rPr>
        <w:t>interactions</w:t>
      </w:r>
      <w:r w:rsidR="00A24383">
        <w:rPr>
          <w:rFonts w:ascii="Times New Roman" w:hAnsi="Times New Roman" w:cs="Times New Roman"/>
        </w:rPr>
        <w:t xml:space="preserve">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464263">
        <w:rPr>
          <w:rFonts w:ascii="Times New Roman" w:hAnsi="Times New Roman" w:cs="Times New Roman"/>
        </w:rPr>
        <w:t xml:space="preserve">and even lead to new fishing opportunities </w:t>
      </w:r>
      <w:r w:rsidR="006225EB">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{"citationID":"5b2Clgks","properties":{"formattedCitation":"(Collie and Gislason 2001, Overholtz et al. 2008, Oken and Essington 2016, Holsman et al. 2016)","plainCitation":"(Collie and Gislason 2001, Overholtz et al. 2008, Oken and Essington 2016,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64263" w:rsidRPr="00464263">
        <w:rPr>
          <w:rFonts w:ascii="Times New Roman" w:hAnsi="Times New Roman" w:cs="Times New Roman"/>
        </w:rPr>
        <w:t>(Collie and Gislason 2001, Overholtz et al. 2008, Oken and Essington 2016, Holsman et al. 2016)</w:t>
      </w:r>
      <w:r w:rsidR="006225EB">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w:t>
      </w:r>
      <w:r w:rsidR="007354A3">
        <w:rPr>
          <w:rFonts w:ascii="Times New Roman" w:hAnsi="Times New Roman" w:cs="Times New Roman"/>
        </w:rPr>
        <w:t xml:space="preserve">in </w:t>
      </w:r>
      <w:r w:rsidR="009F6539">
        <w:rPr>
          <w:rFonts w:ascii="Times New Roman" w:hAnsi="Times New Roman" w:cs="Times New Roman"/>
        </w:rPr>
        <w:t>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w:t>
      </w:r>
      <w:r w:rsidR="00DE286E">
        <w:rPr>
          <w:rFonts w:ascii="Times New Roman" w:hAnsi="Times New Roman" w:cs="Times New Roman"/>
        </w:rPr>
        <w:t xml:space="preserve">ion between ecological dynamics,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w:t>
      </w:r>
      <w:r w:rsidR="00DE286E">
        <w:rPr>
          <w:rFonts w:ascii="Times New Roman" w:hAnsi="Times New Roman" w:cs="Times New Roman"/>
        </w:rPr>
        <w:t xml:space="preserve"> revenue diversification gained, and the </w:t>
      </w:r>
      <w:r w:rsidR="00F70D18">
        <w:rPr>
          <w:rFonts w:ascii="Times New Roman" w:hAnsi="Times New Roman" w:cs="Times New Roman"/>
        </w:rPr>
        <w:t>management of access rights</w:t>
      </w:r>
      <w:r w:rsidR="00B55330">
        <w:rPr>
          <w:rFonts w:ascii="Times New Roman" w:hAnsi="Times New Roman" w:cs="Times New Roman"/>
        </w:rPr>
        <w:t xml:space="preserve">. </w:t>
      </w:r>
      <w:proofErr w:type="spellStart"/>
      <w:r w:rsidR="00464263">
        <w:rPr>
          <w:rFonts w:ascii="Times New Roman" w:hAnsi="Times New Roman" w:cs="Times New Roman"/>
        </w:rPr>
        <w:t>Sanchirico</w:t>
      </w:r>
      <w:proofErr w:type="spellEnd"/>
      <w:r w:rsidR="00464263">
        <w:rPr>
          <w:rFonts w:ascii="Times New Roman" w:hAnsi="Times New Roman" w:cs="Times New Roman"/>
        </w:rPr>
        <w:t xml:space="preserve"> et </w:t>
      </w:r>
      <w:r w:rsidR="00464263" w:rsidRPr="00EA6F9B">
        <w:rPr>
          <w:rFonts w:ascii="Times New Roman" w:hAnsi="Times New Roman" w:cs="Times New Roman"/>
          <w:iCs/>
        </w:rPr>
        <w:t>al</w:t>
      </w:r>
      <w:r w:rsidR="00464263" w:rsidRPr="00E87DFD">
        <w:rPr>
          <w:rFonts w:ascii="Times New Roman" w:hAnsi="Times New Roman" w:cs="Times New Roman"/>
          <w:iCs/>
        </w:rPr>
        <w:t>.</w:t>
      </w:r>
      <w:r w:rsidR="00464263">
        <w:rPr>
          <w:rFonts w:ascii="Times New Roman" w:hAnsi="Times New Roman" w:cs="Times New Roman"/>
        </w:rPr>
        <w:t xml:space="preserve"> </w:t>
      </w:r>
      <w:r w:rsidR="00464263">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64263">
        <w:rPr>
          <w:rFonts w:ascii="Times New Roman" w:hAnsi="Times New Roman" w:cs="Times New Roman"/>
        </w:rPr>
        <w:fldChar w:fldCharType="separate"/>
      </w:r>
      <w:r w:rsidR="00464263">
        <w:rPr>
          <w:rFonts w:ascii="Times New Roman" w:hAnsi="Times New Roman" w:cs="Times New Roman"/>
          <w:noProof/>
        </w:rPr>
        <w:t>(2008)</w:t>
      </w:r>
      <w:r w:rsidR="00464263">
        <w:rPr>
          <w:rFonts w:ascii="Times New Roman" w:hAnsi="Times New Roman" w:cs="Times New Roman"/>
        </w:rPr>
        <w:fldChar w:fldCharType="end"/>
      </w:r>
      <w:r w:rsidR="00464263">
        <w:rPr>
          <w:rFonts w:ascii="Times New Roman" w:hAnsi="Times New Roman" w:cs="Times New Roman"/>
        </w:rPr>
        <w:t xml:space="preserve"> acknowledged</w:t>
      </w:r>
      <w:r w:rsidR="00703A24">
        <w:rPr>
          <w:rFonts w:ascii="Times New Roman" w:hAnsi="Times New Roman" w:cs="Times New Roman"/>
        </w:rPr>
        <w:t xml:space="preserve"> the </w:t>
      </w:r>
      <w:r w:rsidR="00ED2B8E">
        <w:rPr>
          <w:rFonts w:ascii="Times New Roman" w:hAnsi="Times New Roman" w:cs="Times New Roman"/>
        </w:rPr>
        <w:t xml:space="preserve">costs </w:t>
      </w:r>
      <w:r w:rsidR="00274E56">
        <w:rPr>
          <w:rFonts w:ascii="Times New Roman" w:hAnsi="Times New Roman" w:cs="Times New Roman"/>
        </w:rPr>
        <w:t>of diversi</w:t>
      </w:r>
      <w:r w:rsidR="00464263">
        <w:rPr>
          <w:rFonts w:ascii="Times New Roman" w:hAnsi="Times New Roman" w:cs="Times New Roman"/>
        </w:rPr>
        <w:t>fication in terms of efficiency</w:t>
      </w:r>
      <w:r w:rsidR="00274E56">
        <w:rPr>
          <w:rFonts w:ascii="Times New Roman" w:hAnsi="Times New Roman" w:cs="Times New Roman"/>
        </w:rPr>
        <w:t xml:space="preserve">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 xml:space="preserve">benefits </w:t>
      </w:r>
      <w:r w:rsidR="00274E56">
        <w:rPr>
          <w:rFonts w:ascii="Times New Roman" w:hAnsi="Times New Roman" w:cs="Times New Roman"/>
        </w:rPr>
        <w:t>in terms of stability</w:t>
      </w:r>
      <w:r w:rsidR="00703A24">
        <w:rPr>
          <w:rFonts w:ascii="Times New Roman" w:hAnsi="Times New Roman" w:cs="Times New Roman"/>
        </w:rPr>
        <w:t>,</w:t>
      </w:r>
      <w:r w:rsidR="00464263">
        <w:rPr>
          <w:rFonts w:ascii="Times New Roman" w:hAnsi="Times New Roman" w:cs="Times New Roman"/>
        </w:rPr>
        <w:t xml:space="preserve"> and</w:t>
      </w:r>
      <w:r w:rsidR="00703A24">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F335AB">
        <w:rPr>
          <w:rFonts w:ascii="Times New Roman" w:hAnsi="Times New Roman" w:cs="Times New Roman"/>
        </w:rPr>
        <w:t xml:space="preserve">maximize returns. However,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t>
      </w:r>
      <w:r w:rsidR="00F335AB">
        <w:rPr>
          <w:rFonts w:ascii="Times New Roman" w:hAnsi="Times New Roman" w:cs="Times New Roman"/>
        </w:rPr>
        <w:t xml:space="preserve">in that analysis </w:t>
      </w:r>
      <w:r w:rsidR="002A1EF9">
        <w:rPr>
          <w:rFonts w:ascii="Times New Roman" w:hAnsi="Times New Roman" w:cs="Times New Roman"/>
        </w:rPr>
        <w:t xml:space="preserve">was </w:t>
      </w:r>
      <w:r w:rsidR="00B55330">
        <w:rPr>
          <w:rFonts w:ascii="Times New Roman" w:hAnsi="Times New Roman" w:cs="Times New Roman"/>
        </w:rPr>
        <w:t xml:space="preserve">based </w:t>
      </w:r>
      <w:r w:rsidR="00F335AB">
        <w:rPr>
          <w:rFonts w:ascii="Times New Roman" w:hAnsi="Times New Roman" w:cs="Times New Roman"/>
        </w:rPr>
        <w:t>solely on</w:t>
      </w:r>
      <w:r w:rsidR="00B55330">
        <w:rPr>
          <w:rFonts w:ascii="Times New Roman" w:hAnsi="Times New Roman" w:cs="Times New Roman"/>
        </w:rPr>
        <w:t xml:space="preserve">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revenue</w:t>
      </w:r>
      <w:r w:rsidR="00F335AB">
        <w:rPr>
          <w:rFonts w:ascii="Times New Roman" w:hAnsi="Times New Roman" w:cs="Times New Roman"/>
        </w:rPr>
        <w:t>. It</w:t>
      </w:r>
      <w:r w:rsidR="00D23023">
        <w:rPr>
          <w:rFonts w:ascii="Times New Roman" w:hAnsi="Times New Roman" w:cs="Times New Roman"/>
        </w:rPr>
        <w:t xml:space="preserve">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246177CD" w:rsidR="00C10BFC" w:rsidRDefault="0038049B" w:rsidP="00D06992">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and management decisions combine to impact the profitability and risk</w:t>
      </w:r>
      <w:r w:rsidR="00E95A18">
        <w:rPr>
          <w:rFonts w:ascii="Times New Roman" w:hAnsi="Times New Roman" w:cs="Times New Roman"/>
        </w:rPr>
        <w:t xml:space="preserve"> fishers experience</w:t>
      </w:r>
      <w:r w:rsidRPr="009E48B2">
        <w:rPr>
          <w:rFonts w:ascii="Times New Roman" w:hAnsi="Times New Roman" w:cs="Times New Roman"/>
        </w:rPr>
        <w:t xml:space="preserve">. Many fisheries in the CCLME are highly interdependent, sharing linkages through </w:t>
      </w:r>
      <w:r w:rsidR="00B926EF">
        <w:rPr>
          <w:rFonts w:ascii="Times New Roman" w:hAnsi="Times New Roman" w:cs="Times New Roman"/>
        </w:rPr>
        <w:t xml:space="preserve">both </w:t>
      </w:r>
      <w:proofErr w:type="gramStart"/>
      <w:r w:rsidRPr="009E48B2">
        <w:rPr>
          <w:rFonts w:ascii="Times New Roman" w:hAnsi="Times New Roman" w:cs="Times New Roman"/>
        </w:rPr>
        <w:t>exposure</w:t>
      </w:r>
      <w:proofErr w:type="gramEnd"/>
      <w:r w:rsidRPr="009E48B2">
        <w:rPr>
          <w:rFonts w:ascii="Times New Roman" w:hAnsi="Times New Roman" w:cs="Times New Roman"/>
        </w:rPr>
        <w:t xml:space="preserv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w:t>
      </w:r>
      <w:r w:rsidR="00E95A18">
        <w:rPr>
          <w:rFonts w:ascii="Times New Roman" w:hAnsi="Times New Roman" w:cs="Times New Roman"/>
        </w:rPr>
        <w:t xml:space="preserve">a strong component of the CCLME, </w:t>
      </w:r>
      <w:r w:rsidRPr="009E48B2">
        <w:rPr>
          <w:rFonts w:ascii="Times New Roman" w:hAnsi="Times New Roman" w:cs="Times New Roman"/>
        </w:rPr>
        <w:t xml:space="preserve">especially </w:t>
      </w:r>
      <w:r w:rsidR="00A5798C">
        <w:rPr>
          <w:rFonts w:ascii="Times New Roman" w:hAnsi="Times New Roman" w:cs="Times New Roman"/>
        </w:rPr>
        <w:t>due to</w:t>
      </w:r>
      <w:r w:rsidR="00E95A18">
        <w:rPr>
          <w:rFonts w:ascii="Times New Roman" w:hAnsi="Times New Roman" w:cs="Times New Roman"/>
        </w:rPr>
        <w:t xml:space="preserve"> ENSO events</w:t>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{"citationID":"IXx6vVQX","properties":{"formattedCitation":"(Mantua et al. 1997, Hare and Mantua 2000, Schwing et al. 2010, Jacox et al. 2016)","plainCitation":"(Mantua et al. 1997, Hare and Mantua 2000, Schwing et al. 2010, Jacox et al. 2016)","noteIndex":0},"citationItems":[{"id":446,"uris":["http://zotero.org/users/783258/items/J96GRQ96"],"uri":["http://zotero.org/users/783258/items/J96GRQ96"],"itemData":{"id":446,"type":"article-journal","container-title":"Bulletin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DE228F">
        <w:rPr>
          <w:rFonts w:ascii="Times New Roman" w:hAnsi="Times New Roman" w:cs="Times New Roman"/>
        </w:rPr>
        <w:fldChar w:fldCharType="separate"/>
      </w:r>
      <w:r w:rsidR="00E95A18" w:rsidRPr="00E95A18">
        <w:rPr>
          <w:rFonts w:ascii="Times New Roman" w:hAnsi="Times New Roman" w:cs="Times New Roman"/>
        </w:rPr>
        <w:t>(Mantua et al. 1997, Hare and Mantua 2000, Schwing et al. 2010, Jacox et al. 2016)</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w:t>
      </w:r>
      <w:r w:rsidR="00D23023">
        <w:rPr>
          <w:rFonts w:ascii="Times New Roman" w:hAnsi="Times New Roman" w:cs="Times New Roman"/>
        </w:rPr>
        <w:t>CCLME</w:t>
      </w:r>
      <w:r w:rsidR="000B0B70">
        <w:rPr>
          <w:rFonts w:ascii="Times New Roman" w:hAnsi="Times New Roman" w:cs="Times New Roman"/>
        </w:rPr>
        <w:t xml:space="preserve"> </w:t>
      </w:r>
      <w:r w:rsidR="008E2AF2">
        <w:rPr>
          <w:rFonts w:ascii="Times New Roman" w:hAnsi="Times New Roman" w:cs="Times New Roman"/>
        </w:rPr>
        <w:lastRenderedPageBreak/>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0B0B70">
        <w:rPr>
          <w:rFonts w:ascii="Times New Roman" w:hAnsi="Times New Roman" w:cs="Times New Roman"/>
        </w:rPr>
        <w:t>populations</w:t>
      </w:r>
      <w:r w:rsidR="00CD1534">
        <w:rPr>
          <w:rFonts w:ascii="Times New Roman" w:hAnsi="Times New Roman" w:cs="Times New Roman"/>
        </w:rPr>
        <w:t xml:space="preserve">, </w:t>
      </w:r>
      <w:r w:rsidR="00E95A18">
        <w:rPr>
          <w:rFonts w:ascii="Times New Roman" w:hAnsi="Times New Roman" w:cs="Times New Roman"/>
        </w:rPr>
        <w:t>as</w:t>
      </w:r>
      <w:r w:rsidR="00CD1534">
        <w:rPr>
          <w:rFonts w:ascii="Times New Roman" w:hAnsi="Times New Roman" w:cs="Times New Roman"/>
        </w:rPr>
        <w:t xml:space="preserve"> shifts in productivity and profitability of fisheries can 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 xml:space="preserve">it represents an important linkage at the </w:t>
      </w:r>
      <w:proofErr w:type="spellStart"/>
      <w:r w:rsidR="000D0F06">
        <w:rPr>
          <w:rFonts w:ascii="Times New Roman" w:hAnsi="Times New Roman" w:cs="Times New Roman"/>
        </w:rPr>
        <w:t>coastwide</w:t>
      </w:r>
      <w:proofErr w:type="spellEnd"/>
      <w:r w:rsidR="000D0F06">
        <w:rPr>
          <w:rFonts w:ascii="Times New Roman" w:hAnsi="Times New Roman" w:cs="Times New Roman"/>
        </w:rPr>
        <w:t xml:space="preserv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21438045" w:rsidR="00011B46" w:rsidRPr="00EE64A5" w:rsidRDefault="007046E2" w:rsidP="00D06992">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B95BAA">
        <w:rPr>
          <w:rFonts w:ascii="Times New Roman" w:hAnsi="Times New Roman" w:cs="Times New Roman"/>
        </w:rPr>
        <w:t>stylized</w:t>
      </w:r>
      <w:r w:rsidR="00B95BAA" w:rsidRPr="009E48B2">
        <w:rPr>
          <w:rFonts w:ascii="Times New Roman" w:hAnsi="Times New Roman" w:cs="Times New Roman"/>
        </w:rPr>
        <w:t xml:space="preserve"> </w:t>
      </w:r>
      <w:r w:rsidR="00155549" w:rsidRPr="009E48B2">
        <w:rPr>
          <w:rFonts w:ascii="Times New Roman" w:hAnsi="Times New Roman" w:cs="Times New Roman"/>
        </w:rPr>
        <w:t xml:space="preserve">model </w:t>
      </w:r>
      <w:r w:rsidR="00B95BAA">
        <w:rPr>
          <w:rFonts w:ascii="Times New Roman" w:hAnsi="Times New Roman" w:cs="Times New Roman"/>
        </w:rPr>
        <w:t xml:space="preserve">based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sidR="00BB05B2">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w:t>
      </w:r>
      <w:r w:rsidR="00E95A18">
        <w:rPr>
          <w:rFonts w:ascii="Times New Roman" w:hAnsi="Times New Roman" w:cs="Times New Roman"/>
        </w:rPr>
        <w:t>as well as</w:t>
      </w:r>
      <w:r w:rsidR="008E672E">
        <w:rPr>
          <w:rFonts w:ascii="Times New Roman" w:hAnsi="Times New Roman" w:cs="Times New Roman"/>
        </w:rPr>
        <w:t xml:space="preserve"> weekly fishery participation deci</w:t>
      </w:r>
      <w:r w:rsidR="00B53E3F">
        <w:rPr>
          <w:rFonts w:ascii="Times New Roman" w:hAnsi="Times New Roman" w:cs="Times New Roman"/>
        </w:rPr>
        <w:t>sions for</w:t>
      </w:r>
      <w:r w:rsidR="00B95BAA">
        <w:rPr>
          <w:rFonts w:ascii="Times New Roman" w:hAnsi="Times New Roman" w:cs="Times New Roman"/>
        </w:rPr>
        <w:t xml:space="preserve"> three U.S. West Coast fisheries: </w:t>
      </w:r>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B95BAA" w:rsidRPr="000751AA">
        <w:rPr>
          <w:rFonts w:ascii="Times New Roman" w:hAnsi="Times New Roman" w:cs="Times New Roman"/>
        </w:rPr>
        <w:t>)</w:t>
      </w:r>
      <w:r w:rsidR="00B95BAA">
        <w:rPr>
          <w:rFonts w:ascii="Times New Roman" w:hAnsi="Times New Roman" w:cs="Times New Roman"/>
        </w:rPr>
        <w:t xml:space="preserve">; </w:t>
      </w:r>
      <w:r w:rsidR="000162D0" w:rsidRPr="000751AA">
        <w:rPr>
          <w:rFonts w:ascii="Times New Roman" w:hAnsi="Times New Roman" w:cs="Times New Roman"/>
        </w:rPr>
        <w:t>Chinook salmon (</w:t>
      </w:r>
      <w:proofErr w:type="spellStart"/>
      <w:r w:rsidR="000162D0" w:rsidRPr="000751AA">
        <w:rPr>
          <w:rFonts w:ascii="Times New Roman" w:hAnsi="Times New Roman" w:cs="Times New Roman"/>
          <w:i/>
        </w:rPr>
        <w:t>Oncorhynchus</w:t>
      </w:r>
      <w:proofErr w:type="spellEnd"/>
      <w:r w:rsidR="000162D0" w:rsidRPr="000751AA">
        <w:rPr>
          <w:rFonts w:ascii="Times New Roman" w:hAnsi="Times New Roman" w:cs="Times New Roman"/>
          <w:i/>
        </w:rPr>
        <w:t xml:space="preserve">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w:t>
      </w:r>
      <w:r w:rsidR="00B95BAA">
        <w:rPr>
          <w:rFonts w:ascii="Times New Roman" w:hAnsi="Times New Roman" w:cs="Times New Roman"/>
        </w:rPr>
        <w:t>;</w:t>
      </w:r>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characterized by</w:t>
      </w:r>
      <w:r w:rsidR="001D4786">
        <w:rPr>
          <w:rFonts w:ascii="Times New Roman" w:hAnsi="Times New Roman" w:cs="Times New Roman"/>
        </w:rPr>
        <w:t xml:space="preserve">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BB05B2">
        <w:rPr>
          <w:rFonts w:ascii="Times New Roman" w:hAnsi="Times New Roman" w:cs="Times New Roman"/>
        </w:rPr>
        <w:t xml:space="preserve">, which contributes </w:t>
      </w:r>
      <w:r w:rsidR="00D04CAF">
        <w:rPr>
          <w:rFonts w:ascii="Times New Roman" w:hAnsi="Times New Roman" w:cs="Times New Roman"/>
        </w:rPr>
        <w:t>the largest share of</w:t>
      </w:r>
      <w:r w:rsidR="00BB05B2">
        <w:rPr>
          <w:rFonts w:ascii="Times New Roman" w:hAnsi="Times New Roman" w:cs="Times New Roman"/>
        </w:rPr>
        <w:t xml:space="preserve"> revenue </w:t>
      </w:r>
      <w:r w:rsidR="00D04CAF">
        <w:rPr>
          <w:rFonts w:ascii="Times New Roman" w:hAnsi="Times New Roman" w:cs="Times New Roman"/>
        </w:rPr>
        <w:t>to the</w:t>
      </w:r>
      <w:r w:rsidR="00BB05B2">
        <w:rPr>
          <w:rFonts w:ascii="Times New Roman" w:hAnsi="Times New Roman" w:cs="Times New Roman"/>
        </w:rPr>
        <w:t xml:space="preserve"> non-whiting</w:t>
      </w:r>
      <w:r w:rsidR="00E63F1D">
        <w:rPr>
          <w:rFonts w:ascii="Times New Roman" w:hAnsi="Times New Roman" w:cs="Times New Roman"/>
        </w:rPr>
        <w:t xml:space="preserve"> </w:t>
      </w:r>
      <w:proofErr w:type="spellStart"/>
      <w:r w:rsidR="00E63F1D">
        <w:rPr>
          <w:rFonts w:ascii="Times New Roman" w:hAnsi="Times New Roman" w:cs="Times New Roman"/>
        </w:rPr>
        <w:t>groundfish</w:t>
      </w:r>
      <w:proofErr w:type="spellEnd"/>
      <w:r w:rsidR="00BB05B2">
        <w:rPr>
          <w:rFonts w:ascii="Times New Roman" w:hAnsi="Times New Roman" w:cs="Times New Roman"/>
        </w:rPr>
        <w:t xml:space="preserve"> fishery)</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AD026F">
        <w:rPr>
          <w:rFonts w:ascii="Times New Roman" w:hAnsi="Times New Roman" w:cs="Times New Roman"/>
        </w:rPr>
        <w:t>different access rules that restrict which fishers can participate in which fisheries</w:t>
      </w:r>
      <w:r w:rsidR="003B4D7B">
        <w:rPr>
          <w:rFonts w:ascii="Times New Roman" w:hAnsi="Times New Roman" w:cs="Times New Roman"/>
        </w:rPr>
        <w:t>,</w:t>
      </w:r>
      <w:r w:rsidR="008E672E">
        <w:rPr>
          <w:rFonts w:ascii="Times New Roman" w:hAnsi="Times New Roman" w:cs="Times New Roman"/>
        </w:rPr>
        <w:t xml:space="preserve"> </w:t>
      </w:r>
      <w:r w:rsidR="00EB6610">
        <w:rPr>
          <w:rFonts w:ascii="Times New Roman" w:hAnsi="Times New Roman" w:cs="Times New Roman"/>
        </w:rPr>
        <w:t xml:space="preserve">impact average revenue and revenue variability </w:t>
      </w:r>
      <w:r>
        <w:rPr>
          <w:rFonts w:ascii="Times New Roman" w:hAnsi="Times New Roman" w:cs="Times New Roman"/>
        </w:rPr>
        <w:t xml:space="preserve">for </w:t>
      </w:r>
      <w:r w:rsidR="00EB6610">
        <w:rPr>
          <w:rFonts w:ascii="Times New Roman" w:hAnsi="Times New Roman" w:cs="Times New Roman"/>
        </w:rPr>
        <w:t>1) individual</w:t>
      </w:r>
      <w:r w:rsidR="003B4D7B">
        <w:rPr>
          <w:rFonts w:ascii="Times New Roman" w:hAnsi="Times New Roman" w:cs="Times New Roman"/>
        </w:rPr>
        <w:t xml:space="preserve"> fishers</w:t>
      </w:r>
      <w:r w:rsidR="00EB6610">
        <w:rPr>
          <w:rFonts w:ascii="Times New Roman" w:hAnsi="Times New Roman" w:cs="Times New Roman"/>
        </w:rPr>
        <w:t>,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D06992">
      <w:pPr>
        <w:spacing w:line="480" w:lineRule="auto"/>
        <w:rPr>
          <w:rFonts w:ascii="Times New Roman" w:hAnsi="Times New Roman" w:cs="Times New Roman"/>
          <w:u w:val="single"/>
        </w:rPr>
      </w:pPr>
    </w:p>
    <w:p w14:paraId="573A1106" w14:textId="1D766364" w:rsidR="0016124B" w:rsidRPr="000751AA" w:rsidRDefault="0016124B" w:rsidP="00D06992">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08BCA92" w:rsidR="00F25659" w:rsidRDefault="007D12C1" w:rsidP="00D06992">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w:t>
      </w:r>
      <w:proofErr w:type="spellStart"/>
      <w:r w:rsidR="00903EDD">
        <w:rPr>
          <w:rFonts w:ascii="Times New Roman" w:hAnsi="Times New Roman" w:cs="Times New Roman"/>
        </w:rPr>
        <w:t>groundfish</w:t>
      </w:r>
      <w:proofErr w:type="spellEnd"/>
      <w:r w:rsidR="00903EDD">
        <w:rPr>
          <w:rFonts w:ascii="Times New Roman" w:hAnsi="Times New Roman" w:cs="Times New Roman"/>
        </w:rPr>
        <w:t xml:space="preserve">)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w:t>
      </w:r>
      <w:r w:rsidR="00F335AB">
        <w:rPr>
          <w:rFonts w:ascii="Times New Roman" w:hAnsi="Times New Roman" w:cs="Times New Roman"/>
          <w:iCs/>
          <w:color w:val="222222"/>
          <w:shd w:val="clear" w:color="auto" w:fill="FFFFFF"/>
        </w:rPr>
        <w:t>,</w:t>
      </w:r>
      <w:r w:rsidR="00C76213" w:rsidRPr="00C76213">
        <w:rPr>
          <w:rFonts w:ascii="Times New Roman" w:hAnsi="Times New Roman" w:cs="Times New Roman"/>
          <w:iCs/>
          <w:color w:val="222222"/>
          <w:shd w:val="clear" w:color="auto" w:fill="FFFFFF"/>
        </w:rPr>
        <w:t xml:space="preserve"> and management characteristics of these fisheries that are important to understanding their dynamics and interactions, but it is a stylized depiction. </w:t>
      </w:r>
      <w:r w:rsidR="00C76213" w:rsidRPr="00C76213">
        <w:rPr>
          <w:rFonts w:ascii="Times New Roman" w:hAnsi="Times New Roman" w:cs="Times New Roman"/>
          <w:iCs/>
          <w:color w:val="222222"/>
          <w:shd w:val="clear" w:color="auto" w:fill="FFFFFF"/>
        </w:rPr>
        <w:lastRenderedPageBreak/>
        <w:t>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C11AB9">
        <w:rPr>
          <w:rFonts w:ascii="Times New Roman" w:hAnsi="Times New Roman" w:cs="Times New Roman"/>
        </w:rPr>
        <w:t>explored</w:t>
      </w:r>
      <w:r w:rsidR="00DA60F7">
        <w:rPr>
          <w:rFonts w:ascii="Times New Roman" w:hAnsi="Times New Roman" w:cs="Times New Roman"/>
        </w:rPr>
        <w:t xml:space="preserve"> </w:t>
      </w:r>
      <w:r w:rsidR="00C11AB9">
        <w:rPr>
          <w:rFonts w:ascii="Times New Roman" w:hAnsi="Times New Roman" w:cs="Times New Roman"/>
        </w:rPr>
        <w:t xml:space="preserve">different </w:t>
      </w:r>
      <w:r w:rsidR="00DA60F7">
        <w:rPr>
          <w:rFonts w:ascii="Times New Roman" w:hAnsi="Times New Roman" w:cs="Times New Roman"/>
        </w:rPr>
        <w:t>scenarios</w:t>
      </w:r>
      <w:r w:rsidR="00C11AB9">
        <w:rPr>
          <w:rFonts w:ascii="Times New Roman" w:hAnsi="Times New Roman" w:cs="Times New Roman"/>
        </w:rPr>
        <w:t xml:space="preserve"> in the model across two main axes.</w:t>
      </w:r>
      <w:r w:rsidR="00DA60F7">
        <w:rPr>
          <w:rFonts w:ascii="Times New Roman" w:hAnsi="Times New Roman" w:cs="Times New Roman"/>
        </w:rPr>
        <w:t xml:space="preserve"> </w:t>
      </w:r>
      <w:r w:rsidR="00C11AB9">
        <w:rPr>
          <w:rFonts w:ascii="Times New Roman" w:hAnsi="Times New Roman" w:cs="Times New Roman"/>
        </w:rPr>
        <w:t xml:space="preserve">First, we </w:t>
      </w:r>
      <w:r w:rsidR="00DA60F7">
        <w:rPr>
          <w:rFonts w:ascii="Times New Roman" w:hAnsi="Times New Roman" w:cs="Times New Roman"/>
        </w:rPr>
        <w:t>altered the productivity dynamics by adjusting the synchr</w:t>
      </w:r>
      <w:r w:rsidR="00C11AB9">
        <w:rPr>
          <w:rFonts w:ascii="Times New Roman" w:hAnsi="Times New Roman" w:cs="Times New Roman"/>
        </w:rPr>
        <w:t xml:space="preserve">ony </w:t>
      </w:r>
      <w:r w:rsidR="00BB05B2">
        <w:rPr>
          <w:rFonts w:ascii="Times New Roman" w:hAnsi="Times New Roman" w:cs="Times New Roman"/>
        </w:rPr>
        <w:t xml:space="preserve">in recruitment </w:t>
      </w:r>
      <w:r w:rsidR="00C11AB9">
        <w:rPr>
          <w:rFonts w:ascii="Times New Roman" w:hAnsi="Times New Roman" w:cs="Times New Roman"/>
        </w:rPr>
        <w:t xml:space="preserve">among the three populations. Second, we </w:t>
      </w:r>
      <w:r w:rsidR="00F9771E">
        <w:rPr>
          <w:rFonts w:ascii="Times New Roman" w:hAnsi="Times New Roman" w:cs="Times New Roman"/>
        </w:rPr>
        <w:t xml:space="preserve">altered the cross-participation dynamics by adjusting the </w:t>
      </w:r>
      <w:r w:rsidR="00C11AB9">
        <w:rPr>
          <w:rFonts w:ascii="Times New Roman" w:hAnsi="Times New Roman" w:cs="Times New Roman"/>
        </w:rPr>
        <w:t>fraction</w:t>
      </w:r>
      <w:r w:rsidR="00F9771E">
        <w:rPr>
          <w:rFonts w:ascii="Times New Roman" w:hAnsi="Times New Roman" w:cs="Times New Roman"/>
        </w:rPr>
        <w:t xml:space="preserve">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42D90AB8" w14:textId="77777777" w:rsidR="00901BFF" w:rsidRDefault="00901BFF" w:rsidP="00D06992">
      <w:pPr>
        <w:spacing w:line="480" w:lineRule="auto"/>
        <w:ind w:firstLine="720"/>
        <w:rPr>
          <w:rFonts w:ascii="Times New Roman" w:hAnsi="Times New Roman" w:cs="Times New Roman"/>
        </w:rPr>
      </w:pPr>
    </w:p>
    <w:p w14:paraId="52770751" w14:textId="32128FCA" w:rsidR="00901BFF" w:rsidRPr="00901BFF" w:rsidRDefault="00D80441" w:rsidP="00D06992">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3DBD665C" w:rsidR="00D80441" w:rsidRDefault="00901BFF" w:rsidP="00D06992">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sidR="00F64ADF">
        <w:rPr>
          <w:rFonts w:ascii="Times New Roman" w:hAnsi="Times New Roman" w:cs="Times New Roman"/>
        </w:rPr>
        <w:t xml:space="preserve"> after the start of the season</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F335AB">
        <w:rPr>
          <w:rFonts w:ascii="Times New Roman" w:hAnsi="Times New Roman" w:cs="Times New Roman"/>
        </w:rPr>
        <w:t>Recruitment</w:t>
      </w:r>
      <w:r w:rsidR="00F64ADF">
        <w:rPr>
          <w:rFonts w:ascii="Times New Roman" w:hAnsi="Times New Roman" w:cs="Times New Roman"/>
        </w:rPr>
        <w:t xml:space="preserve"> of </w:t>
      </w:r>
      <w:r w:rsidR="00A66AEF">
        <w:rPr>
          <w:rFonts w:ascii="Times New Roman" w:hAnsi="Times New Roman" w:cs="Times New Roman"/>
        </w:rPr>
        <w:t>Dungeness c</w:t>
      </w:r>
      <w:r w:rsidR="005476A5">
        <w:rPr>
          <w:rFonts w:ascii="Times New Roman" w:hAnsi="Times New Roman" w:cs="Times New Roman"/>
        </w:rPr>
        <w:t xml:space="preserve">rab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F64ADF">
        <w:rPr>
          <w:rFonts w:ascii="Times New Roman" w:hAnsi="Times New Roman" w:cs="Times New Roman"/>
        </w:rPr>
        <w:t>Fishery o</w:t>
      </w:r>
      <w:r w:rsidR="009D5F35">
        <w:rPr>
          <w:rFonts w:ascii="Times New Roman" w:hAnsi="Times New Roman" w:cs="Times New Roman"/>
        </w:rPr>
        <w:t>pening 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t>
      </w:r>
      <w:r w:rsidR="009D5F35">
        <w:rPr>
          <w:rFonts w:ascii="Times New Roman" w:hAnsi="Times New Roman" w:cs="Times New Roman"/>
        </w:rPr>
        <w:lastRenderedPageBreak/>
        <w:t>when crab molt.</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4DA32342" w:rsidR="00D80441" w:rsidRDefault="00C06256" w:rsidP="00D06992">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wild stocks mix with the hatchery fish and also appear in catches.</w:t>
      </w:r>
      <w:r w:rsidR="00F335AB">
        <w:rPr>
          <w:rFonts w:ascii="Times New Roman" w:hAnsi="Times New Roman" w:cs="Times New Roman"/>
        </w:rPr>
        <w:t xml:space="preserve"> Similar to</w:t>
      </w:r>
      <w:r w:rsidR="00283EB8">
        <w:rPr>
          <w:rFonts w:ascii="Times New Roman" w:hAnsi="Times New Roman" w:cs="Times New Roman"/>
        </w:rPr>
        <w:t xml:space="preserve"> </w:t>
      </w:r>
      <w:r>
        <w:rPr>
          <w:rFonts w:ascii="Times New Roman" w:hAnsi="Times New Roman" w:cs="Times New Roman"/>
        </w:rPr>
        <w:t>crab, s</w:t>
      </w:r>
      <w:r w:rsidR="00901BFF" w:rsidRPr="009E48B2">
        <w:rPr>
          <w:rFonts w:ascii="Times New Roman" w:hAnsi="Times New Roman" w:cs="Times New Roman"/>
        </w:rPr>
        <w:t xml:space="preserve">almon </w:t>
      </w:r>
      <w:r>
        <w:rPr>
          <w:rFonts w:ascii="Times New Roman" w:hAnsi="Times New Roman" w:cs="Times New Roman"/>
        </w:rPr>
        <w:t xml:space="preserve">display high </w:t>
      </w:r>
      <w:proofErr w:type="spellStart"/>
      <w:r>
        <w:rPr>
          <w:rFonts w:ascii="Times New Roman" w:hAnsi="Times New Roman" w:cs="Times New Roman"/>
        </w:rPr>
        <w:t>interannual</w:t>
      </w:r>
      <w:proofErr w:type="spellEnd"/>
      <w:r w:rsidR="00511D0E">
        <w:rPr>
          <w:rFonts w:ascii="Times New Roman" w:hAnsi="Times New Roman" w:cs="Times New Roman"/>
        </w:rPr>
        <w:t xml:space="preserve"> variability</w:t>
      </w:r>
      <w:r w:rsidR="00283EB8">
        <w:rPr>
          <w:rFonts w:ascii="Times New Roman" w:hAnsi="Times New Roman" w:cs="Times New Roman"/>
        </w:rPr>
        <w:t xml:space="preserve"> in abundance</w:t>
      </w:r>
      <w:r w:rsidR="007D08C5">
        <w:rPr>
          <w:rFonts w:ascii="Times New Roman" w:hAnsi="Times New Roman" w:cs="Times New Roman"/>
        </w:rPr>
        <w:t xml:space="preserve"> and hence catch, partly due to their short two</w:t>
      </w:r>
      <w:r w:rsidR="00BB05B2">
        <w:rPr>
          <w:rFonts w:ascii="Times New Roman" w:hAnsi="Times New Roman" w:cs="Times New Roman"/>
        </w:rPr>
        <w:t>-</w:t>
      </w:r>
      <w:r w:rsidR="007D08C5">
        <w:rPr>
          <w:rFonts w:ascii="Times New Roman" w:hAnsi="Times New Roman" w:cs="Times New Roman"/>
        </w:rPr>
        <w:t xml:space="preserve"> to five-year generation time.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1F7E44">
        <w:rPr>
          <w:rFonts w:ascii="Times New Roman" w:hAnsi="Times New Roman" w:cs="Times New Roman"/>
        </w:rPr>
        <w:t xml:space="preserve"> in the brood year</w:t>
      </w:r>
      <w:r w:rsidR="00E460F1">
        <w:rPr>
          <w:rFonts w:ascii="Times New Roman" w:hAnsi="Times New Roman" w:cs="Times New Roman"/>
        </w:rPr>
        <w:t>,</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1F7E44">
        <w:rPr>
          <w:rFonts w:ascii="Times New Roman" w:hAnsi="Times New Roman" w:cs="Times New Roman"/>
        </w:rPr>
        <w:instrText xml:space="preserve"> ADDIN ZOTERO_ITEM CSL_CITATION {"citationID":"5xb0su9t","properties":{"formattedCitation":"(Shelton et al. 2019)","plainCitation":"(Shelton et al. 2019)","noteIndex":0},"citationItems":[{"id":1783,"uris":["http://zotero.org/users/783258/items/TC75YEFI"],"uri":["http://zotero.org/users/783258/items/TC75YEFI"],"itemData":{"id":1783,"type":"article-journal","abstract":"Ocean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E."},{"family":"Burke","given":"Brian"}],"issued":{"date-parts":[["2019"]]}}}],"schema":"https://github.com/citation-style-language/schema/raw/master/csl-citation.json"} </w:instrText>
      </w:r>
      <w:r w:rsidR="00534544">
        <w:rPr>
          <w:rFonts w:ascii="Times New Roman" w:hAnsi="Times New Roman" w:cs="Times New Roman"/>
        </w:rPr>
        <w:fldChar w:fldCharType="separate"/>
      </w:r>
      <w:r w:rsidR="001F7E44" w:rsidRPr="001F7E44">
        <w:rPr>
          <w:rFonts w:ascii="Times New Roman" w:hAnsi="Times New Roman" w:cs="Times New Roman"/>
        </w:rPr>
        <w:t>(Shelton et al. 2019)</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w:t>
      </w:r>
      <w:r w:rsidR="00BB05B2">
        <w:rPr>
          <w:rFonts w:ascii="Times New Roman" w:hAnsi="Times New Roman" w:cs="Times New Roman"/>
        </w:rPr>
        <w:t xml:space="preserve">among </w:t>
      </w:r>
      <w:r w:rsidR="00DA5971">
        <w:rPr>
          <w:rFonts w:ascii="Times New Roman" w:hAnsi="Times New Roman" w:cs="Times New Roman"/>
        </w:rPr>
        <w:t>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413F6330" w:rsidR="00901BFF" w:rsidRDefault="00283EB8" w:rsidP="00D06992">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groundfish</w:t>
      </w:r>
      <w:proofErr w:type="spellEnd"/>
      <w:r>
        <w:rPr>
          <w:rFonts w:ascii="Times New Roman" w:hAnsi="Times New Roman" w:cs="Times New Roman"/>
        </w:rPr>
        <w:t xml:space="preserve">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salmon</w:t>
      </w:r>
      <w:r w:rsidR="00F64ADF">
        <w:rPr>
          <w:rFonts w:ascii="Times New Roman" w:hAnsi="Times New Roman" w:cs="Times New Roman"/>
        </w:rPr>
        <w:t>,</w:t>
      </w:r>
      <w:r w:rsidR="00901BFF" w:rsidRPr="009E48B2">
        <w:rPr>
          <w:rFonts w:ascii="Times New Roman" w:hAnsi="Times New Roman" w:cs="Times New Roman"/>
        </w:rPr>
        <w:t xml:space="preserve">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 xml:space="preserve">much lower </w:t>
      </w:r>
      <w:r w:rsidR="00F64ADF">
        <w:rPr>
          <w:rFonts w:ascii="Times New Roman" w:hAnsi="Times New Roman" w:cs="Times New Roman"/>
        </w:rPr>
        <w:t xml:space="preserve">annual </w:t>
      </w:r>
      <w:r w:rsidR="00901BFF" w:rsidRPr="009E48B2">
        <w:rPr>
          <w:rFonts w:ascii="Times New Roman" w:hAnsi="Times New Roman" w:cs="Times New Roman"/>
        </w:rPr>
        <w:t>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r w:rsidR="008F0233">
        <w:rPr>
          <w:rFonts w:ascii="Times New Roman" w:hAnsi="Times New Roman" w:cs="Times New Roman"/>
        </w:rPr>
        <w:t xml:space="preserve"> </w:t>
      </w:r>
    </w:p>
    <w:p w14:paraId="1C381648" w14:textId="77777777" w:rsidR="00DA60F7" w:rsidRPr="000751AA" w:rsidRDefault="00DA60F7" w:rsidP="00D06992">
      <w:pPr>
        <w:spacing w:line="480" w:lineRule="auto"/>
        <w:ind w:firstLine="720"/>
        <w:rPr>
          <w:rFonts w:ascii="Times New Roman" w:hAnsi="Times New Roman" w:cs="Times New Roman"/>
        </w:rPr>
      </w:pPr>
    </w:p>
    <w:p w14:paraId="2C70EE03" w14:textId="77777777" w:rsidR="00DA60F7" w:rsidRPr="001B1008" w:rsidRDefault="00DA60F7" w:rsidP="00D06992">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289E3D7" w:rsidR="00DA60F7" w:rsidRPr="004F6747" w:rsidRDefault="00671883" w:rsidP="00D06992">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w:t>
      </w:r>
      <w:r w:rsidR="00E460F1">
        <w:rPr>
          <w:rFonts w:ascii="Times New Roman" w:hAnsi="Times New Roman" w:cs="Times New Roman"/>
        </w:rPr>
        <w:t xml:space="preserve">these </w:t>
      </w:r>
      <w:r>
        <w:rPr>
          <w:rFonts w:ascii="Times New Roman" w:hAnsi="Times New Roman" w:cs="Times New Roman"/>
        </w:rPr>
        <w:t xml:space="preserve">populations </w:t>
      </w:r>
      <w:r w:rsidR="00F64ADF">
        <w:rPr>
          <w:rFonts w:ascii="Times New Roman" w:hAnsi="Times New Roman" w:cs="Times New Roman"/>
        </w:rPr>
        <w:t xml:space="preserve">generally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are generally only susceptible to the fishery for one year</w:t>
      </w:r>
      <w:r w:rsidR="005476A5">
        <w:rPr>
          <w:rFonts w:ascii="Times New Roman" w:hAnsi="Times New Roman" w:cs="Times New Roman"/>
        </w:rPr>
        <w:t xml:space="preserve">. </w:t>
      </w:r>
      <w:r w:rsidR="00893E21">
        <w:rPr>
          <w:rFonts w:ascii="Times New Roman" w:hAnsi="Times New Roman" w:cs="Times New Roman"/>
        </w:rPr>
        <w:t xml:space="preserve">Although salmon populations tend to display more complex age structure </w:t>
      </w:r>
      <w:r w:rsidR="00893E21">
        <w:rPr>
          <w:rFonts w:ascii="Times New Roman" w:hAnsi="Times New Roman" w:cs="Times New Roman"/>
        </w:rPr>
        <w:lastRenderedPageBreak/>
        <w:t xml:space="preserve">farther north in the CCLME, this is </w:t>
      </w:r>
      <w:r w:rsidR="00210E98">
        <w:rPr>
          <w:rFonts w:ascii="Times New Roman" w:hAnsi="Times New Roman" w:cs="Times New Roman"/>
        </w:rPr>
        <w:t xml:space="preserve">a realistic assumption </w:t>
      </w:r>
      <w:r w:rsidR="00893E21">
        <w:rPr>
          <w:rFonts w:ascii="Times New Roman" w:hAnsi="Times New Roman" w:cs="Times New Roman"/>
        </w:rPr>
        <w:t>for troll fisheries heavily dominated by the Central Valley populations,</w:t>
      </w:r>
      <w:r w:rsidR="00210E98">
        <w:rPr>
          <w:rFonts w:ascii="Times New Roman" w:hAnsi="Times New Roman" w:cs="Times New Roman"/>
        </w:rPr>
        <w:t xml:space="preserve"> such as</w:t>
      </w:r>
      <w:r w:rsidR="00893E21">
        <w:rPr>
          <w:rFonts w:ascii="Times New Roman" w:hAnsi="Times New Roman" w:cs="Times New Roman"/>
        </w:rPr>
        <w:t xml:space="preserve"> fisheries in California. </w:t>
      </w:r>
      <w:r w:rsidR="005476A5">
        <w:rPr>
          <w:rFonts w:ascii="Times New Roman" w:hAnsi="Times New Roman" w:cs="Times New Roman"/>
        </w:rPr>
        <w:t>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proofErr w:type="spellStart"/>
      <w:r w:rsidR="00DA60F7">
        <w:rPr>
          <w:rFonts w:ascii="Times New Roman" w:hAnsi="Times New Roman" w:cs="Times New Roman"/>
          <w:i/>
        </w:rPr>
        <w:t xml:space="preserve">s </w:t>
      </w:r>
      <w:r w:rsidR="00DA60F7">
        <w:rPr>
          <w:rFonts w:ascii="Times New Roman" w:hAnsi="Times New Roman" w:cs="Times New Roman"/>
        </w:rPr>
        <w:t>in</w:t>
      </w:r>
      <w:proofErr w:type="spellEnd"/>
      <w:r w:rsidR="00DA60F7">
        <w:rPr>
          <w:rFonts w:ascii="Times New Roman" w:hAnsi="Times New Roman" w:cs="Times New Roman"/>
        </w:rPr>
        <w:t xml:space="preserve">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proofErr w:type="spellStart"/>
      <w:proofErr w:type="gramStart"/>
      <w:r w:rsidR="009313BC">
        <w:rPr>
          <w:rFonts w:ascii="Times New Roman" w:hAnsi="Times New Roman" w:cs="Times New Roman"/>
          <w:i/>
        </w:rPr>
        <w:t>R</w:t>
      </w:r>
      <w:r w:rsidR="009313BC">
        <w:rPr>
          <w:rFonts w:ascii="Times New Roman" w:hAnsi="Times New Roman" w:cs="Times New Roman"/>
          <w:i/>
          <w:vertAlign w:val="subscript"/>
        </w:rPr>
        <w:t>s,y</w:t>
      </w:r>
      <w:proofErr w:type="spellEnd"/>
      <w:proofErr w:type="gramEnd"/>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w:t>
      </w:r>
      <w:r w:rsidR="00F64ADF">
        <w:rPr>
          <w:rFonts w:ascii="Times New Roman" w:hAnsi="Times New Roman" w:cs="Times New Roman"/>
        </w:rPr>
        <w:t xml:space="preserve">start </w:t>
      </w:r>
      <w:r w:rsidR="009313BC">
        <w:rPr>
          <w:rFonts w:ascii="Times New Roman" w:hAnsi="Times New Roman" w:cs="Times New Roman"/>
        </w:rPr>
        <w:t>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6B49D9"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D06992">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y,s</w:t>
      </w:r>
      <w:proofErr w:type="spellEnd"/>
      <w:r>
        <w:rPr>
          <w:rFonts w:ascii="Times New Roman" w:eastAsiaTheme="minorEastAsia" w:hAnsi="Times New Roman" w:cs="Times New Roman"/>
        </w:rPr>
        <w:t xml:space="preserve"> is an </w:t>
      </w:r>
      <w:proofErr w:type="spellStart"/>
      <w:r>
        <w:rPr>
          <w:rFonts w:ascii="Times New Roman" w:eastAsiaTheme="minorEastAsia" w:hAnsi="Times New Roman" w:cs="Times New Roman"/>
        </w:rPr>
        <w:t>autocorrelated</w:t>
      </w:r>
      <w:proofErr w:type="spellEnd"/>
      <w:r>
        <w:rPr>
          <w:rFonts w:ascii="Times New Roman" w:eastAsiaTheme="minorEastAsia" w:hAnsi="Times New Roman" w:cs="Times New Roman"/>
        </w:rPr>
        <w:t xml:space="preserve">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w:t>
      </w:r>
      <w:proofErr w:type="spellStart"/>
      <w:r>
        <w:rPr>
          <w:rFonts w:ascii="Times New Roman" w:eastAsiaTheme="minorEastAsia" w:hAnsi="Times New Roman" w:cs="Times New Roman"/>
        </w:rPr>
        <w:t>exponentiated</w:t>
      </w:r>
      <w:proofErr w:type="spellEnd"/>
      <w:r>
        <w:rPr>
          <w:rFonts w:ascii="Times New Roman" w:eastAsiaTheme="minorEastAsia" w:hAnsi="Times New Roman" w:cs="Times New Roman"/>
        </w:rPr>
        <w:t xml:space="preserve">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6B49D9"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7D30EB39" w14:textId="5A620635" w:rsidR="00B96567" w:rsidRPr="00B96567" w:rsidRDefault="00DA60F7" w:rsidP="00D06992">
      <w:pPr>
        <w:spacing w:line="480" w:lineRule="auto"/>
        <w:rPr>
          <w:rFonts w:ascii="Times New Roman" w:eastAsiaTheme="minorEastAsia" w:hAnsi="Times New Roman" w:cs="Times New Roman"/>
          <w:i/>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p>
    <w:p w14:paraId="703438FD" w14:textId="37E123DB" w:rsidR="00B1692F" w:rsidRDefault="00B96567"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w:t>
      </w:r>
      <w:r w:rsidR="00F64ADF">
        <w:rPr>
          <w:rFonts w:ascii="Times New Roman" w:eastAsiaTheme="minorEastAsia" w:hAnsi="Times New Roman" w:cs="Times New Roman"/>
        </w:rPr>
        <w:t xml:space="preserve">(in numbers) during </w:t>
      </w:r>
      <w:r w:rsidR="00C25B1F">
        <w:rPr>
          <w:rFonts w:ascii="Times New Roman" w:eastAsiaTheme="minorEastAsia" w:hAnsi="Times New Roman" w:cs="Times New Roman"/>
        </w:rPr>
        <w:t xml:space="preserve">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25AB1DE2" w:rsidR="00C25B1F" w:rsidRPr="00B1692F"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1D4786">
        <w:rPr>
          <w:rFonts w:ascii="Times New Roman" w:eastAsiaTheme="minorEastAsia" w:hAnsi="Times New Roman" w:cs="Times New Roman"/>
        </w:rPr>
        <w:tab/>
      </w:r>
      <w:r w:rsidR="001D4786">
        <w:rPr>
          <w:rFonts w:ascii="Times New Roman" w:eastAsiaTheme="minorEastAsia" w:hAnsi="Times New Roman" w:cs="Times New Roman"/>
        </w:rPr>
        <w:tab/>
        <w:t>(3</w:t>
      </w:r>
      <w:r w:rsidR="009D1ED9">
        <w:rPr>
          <w:rFonts w:ascii="Times New Roman" w:eastAsiaTheme="minorEastAsia" w:hAnsi="Times New Roman" w:cs="Times New Roman"/>
        </w:rPr>
        <w:t>)</w:t>
      </w:r>
    </w:p>
    <w:p w14:paraId="0A3DE6E5" w14:textId="7CA59B8A" w:rsidR="001D4786" w:rsidRDefault="00F64ADF" w:rsidP="00D06992">
      <w:pPr>
        <w:spacing w:line="480" w:lineRule="auto"/>
        <w:rPr>
          <w:rFonts w:ascii="Times New Roman" w:hAnsi="Times New Roman" w:cs="Times New Roman"/>
        </w:rPr>
      </w:pPr>
      <w:r>
        <w:rPr>
          <w:rFonts w:ascii="Times New Roman" w:eastAsiaTheme="minorEastAsia" w:hAnsi="Times New Roman" w:cs="Times New Roman"/>
        </w:rPr>
        <w:t>w</w:t>
      </w:r>
      <w:r w:rsidR="00B1692F">
        <w:rPr>
          <w:rFonts w:ascii="Times New Roman" w:eastAsiaTheme="minorEastAsia" w:hAnsi="Times New Roman" w:cs="Times New Roman"/>
        </w:rPr>
        <w:t xml:space="preserve">here the sum is over all vessels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w:t>
      </w:r>
      <w:proofErr w:type="spellStart"/>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proofErr w:type="spellEnd"/>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w:t>
      </w:r>
      <w:r>
        <w:rPr>
          <w:rFonts w:ascii="Times New Roman" w:hAnsi="Times New Roman" w:cs="Times New Roman"/>
        </w:rPr>
        <w:t>during</w:t>
      </w:r>
      <w:r w:rsidR="00C25B1F" w:rsidRPr="000751AA">
        <w:rPr>
          <w:rFonts w:ascii="Times New Roman" w:hAnsi="Times New Roman" w:cs="Times New Roman"/>
        </w:rPr>
        <w:t xml:space="preserve"> one week)</w:t>
      </w:r>
      <w:r w:rsidR="00B1692F">
        <w:rPr>
          <w:rFonts w:ascii="Times New Roman" w:eastAsiaTheme="minorEastAsia" w:hAnsi="Times New Roman" w:cs="Times New Roman"/>
        </w:rPr>
        <w:t xml:space="preserve">, and </w:t>
      </w:r>
      <w:proofErr w:type="spellStart"/>
      <w:proofErr w:type="gramStart"/>
      <w:r w:rsidR="00B1692F">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w:t>
      </w:r>
      <w:proofErr w:type="gramEnd"/>
      <w:r w:rsidR="00EF0AE0">
        <w:rPr>
          <w:rFonts w:ascii="Times New Roman" w:eastAsiaTheme="minorEastAsia" w:hAnsi="Times New Roman" w:cs="Times New Roman"/>
          <w:i/>
          <w:vertAlign w:val="subscript"/>
        </w:rPr>
        <w:t>,y</w:t>
      </w:r>
      <w:r w:rsidR="00B1692F">
        <w:rPr>
          <w:rFonts w:ascii="Times New Roman" w:eastAsiaTheme="minorEastAsia" w:hAnsi="Times New Roman" w:cs="Times New Roman"/>
          <w:i/>
          <w:vertAlign w:val="subscript"/>
        </w:rPr>
        <w:t>,w</w:t>
      </w:r>
      <w:proofErr w:type="spellEnd"/>
      <w:r w:rsidR="00B1692F">
        <w:rPr>
          <w:rFonts w:ascii="Times New Roman" w:eastAsiaTheme="minorEastAsia" w:hAnsi="Times New Roman" w:cs="Times New Roman"/>
        </w:rPr>
        <w:t xml:space="preserve"> is an indicator variable equal to one when vessel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participates in the fishery for species </w:t>
      </w:r>
      <w:proofErr w:type="spellStart"/>
      <w:r w:rsidR="00B1692F">
        <w:rPr>
          <w:rFonts w:ascii="Times New Roman" w:eastAsiaTheme="minorEastAsia" w:hAnsi="Times New Roman" w:cs="Times New Roman"/>
          <w:i/>
        </w:rPr>
        <w:t>s</w:t>
      </w:r>
      <w:r w:rsidR="00B1692F">
        <w:rPr>
          <w:rFonts w:ascii="Times New Roman" w:eastAsiaTheme="minorEastAsia" w:hAnsi="Times New Roman" w:cs="Times New Roman"/>
        </w:rPr>
        <w:t xml:space="preserve"> in</w:t>
      </w:r>
      <w:proofErr w:type="spellEnd"/>
      <w:r w:rsidR="00B1692F">
        <w:rPr>
          <w:rFonts w:ascii="Times New Roman" w:eastAsiaTheme="minorEastAsia" w:hAnsi="Times New Roman" w:cs="Times New Roman"/>
        </w:rPr>
        <w:t xml:space="preserve"> week </w:t>
      </w:r>
      <w:r w:rsidR="00B1692F">
        <w:rPr>
          <w:rFonts w:ascii="Times New Roman" w:eastAsiaTheme="minorEastAsia" w:hAnsi="Times New Roman" w:cs="Times New Roman"/>
          <w:i/>
        </w:rPr>
        <w:t xml:space="preserve">w </w:t>
      </w:r>
      <w:r w:rsidR="00B1692F">
        <w:rPr>
          <w:rFonts w:ascii="Times New Roman" w:eastAsiaTheme="minorEastAsia" w:hAnsi="Times New Roman" w:cs="Times New Roman"/>
        </w:rPr>
        <w:t xml:space="preserve">of year </w:t>
      </w:r>
      <w:r w:rsidR="00B1692F">
        <w:rPr>
          <w:rFonts w:ascii="Times New Roman" w:eastAsiaTheme="minorEastAsia" w:hAnsi="Times New Roman" w:cs="Times New Roman"/>
          <w:i/>
        </w:rPr>
        <w:t>y</w:t>
      </w:r>
      <w:r w:rsidR="00B1692F">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sidR="00B1692F">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atch from the previous week is subtracted to obtain abundance in a given week</w:t>
      </w:r>
      <w:r w:rsidR="001D4786">
        <w:rPr>
          <w:rFonts w:ascii="Times New Roman" w:eastAsiaTheme="minorEastAsia" w:hAnsi="Times New Roman" w:cs="Times New Roman"/>
        </w:rPr>
        <w:t xml:space="preserve">, </w:t>
      </w:r>
      <w:proofErr w:type="spellStart"/>
      <w:proofErr w:type="gramStart"/>
      <w:r w:rsidR="001D4786">
        <w:rPr>
          <w:rFonts w:ascii="Times New Roman" w:eastAsiaTheme="minorEastAsia" w:hAnsi="Times New Roman" w:cs="Times New Roman"/>
          <w:i/>
        </w:rPr>
        <w:t>N</w:t>
      </w:r>
      <w:r w:rsidR="001D4786">
        <w:rPr>
          <w:rFonts w:ascii="Times New Roman" w:eastAsiaTheme="minorEastAsia" w:hAnsi="Times New Roman" w:cs="Times New Roman"/>
          <w:i/>
          <w:vertAlign w:val="subscript"/>
        </w:rPr>
        <w:t>s,y</w:t>
      </w:r>
      <w:proofErr w:type="gramEnd"/>
      <w:r w:rsidR="001D4786">
        <w:rPr>
          <w:rFonts w:ascii="Times New Roman" w:eastAsiaTheme="minorEastAsia" w:hAnsi="Times New Roman" w:cs="Times New Roman"/>
          <w:i/>
          <w:vertAlign w:val="subscript"/>
        </w:rPr>
        <w:t>,w</w:t>
      </w:r>
      <w:proofErr w:type="spellEnd"/>
      <w:r w:rsidR="00C25B1F">
        <w:rPr>
          <w:rFonts w:ascii="Times New Roman" w:eastAsiaTheme="minorEastAsia" w:hAnsi="Times New Roman" w:cs="Times New Roman"/>
        </w:rPr>
        <w:t xml:space="preserve">. </w:t>
      </w:r>
      <w:r w:rsidR="001D4786">
        <w:rPr>
          <w:rFonts w:ascii="Times New Roman" w:hAnsi="Times New Roman" w:cs="Times New Roman"/>
        </w:rPr>
        <w:t xml:space="preserve">Biomass in week </w:t>
      </w:r>
      <w:r w:rsidR="001D4786">
        <w:rPr>
          <w:rFonts w:ascii="Times New Roman" w:hAnsi="Times New Roman" w:cs="Times New Roman"/>
          <w:i/>
        </w:rPr>
        <w:t xml:space="preserve">w </w:t>
      </w:r>
      <w:r w:rsidR="001D4786">
        <w:rPr>
          <w:rFonts w:ascii="Times New Roman" w:hAnsi="Times New Roman" w:cs="Times New Roman"/>
        </w:rPr>
        <w:t>is</w:t>
      </w:r>
    </w:p>
    <w:p w14:paraId="03CF8D34" w14:textId="5B06301A" w:rsidR="001D4786" w:rsidRPr="00B96567"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1D4786">
        <w:rPr>
          <w:rFonts w:ascii="Times New Roman" w:eastAsiaTheme="minorEastAsia" w:hAnsi="Times New Roman" w:cs="Times New Roman"/>
        </w:rPr>
        <w:tab/>
      </w:r>
      <w:r w:rsidR="001D4786">
        <w:rPr>
          <w:rFonts w:ascii="Times New Roman" w:eastAsiaTheme="minorEastAsia" w:hAnsi="Times New Roman" w:cs="Times New Roman"/>
        </w:rPr>
        <w:tab/>
        <w:t>(4)</w:t>
      </w:r>
    </w:p>
    <w:p w14:paraId="4C68A53C" w14:textId="77777777" w:rsidR="001D4786" w:rsidRPr="00B96567" w:rsidRDefault="001D4786" w:rsidP="00D06992">
      <w:pPr>
        <w:spacing w:line="480" w:lineRule="auto"/>
        <w:rPr>
          <w:rFonts w:ascii="Times New Roman" w:eastAsiaTheme="minorEastAsia" w:hAnsi="Times New Roman" w:cs="Times New Roman"/>
          <w:i/>
        </w:rPr>
      </w:pPr>
      <w:r>
        <w:rPr>
          <w:rFonts w:ascii="Times New Roman" w:eastAsiaTheme="minorEastAsia" w:hAnsi="Times New Roman" w:cs="Times New Roman"/>
        </w:rPr>
        <w:t xml:space="preserve">where </w:t>
      </w:r>
      <w:proofErr w:type="spellStart"/>
      <w:r w:rsidRPr="00B96567">
        <w:rPr>
          <w:rFonts w:ascii="Times New Roman" w:eastAsiaTheme="minorEastAsia" w:hAnsi="Times New Roman" w:cs="Times New Roman"/>
          <w:i/>
        </w:rPr>
        <w:t>ω</w:t>
      </w:r>
      <w:r>
        <w:rPr>
          <w:rFonts w:ascii="Times New Roman" w:eastAsiaTheme="minorEastAsia" w:hAnsi="Times New Roman" w:cs="Times New Roman"/>
          <w:i/>
          <w:vertAlign w:val="subscript"/>
        </w:rPr>
        <w:t>s</w:t>
      </w:r>
      <w:proofErr w:type="spellEnd"/>
      <w:r>
        <w:rPr>
          <w:rFonts w:ascii="Times New Roman" w:eastAsiaTheme="minorEastAsia" w:hAnsi="Times New Roman" w:cs="Times New Roman"/>
        </w:rPr>
        <w:t xml:space="preserve"> is the weight of individuals of species </w:t>
      </w:r>
      <w:r>
        <w:rPr>
          <w:rFonts w:ascii="Times New Roman" w:eastAsiaTheme="minorEastAsia" w:hAnsi="Times New Roman" w:cs="Times New Roman"/>
          <w:i/>
        </w:rPr>
        <w:t>s.</w:t>
      </w:r>
    </w:p>
    <w:p w14:paraId="11D2EA44" w14:textId="49AE51D7" w:rsidR="00B1692F" w:rsidRPr="00C25B1F" w:rsidRDefault="00B1692F" w:rsidP="00D06992">
      <w:pPr>
        <w:spacing w:line="480" w:lineRule="auto"/>
        <w:rPr>
          <w:rFonts w:ascii="Times New Roman" w:hAnsi="Times New Roman" w:cs="Times New Roman"/>
        </w:rPr>
      </w:pPr>
    </w:p>
    <w:p w14:paraId="1ED3DA52" w14:textId="77777777" w:rsidR="00DA60F7" w:rsidRDefault="00DA60F7" w:rsidP="00D06992">
      <w:pPr>
        <w:spacing w:line="480" w:lineRule="auto"/>
        <w:rPr>
          <w:rFonts w:ascii="Times New Roman" w:hAnsi="Times New Roman" w:cs="Times New Roman"/>
        </w:rPr>
      </w:pPr>
    </w:p>
    <w:p w14:paraId="406B4A77" w14:textId="7428D72E" w:rsidR="00DA60F7" w:rsidRDefault="00DA60F7" w:rsidP="00D06992">
      <w:pPr>
        <w:spacing w:line="480" w:lineRule="auto"/>
        <w:rPr>
          <w:rFonts w:ascii="Times New Roman" w:hAnsi="Times New Roman" w:cs="Times New Roman"/>
          <w:i/>
        </w:rPr>
      </w:pPr>
      <w:proofErr w:type="spellStart"/>
      <w:r>
        <w:rPr>
          <w:rFonts w:ascii="Times New Roman" w:hAnsi="Times New Roman" w:cs="Times New Roman"/>
          <w:i/>
        </w:rPr>
        <w:t>Groundfish</w:t>
      </w:r>
      <w:proofErr w:type="spellEnd"/>
      <w:r>
        <w:rPr>
          <w:rFonts w:ascii="Times New Roman" w:hAnsi="Times New Roman" w:cs="Times New Roman"/>
          <w:i/>
        </w:rPr>
        <w:t xml:space="preserve"> population model</w:t>
      </w:r>
    </w:p>
    <w:p w14:paraId="6F14866D" w14:textId="1EAE9795" w:rsidR="00DA60F7" w:rsidRPr="000751AA" w:rsidRDefault="00C5234C" w:rsidP="00D06992">
      <w:pPr>
        <w:spacing w:line="480" w:lineRule="auto"/>
        <w:rPr>
          <w:rFonts w:ascii="Times New Roman" w:hAnsi="Times New Roman" w:cs="Times New Roman"/>
        </w:rPr>
      </w:pPr>
      <w:r>
        <w:rPr>
          <w:rFonts w:ascii="Times New Roman" w:hAnsi="Times New Roman" w:cs="Times New Roman"/>
        </w:rPr>
        <w:t xml:space="preserve">We modeled the </w:t>
      </w:r>
      <w:proofErr w:type="spellStart"/>
      <w:r>
        <w:rPr>
          <w:rFonts w:ascii="Times New Roman" w:hAnsi="Times New Roman" w:cs="Times New Roman"/>
        </w:rPr>
        <w:t>groundfish</w:t>
      </w:r>
      <w:proofErr w:type="spellEnd"/>
      <w:r>
        <w:rPr>
          <w:rFonts w:ascii="Times New Roman" w:hAnsi="Times New Roman" w:cs="Times New Roman"/>
        </w:rPr>
        <w:t xml:space="preserve"> populations using a </w:t>
      </w:r>
      <w:proofErr w:type="spellStart"/>
      <w:r w:rsidR="008653A5">
        <w:rPr>
          <w:rFonts w:ascii="Times New Roman" w:hAnsi="Times New Roman" w:cs="Times New Roman"/>
        </w:rPr>
        <w:t>Deriso-Schnute</w:t>
      </w:r>
      <w:proofErr w:type="spellEnd"/>
      <w:r w:rsidR="008653A5">
        <w:rPr>
          <w:rFonts w:ascii="Times New Roman" w:hAnsi="Times New Roman" w:cs="Times New Roman"/>
        </w:rPr>
        <w:t xml:space="preserve"> </w:t>
      </w:r>
      <w:r>
        <w:rPr>
          <w:rFonts w:ascii="Times New Roman" w:hAnsi="Times New Roman" w:cs="Times New Roman"/>
        </w:rPr>
        <w:t>delay-difference model</w:t>
      </w:r>
      <w:r w:rsidR="00F64ADF">
        <w:rPr>
          <w:rFonts w:ascii="Times New Roman" w:hAnsi="Times New Roman" w:cs="Times New Roman"/>
        </w:rPr>
        <w:t xml:space="preserve"> </w:t>
      </w:r>
      <w:r w:rsidR="00F64ADF">
        <w:rPr>
          <w:rFonts w:ascii="Times New Roman" w:hAnsi="Times New Roman" w:cs="Times New Roman"/>
        </w:rPr>
        <w:fldChar w:fldCharType="begin"/>
      </w:r>
      <w:r w:rsidR="00F64ADF">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Pr>
          <w:rFonts w:ascii="Times New Roman" w:hAnsi="Times New Roman" w:cs="Times New Roman"/>
        </w:rPr>
        <w:fldChar w:fldCharType="separate"/>
      </w:r>
      <w:r w:rsidR="00F64ADF">
        <w:rPr>
          <w:rFonts w:ascii="Times New Roman" w:hAnsi="Times New Roman" w:cs="Times New Roman"/>
          <w:noProof/>
        </w:rPr>
        <w:t>(Schnute 1985)</w:t>
      </w:r>
      <w:r w:rsidR="00F64ADF">
        <w:rPr>
          <w:rFonts w:ascii="Times New Roman" w:hAnsi="Times New Roman" w:cs="Times New Roman"/>
        </w:rPr>
        <w:fldChar w:fldCharType="end"/>
      </w:r>
      <w:r w:rsidR="008653A5">
        <w:rPr>
          <w:rFonts w:ascii="Times New Roman" w:hAnsi="Times New Roman" w:cs="Times New Roman"/>
        </w:rPr>
        <w:t xml:space="preserve"> </w:t>
      </w:r>
      <w:r w:rsidR="008653A5" w:rsidRPr="000751AA">
        <w:rPr>
          <w:rFonts w:ascii="Times New Roman" w:hAnsi="Times New Roman" w:cs="Times New Roman"/>
        </w:rPr>
        <w:t xml:space="preserve">with a </w:t>
      </w:r>
      <w:proofErr w:type="spellStart"/>
      <w:r w:rsidR="008653A5" w:rsidRPr="000751AA">
        <w:rPr>
          <w:rFonts w:ascii="Times New Roman" w:hAnsi="Times New Roman" w:cs="Times New Roman"/>
        </w:rPr>
        <w:t>Beverton</w:t>
      </w:r>
      <w:proofErr w:type="spellEnd"/>
      <w:r w:rsidR="008653A5" w:rsidRPr="000751AA">
        <w:rPr>
          <w:rFonts w:ascii="Times New Roman" w:hAnsi="Times New Roman" w:cs="Times New Roman"/>
        </w:rPr>
        <w:t>-Holt stock-recruit relationship</w:t>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w:t>
      </w:r>
      <w:proofErr w:type="spellStart"/>
      <w:r>
        <w:rPr>
          <w:rFonts w:ascii="Times New Roman" w:hAnsi="Times New Roman" w:cs="Times New Roman"/>
        </w:rPr>
        <w:t>groundfish</w:t>
      </w:r>
      <w:proofErr w:type="spellEnd"/>
      <w:r>
        <w:rPr>
          <w:rFonts w:ascii="Times New Roman" w:hAnsi="Times New Roman" w:cs="Times New Roman"/>
        </w:rPr>
        <w:t xml:space="preserve"> in a given year depends on both new </w:t>
      </w:r>
      <w:proofErr w:type="gramStart"/>
      <w:r>
        <w:rPr>
          <w:rFonts w:ascii="Times New Roman" w:hAnsi="Times New Roman" w:cs="Times New Roman"/>
        </w:rPr>
        <w:t>recruitment</w:t>
      </w:r>
      <w:proofErr w:type="gramEnd"/>
      <w:r>
        <w:rPr>
          <w:rFonts w:ascii="Times New Roman" w:hAnsi="Times New Roman" w:cs="Times New Roman"/>
        </w:rPr>
        <w:t xml:space="preserve">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w:t>
      </w:r>
      <w:r w:rsidR="00F64ADF">
        <w:rPr>
          <w:rFonts w:ascii="Times New Roman" w:hAnsi="Times New Roman" w:cs="Times New Roman"/>
        </w:rPr>
        <w:t xml:space="preserve">functions of age </w:t>
      </w:r>
      <w:r w:rsidR="00DA60F7" w:rsidRPr="000751AA">
        <w:rPr>
          <w:rFonts w:ascii="Times New Roman" w:hAnsi="Times New Roman" w:cs="Times New Roman"/>
        </w:rPr>
        <w:t xml:space="preserve">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C5DAF">
        <w:rPr>
          <w:rFonts w:ascii="Times New Roman" w:hAnsi="Times New Roman" w:cs="Times New Roman"/>
        </w:rPr>
        <w:t>a single equation, for ease</w:t>
      </w:r>
      <w:r w:rsidR="00DA60F7" w:rsidRPr="000751AA">
        <w:rPr>
          <w:rFonts w:ascii="Times New Roman" w:hAnsi="Times New Roman" w:cs="Times New Roman"/>
        </w:rPr>
        <w:t xml:space="preserv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w:t>
      </w:r>
      <w:proofErr w:type="spellStart"/>
      <w:r w:rsidR="00EF48F5">
        <w:rPr>
          <w:rFonts w:ascii="Times New Roman" w:hAnsi="Times New Roman" w:cs="Times New Roman"/>
        </w:rPr>
        <w:t>groundfish</w:t>
      </w:r>
      <w:proofErr w:type="spellEnd"/>
      <w:r w:rsidR="00DA60F7" w:rsidRPr="000751AA">
        <w:rPr>
          <w:rFonts w:ascii="Times New Roman" w:hAnsi="Times New Roman" w:cs="Times New Roman"/>
        </w:rPr>
        <w:t>) and biomass (</w:t>
      </w:r>
      <w:proofErr w:type="spellStart"/>
      <w:r w:rsidR="00DA60F7" w:rsidRPr="000751AA">
        <w:rPr>
          <w:rFonts w:ascii="Times New Roman" w:hAnsi="Times New Roman" w:cs="Times New Roman"/>
          <w:i/>
        </w:rPr>
        <w:t>B</w:t>
      </w:r>
      <w:r w:rsidR="00DA60F7">
        <w:rPr>
          <w:rFonts w:ascii="Times New Roman" w:hAnsi="Times New Roman" w:cs="Times New Roman"/>
          <w:i/>
          <w:vertAlign w:val="subscript"/>
        </w:rPr>
        <w:t>g</w:t>
      </w:r>
      <w:proofErr w:type="spellEnd"/>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6B49D9"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05BB6565" w:rsidR="00FE7D85" w:rsidRDefault="00DA60F7"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proofErr w:type="spellStart"/>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are the intercept and slope, respectively, of a Ford-</w:t>
      </w:r>
      <w:proofErr w:type="spellStart"/>
      <w:r w:rsidRPr="000751AA">
        <w:rPr>
          <w:rFonts w:ascii="Times New Roman" w:eastAsiaTheme="minorEastAsia" w:hAnsi="Times New Roman" w:cs="Times New Roman"/>
        </w:rPr>
        <w:t>Walford</w:t>
      </w:r>
      <w:proofErr w:type="spellEnd"/>
      <w:r w:rsidRPr="000751AA">
        <w:rPr>
          <w:rFonts w:ascii="Times New Roman" w:eastAsiaTheme="minorEastAsia" w:hAnsi="Times New Roman" w:cs="Times New Roman"/>
        </w:rPr>
        <w:t xml:space="preserve"> plot (i.e., </w:t>
      </w:r>
      <w:r w:rsidR="00027F5C">
        <w:rPr>
          <w:rFonts w:ascii="Times New Roman" w:eastAsiaTheme="minorEastAsia" w:hAnsi="Times New Roman" w:cs="Times New Roman"/>
        </w:rPr>
        <w:t xml:space="preserve">a </w:t>
      </w:r>
      <w:r w:rsidRPr="000751AA">
        <w:rPr>
          <w:rFonts w:ascii="Times New Roman" w:eastAsiaTheme="minorEastAsia" w:hAnsi="Times New Roman" w:cs="Times New Roman"/>
        </w:rPr>
        <w:t>plot of weight at age</w:t>
      </w:r>
      <w:r w:rsidR="00027F5C">
        <w:rPr>
          <w:rFonts w:ascii="Times New Roman" w:eastAsiaTheme="minorEastAsia" w:hAnsi="Times New Roman" w:cs="Times New Roman"/>
        </w:rPr>
        <w:t xml:space="preserve"> </w:t>
      </w:r>
      <w:r w:rsidR="00027F5C" w:rsidRPr="0013330D">
        <w:rPr>
          <w:rFonts w:ascii="Times New Roman" w:eastAsiaTheme="minorEastAsia" w:hAnsi="Times New Roman" w:cs="Times New Roman"/>
          <w:i/>
          <w:iCs/>
        </w:rPr>
        <w:t>a</w:t>
      </w:r>
      <w:r w:rsidRPr="000751AA">
        <w:rPr>
          <w:rFonts w:ascii="Times New Roman" w:eastAsiaTheme="minorEastAsia" w:hAnsi="Times New Roman" w:cs="Times New Roman"/>
        </w:rPr>
        <w:t xml:space="preserve"> vs. weight at age </w:t>
      </w:r>
      <w:r w:rsidR="00027F5C" w:rsidRPr="0013330D">
        <w:rPr>
          <w:rFonts w:ascii="Times New Roman" w:eastAsiaTheme="minorEastAsia" w:hAnsi="Times New Roman" w:cs="Times New Roman"/>
          <w:i/>
          <w:iCs/>
        </w:rPr>
        <w:t>a</w:t>
      </w:r>
      <w:r w:rsidR="00027F5C">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- 1); </w:t>
      </w:r>
      <w:r>
        <w:rPr>
          <w:rFonts w:ascii="Times New Roman" w:eastAsiaTheme="minorEastAsia" w:hAnsi="Times New Roman" w:cs="Times New Roman"/>
          <w:i/>
        </w:rPr>
        <w:sym w:font="Symbol" w:char="F077"/>
      </w:r>
      <w:proofErr w:type="spellStart"/>
      <w:r w:rsidRPr="000751AA">
        <w:rPr>
          <w:rFonts w:ascii="Times New Roman" w:eastAsiaTheme="minorEastAsia" w:hAnsi="Times New Roman" w:cs="Times New Roman"/>
          <w:i/>
          <w:vertAlign w:val="subscript"/>
        </w:rPr>
        <w:t>k</w:t>
      </w:r>
      <w:r w:rsidR="003900E0">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w:t>
      </w:r>
      <w:r w:rsidR="00027F5C">
        <w:rPr>
          <w:rFonts w:ascii="Times New Roman" w:eastAsiaTheme="minorEastAsia" w:hAnsi="Times New Roman" w:cs="Times New Roman"/>
        </w:rPr>
        <w:t xml:space="preserve">at </w:t>
      </w:r>
      <w:r w:rsidRPr="000751AA">
        <w:rPr>
          <w:rFonts w:ascii="Times New Roman" w:eastAsiaTheme="minorEastAsia" w:hAnsi="Times New Roman" w:cs="Times New Roman"/>
        </w:rPr>
        <w:t>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proofErr w:type="spellStart"/>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00F64ADF">
        <w:rPr>
          <w:rFonts w:ascii="Times New Roman" w:eastAsiaTheme="minorEastAsia" w:hAnsi="Times New Roman" w:cs="Times New Roman"/>
        </w:rPr>
        <w:t>during</w:t>
      </w:r>
      <w:r w:rsidRPr="000751AA">
        <w:rPr>
          <w:rFonts w:ascii="Times New Roman" w:eastAsiaTheme="minorEastAsia" w:hAnsi="Times New Roman" w:cs="Times New Roman"/>
        </w:rPr>
        <w:t xml:space="preserve">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 xml:space="preserve">The survival rate accounts for both natural </w:t>
      </w:r>
      <w:r w:rsidR="00DC5DAF">
        <w:rPr>
          <w:rFonts w:ascii="Times New Roman" w:eastAsiaTheme="minorEastAsia" w:hAnsi="Times New Roman" w:cs="Times New Roman"/>
        </w:rPr>
        <w:t>mortality (</w:t>
      </w:r>
      <w:r w:rsidR="00DC5DAF" w:rsidRPr="00DC5DAF">
        <w:rPr>
          <w:rFonts w:ascii="Times New Roman" w:eastAsiaTheme="minorEastAsia" w:hAnsi="Times New Roman" w:cs="Times New Roman"/>
          <w:i/>
        </w:rPr>
        <w:t>M</w:t>
      </w:r>
      <w:r w:rsidR="00DC5DAF">
        <w:rPr>
          <w:rFonts w:ascii="Times New Roman" w:eastAsiaTheme="minorEastAsia" w:hAnsi="Times New Roman" w:cs="Times New Roman"/>
        </w:rPr>
        <w:t xml:space="preserve">) </w:t>
      </w:r>
      <w:r w:rsidR="00FE7D85">
        <w:rPr>
          <w:rFonts w:ascii="Times New Roman" w:eastAsiaTheme="minorEastAsia" w:hAnsi="Times New Roman" w:cs="Times New Roman"/>
        </w:rPr>
        <w:t>and fishing mortality:</w:t>
      </w:r>
    </w:p>
    <w:p w14:paraId="70C88665" w14:textId="42877138" w:rsidR="00FE7D85"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068CDC80" w:rsidR="00B96567" w:rsidRDefault="009D1ED9" w:rsidP="00D06992">
      <w:pPr>
        <w:spacing w:line="480" w:lineRule="auto"/>
        <w:rPr>
          <w:rFonts w:ascii="Times New Roman" w:eastAsiaTheme="minorEastAsia" w:hAnsi="Times New Roman" w:cs="Times New Roman"/>
        </w:rPr>
      </w:pP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c</w:t>
      </w:r>
      <w:r w:rsidR="00C25B1F">
        <w:rPr>
          <w:rFonts w:ascii="Times New Roman" w:eastAsiaTheme="minorEastAsia" w:hAnsi="Times New Roman" w:cs="Times New Roman"/>
        </w:rPr>
        <w:t>atch is de</w:t>
      </w:r>
      <w:r w:rsidR="001D4786">
        <w:rPr>
          <w:rFonts w:ascii="Times New Roman" w:eastAsiaTheme="minorEastAsia" w:hAnsi="Times New Roman" w:cs="Times New Roman"/>
        </w:rPr>
        <w:t>fined as in equation (3</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w:t>
      </w:r>
      <w:proofErr w:type="spellStart"/>
      <w:r w:rsidR="00980E7A">
        <w:rPr>
          <w:rFonts w:ascii="Times New Roman" w:eastAsiaTheme="minorEastAsia" w:hAnsi="Times New Roman" w:cs="Times New Roman"/>
        </w:rPr>
        <w:t>groundfish</w:t>
      </w:r>
      <w:proofErr w:type="spellEnd"/>
      <w:r w:rsidR="00B96567">
        <w:rPr>
          <w:rFonts w:ascii="Times New Roman" w:eastAsiaTheme="minorEastAsia" w:hAnsi="Times New Roman" w:cs="Times New Roman"/>
        </w:rPr>
        <w:t xml:space="preserve"> is:</w:t>
      </w:r>
    </w:p>
    <w:p w14:paraId="12E86153" w14:textId="62642595" w:rsidR="00B96567"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D06992">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2F231B45" w:rsidR="000B10BE" w:rsidRDefault="00DA60F7"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104835">
        <w:rPr>
          <w:rFonts w:ascii="Times New Roman" w:eastAsiaTheme="minorEastAsia" w:hAnsi="Times New Roman" w:cs="Times New Roman"/>
        </w:rPr>
        <w:t xml:space="preserve">expected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proofErr w:type="spellStart"/>
      <w:r w:rsidRPr="001A21EF">
        <w:rPr>
          <w:rFonts w:ascii="Times New Roman" w:eastAsiaTheme="minorEastAsia" w:hAnsi="Times New Roman" w:cs="Times New Roman"/>
          <w:i/>
          <w:vertAlign w:val="subscript"/>
        </w:rPr>
        <w:t>y,g</w:t>
      </w:r>
      <w:proofErr w:type="spellEnd"/>
      <w:r>
        <w:rPr>
          <w:rFonts w:ascii="Times New Roman" w:eastAsiaTheme="minorEastAsia" w:hAnsi="Times New Roman" w:cs="Times New Roman"/>
        </w:rPr>
        <w:t xml:space="preserve"> is a random recruitment deviation </w:t>
      </w:r>
      <w:r w:rsidR="00027F5C">
        <w:rPr>
          <w:rFonts w:ascii="Times New Roman" w:eastAsiaTheme="minorEastAsia" w:hAnsi="Times New Roman" w:cs="Times New Roman"/>
        </w:rPr>
        <w:t xml:space="preserve">during </w:t>
      </w:r>
      <w:r>
        <w:rPr>
          <w:rFonts w:ascii="Times New Roman" w:eastAsiaTheme="minorEastAsia" w:hAnsi="Times New Roman" w:cs="Times New Roman"/>
        </w:rPr>
        <w:t xml:space="preserve">year </w:t>
      </w:r>
      <w:r>
        <w:rPr>
          <w:rFonts w:ascii="Times New Roman" w:eastAsiaTheme="minorEastAsia" w:hAnsi="Times New Roman" w:cs="Times New Roman"/>
          <w:i/>
        </w:rPr>
        <w:t>y</w:t>
      </w:r>
      <w:r>
        <w:rPr>
          <w:rFonts w:ascii="Times New Roman" w:eastAsiaTheme="minorEastAsia" w:hAnsi="Times New Roman" w:cs="Times New Roman"/>
        </w:rPr>
        <w:t xml:space="preserve"> for </w:t>
      </w:r>
      <w:proofErr w:type="spellStart"/>
      <w:r>
        <w:rPr>
          <w:rFonts w:ascii="Times New Roman" w:eastAsiaTheme="minorEastAsia" w:hAnsi="Times New Roman" w:cs="Times New Roman"/>
        </w:rPr>
        <w:t>groundfish</w:t>
      </w:r>
      <w:proofErr w:type="spellEnd"/>
      <w:r w:rsidR="00104835">
        <w:rPr>
          <w:rFonts w:ascii="Times New Roman" w:eastAsiaTheme="minorEastAsia" w:hAnsi="Times New Roman" w:cs="Times New Roman"/>
        </w:rPr>
        <w:t>,</w:t>
      </w:r>
      <w:r>
        <w:rPr>
          <w:rFonts w:ascii="Times New Roman" w:eastAsiaTheme="minorEastAsia" w:hAnsi="Times New Roman" w:cs="Times New Roman"/>
        </w:rPr>
        <w:t xml:space="preserve"> modeled as described </w:t>
      </w:r>
      <w:r w:rsidR="00104835">
        <w:rPr>
          <w:rFonts w:ascii="Times New Roman" w:eastAsiaTheme="minorEastAsia" w:hAnsi="Times New Roman" w:cs="Times New Roman"/>
        </w:rPr>
        <w:t>above</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 xml:space="preserve">We used the biomass in a hypothetical week 53, even though there are only 52 weeks in a year, to </w:t>
      </w:r>
      <w:r w:rsidR="002A5C80">
        <w:rPr>
          <w:rFonts w:ascii="Times New Roman" w:eastAsiaTheme="minorEastAsia" w:hAnsi="Times New Roman" w:cs="Times New Roman"/>
        </w:rPr>
        <w:t>include all weeks of fishing mortality but exclude the next year’s recruitment</w:t>
      </w:r>
      <w:r w:rsidR="00980E7A">
        <w:rPr>
          <w:rFonts w:ascii="Times New Roman" w:eastAsiaTheme="minorEastAsia" w:hAnsi="Times New Roman" w:cs="Times New Roman"/>
        </w:rPr>
        <w:t xml:space="preserve">.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D06992">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D06992">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0A2D374A" w:rsidR="00D80441" w:rsidRDefault="00A842A7" w:rsidP="00D06992">
      <w:pPr>
        <w:spacing w:line="480" w:lineRule="auto"/>
        <w:rPr>
          <w:rFonts w:ascii="Times New Roman" w:eastAsiaTheme="minorEastAsia" w:hAnsi="Times New Roman" w:cs="Times New Roman"/>
          <w:i/>
        </w:rPr>
      </w:pPr>
      <w:r>
        <w:rPr>
          <w:rFonts w:ascii="Times New Roman" w:hAnsi="Times New Roman" w:cs="Times New Roman"/>
        </w:rPr>
        <w:t xml:space="preserve">and </w:t>
      </w:r>
      <w:r w:rsidRPr="00A842A7">
        <w:rPr>
          <w:rFonts w:ascii="Times New Roman" w:hAnsi="Times New Roman" w:cs="Times New Roman"/>
          <w:i/>
        </w:rPr>
        <w:t>ω</w:t>
      </w:r>
      <w:r w:rsidRPr="00A842A7">
        <w:rPr>
          <w:rFonts w:ascii="Times New Roman" w:hAnsi="Times New Roman" w:cs="Times New Roman"/>
          <w:i/>
          <w:vertAlign w:val="subscript"/>
        </w:rPr>
        <w:t>k-1,g</w:t>
      </w:r>
      <w:r>
        <w:rPr>
          <w:rFonts w:ascii="Times New Roman" w:hAnsi="Times New Roman" w:cs="Times New Roman"/>
        </w:rPr>
        <w:t xml:space="preserve"> is the </w:t>
      </w:r>
      <w:proofErr w:type="spellStart"/>
      <w:r>
        <w:rPr>
          <w:rFonts w:ascii="Times New Roman" w:hAnsi="Times New Roman" w:cs="Times New Roman"/>
        </w:rPr>
        <w:t>groundfish</w:t>
      </w:r>
      <w:proofErr w:type="spellEnd"/>
      <w:r>
        <w:rPr>
          <w:rFonts w:ascii="Times New Roman" w:hAnsi="Times New Roman" w:cs="Times New Roman"/>
        </w:rPr>
        <w:t xml:space="preserve"> weight at age </w:t>
      </w:r>
      <w:r>
        <w:rPr>
          <w:rFonts w:ascii="Times New Roman" w:hAnsi="Times New Roman" w:cs="Times New Roman"/>
          <w:i/>
        </w:rPr>
        <w:t>k</w:t>
      </w:r>
      <w:r>
        <w:rPr>
          <w:rFonts w:ascii="Times New Roman" w:hAnsi="Times New Roman" w:cs="Times New Roman"/>
        </w:rPr>
        <w:t>-1, calculated as (</w:t>
      </w:r>
      <w:proofErr w:type="spellStart"/>
      <w:r w:rsidRPr="00A842A7">
        <w:rPr>
          <w:rFonts w:ascii="Times New Roman" w:hAnsi="Times New Roman" w:cs="Times New Roman"/>
          <w:i/>
        </w:rPr>
        <w:t>ω</w:t>
      </w:r>
      <w:r>
        <w:rPr>
          <w:rFonts w:ascii="Times New Roman" w:hAnsi="Times New Roman" w:cs="Times New Roman"/>
          <w:i/>
          <w:vertAlign w:val="subscript"/>
        </w:rPr>
        <w:t>k</w:t>
      </w:r>
      <w:r w:rsidRPr="00A842A7">
        <w:rPr>
          <w:rFonts w:ascii="Times New Roman" w:hAnsi="Times New Roman" w:cs="Times New Roman"/>
          <w:i/>
          <w:vertAlign w:val="subscript"/>
        </w:rPr>
        <w:t>,g</w:t>
      </w:r>
      <w:proofErr w:type="spellEnd"/>
      <w:r>
        <w:rPr>
          <w:rFonts w:ascii="Times New Roman" w:hAnsi="Times New Roman" w:cs="Times New Roman"/>
        </w:rPr>
        <w:t xml:space="preserve"> - </w:t>
      </w:r>
      <w:r w:rsidRPr="000751AA">
        <w:rPr>
          <w:rFonts w:ascii="Times New Roman" w:eastAsiaTheme="minorEastAsia" w:hAnsi="Times New Roman" w:cs="Times New Roman"/>
          <w:i/>
        </w:rPr>
        <w:sym w:font="Symbol" w:char="F061"/>
      </w:r>
      <w:r>
        <w:rPr>
          <w:rFonts w:ascii="Times New Roman" w:eastAsiaTheme="minorEastAsia" w:hAnsi="Times New Roman" w:cs="Times New Roman"/>
        </w:rPr>
        <w:t>)/</w:t>
      </w:r>
      <w:r>
        <w:rPr>
          <w:rFonts w:ascii="Times New Roman" w:eastAsiaTheme="minorEastAsia" w:hAnsi="Times New Roman" w:cs="Times New Roman"/>
          <w:i/>
        </w:rPr>
        <w:t>β.</w:t>
      </w:r>
    </w:p>
    <w:p w14:paraId="03AED4BA" w14:textId="77777777" w:rsidR="0007550D" w:rsidRPr="00A842A7" w:rsidRDefault="0007550D" w:rsidP="00D06992">
      <w:pPr>
        <w:spacing w:line="480" w:lineRule="auto"/>
        <w:rPr>
          <w:rFonts w:ascii="Times New Roman" w:hAnsi="Times New Roman" w:cs="Times New Roman"/>
          <w:i/>
        </w:rPr>
      </w:pPr>
    </w:p>
    <w:p w14:paraId="599B7686" w14:textId="424FBEE7" w:rsidR="00FC0092" w:rsidRPr="00FC0092" w:rsidRDefault="005451C2" w:rsidP="00D06992">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1FC0D54F" w:rsidR="00F81801" w:rsidRDefault="00BD6397" w:rsidP="00D06992">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2A5C80">
        <w:rPr>
          <w:rFonts w:ascii="Times New Roman" w:hAnsi="Times New Roman" w:cs="Times New Roman"/>
        </w:rPr>
        <w:t xml:space="preserve">weekly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 xml:space="preserve">Each vessel </w:t>
      </w:r>
      <w:r w:rsidR="00BE50F9">
        <w:rPr>
          <w:rFonts w:ascii="Times New Roman" w:hAnsi="Times New Roman" w:cs="Times New Roman"/>
        </w:rPr>
        <w:lastRenderedPageBreak/>
        <w:t>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6A95E9DB" w:rsidR="005173EA" w:rsidRPr="000751AA" w:rsidRDefault="00201354" w:rsidP="00D06992">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r w:rsidR="001629DC">
        <w:rPr>
          <w:rFonts w:ascii="Times New Roman" w:hAnsi="Times New Roman" w:cs="Times New Roman"/>
        </w:rPr>
        <w:t>The magnitude of a</w:t>
      </w:r>
      <w:r w:rsidR="002A5C80">
        <w:rPr>
          <w:rFonts w:ascii="Times New Roman" w:hAnsi="Times New Roman" w:cs="Times New Roman"/>
        </w:rPr>
        <w:t xml:space="preserve"> vessel’s variable costs did not change during a simulation</w:t>
      </w:r>
      <w:r w:rsidR="001629DC">
        <w:rPr>
          <w:rFonts w:ascii="Times New Roman" w:hAnsi="Times New Roman" w:cs="Times New Roman"/>
        </w:rPr>
        <w:t xml:space="preserve"> (i.e., </w:t>
      </w:r>
      <w:proofErr w:type="spellStart"/>
      <w:proofErr w:type="gramStart"/>
      <w:r w:rsidR="001629DC">
        <w:rPr>
          <w:rFonts w:ascii="Times New Roman" w:hAnsi="Times New Roman" w:cs="Times New Roman"/>
          <w:i/>
        </w:rPr>
        <w:t>c</w:t>
      </w:r>
      <w:r w:rsidR="001629DC">
        <w:rPr>
          <w:rFonts w:ascii="Times New Roman" w:hAnsi="Times New Roman" w:cs="Times New Roman"/>
          <w:i/>
          <w:vertAlign w:val="subscript"/>
        </w:rPr>
        <w:t>s,v</w:t>
      </w:r>
      <w:proofErr w:type="spellEnd"/>
      <w:proofErr w:type="gramEnd"/>
      <w:r w:rsidR="001629DC">
        <w:rPr>
          <w:rFonts w:ascii="Times New Roman" w:hAnsi="Times New Roman" w:cs="Times New Roman"/>
          <w:vertAlign w:val="subscript"/>
        </w:rPr>
        <w:t xml:space="preserve"> </w:t>
      </w:r>
      <w:r w:rsidR="00027F5C" w:rsidRPr="0013330D">
        <w:rPr>
          <w:rFonts w:ascii="Times New Roman" w:hAnsi="Times New Roman" w:cs="Times New Roman"/>
        </w:rPr>
        <w:t>was</w:t>
      </w:r>
      <w:r w:rsidR="00027F5C">
        <w:rPr>
          <w:rFonts w:ascii="Times New Roman" w:hAnsi="Times New Roman" w:cs="Times New Roman"/>
          <w:vertAlign w:val="subscript"/>
        </w:rPr>
        <w:t xml:space="preserve"> </w:t>
      </w:r>
      <w:r w:rsidR="001629DC">
        <w:rPr>
          <w:rFonts w:ascii="Times New Roman" w:hAnsi="Times New Roman" w:cs="Times New Roman"/>
        </w:rPr>
        <w:t>held constant)</w:t>
      </w:r>
      <w:r w:rsidR="002A5C80">
        <w:rPr>
          <w:rFonts w:ascii="Times New Roman" w:hAnsi="Times New Roman" w:cs="Times New Roman"/>
        </w:rPr>
        <w:t>, but they were only incurred during weeks that the vessel fished.</w:t>
      </w:r>
    </w:p>
    <w:p w14:paraId="608C9DA6" w14:textId="4F91B65B" w:rsidR="00BF2EA2" w:rsidRPr="000751AA" w:rsidRDefault="005173EA" w:rsidP="00D06992">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13330D">
        <w:rPr>
          <w:rFonts w:ascii="Times New Roman" w:hAnsi="Times New Roman" w:cs="Times New Roman"/>
        </w:rPr>
        <w:t>Expected r</w:t>
      </w:r>
      <w:r w:rsidR="00BF2EA2" w:rsidRPr="000751AA">
        <w:rPr>
          <w:rFonts w:ascii="Times New Roman" w:hAnsi="Times New Roman" w:cs="Times New Roman"/>
        </w:rPr>
        <w:t xml:space="preserve">evenue </w:t>
      </w:r>
      <w:r w:rsidR="00B50B92">
        <w:rPr>
          <w:rFonts w:ascii="Times New Roman" w:hAnsi="Times New Roman" w:cs="Times New Roman"/>
        </w:rPr>
        <w:t xml:space="preserve">if fishing </w:t>
      </w:r>
      <w:r w:rsidR="00BF2EA2" w:rsidRPr="000751AA">
        <w:rPr>
          <w:rFonts w:ascii="Times New Roman" w:hAnsi="Times New Roman" w:cs="Times New Roman"/>
        </w:rPr>
        <w:t>for a</w:t>
      </w:r>
      <w:r w:rsidR="00E1526F">
        <w:rPr>
          <w:rFonts w:ascii="Times New Roman" w:hAnsi="Times New Roman" w:cs="Times New Roman"/>
        </w:rPr>
        <w:t>ny vessel</w:t>
      </w:r>
      <w:r w:rsidR="00E1526F">
        <w:rPr>
          <w:rFonts w:ascii="Times New Roman" w:hAnsi="Times New Roman" w:cs="Times New Roman"/>
          <w:i/>
        </w:rPr>
        <w:t xml:space="preserve"> </w:t>
      </w:r>
      <w:r w:rsidR="00FE5530">
        <w:rPr>
          <w:rFonts w:ascii="Times New Roman" w:hAnsi="Times New Roman" w:cs="Times New Roman"/>
        </w:rPr>
        <w:t xml:space="preserve">during the legal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E1526F">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4437F910" w:rsidR="00BF2EA2" w:rsidRPr="000751AA" w:rsidRDefault="006B49D9"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147BD963" w:rsidR="00BB2FA7" w:rsidRDefault="00104835" w:rsidP="00D06992">
      <w:pPr>
        <w:spacing w:line="480" w:lineRule="auto"/>
        <w:rPr>
          <w:rFonts w:ascii="Times New Roman" w:hAnsi="Times New Roman" w:cs="Times New Roman"/>
        </w:rPr>
      </w:pPr>
      <w:r>
        <w:rPr>
          <w:rFonts w:ascii="Times New Roman" w:hAnsi="Times New Roman" w:cs="Times New Roman"/>
        </w:rPr>
        <w:t>w</w:t>
      </w:r>
      <w:r w:rsidR="00C25B1F">
        <w:rPr>
          <w:rFonts w:ascii="Times New Roman" w:hAnsi="Times New Roman" w:cs="Times New Roman"/>
        </w:rPr>
        <w:t xml:space="preserve">here </w:t>
      </w:r>
      <w:proofErr w:type="spellStart"/>
      <w:proofErr w:type="gram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t>
      </w:r>
      <w:proofErr w:type="gramEnd"/>
      <w:r w:rsidR="00A52D0E">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Pr>
          <w:rFonts w:ascii="Times New Roman" w:hAnsi="Times New Roman" w:cs="Times New Roman"/>
        </w:rPr>
        <w:t>Revenue is zero i</w:t>
      </w:r>
      <w:r w:rsidR="00FE5530">
        <w:rPr>
          <w:rFonts w:ascii="Times New Roman" w:hAnsi="Times New Roman" w:cs="Times New Roman"/>
        </w:rPr>
        <w:t xml:space="preserve">f it is not legal to fish for species </w:t>
      </w:r>
      <w:proofErr w:type="spellStart"/>
      <w:r w:rsidR="00FE5530">
        <w:rPr>
          <w:rFonts w:ascii="Times New Roman" w:hAnsi="Times New Roman" w:cs="Times New Roman"/>
          <w:i/>
        </w:rPr>
        <w:t xml:space="preserve">s </w:t>
      </w:r>
      <w:r w:rsidR="00FE5530">
        <w:rPr>
          <w:rFonts w:ascii="Times New Roman" w:hAnsi="Times New Roman" w:cs="Times New Roman"/>
        </w:rPr>
        <w:t>in</w:t>
      </w:r>
      <w:proofErr w:type="spellEnd"/>
      <w:r w:rsidR="00FE5530">
        <w:rPr>
          <w:rFonts w:ascii="Times New Roman" w:hAnsi="Times New Roman" w:cs="Times New Roman"/>
        </w:rPr>
        <w:t xml:space="preserve"> week </w:t>
      </w:r>
      <w:r w:rsidR="00FE5530">
        <w:rPr>
          <w:rFonts w:ascii="Times New Roman" w:hAnsi="Times New Roman" w:cs="Times New Roman"/>
          <w:i/>
        </w:rPr>
        <w:t>w</w:t>
      </w:r>
      <w:r w:rsidR="00FE5530">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w:t>
      </w:r>
      <w:proofErr w:type="spellStart"/>
      <w:r w:rsidR="00A52D0E" w:rsidRPr="000751AA">
        <w:rPr>
          <w:rFonts w:ascii="Times New Roman" w:hAnsi="Times New Roman" w:cs="Times New Roman"/>
        </w:rPr>
        <w:t>groundfish</w:t>
      </w:r>
      <w:proofErr w:type="spellEnd"/>
      <w:r w:rsidR="00A52D0E" w:rsidRPr="000751AA">
        <w:rPr>
          <w:rFonts w:ascii="Times New Roman" w:hAnsi="Times New Roman" w:cs="Times New Roman"/>
        </w:rPr>
        <w:t xml:space="preserve">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EE585D">
        <w:rPr>
          <w:rFonts w:ascii="Times New Roman" w:hAnsi="Times New Roman" w:cs="Times New Roman"/>
        </w:rPr>
        <w:t xml:space="preserve">.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447913">
        <w:rPr>
          <w:rFonts w:ascii="Times New Roman" w:hAnsi="Times New Roman" w:cs="Times New Roman"/>
        </w:rPr>
        <w:t>led</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 xml:space="preserve">crab and salmon </w:t>
      </w:r>
      <w:r w:rsidR="005173EA" w:rsidRPr="000751AA">
        <w:rPr>
          <w:rFonts w:ascii="Times New Roman" w:hAnsi="Times New Roman" w:cs="Times New Roman"/>
        </w:rPr>
        <w:lastRenderedPageBreak/>
        <w:t>fisheries</w:t>
      </w:r>
      <w:r w:rsidR="00447913">
        <w:rPr>
          <w:rFonts w:ascii="Times New Roman" w:hAnsi="Times New Roman" w:cs="Times New Roman"/>
        </w:rPr>
        <w:t>, and hence better mimicked</w:t>
      </w:r>
      <w:r w:rsidR="008816C0">
        <w:rPr>
          <w:rFonts w:ascii="Times New Roman" w:hAnsi="Times New Roman" w:cs="Times New Roman"/>
        </w:rPr>
        <w:t xml:space="preserve">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6B49D9"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4C7C70AA" w:rsidR="00BB2FA7" w:rsidRDefault="008B1C70" w:rsidP="00D06992">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sidR="0013330D">
        <w:rPr>
          <w:rFonts w:ascii="Times New Roman" w:hAnsi="Times New Roman" w:cs="Times New Roman"/>
        </w:rPr>
        <w:t xml:space="preserve"> (0.1</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oMath>
      <w:r w:rsidR="0013330D">
        <w:rPr>
          <w:rFonts w:ascii="Times New Roman" w:eastAsiaTheme="minorEastAsia" w:hAnsi="Times New Roman" w:cs="Times New Roman"/>
        </w:rPr>
        <w:t>)</w:t>
      </w:r>
      <w:r w:rsidR="0013330D">
        <w:rPr>
          <w:rFonts w:ascii="Times New Roman" w:hAnsi="Times New Roman" w:cs="Times New Roman"/>
        </w:rPr>
        <w:t xml:space="preserve"> </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7B03C01D" w:rsidR="000030B6" w:rsidRDefault="00DA0020" w:rsidP="00D06992">
      <w:pPr>
        <w:spacing w:line="480" w:lineRule="auto"/>
        <w:ind w:firstLine="720"/>
        <w:rPr>
          <w:rFonts w:ascii="Times New Roman" w:hAnsi="Times New Roman" w:cs="Times New Roman"/>
        </w:rPr>
      </w:pPr>
      <w:r>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Pr>
          <w:rFonts w:ascii="Times New Roman" w:hAnsi="Times New Roman" w:cs="Times New Roman"/>
        </w:rPr>
        <w:t xml:space="preserve">fisher </w:t>
      </w:r>
      <w:r w:rsidR="001D3605" w:rsidRPr="000751AA">
        <w:rPr>
          <w:rFonts w:ascii="Times New Roman" w:hAnsi="Times New Roman" w:cs="Times New Roman"/>
        </w:rPr>
        <w:t>calculate</w:t>
      </w:r>
      <w:r>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proofErr w:type="gramStart"/>
      <w:r>
        <w:rPr>
          <w:rFonts w:ascii="Times New Roman" w:hAnsi="Times New Roman" w:cs="Times New Roman"/>
          <w:i/>
        </w:rPr>
        <w:t>r</w:t>
      </w:r>
      <w:r>
        <w:rPr>
          <w:rFonts w:ascii="Times New Roman" w:hAnsi="Times New Roman" w:cs="Times New Roman"/>
          <w:i/>
          <w:vertAlign w:val="subscript"/>
        </w:rPr>
        <w:t>s,y</w:t>
      </w:r>
      <w:proofErr w:type="gramEnd"/>
      <w:r>
        <w:rPr>
          <w:rFonts w:ascii="Times New Roman" w:hAnsi="Times New Roman" w:cs="Times New Roman"/>
          <w:i/>
          <w:vertAlign w:val="subscript"/>
        </w:rPr>
        <w:t>,w</w:t>
      </w:r>
      <w:proofErr w:type="spellEnd"/>
      <w:r>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Pr>
          <w:rFonts w:ascii="Times New Roman" w:hAnsi="Times New Roman" w:cs="Times New Roman"/>
        </w:rPr>
        <w:t>was</w:t>
      </w:r>
      <w:r w:rsidR="001D3605" w:rsidRPr="000751AA">
        <w:rPr>
          <w:rFonts w:ascii="Times New Roman" w:hAnsi="Times New Roman" w:cs="Times New Roman"/>
        </w:rPr>
        <w:t xml:space="preserve"> open and for which they h</w:t>
      </w:r>
      <w:r>
        <w:rPr>
          <w:rFonts w:ascii="Times New Roman" w:hAnsi="Times New Roman" w:cs="Times New Roman"/>
        </w:rPr>
        <w:t>e</w:t>
      </w:r>
      <w:r w:rsidR="001D3605" w:rsidRPr="000751AA">
        <w:rPr>
          <w:rFonts w:ascii="Times New Roman" w:hAnsi="Times New Roman" w:cs="Times New Roman"/>
        </w:rPr>
        <w:t>ld a permit, and either fish</w:t>
      </w:r>
      <w:r>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D06992">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734F654E" w14:textId="6F80872F" w:rsidR="007E5D73" w:rsidRDefault="000030B6" w:rsidP="00D06992">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proofErr w:type="spellStart"/>
      <w:r w:rsidR="00D33328">
        <w:rPr>
          <w:rFonts w:ascii="Times New Roman" w:hAnsi="Times New Roman" w:cs="Times New Roman"/>
          <w:i/>
        </w:rPr>
        <w:t xml:space="preserve">s </w:t>
      </w:r>
      <w:r w:rsidR="00D33328">
        <w:rPr>
          <w:rFonts w:ascii="Times New Roman" w:hAnsi="Times New Roman" w:cs="Times New Roman"/>
        </w:rPr>
        <w:t>in</w:t>
      </w:r>
      <w:proofErr w:type="spellEnd"/>
      <w:r w:rsidR="00D33328">
        <w:rPr>
          <w:rFonts w:ascii="Times New Roman" w:hAnsi="Times New Roman" w:cs="Times New Roman"/>
        </w:rPr>
        <w:t xml:space="preserve">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proofErr w:type="spellStart"/>
      <w:proofErr w:type="gramStart"/>
      <w:r w:rsidR="003D001B">
        <w:rPr>
          <w:rFonts w:ascii="Times New Roman" w:hAnsi="Times New Roman" w:cs="Times New Roman"/>
          <w:i/>
        </w:rPr>
        <w:t>I</w:t>
      </w:r>
      <w:r w:rsidR="003D001B">
        <w:rPr>
          <w:rFonts w:ascii="Times New Roman" w:hAnsi="Times New Roman" w:cs="Times New Roman"/>
          <w:i/>
          <w:vertAlign w:val="subscript"/>
        </w:rPr>
        <w:t>v,s</w:t>
      </w:r>
      <w:proofErr w:type="gramEnd"/>
      <w:r w:rsidR="003D001B">
        <w:rPr>
          <w:rFonts w:ascii="Times New Roman" w:hAnsi="Times New Roman" w:cs="Times New Roman"/>
          <w:i/>
          <w:vertAlign w:val="subscript"/>
        </w:rPr>
        <w:t>,y,w</w:t>
      </w:r>
      <w:proofErr w:type="spellEnd"/>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56F6CE9A" w:rsidR="00EA3BAB" w:rsidRPr="00EA3BAB" w:rsidRDefault="006B49D9"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ctrlPr>
                            <w:rPr>
                              <w:rFonts w:ascii="Cambria Math" w:hAnsi="Cambria Math" w:cs="Times New Roman"/>
                            </w:rPr>
                          </m:ctrlPr>
                        </m:e>
                        <m:lim>
                          <m:r>
                            <m:rPr>
                              <m:nor/>
                            </m:rPr>
                            <w:rPr>
                              <w:rFonts w:ascii="Cambria Math" w:hAnsi="Cambria Math" w:cs="Times New Roman"/>
                            </w:rPr>
                            <m:t xml:space="preserve">species </m:t>
                          </m:r>
                          <m:r>
                            <w:rPr>
                              <w:rFonts w:ascii="Cambria Math" w:hAnsi="Cambria Math" w:cs="Times New Roman"/>
                            </w:rPr>
                            <m:t>i</m:t>
                          </m:r>
                          <m:ctrlPr>
                            <w:rPr>
                              <w:rFonts w:ascii="Cambria Math" w:hAnsi="Cambria Math" w:cs="Times New Roman"/>
                            </w:rPr>
                          </m:ctrlPr>
                        </m:lim>
                      </m:limLow>
                    </m:fNa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e>
                  </m:func>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&gt;0</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10D0700" w14:textId="4A094DCF" w:rsidR="00DA60F7" w:rsidRPr="0013330D" w:rsidRDefault="0013330D" w:rsidP="00D06992">
      <w:pPr>
        <w:spacing w:line="480" w:lineRule="auto"/>
        <w:rPr>
          <w:rFonts w:ascii="Times New Roman" w:hAnsi="Times New Roman" w:cs="Times New Roman"/>
        </w:rPr>
      </w:pPr>
      <w:r>
        <w:rPr>
          <w:rFonts w:ascii="Times New Roman" w:hAnsi="Times New Roman" w:cs="Times New Roman"/>
        </w:rPr>
        <w:t xml:space="preserve">That is, vessel </w:t>
      </w:r>
      <w:r>
        <w:rPr>
          <w:rFonts w:ascii="Times New Roman" w:hAnsi="Times New Roman" w:cs="Times New Roman"/>
          <w:i/>
        </w:rPr>
        <w:t>v</w:t>
      </w:r>
      <w:r>
        <w:rPr>
          <w:rFonts w:ascii="Times New Roman" w:hAnsi="Times New Roman" w:cs="Times New Roman"/>
        </w:rPr>
        <w:t xml:space="preserve"> participates in the fishery for species </w:t>
      </w:r>
      <w:proofErr w:type="spellStart"/>
      <w:r>
        <w:rPr>
          <w:rFonts w:ascii="Times New Roman" w:hAnsi="Times New Roman" w:cs="Times New Roman"/>
          <w:i/>
        </w:rPr>
        <w:t>s</w:t>
      </w:r>
      <w:r>
        <w:rPr>
          <w:rFonts w:ascii="Times New Roman" w:hAnsi="Times New Roman" w:cs="Times New Roman"/>
        </w:rPr>
        <w:t xml:space="preserve"> in</w:t>
      </w:r>
      <w:proofErr w:type="spellEnd"/>
      <w:r>
        <w:rPr>
          <w:rFonts w:ascii="Times New Roman" w:hAnsi="Times New Roman" w:cs="Times New Roman"/>
        </w:rPr>
        <w:t xml:space="preserve"> week </w:t>
      </w:r>
      <w:r>
        <w:rPr>
          <w:rFonts w:ascii="Times New Roman" w:hAnsi="Times New Roman" w:cs="Times New Roman"/>
          <w:i/>
        </w:rPr>
        <w:t>w</w:t>
      </w:r>
      <w:r>
        <w:rPr>
          <w:rFonts w:ascii="Times New Roman" w:hAnsi="Times New Roman" w:cs="Times New Roman"/>
        </w:rPr>
        <w:t xml:space="preserve"> of year </w:t>
      </w:r>
      <w:r>
        <w:rPr>
          <w:rFonts w:ascii="Times New Roman" w:hAnsi="Times New Roman" w:cs="Times New Roman"/>
          <w:i/>
        </w:rPr>
        <w:t>y</w:t>
      </w:r>
      <w:r>
        <w:rPr>
          <w:rFonts w:ascii="Times New Roman" w:hAnsi="Times New Roman" w:cs="Times New Roman"/>
        </w:rPr>
        <w:t xml:space="preserve"> when species </w:t>
      </w:r>
      <w:r>
        <w:rPr>
          <w:rFonts w:ascii="Times New Roman" w:hAnsi="Times New Roman" w:cs="Times New Roman"/>
          <w:i/>
        </w:rPr>
        <w:t>s</w:t>
      </w:r>
      <w:r>
        <w:rPr>
          <w:rFonts w:ascii="Times New Roman" w:hAnsi="Times New Roman" w:cs="Times New Roman"/>
        </w:rPr>
        <w:t xml:space="preserve"> provides the greatest expected marginal profits, and those profits are positive.</w:t>
      </w:r>
    </w:p>
    <w:p w14:paraId="7736821A" w14:textId="71389F53" w:rsidR="0031699C" w:rsidRPr="0031699C" w:rsidRDefault="0031699C"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2A58FD2D" w:rsidR="00567B74" w:rsidRDefault="00E06FAE"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w:t>
      </w:r>
      <w:r w:rsidR="0013330D">
        <w:rPr>
          <w:rFonts w:ascii="Times New Roman" w:eastAsiaTheme="minorEastAsia" w:hAnsi="Times New Roman" w:cs="Times New Roman"/>
        </w:rPr>
        <w:t>the revenue earned. W</w:t>
      </w:r>
      <w:r w:rsidR="00C44C19">
        <w:rPr>
          <w:rFonts w:ascii="Times New Roman" w:eastAsiaTheme="minorEastAsia" w:hAnsi="Times New Roman" w:cs="Times New Roman"/>
        </w:rPr>
        <w:t>e</w:t>
      </w:r>
      <w:r w:rsidR="0013330D">
        <w:rPr>
          <w:rFonts w:ascii="Times New Roman" w:eastAsiaTheme="minorEastAsia" w:hAnsi="Times New Roman" w:cs="Times New Roman"/>
        </w:rPr>
        <w:t xml:space="preserve"> then</w:t>
      </w:r>
      <w:r w:rsidR="00C44C19">
        <w:rPr>
          <w:rFonts w:ascii="Times New Roman" w:eastAsiaTheme="minorEastAsia" w:hAnsi="Times New Roman" w:cs="Times New Roman"/>
        </w:rPr>
        <w:t xml:space="preserve"> tuned cost and catchability parameters to achieve appropriate participation dynamics. </w:t>
      </w:r>
    </w:p>
    <w:p w14:paraId="25593573" w14:textId="02FEAB76" w:rsidR="0031699C" w:rsidRDefault="002438F2"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consider</w:t>
      </w:r>
      <w:r w:rsidR="00F335AB">
        <w:rPr>
          <w:rFonts w:ascii="Times New Roman" w:eastAsiaTheme="minorEastAsia" w:hAnsi="Times New Roman" w:cs="Times New Roman"/>
        </w:rPr>
        <w:t>ed</w:t>
      </w:r>
      <w:r w:rsidR="00E06FAE">
        <w:rPr>
          <w:rFonts w:ascii="Times New Roman" w:eastAsiaTheme="minorEastAsia" w:hAnsi="Times New Roman" w:cs="Times New Roman"/>
        </w:rPr>
        <w:t xml:space="preserve"> </w:t>
      </w:r>
      <w:r>
        <w:rPr>
          <w:rFonts w:ascii="Times New Roman" w:eastAsiaTheme="minorEastAsia" w:hAnsi="Times New Roman" w:cs="Times New Roman"/>
        </w:rPr>
        <w:t xml:space="preserve">six permit portfolios: three </w:t>
      </w:r>
      <w:r w:rsidR="002A5C80">
        <w:rPr>
          <w:rFonts w:ascii="Times New Roman" w:eastAsiaTheme="minorEastAsia" w:hAnsi="Times New Roman" w:cs="Times New Roman"/>
        </w:rPr>
        <w:t xml:space="preserve">“specialist” portfolios </w:t>
      </w:r>
      <w:r w:rsidR="00567B74">
        <w:rPr>
          <w:rFonts w:ascii="Times New Roman" w:eastAsiaTheme="minorEastAsia" w:hAnsi="Times New Roman" w:cs="Times New Roman"/>
        </w:rPr>
        <w:t>where vessels specialize</w:t>
      </w:r>
      <w:r w:rsidR="00F335AB">
        <w:rPr>
          <w:rFonts w:ascii="Times New Roman" w:eastAsiaTheme="minorEastAsia" w:hAnsi="Times New Roman" w:cs="Times New Roman"/>
        </w:rPr>
        <w:t>d</w:t>
      </w:r>
      <w:r w:rsidR="00567B74">
        <w:rPr>
          <w:rFonts w:ascii="Times New Roman" w:eastAsiaTheme="minorEastAsia" w:hAnsi="Times New Roman" w:cs="Times New Roman"/>
        </w:rPr>
        <w:t xml:space="preserve"> in a single fishery </w:t>
      </w:r>
      <w:r>
        <w:rPr>
          <w:rFonts w:ascii="Times New Roman" w:eastAsiaTheme="minorEastAsia" w:hAnsi="Times New Roman" w:cs="Times New Roman"/>
        </w:rPr>
        <w:t xml:space="preserve">(crab, salmon, </w:t>
      </w:r>
      <w:r w:rsidR="001E077E">
        <w:rPr>
          <w:rFonts w:ascii="Times New Roman" w:eastAsiaTheme="minorEastAsia" w:hAnsi="Times New Roman" w:cs="Times New Roman"/>
        </w:rPr>
        <w:t xml:space="preserve">or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and three </w:t>
      </w:r>
      <w:r w:rsidR="002A5C80">
        <w:rPr>
          <w:rFonts w:ascii="Times New Roman" w:eastAsiaTheme="minorEastAsia" w:hAnsi="Times New Roman" w:cs="Times New Roman"/>
        </w:rPr>
        <w:t xml:space="preserve">“generalist” portfolios </w:t>
      </w:r>
      <w:r w:rsidR="00567B74">
        <w:rPr>
          <w:rFonts w:ascii="Times New Roman" w:eastAsiaTheme="minorEastAsia" w:hAnsi="Times New Roman" w:cs="Times New Roman"/>
        </w:rPr>
        <w:t>where vessels h</w:t>
      </w:r>
      <w:r w:rsidR="00F335AB">
        <w:rPr>
          <w:rFonts w:ascii="Times New Roman" w:eastAsiaTheme="minorEastAsia" w:hAnsi="Times New Roman" w:cs="Times New Roman"/>
        </w:rPr>
        <w:t>e</w:t>
      </w:r>
      <w:r w:rsidR="00567B74">
        <w:rPr>
          <w:rFonts w:ascii="Times New Roman" w:eastAsiaTheme="minorEastAsia" w:hAnsi="Times New Roman" w:cs="Times New Roman"/>
        </w:rPr>
        <w:t xml:space="preserve">ld </w:t>
      </w:r>
      <w:r>
        <w:rPr>
          <w:rFonts w:ascii="Times New Roman" w:eastAsiaTheme="minorEastAsia" w:hAnsi="Times New Roman" w:cs="Times New Roman"/>
        </w:rPr>
        <w:t>permits for more than one fishery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1E077E">
        <w:rPr>
          <w:rFonts w:ascii="Times New Roman" w:eastAsiaTheme="minorEastAsia" w:hAnsi="Times New Roman" w:cs="Times New Roman"/>
        </w:rPr>
        <w:t xml:space="preserve">or </w:t>
      </w:r>
      <w:r>
        <w:rPr>
          <w:rFonts w:ascii="Times New Roman" w:eastAsiaTheme="minorEastAsia" w:hAnsi="Times New Roman" w:cs="Times New Roman"/>
        </w:rPr>
        <w:t>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C967B2">
        <w:rPr>
          <w:rFonts w:ascii="Times New Roman" w:eastAsiaTheme="minorEastAsia" w:hAnsi="Times New Roman" w:cs="Times New Roman"/>
        </w:rPr>
        <w:t>We only model</w:t>
      </w:r>
      <w:r w:rsidR="00F335AB">
        <w:rPr>
          <w:rFonts w:ascii="Times New Roman" w:eastAsiaTheme="minorEastAsia" w:hAnsi="Times New Roman" w:cs="Times New Roman"/>
        </w:rPr>
        <w:t>ed</w:t>
      </w:r>
      <w:r w:rsidR="00C967B2">
        <w:rPr>
          <w:rFonts w:ascii="Times New Roman" w:eastAsiaTheme="minorEastAsia" w:hAnsi="Times New Roman" w:cs="Times New Roman"/>
        </w:rPr>
        <w:t xml:space="preserve"> multi-fishery portfolios that include</w:t>
      </w:r>
      <w:r w:rsidR="00F335AB">
        <w:rPr>
          <w:rFonts w:ascii="Times New Roman" w:eastAsiaTheme="minorEastAsia" w:hAnsi="Times New Roman" w:cs="Times New Roman"/>
        </w:rPr>
        <w:t>d</w:t>
      </w:r>
      <w:r w:rsidR="00C967B2">
        <w:rPr>
          <w:rFonts w:ascii="Times New Roman" w:eastAsiaTheme="minorEastAsia" w:hAnsi="Times New Roman" w:cs="Times New Roman"/>
        </w:rPr>
        <w:t xml:space="preserve"> crab because crab is the highest grossing fishery</w:t>
      </w:r>
      <w:r w:rsidR="007F5139">
        <w:rPr>
          <w:rFonts w:ascii="Times New Roman" w:eastAsiaTheme="minorEastAsia" w:hAnsi="Times New Roman" w:cs="Times New Roman"/>
        </w:rPr>
        <w:t xml:space="preserve"> on the West Coast</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t>
      </w:r>
      <w:r w:rsidR="007F5139">
        <w:rPr>
          <w:rFonts w:ascii="Times New Roman" w:eastAsiaTheme="minorEastAsia" w:hAnsi="Times New Roman" w:cs="Times New Roman"/>
        </w:rPr>
        <w:t>wished</w:t>
      </w:r>
      <w:r w:rsidR="00567B74">
        <w:rPr>
          <w:rFonts w:ascii="Times New Roman" w:eastAsiaTheme="minorEastAsia" w:hAnsi="Times New Roman" w:cs="Times New Roman"/>
        </w:rPr>
        <w:t xml:space="preserve"> to keep the total number of portfolios manageable</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A4B6FA1" w:rsidR="00907A54" w:rsidRPr="001142E2" w:rsidRDefault="001142E2" w:rsidP="00D06992">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sidR="00000233">
        <w:rPr>
          <w:rFonts w:ascii="Times New Roman" w:hAnsi="Times New Roman" w:cs="Times New Roman"/>
        </w:rPr>
        <w:t xml:space="preserve">(fixed plus variable)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sidRPr="00253D75">
        <w:rPr>
          <w:rStyle w:val="FootnoteReference"/>
        </w:rPr>
        <w:footnoteReference w:id="2"/>
      </w:r>
      <w:r w:rsidR="00E460F1">
        <w:rPr>
          <w:rFonts w:ascii="Times New Roman" w:hAnsi="Times New Roman" w:cs="Times New Roman"/>
        </w:rPr>
        <w:t xml:space="preserve"> (see supplemental material for definition)</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w:t>
      </w:r>
      <w:r w:rsidRPr="000751AA">
        <w:rPr>
          <w:rFonts w:ascii="Times New Roman" w:hAnsi="Times New Roman" w:cs="Times New Roman"/>
        </w:rPr>
        <w:lastRenderedPageBreak/>
        <w:t>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w:t>
      </w:r>
      <w:proofErr w:type="spellStart"/>
      <w:r w:rsidR="00D16D34">
        <w:rPr>
          <w:rFonts w:ascii="Times New Roman" w:eastAsiaTheme="minorEastAsia" w:hAnsi="Times New Roman" w:cs="Times New Roman"/>
        </w:rPr>
        <w:t>groundfish</w:t>
      </w:r>
      <w:proofErr w:type="spellEnd"/>
      <w:r w:rsidR="00D16D34">
        <w:rPr>
          <w:rFonts w:ascii="Times New Roman" w:eastAsiaTheme="minorEastAsia" w:hAnsi="Times New Roman" w:cs="Times New Roman"/>
        </w:rPr>
        <w:t xml:space="preserve">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 xml:space="preserve">ecause the </w:t>
      </w:r>
      <w:proofErr w:type="spellStart"/>
      <w:r w:rsidR="00D16D34" w:rsidRPr="000751AA">
        <w:rPr>
          <w:rFonts w:ascii="Times New Roman" w:eastAsiaTheme="minorEastAsia" w:hAnsi="Times New Roman" w:cs="Times New Roman"/>
        </w:rPr>
        <w:t>groundfish</w:t>
      </w:r>
      <w:proofErr w:type="spellEnd"/>
      <w:r w:rsidR="00D16D34" w:rsidRPr="000751AA">
        <w:rPr>
          <w:rFonts w:ascii="Times New Roman" w:eastAsiaTheme="minorEastAsia" w:hAnsi="Times New Roman" w:cs="Times New Roman"/>
        </w:rPr>
        <w:t xml:space="preserve"> population dynamics respond to the fishery dynamics</w:t>
      </w:r>
      <w:r w:rsidR="00D16D34">
        <w:rPr>
          <w:rFonts w:ascii="Times New Roman" w:eastAsiaTheme="minorEastAsia" w:hAnsi="Times New Roman" w:cs="Times New Roman"/>
        </w:rPr>
        <w:t xml:space="preserve">, but </w:t>
      </w:r>
      <w:r w:rsidR="00AE2736">
        <w:rPr>
          <w:rFonts w:ascii="Times New Roman" w:eastAsiaTheme="minorEastAsia" w:hAnsi="Times New Roman" w:cs="Times New Roman"/>
        </w:rPr>
        <w:t xml:space="preserve">we </w:t>
      </w:r>
      <w:r w:rsidR="00D16D34">
        <w:rPr>
          <w:rFonts w:ascii="Times New Roman" w:eastAsiaTheme="minorEastAsia" w:hAnsi="Times New Roman" w:cs="Times New Roman"/>
        </w:rPr>
        <w:t>followed the same principle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546E4A74" w:rsidR="000815D0" w:rsidRDefault="007D473C"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population was</w:t>
      </w:r>
      <w:r w:rsidR="001B0483">
        <w:rPr>
          <w:rFonts w:ascii="Times New Roman" w:eastAsiaTheme="minorEastAsia" w:hAnsi="Times New Roman" w:cs="Times New Roman"/>
        </w:rPr>
        <w:t xml:space="preserve"> characterized by S</w:t>
      </w:r>
      <w:r>
        <w:rPr>
          <w:rFonts w:ascii="Times New Roman" w:eastAsiaTheme="minorEastAsia" w:hAnsi="Times New Roman" w:cs="Times New Roman"/>
        </w:rPr>
        <w:t xml:space="preserve">ablefish, which accounted for over 40% of non-whiting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revenue on the U.S. West Coast in 2018</w:t>
      </w:r>
      <w:r w:rsidR="0007550D">
        <w:rPr>
          <w:rFonts w:ascii="Times New Roman" w:eastAsiaTheme="minorEastAsia" w:hAnsi="Times New Roman" w:cs="Times New Roman"/>
        </w:rPr>
        <w:t xml:space="preserve"> </w:t>
      </w:r>
      <w:r w:rsidR="0007550D">
        <w:rPr>
          <w:rFonts w:ascii="Times New Roman" w:eastAsiaTheme="minorEastAsia" w:hAnsi="Times New Roman" w:cs="Times New Roman"/>
        </w:rPr>
        <w:fldChar w:fldCharType="begin"/>
      </w:r>
      <w:r w:rsidR="0007550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eastAsiaTheme="minorEastAsia"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eastAsiaTheme="minorEastAsia" w:hAnsi="Times New Roman" w:cs="Times New Roman"/>
        </w:rPr>
        <w:fldChar w:fldCharType="end"/>
      </w:r>
      <w:r w:rsidR="0007550D">
        <w:rPr>
          <w:rFonts w:ascii="Times New Roman" w:eastAsiaTheme="minorEastAsia" w:hAnsi="Times New Roman" w:cs="Times New Roman"/>
        </w:rPr>
        <w:t xml:space="preserve">. </w:t>
      </w:r>
      <w:r w:rsidR="00AE4129">
        <w:rPr>
          <w:rFonts w:ascii="Times New Roman" w:eastAsiaTheme="minorEastAsia" w:hAnsi="Times New Roman" w:cs="Times New Roman"/>
        </w:rPr>
        <w:t xml:space="preserve">We assumed the </w:t>
      </w:r>
      <w:proofErr w:type="spellStart"/>
      <w:r w:rsidR="00AE4129">
        <w:rPr>
          <w:rFonts w:ascii="Times New Roman" w:eastAsiaTheme="minorEastAsia" w:hAnsi="Times New Roman" w:cs="Times New Roman"/>
        </w:rPr>
        <w:t>groundfish</w:t>
      </w:r>
      <w:proofErr w:type="spellEnd"/>
      <w:r w:rsidR="00AE4129">
        <w:rPr>
          <w:rFonts w:ascii="Times New Roman" w:eastAsiaTheme="minorEastAsia" w:hAnsi="Times New Roman" w:cs="Times New Roman"/>
        </w:rPr>
        <w:t xml:space="preserve"> population </w:t>
      </w:r>
      <w:r w:rsidR="00374414">
        <w:rPr>
          <w:rFonts w:ascii="Times New Roman" w:eastAsiaTheme="minorEastAsia" w:hAnsi="Times New Roman" w:cs="Times New Roman"/>
        </w:rPr>
        <w:t>began each simulation a</w:t>
      </w:r>
      <w:r w:rsidR="00AE4129">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sidR="00AE4129">
        <w:rPr>
          <w:rFonts w:ascii="Times New Roman" w:eastAsiaTheme="minorEastAsia" w:hAnsi="Times New Roman" w:cs="Times New Roman"/>
        </w:rPr>
        <w:t xml:space="preserve">. </w:t>
      </w:r>
      <w:r w:rsidR="007F71B0">
        <w:rPr>
          <w:rFonts w:ascii="Times New Roman" w:eastAsiaTheme="minorEastAsia" w:hAnsi="Times New Roman" w:cs="Times New Roman"/>
        </w:rPr>
        <w:t xml:space="preserve">Initial conditions were calculated analytically using the unfished biomass from equation </w:t>
      </w:r>
      <w:r w:rsidR="00000233" w:rsidRPr="00000233">
        <w:rPr>
          <w:rFonts w:ascii="Times New Roman" w:eastAsiaTheme="minorEastAsia" w:hAnsi="Times New Roman" w:cs="Times New Roman"/>
        </w:rPr>
        <w:t>10.</w:t>
      </w:r>
      <w:r w:rsidR="007F71B0">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proofErr w:type="spellStart"/>
      <w:r w:rsidR="00907A54">
        <w:rPr>
          <w:rFonts w:ascii="Times New Roman" w:eastAsiaTheme="minorEastAsia" w:hAnsi="Times New Roman" w:cs="Times New Roman"/>
        </w:rPr>
        <w:t>groundfish</w:t>
      </w:r>
      <w:proofErr w:type="spellEnd"/>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D06992">
      <w:pPr>
        <w:spacing w:line="480" w:lineRule="auto"/>
        <w:ind w:firstLine="720"/>
        <w:rPr>
          <w:rFonts w:ascii="Times New Roman" w:eastAsiaTheme="minorEastAsia" w:hAnsi="Times New Roman" w:cs="Times New Roman"/>
        </w:rPr>
      </w:pPr>
    </w:p>
    <w:p w14:paraId="5C1ACA3A" w14:textId="6DEDB72D" w:rsidR="0016273B" w:rsidRDefault="0016273B"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20E69F6D" w:rsidR="00B22065" w:rsidRDefault="00BC4ADA"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w:t>
      </w:r>
    </w:p>
    <w:p w14:paraId="76CCBFD7" w14:textId="77ACC0DE" w:rsidR="00A142D9" w:rsidRDefault="005662C6"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proofErr w:type="spellStart"/>
      <w:r w:rsidR="006D032C">
        <w:rPr>
          <w:rFonts w:ascii="Times New Roman" w:eastAsiaTheme="minorEastAsia" w:hAnsi="Times New Roman" w:cs="Times New Roman"/>
        </w:rPr>
        <w:t>autocorrelated</w:t>
      </w:r>
      <w:proofErr w:type="spellEnd"/>
      <w:r w:rsidR="006D032C">
        <w:rPr>
          <w:rFonts w:ascii="Times New Roman" w:eastAsiaTheme="minorEastAsia" w:hAnsi="Times New Roman" w:cs="Times New Roman"/>
        </w:rPr>
        <w:t xml:space="preserve">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6B49D9"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548335E7" w:rsidR="00D16E6F" w:rsidRDefault="00D57888"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r w:rsidR="00C9178E">
        <w:rPr>
          <w:rFonts w:ascii="Times New Roman" w:eastAsiaTheme="minorEastAsia" w:hAnsi="Times New Roman" w:cs="Times New Roman"/>
          <w:i/>
          <w:vertAlign w:val="subscript"/>
        </w:rPr>
        <w:t>R,i,j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r w:rsidR="005A41D4">
        <w:rPr>
          <w:rFonts w:ascii="Times New Roman" w:eastAsiaTheme="minorEastAsia" w:hAnsi="Times New Roman" w:cs="Times New Roman"/>
          <w:i/>
          <w:vertAlign w:val="subscript"/>
        </w:rPr>
        <w:t>R,i,j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w:t>
      </w:r>
      <w:r w:rsidR="00B50B92">
        <w:rPr>
          <w:rFonts w:ascii="Times New Roman" w:eastAsiaTheme="minorEastAsia" w:hAnsi="Times New Roman" w:cs="Times New Roman"/>
        </w:rPr>
        <w:t xml:space="preserve"> We chose a magnitude of 0.5 because</w:t>
      </w:r>
      <w:r w:rsidR="005A41D4">
        <w:rPr>
          <w:rFonts w:ascii="Times New Roman" w:eastAsiaTheme="minorEastAsia" w:hAnsi="Times New Roman" w:cs="Times New Roman"/>
        </w:rPr>
        <w:t xml:space="preserve"> </w:t>
      </w:r>
      <w:r w:rsidR="00B50B92">
        <w:rPr>
          <w:rFonts w:ascii="Times New Roman" w:eastAsiaTheme="minorEastAsia" w:hAnsi="Times New Roman" w:cs="Times New Roman"/>
        </w:rPr>
        <w:t>i</w:t>
      </w:r>
      <w:r w:rsidR="00477D3D">
        <w:rPr>
          <w:rFonts w:ascii="Times New Roman" w:eastAsiaTheme="minorEastAsia" w:hAnsi="Times New Roman" w:cs="Times New Roman"/>
        </w:rPr>
        <w:t>t was</w:t>
      </w:r>
      <w:r w:rsidR="005A41D4">
        <w:rPr>
          <w:rFonts w:ascii="Times New Roman" w:eastAsiaTheme="minorEastAsia" w:hAnsi="Times New Roman" w:cs="Times New Roman"/>
        </w:rPr>
        <w:t xml:space="preserve"> mathematically </w:t>
      </w:r>
      <w:r w:rsidR="00AE2736">
        <w:rPr>
          <w:rFonts w:ascii="Times New Roman" w:eastAsiaTheme="minorEastAsia" w:hAnsi="Times New Roman" w:cs="Times New Roman"/>
        </w:rPr>
        <w:t>im</w:t>
      </w:r>
      <w:r w:rsidR="005A41D4">
        <w:rPr>
          <w:rFonts w:ascii="Times New Roman" w:eastAsiaTheme="minorEastAsia" w:hAnsi="Times New Roman" w:cs="Times New Roman"/>
        </w:rPr>
        <w:t xml:space="preserve">possible to simulate </w:t>
      </w:r>
      <w:r w:rsidR="001C43B8">
        <w:rPr>
          <w:rFonts w:ascii="Times New Roman" w:eastAsiaTheme="minorEastAsia" w:hAnsi="Times New Roman" w:cs="Times New Roman"/>
        </w:rPr>
        <w:t xml:space="preserve">correlated </w:t>
      </w:r>
      <w:r w:rsidR="005A41D4">
        <w:rPr>
          <w:rFonts w:ascii="Times New Roman" w:eastAsiaTheme="minorEastAsia" w:hAnsi="Times New Roman" w:cs="Times New Roman"/>
        </w:rPr>
        <w:t>random variables</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 xml:space="preserve">for </w:t>
      </w:r>
      <w:r w:rsidR="00574403" w:rsidRPr="00D16E6F">
        <w:rPr>
          <w:rFonts w:ascii="Times New Roman" w:eastAsiaTheme="minorEastAsia" w:hAnsi="Times New Roman" w:cs="Times New Roman"/>
          <w:i/>
        </w:rPr>
        <w:sym w:font="Symbol" w:char="F072"/>
      </w:r>
      <w:proofErr w:type="spellStart"/>
      <w:r w:rsidR="00574403">
        <w:rPr>
          <w:rFonts w:ascii="Times New Roman" w:eastAsiaTheme="minorEastAsia" w:hAnsi="Times New Roman" w:cs="Times New Roman"/>
          <w:i/>
          <w:vertAlign w:val="subscript"/>
        </w:rPr>
        <w:t>R,i,j</w:t>
      </w:r>
      <w:proofErr w:type="spellEnd"/>
      <w:r w:rsidR="00574403">
        <w:rPr>
          <w:rFonts w:ascii="Times New Roman" w:eastAsiaTheme="minorEastAsia" w:hAnsi="Times New Roman" w:cs="Times New Roman"/>
        </w:rPr>
        <w:t xml:space="preserve"> &lt;</w:t>
      </w:r>
      <w:r w:rsidR="00B50B92">
        <w:rPr>
          <w:rFonts w:ascii="Times New Roman" w:eastAsiaTheme="minorEastAsia" w:hAnsi="Times New Roman" w:cs="Times New Roman"/>
        </w:rPr>
        <w:t>&lt;</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w:t>
      </w:r>
      <w:r w:rsidR="00574403">
        <w:rPr>
          <w:rFonts w:ascii="Times New Roman" w:eastAsiaTheme="minorEastAsia" w:hAnsi="Times New Roman" w:cs="Times New Roman"/>
        </w:rPr>
        <w:t>0.5</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00F1FA28" w:rsidR="00DF18E9" w:rsidRDefault="00DF18E9"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w:t>
      </w:r>
      <w:r w:rsidR="00FC3102">
        <w:rPr>
          <w:rFonts w:ascii="Times New Roman" w:eastAsiaTheme="minorEastAsia" w:hAnsi="Times New Roman" w:cs="Times New Roman"/>
        </w:rPr>
        <w:lastRenderedPageBreak/>
        <w:t xml:space="preserve">recruitment constant at zero. </w:t>
      </w:r>
      <w:r w:rsidR="00BD578F">
        <w:rPr>
          <w:rFonts w:ascii="Times New Roman" w:eastAsiaTheme="minorEastAsia" w:hAnsi="Times New Roman" w:cs="Times New Roman"/>
        </w:rPr>
        <w:t xml:space="preserve">The </w:t>
      </w:r>
      <w:proofErr w:type="spellStart"/>
      <w:r w:rsidR="00BD578F">
        <w:rPr>
          <w:rFonts w:ascii="Times New Roman" w:eastAsiaTheme="minorEastAsia" w:hAnsi="Times New Roman" w:cs="Times New Roman"/>
        </w:rPr>
        <w:t>groundfish</w:t>
      </w:r>
      <w:proofErr w:type="spellEnd"/>
      <w:r w:rsidR="00BD578F">
        <w:rPr>
          <w:rFonts w:ascii="Times New Roman" w:eastAsiaTheme="minorEastAsia" w:hAnsi="Times New Roman" w:cs="Times New Roman"/>
        </w:rPr>
        <w:t xml:space="preserve"> fishery had the potential to become overfished in the easy access scenario and </w:t>
      </w:r>
      <w:proofErr w:type="spellStart"/>
      <w:r w:rsidR="00BD578F">
        <w:rPr>
          <w:rFonts w:ascii="Times New Roman" w:eastAsiaTheme="minorEastAsia" w:hAnsi="Times New Roman" w:cs="Times New Roman"/>
        </w:rPr>
        <w:t>underfished</w:t>
      </w:r>
      <w:proofErr w:type="spellEnd"/>
      <w:r w:rsidR="00BD578F">
        <w:rPr>
          <w:rFonts w:ascii="Times New Roman" w:eastAsiaTheme="minorEastAsia" w:hAnsi="Times New Roman" w:cs="Times New Roman"/>
        </w:rPr>
        <w:t xml:space="preserve"> in the hard access scenario, particularly as our model had no explicit fishery management</w:t>
      </w:r>
      <w:r w:rsidR="00B50B92">
        <w:rPr>
          <w:rFonts w:ascii="Times New Roman" w:eastAsiaTheme="minorEastAsia" w:hAnsi="Times New Roman" w:cs="Times New Roman"/>
        </w:rPr>
        <w:t xml:space="preserve"> for </w:t>
      </w:r>
      <w:proofErr w:type="spellStart"/>
      <w:r w:rsidR="00B50B92">
        <w:rPr>
          <w:rFonts w:ascii="Times New Roman" w:eastAsiaTheme="minorEastAsia" w:hAnsi="Times New Roman" w:cs="Times New Roman"/>
        </w:rPr>
        <w:t>groundfish</w:t>
      </w:r>
      <w:proofErr w:type="spellEnd"/>
      <w:r w:rsidR="00B50B92">
        <w:rPr>
          <w:rFonts w:ascii="Times New Roman" w:eastAsiaTheme="minorEastAsia" w:hAnsi="Times New Roman" w:cs="Times New Roman"/>
        </w:rPr>
        <w:t xml:space="preserve"> </w:t>
      </w:r>
      <w:r w:rsidR="00827B9A">
        <w:rPr>
          <w:rFonts w:ascii="Times New Roman" w:eastAsiaTheme="minorEastAsia" w:hAnsi="Times New Roman" w:cs="Times New Roman"/>
        </w:rPr>
        <w:t>other than permit</w:t>
      </w:r>
      <w:r w:rsidR="00B50B92">
        <w:rPr>
          <w:rFonts w:ascii="Times New Roman" w:eastAsiaTheme="minorEastAsia" w:hAnsi="Times New Roman" w:cs="Times New Roman"/>
        </w:rPr>
        <w:t xml:space="preserve"> restrictions</w:t>
      </w:r>
      <w:r w:rsidR="00BD578F">
        <w:rPr>
          <w:rFonts w:ascii="Times New Roman" w:eastAsiaTheme="minorEastAsia" w:hAnsi="Times New Roman" w:cs="Times New Roman"/>
        </w:rPr>
        <w:t xml:space="preserve">. We checked population trends across 50 simulations for each scenario and determined that the increases under hard access and declines under easy access were </w:t>
      </w:r>
      <w:r w:rsidR="000901AA">
        <w:rPr>
          <w:rFonts w:ascii="Times New Roman" w:eastAsiaTheme="minorEastAsia" w:hAnsi="Times New Roman" w:cs="Times New Roman"/>
        </w:rPr>
        <w:t xml:space="preserve">limited </w:t>
      </w:r>
      <w:r w:rsidR="00BD578F">
        <w:rPr>
          <w:rFonts w:ascii="Times New Roman" w:eastAsiaTheme="minorEastAsia" w:hAnsi="Times New Roman" w:cs="Times New Roman"/>
        </w:rPr>
        <w:t>and did not warrant additional complexity of a total allowable catch in the model (</w:t>
      </w:r>
      <w:r w:rsidR="00990545">
        <w:rPr>
          <w:rFonts w:ascii="Times New Roman" w:eastAsiaTheme="minorEastAsia" w:hAnsi="Times New Roman" w:cs="Times New Roman"/>
        </w:rPr>
        <w:t xml:space="preserve">Appendix S1: </w:t>
      </w:r>
      <w:r w:rsidR="00BD578F">
        <w:rPr>
          <w:rFonts w:ascii="Times New Roman" w:eastAsiaTheme="minorEastAsia" w:hAnsi="Times New Roman" w:cs="Times New Roman"/>
        </w:rPr>
        <w:t xml:space="preserve">Fig. </w:t>
      </w:r>
      <w:r w:rsidR="00F03EA1" w:rsidRPr="00F03EA1">
        <w:rPr>
          <w:rFonts w:ascii="Times New Roman" w:eastAsiaTheme="minorEastAsia" w:hAnsi="Times New Roman" w:cs="Times New Roman"/>
        </w:rPr>
        <w:t>S1</w:t>
      </w:r>
      <w:r w:rsidR="00BD578F">
        <w:rPr>
          <w:rFonts w:ascii="Times New Roman" w:eastAsiaTheme="minorEastAsia" w:hAnsi="Times New Roman" w:cs="Times New Roman"/>
        </w:rPr>
        <w:t>). Under hard access, either the capacity of the fleet to deplete the stock was not significant, or vessels self-regulated and exited the fishery when the population, and thus profits, began declining.</w:t>
      </w:r>
    </w:p>
    <w:p w14:paraId="24296942" w14:textId="06C9B917" w:rsidR="0021339F" w:rsidRDefault="0021339F"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w:t>
      </w:r>
      <w:r w:rsidR="002A5C80">
        <w:rPr>
          <w:rFonts w:ascii="Times New Roman" w:eastAsiaTheme="minorEastAsia" w:hAnsi="Times New Roman" w:cs="Times New Roman"/>
        </w:rPr>
        <w:t xml:space="preserve">all combinations of </w:t>
      </w:r>
      <w:r>
        <w:rPr>
          <w:rFonts w:ascii="Times New Roman" w:eastAsiaTheme="minorEastAsia" w:hAnsi="Times New Roman" w:cs="Times New Roman"/>
        </w:rPr>
        <w:t xml:space="preserve">endpoint values for the synchrony and access scenarios (i.e., no medium access or independent recruitment).  </w:t>
      </w:r>
    </w:p>
    <w:p w14:paraId="03CE5F68" w14:textId="77777777" w:rsidR="004B6907" w:rsidRDefault="004B6907" w:rsidP="00D06992">
      <w:pPr>
        <w:spacing w:line="480" w:lineRule="auto"/>
        <w:rPr>
          <w:rFonts w:ascii="Times New Roman" w:eastAsiaTheme="minorEastAsia" w:hAnsi="Times New Roman" w:cs="Times New Roman"/>
        </w:rPr>
      </w:pPr>
    </w:p>
    <w:p w14:paraId="1D17B954" w14:textId="0D45117B" w:rsidR="004B6907" w:rsidRPr="00A9495F" w:rsidRDefault="004B6907"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t>Summarizing simulation results</w:t>
      </w:r>
    </w:p>
    <w:p w14:paraId="322D982B" w14:textId="58221E23" w:rsidR="004B6907" w:rsidRDefault="004B6907"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 each 50-year simulation, we calculated the total revenue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Pr>
          <w:rFonts w:ascii="Times New Roman" w:eastAsiaTheme="minorEastAsia" w:hAnsi="Times New Roman" w:cs="Times New Roman"/>
        </w:rPr>
        <w:t>) and total profit (</w:t>
      </w:r>
      <w:r>
        <w:rPr>
          <w:rFonts w:ascii="Times New Roman" w:eastAsiaTheme="minorEastAsia" w:hAnsi="Times New Roman" w:cs="Times New Roman"/>
          <w:i/>
        </w:rPr>
        <w:t>π</w:t>
      </w:r>
      <w:proofErr w:type="spellStart"/>
      <w:r>
        <w:rPr>
          <w:rFonts w:ascii="Times New Roman" w:eastAsiaTheme="minorEastAsia" w:hAnsi="Times New Roman" w:cs="Times New Roman"/>
          <w:i/>
          <w:vertAlign w:val="subscript"/>
        </w:rPr>
        <w:t>v</w:t>
      </w:r>
      <w:r w:rsidR="00462E4C">
        <w:rPr>
          <w:rFonts w:ascii="Times New Roman" w:eastAsiaTheme="minorEastAsia" w:hAnsi="Times New Roman" w:cs="Times New Roman"/>
          <w:i/>
          <w:vertAlign w:val="subscript"/>
        </w:rPr>
        <w:t>,s</w:t>
      </w:r>
      <w:r>
        <w:rPr>
          <w:rFonts w:ascii="Times New Roman" w:eastAsiaTheme="minorEastAsia" w:hAnsi="Times New Roman" w:cs="Times New Roman"/>
          <w:i/>
          <w:vertAlign w:val="subscript"/>
        </w:rPr>
        <w:t>,y</w:t>
      </w:r>
      <w:proofErr w:type="spellEnd"/>
      <w:r>
        <w:rPr>
          <w:rFonts w:ascii="Times New Roman" w:eastAsiaTheme="minorEastAsia" w:hAnsi="Times New Roman" w:cs="Times New Roman"/>
        </w:rPr>
        <w:t xml:space="preserve">) for each vessel </w:t>
      </w:r>
      <w:r>
        <w:rPr>
          <w:rFonts w:ascii="Times New Roman" w:eastAsiaTheme="minorEastAsia" w:hAnsi="Times New Roman" w:cs="Times New Roman"/>
          <w:i/>
        </w:rPr>
        <w:t>v</w:t>
      </w:r>
      <w:r>
        <w:rPr>
          <w:rFonts w:ascii="Times New Roman" w:eastAsiaTheme="minorEastAsia" w:hAnsi="Times New Roman" w:cs="Times New Roman"/>
        </w:rPr>
        <w:t xml:space="preserve"> </w:t>
      </w:r>
      <w:r w:rsidR="005D42BF">
        <w:rPr>
          <w:rFonts w:ascii="Times New Roman" w:eastAsiaTheme="minorEastAsia" w:hAnsi="Times New Roman" w:cs="Times New Roman"/>
        </w:rPr>
        <w:t xml:space="preserve">targeting each species </w:t>
      </w:r>
      <w:r w:rsidR="005D42BF">
        <w:rPr>
          <w:rFonts w:ascii="Times New Roman" w:eastAsiaTheme="minorEastAsia" w:hAnsi="Times New Roman" w:cs="Times New Roman"/>
          <w:i/>
        </w:rPr>
        <w:t xml:space="preserve">s </w:t>
      </w:r>
      <w:r>
        <w:rPr>
          <w:rFonts w:ascii="Times New Roman" w:eastAsiaTheme="minorEastAsia" w:hAnsi="Times New Roman" w:cs="Times New Roman"/>
        </w:rPr>
        <w:t xml:space="preserve">in each year </w:t>
      </w:r>
      <w:r>
        <w:rPr>
          <w:rFonts w:ascii="Times New Roman" w:eastAsiaTheme="minorEastAsia" w:hAnsi="Times New Roman" w:cs="Times New Roman"/>
          <w:i/>
        </w:rPr>
        <w:t>y</w:t>
      </w:r>
      <w:r>
        <w:rPr>
          <w:rFonts w:ascii="Times New Roman" w:eastAsiaTheme="minorEastAsia" w:hAnsi="Times New Roman" w:cs="Times New Roman"/>
        </w:rPr>
        <w:t>:</w:t>
      </w:r>
    </w:p>
    <w:p w14:paraId="1A337C7F" w14:textId="66428E8D" w:rsidR="004B6907" w:rsidRPr="00A9495F" w:rsidRDefault="006B49D9" w:rsidP="00D06992">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e>
        </m:nary>
      </m:oMath>
      <w:r w:rsidR="00227E90">
        <w:rPr>
          <w:rFonts w:ascii="Times New Roman" w:eastAsiaTheme="minorEastAsia" w:hAnsi="Times New Roman" w:cs="Times New Roman"/>
        </w:rPr>
        <w:tab/>
        <w:t>(18)</w:t>
      </w:r>
    </w:p>
    <w:p w14:paraId="443BC391" w14:textId="703663EF" w:rsidR="004B6907" w:rsidRDefault="006B49D9" w:rsidP="00D06992">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v,s,y</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r>
          <w:rPr>
            <w:rFonts w:ascii="Cambria Math"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s,v</m:t>
                    </m:r>
                  </m:sub>
                </m:sSub>
              </m:e>
            </m:d>
          </m:e>
        </m:nary>
      </m:oMath>
      <w:r w:rsidR="00227E90">
        <w:rPr>
          <w:rFonts w:ascii="Times New Roman" w:eastAsiaTheme="minorEastAsia" w:hAnsi="Times New Roman" w:cs="Times New Roman"/>
        </w:rPr>
        <w:tab/>
        <w:t>(19)</w:t>
      </w:r>
    </w:p>
    <w:p w14:paraId="23F7AA19" w14:textId="463EA570" w:rsidR="004B6907" w:rsidRPr="00BD1C83" w:rsidRDefault="000901AA" w:rsidP="00F03EA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4B6907">
        <w:rPr>
          <w:rFonts w:ascii="Times New Roman" w:eastAsiaTheme="minorEastAsia" w:hAnsi="Times New Roman" w:cs="Times New Roman"/>
        </w:rPr>
        <w:t>e calculated the mean and standard deviation of profit and revenue and the coefficient of variation (CV, standard deviation divided by the mean)</w:t>
      </w:r>
      <w:r w:rsidR="005D42BF">
        <w:rPr>
          <w:rFonts w:ascii="Times New Roman" w:eastAsiaTheme="minorEastAsia" w:hAnsi="Times New Roman" w:cs="Times New Roman"/>
        </w:rPr>
        <w:t xml:space="preserve"> of revenue</w:t>
      </w:r>
      <w:r w:rsidR="004B6907">
        <w:rPr>
          <w:rFonts w:ascii="Times New Roman" w:eastAsiaTheme="minorEastAsia" w:hAnsi="Times New Roman" w:cs="Times New Roman"/>
        </w:rPr>
        <w:t xml:space="preserve">. </w:t>
      </w:r>
      <w:r w:rsidR="005D42BF">
        <w:rPr>
          <w:rFonts w:ascii="Times New Roman" w:eastAsiaTheme="minorEastAsia" w:hAnsi="Times New Roman" w:cs="Times New Roman"/>
        </w:rPr>
        <w:t xml:space="preserve">Means and standard deviations were </w:t>
      </w:r>
      <w:r w:rsidR="00462E4C">
        <w:rPr>
          <w:rFonts w:ascii="Times New Roman" w:eastAsiaTheme="minorEastAsia" w:hAnsi="Times New Roman" w:cs="Times New Roman"/>
        </w:rPr>
        <w:t>calculated</w:t>
      </w:r>
      <w:r w:rsidR="005D42BF">
        <w:rPr>
          <w:rFonts w:ascii="Times New Roman" w:eastAsiaTheme="minorEastAsia" w:hAnsi="Times New Roman" w:cs="Times New Roman"/>
        </w:rPr>
        <w:t xml:space="preserve"> across years </w:t>
      </w:r>
      <w:r w:rsidR="0084688C">
        <w:rPr>
          <w:rFonts w:ascii="Times New Roman" w:eastAsiaTheme="minorEastAsia" w:hAnsi="Times New Roman" w:cs="Times New Roman"/>
        </w:rPr>
        <w:t xml:space="preserve">within a simulation </w:t>
      </w:r>
      <w:r w:rsidR="005D42BF">
        <w:rPr>
          <w:rFonts w:ascii="Times New Roman" w:eastAsiaTheme="minorEastAsia" w:hAnsi="Times New Roman" w:cs="Times New Roman"/>
        </w:rPr>
        <w:t>(</w:t>
      </w:r>
      <w:r w:rsidR="0084688C">
        <w:rPr>
          <w:rFonts w:ascii="Times New Roman" w:eastAsiaTheme="minorEastAsia" w:hAnsi="Times New Roman" w:cs="Times New Roman"/>
        </w:rPr>
        <w:t xml:space="preserve">i.e., </w:t>
      </w:r>
      <w:r w:rsidR="005D42BF">
        <w:rPr>
          <w:rFonts w:ascii="Times New Roman" w:eastAsiaTheme="minorEastAsia" w:hAnsi="Times New Roman" w:cs="Times New Roman"/>
          <w:i/>
        </w:rPr>
        <w:t>n=</w:t>
      </w:r>
      <w:r w:rsidR="005D42BF">
        <w:rPr>
          <w:rFonts w:ascii="Times New Roman" w:eastAsiaTheme="minorEastAsia" w:hAnsi="Times New Roman" w:cs="Times New Roman"/>
        </w:rPr>
        <w:t xml:space="preserve">50). The broadest level of aggregation </w:t>
      </w:r>
      <w:r>
        <w:rPr>
          <w:rFonts w:ascii="Times New Roman" w:eastAsiaTheme="minorEastAsia" w:hAnsi="Times New Roman" w:cs="Times New Roman"/>
        </w:rPr>
        <w:t xml:space="preserve">of the results </w:t>
      </w:r>
      <w:r w:rsidR="005D42BF">
        <w:rPr>
          <w:rFonts w:ascii="Times New Roman" w:eastAsiaTheme="minorEastAsia" w:hAnsi="Times New Roman" w:cs="Times New Roman"/>
        </w:rPr>
        <w:t xml:space="preserve">was total revenue summed across all vessels and species: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v,s</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sidR="005D42BF">
        <w:rPr>
          <w:rFonts w:ascii="Times New Roman" w:eastAsiaTheme="minorEastAsia" w:hAnsi="Times New Roman" w:cs="Times New Roman"/>
        </w:rPr>
        <w:t xml:space="preserve">. This </w:t>
      </w:r>
      <w:r w:rsidR="0084688C">
        <w:rPr>
          <w:rFonts w:ascii="Times New Roman" w:eastAsiaTheme="minorEastAsia" w:hAnsi="Times New Roman" w:cs="Times New Roman"/>
        </w:rPr>
        <w:t>level of aggregation yielded one value</w:t>
      </w:r>
      <w:r w:rsidR="0066502C">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w:t>
      </w:r>
      <w:r w:rsidR="005D42BF">
        <w:rPr>
          <w:rFonts w:ascii="Times New Roman" w:eastAsiaTheme="minorEastAsia" w:hAnsi="Times New Roman" w:cs="Times New Roman"/>
        </w:rPr>
        <w:t xml:space="preserve">The </w:t>
      </w:r>
      <w:r w:rsidR="00462E4C">
        <w:rPr>
          <w:rFonts w:ascii="Times New Roman" w:eastAsiaTheme="minorEastAsia" w:hAnsi="Times New Roman" w:cs="Times New Roman"/>
        </w:rPr>
        <w:t>second</w:t>
      </w:r>
      <w:r w:rsidR="005D42BF">
        <w:rPr>
          <w:rFonts w:ascii="Times New Roman" w:eastAsiaTheme="minorEastAsia" w:hAnsi="Times New Roman" w:cs="Times New Roman"/>
        </w:rPr>
        <w:t xml:space="preserve"> level of aggregation </w:t>
      </w:r>
      <w:r w:rsidR="00462E4C">
        <w:rPr>
          <w:rFonts w:ascii="Times New Roman" w:eastAsiaTheme="minorEastAsia" w:hAnsi="Times New Roman" w:cs="Times New Roman"/>
        </w:rPr>
        <w:t xml:space="preserve">summed revenue </w:t>
      </w:r>
      <w:r w:rsidR="005D42BF">
        <w:rPr>
          <w:rFonts w:ascii="Times New Roman" w:eastAsiaTheme="minorEastAsia" w:hAnsi="Times New Roman" w:cs="Times New Roman"/>
        </w:rPr>
        <w:t xml:space="preserve">for each species across vessels: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sidR="005D42BF">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This level </w:t>
      </w:r>
      <w:r w:rsidR="0084688C">
        <w:rPr>
          <w:rFonts w:ascii="Times New Roman" w:eastAsiaTheme="minorEastAsia" w:hAnsi="Times New Roman" w:cs="Times New Roman"/>
        </w:rPr>
        <w:lastRenderedPageBreak/>
        <w:t xml:space="preserve">of aggregation yielded three values 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one for each species. </w:t>
      </w:r>
      <w:r w:rsidR="00414A47">
        <w:rPr>
          <w:rFonts w:ascii="Times New Roman" w:eastAsiaTheme="minorEastAsia" w:hAnsi="Times New Roman" w:cs="Times New Roman"/>
        </w:rPr>
        <w:t xml:space="preserve">For the </w:t>
      </w:r>
      <w:r w:rsidR="009B2615">
        <w:rPr>
          <w:rFonts w:ascii="Times New Roman" w:eastAsiaTheme="minorEastAsia" w:hAnsi="Times New Roman" w:cs="Times New Roman"/>
        </w:rPr>
        <w:t>third</w:t>
      </w:r>
      <w:r w:rsidR="00414A47">
        <w:rPr>
          <w:rFonts w:ascii="Times New Roman" w:eastAsiaTheme="minorEastAsia" w:hAnsi="Times New Roman" w:cs="Times New Roman"/>
        </w:rPr>
        <w:t xml:space="preserve"> level of aggregation</w:t>
      </w:r>
      <w:r w:rsidR="005D42BF">
        <w:rPr>
          <w:rFonts w:ascii="Times New Roman" w:eastAsiaTheme="minorEastAsia" w:hAnsi="Times New Roman" w:cs="Times New Roman"/>
        </w:rPr>
        <w:t xml:space="preserve">, we </w:t>
      </w:r>
      <w:r w:rsidR="0084688C">
        <w:rPr>
          <w:rFonts w:ascii="Times New Roman" w:eastAsiaTheme="minorEastAsia" w:hAnsi="Times New Roman" w:cs="Times New Roman"/>
        </w:rPr>
        <w:t>summed revenue for each vessel across species</w:t>
      </w:r>
      <w:r w:rsidR="00414A47">
        <w:rPr>
          <w:rFonts w:ascii="Times New Roman" w:eastAsiaTheme="minorEastAsia" w:hAnsi="Times New Roman" w:cs="Times New Roman"/>
        </w:rPr>
        <w:t>, calculated summary statistics, and then averaged summary statistics across vessels within each permit portfolio strategy</w:t>
      </w:r>
      <w:r w:rsidR="0084688C">
        <w:rPr>
          <w:rFonts w:ascii="Times New Roman" w:eastAsiaTheme="minorEastAsia" w:hAnsi="Times New Roman" w:cs="Times New Roman"/>
        </w:rPr>
        <w:t xml:space="preserve">. </w:t>
      </w:r>
      <w:r w:rsidR="00252490">
        <w:rPr>
          <w:rFonts w:ascii="Times New Roman" w:eastAsiaTheme="minorEastAsia" w:hAnsi="Times New Roman" w:cs="Times New Roman"/>
        </w:rPr>
        <w:t>This yielded</w:t>
      </w:r>
      <w:r w:rsidR="00462E4C">
        <w:rPr>
          <w:rFonts w:ascii="Times New Roman" w:eastAsiaTheme="minorEastAsia" w:hAnsi="Times New Roman" w:cs="Times New Roman"/>
        </w:rPr>
        <w:t xml:space="preserve"> six values for each </w:t>
      </w:r>
      <w:r w:rsidR="00414A47">
        <w:rPr>
          <w:rFonts w:ascii="Times New Roman" w:eastAsiaTheme="minorEastAsia" w:hAnsi="Times New Roman" w:cs="Times New Roman"/>
        </w:rPr>
        <w:t xml:space="preserve">summary statistics for each </w:t>
      </w:r>
      <w:r w:rsidR="00462E4C">
        <w:rPr>
          <w:rFonts w:ascii="Times New Roman" w:eastAsiaTheme="minorEastAsia" w:hAnsi="Times New Roman" w:cs="Times New Roman"/>
        </w:rPr>
        <w:t>simulation</w:t>
      </w:r>
      <w:r w:rsidR="00D309A2">
        <w:rPr>
          <w:rFonts w:ascii="Times New Roman" w:eastAsiaTheme="minorEastAsia" w:hAnsi="Times New Roman" w:cs="Times New Roman"/>
        </w:rPr>
        <w:t>: one for each permit portfolio</w:t>
      </w:r>
      <w:r w:rsidR="00B50B92">
        <w:rPr>
          <w:rFonts w:ascii="Times New Roman" w:eastAsiaTheme="minorEastAsia" w:hAnsi="Times New Roman" w:cs="Times New Roman"/>
        </w:rPr>
        <w:t xml:space="preserve">. </w:t>
      </w:r>
      <w:r w:rsidR="00BD1C83">
        <w:rPr>
          <w:rFonts w:ascii="Times New Roman" w:eastAsiaTheme="minorEastAsia" w:hAnsi="Times New Roman" w:cs="Times New Roman"/>
        </w:rPr>
        <w:t xml:space="preserve">Finally, for the access scenarios only we </w:t>
      </w:r>
      <w:r>
        <w:rPr>
          <w:rFonts w:ascii="Times New Roman" w:eastAsiaTheme="minorEastAsia" w:hAnsi="Times New Roman" w:cs="Times New Roman"/>
        </w:rPr>
        <w:t>report</w:t>
      </w:r>
      <w:r w:rsidR="00BD1C83">
        <w:rPr>
          <w:rFonts w:ascii="Times New Roman" w:eastAsiaTheme="minorEastAsia" w:hAnsi="Times New Roman" w:cs="Times New Roman"/>
        </w:rPr>
        <w:t xml:space="preserve"> revenue CV summed over species and calculated across</w:t>
      </w:r>
      <w:r w:rsidR="00661435">
        <w:rPr>
          <w:rFonts w:ascii="Times New Roman" w:eastAsiaTheme="minorEastAsia" w:hAnsi="Times New Roman" w:cs="Times New Roman"/>
        </w:rPr>
        <w:t xml:space="preserve"> years</w:t>
      </w:r>
      <w:r w:rsidR="00BD1C83">
        <w:rPr>
          <w:rFonts w:ascii="Times New Roman" w:eastAsiaTheme="minorEastAsia" w:hAnsi="Times New Roman" w:cs="Times New Roman"/>
        </w:rPr>
        <w:t xml:space="preserve">, but </w:t>
      </w:r>
      <w:r w:rsidR="00BD1C83">
        <w:rPr>
          <w:rFonts w:ascii="Times New Roman" w:eastAsiaTheme="minorEastAsia" w:hAnsi="Times New Roman" w:cs="Times New Roman"/>
          <w:i/>
        </w:rPr>
        <w:t>not</w:t>
      </w:r>
      <w:r w:rsidR="00BD1C83">
        <w:rPr>
          <w:rFonts w:ascii="Times New Roman" w:eastAsiaTheme="minorEastAsia" w:hAnsi="Times New Roman" w:cs="Times New Roman"/>
        </w:rPr>
        <w:t xml:space="preserve"> averaged across vessels within a portfolio type. This yielded 402 summary statistics for each simulation, one for each vessel.</w:t>
      </w:r>
    </w:p>
    <w:p w14:paraId="318C9CFB" w14:textId="689032DE" w:rsidR="00064FBE" w:rsidRDefault="00064FBE"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w:t>
      </w:r>
      <w:r w:rsidR="009B04A8">
        <w:rPr>
          <w:rFonts w:ascii="Times New Roman" w:eastAsiaTheme="minorEastAsia" w:hAnsi="Times New Roman" w:cs="Times New Roman"/>
        </w:rPr>
        <w:t>m</w:t>
      </w:r>
      <w:r w:rsidR="00CC4589">
        <w:rPr>
          <w:rFonts w:ascii="Times New Roman" w:eastAsiaTheme="minorEastAsia" w:hAnsi="Times New Roman" w:cs="Times New Roman"/>
        </w:rPr>
        <w:t>easure</w:t>
      </w:r>
      <w:r w:rsidR="009B04A8">
        <w:rPr>
          <w:rFonts w:ascii="Times New Roman" w:eastAsiaTheme="minorEastAsia" w:hAnsi="Times New Roman" w:cs="Times New Roman"/>
        </w:rPr>
        <w:t>d</w:t>
      </w:r>
      <w:r>
        <w:rPr>
          <w:rFonts w:ascii="Times New Roman" w:eastAsiaTheme="minorEastAsia" w:hAnsi="Times New Roman" w:cs="Times New Roman"/>
        </w:rPr>
        <w:t xml:space="preserve"> inequality within the fleet</w:t>
      </w:r>
      <w:r w:rsidR="009B04A8">
        <w:rPr>
          <w:rFonts w:ascii="Times New Roman" w:eastAsiaTheme="minorEastAsia" w:hAnsi="Times New Roman" w:cs="Times New Roman"/>
        </w:rPr>
        <w:t xml:space="preserve"> using the Gini index</w:t>
      </w:r>
      <w:r>
        <w:rPr>
          <w:rFonts w:ascii="Times New Roman" w:eastAsiaTheme="minorEastAsia" w:hAnsi="Times New Roman" w:cs="Times New Roman"/>
        </w:rPr>
        <w:t xml:space="preserve">. </w:t>
      </w:r>
      <w:r w:rsidR="009B04A8">
        <w:rPr>
          <w:rFonts w:ascii="Times New Roman" w:eastAsiaTheme="minorEastAsia" w:hAnsi="Times New Roman" w:cs="Times New Roman"/>
        </w:rPr>
        <w:t>A G</w:t>
      </w:r>
      <w:r w:rsidR="00CC4589">
        <w:rPr>
          <w:rFonts w:ascii="Times New Roman" w:eastAsiaTheme="minorEastAsia" w:hAnsi="Times New Roman" w:cs="Times New Roman"/>
        </w:rPr>
        <w:t xml:space="preserve">ini index of zero indicates perfect equality where </w:t>
      </w:r>
      <w:r w:rsidR="00A63A5A">
        <w:rPr>
          <w:rFonts w:ascii="Times New Roman" w:eastAsiaTheme="minorEastAsia" w:hAnsi="Times New Roman" w:cs="Times New Roman"/>
        </w:rPr>
        <w:t>each vessel earns the same revenue</w:t>
      </w:r>
      <w:r w:rsidR="009B04A8">
        <w:rPr>
          <w:rFonts w:ascii="Times New Roman" w:eastAsiaTheme="minorEastAsia" w:hAnsi="Times New Roman" w:cs="Times New Roman"/>
        </w:rPr>
        <w:t>. A</w:t>
      </w:r>
      <w:r w:rsidR="00CC4589">
        <w:rPr>
          <w:rFonts w:ascii="Times New Roman" w:eastAsiaTheme="minorEastAsia" w:hAnsi="Times New Roman" w:cs="Times New Roman"/>
        </w:rPr>
        <w:t xml:space="preserve"> Gini index of one represents maximum inequality where all revenue is concentrated in one vessel, and many (</w:t>
      </w:r>
      <w:r w:rsidR="005B3222">
        <w:rPr>
          <w:rFonts w:ascii="Times New Roman" w:eastAsiaTheme="minorEastAsia" w:hAnsi="Times New Roman" w:cs="Times New Roman"/>
        </w:rPr>
        <w:t xml:space="preserve">theoretically </w:t>
      </w:r>
      <w:r w:rsidR="00CC4589">
        <w:rPr>
          <w:rFonts w:ascii="Times New Roman" w:eastAsiaTheme="minorEastAsia" w:hAnsi="Times New Roman" w:cs="Times New Roman"/>
        </w:rPr>
        <w:t>infinite) vessels earn no revenue.</w:t>
      </w:r>
      <w:r w:rsidR="009B04A8">
        <w:rPr>
          <w:rFonts w:ascii="Times New Roman" w:eastAsiaTheme="minorEastAsia" w:hAnsi="Times New Roman" w:cs="Times New Roman"/>
        </w:rPr>
        <w:t xml:space="preserve"> We calculated the Gini index based on mean revenue over time for each vessel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s,y</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r>
          <w:rPr>
            <w:rFonts w:ascii="Cambria Math" w:eastAsiaTheme="minorEastAsia" w:hAnsi="Cambria Math" w:cs="Times New Roman"/>
          </w:rPr>
          <m:t>/50</m:t>
        </m:r>
      </m:oMath>
      <w:r w:rsidR="009B04A8">
        <w:rPr>
          <w:rFonts w:ascii="Times New Roman" w:eastAsiaTheme="minorEastAsia" w:hAnsi="Times New Roman" w:cs="Times New Roman"/>
        </w:rPr>
        <w:t xml:space="preserve">) </w:t>
      </w:r>
      <w:r w:rsidR="0066285D">
        <w:rPr>
          <w:rFonts w:ascii="Times New Roman" w:eastAsiaTheme="minorEastAsia" w:hAnsi="Times New Roman" w:cs="Times New Roman"/>
        </w:rPr>
        <w:t xml:space="preserve">in a simulation </w:t>
      </w:r>
      <w:r w:rsidR="009B04A8">
        <w:rPr>
          <w:rFonts w:ascii="Times New Roman" w:eastAsiaTheme="minorEastAsia" w:hAnsi="Times New Roman" w:cs="Times New Roman"/>
        </w:rPr>
        <w:t xml:space="preserve">using the “Gini” function in the </w:t>
      </w:r>
      <w:proofErr w:type="spellStart"/>
      <w:r w:rsidR="009B04A8">
        <w:rPr>
          <w:rFonts w:ascii="Times New Roman" w:eastAsiaTheme="minorEastAsia" w:hAnsi="Times New Roman" w:cs="Times New Roman"/>
        </w:rPr>
        <w:t>DescTools</w:t>
      </w:r>
      <w:proofErr w:type="spellEnd"/>
      <w:r w:rsidR="009B04A8">
        <w:rPr>
          <w:rFonts w:ascii="Times New Roman" w:eastAsiaTheme="minorEastAsia" w:hAnsi="Times New Roman" w:cs="Times New Roman"/>
        </w:rPr>
        <w:t xml:space="preserve"> R package </w:t>
      </w:r>
      <w:r w:rsidR="009B04A8">
        <w:rPr>
          <w:rFonts w:ascii="Times New Roman" w:eastAsiaTheme="minorEastAsia" w:hAnsi="Times New Roman" w:cs="Times New Roman"/>
        </w:rPr>
        <w:fldChar w:fldCharType="begin"/>
      </w:r>
      <w:r w:rsidR="009B04A8">
        <w:rPr>
          <w:rFonts w:ascii="Times New Roman" w:eastAsiaTheme="minorEastAsia" w:hAnsi="Times New Roman" w:cs="Times New Roman"/>
        </w:rPr>
        <w:instrText xml:space="preserve"> ADDIN ZOTERO_ITEM CSL_CITATION {"citationID":"Hk0AQwHm","properties":{"formattedCitation":"(Signorell et al. 2020)","plainCitation":"(Signorell et al. 2020)","noteIndex":0},"citationItems":[{"id":1918,"uris":["http://zotero.org/users/783258/items/R237Z7DG"],"uri":["http://zotero.org/users/783258/items/R237Z7DG"],"itemData":{"id":1918,"type":"book","abstract":"A collection of miscellaneous basic statistic functions and convenience wrappers for efficiently describing data. The author's intention was to create a toolbox, which facilitates the (notoriously time consuming) first descriptive tasks in data analysis, consisting of calculating descriptive statistics, drawing graphical summaries and reporting the results. The package contains furthermore functions to produce documents using MS Word (or PowerPoint) and functions to import data from Excel. Many of the included functions can be found scattered in other packages and other sources written partly by Titans of R. The reason for collecting them here, was primarily to have them consolidated in ONE instead of dozens of packages (which themselves might depend on other packages which are not needed at all), and to provide a common and consistent interface as far as function and arguments naming, NA handling, recycling rules etc. are concerned. Google style guides were used as naming rules (in absence of convincing alternatives). The 'BigCamelCase' style was consequently applied to functions borrowed from contributed R packages as well.","source":"R-Packages","title":"DescTools: Tools for Descriptive Statistics","title-short":"DescTools","URL":"https://CRAN.R-project.org/package=DescTools","version":"0.99.37","author":[{"family":"Signorell","given":"Andri"},{"family":"Aho","given":"Ken"},{"family":"Alfons","given":"Andreas"},{"family":"Anderegg","given":"Nanina"},{"family":"Aragon","given":"Tomas"},{"family":"Arppe","given":"Antti"},{"family":"Baddeley","given":"Adrian"},{"family":"Barton","given":"Kamil"},{"family":"Bolker","given":"Ben"},{"family":"Borchers","given":"Hans W."},{"family":"Caeiro","given":"Frederico"},{"family":"Champely","given":"Stephane"},{"family":"Chessel","given":"Daniel"},{"family":"Chhay","given":"Leanne"},{"family":"Cummins","given":"Clint"},{"family":"Dewey","given":"Michael"},{"family":"Doran","given":"Harold C."},{"family":"Dray","given":"Stephane"},{"family":"Dupont","given":"Charles"},{"family":"Eddelbuettel","given":"Dirk"},{"family":"Enos","given":"Jeff"},{"family":"Ekstrom","given":"Claus"},{"family":"Elff","given":"Martin"},{"family":"Farebrother","given":"Richard W."},{"family":"Fox","given":"John"},{"family":"Francois","given":"Romain"},{"family":"Friendly","given":"Michael"},{"family":"Galili","given":"Tal"},{"family":"Gamer","given":"Matthias"},{"family":"Gastwirth","given":"Joseph L."},{"family":"Gel","given":"Yulia R."},{"family":"Gegzna","given":"Vilmantas"},{"family":"Gross","given":"Juergen"},{"family":"Grothendieck","given":"Gabor"},{"family":"Jr","given":"Frank E. Harrell"},{"family":"Heiberger","given":"Richard"},{"family":"Hoehle","given":"Michael"},{"family":"Hoffmann","given":"Christian W."},{"family":"Hojsgaard","given":"Soeren"},{"family":"Hothorn","given":"Torsten"},{"family":"Huerzeler","given":"Markus"},{"family":"Hui","given":"Wallace W."},{"family":"Hurd","given":"Pete"},{"family":"Hyndman","given":"Rob J."},{"family":"Iglesias","given":"Pablo J. Villacorta"},{"family":"Jackson","given":"Christopher"},{"family":"Kohl","given":"Matthias"},{"family":"Korpela","given":"Mikko"},{"family":"Kuhn","given":"Max"},{"family":"Labes","given":"Detlew"},{"family":"Lang","given":"Duncan Temple"},{"family":"Leisch","given":"Friederich"},{"family":"Lemon","given":"Jim"},{"family":"Li","given":"Dong"},{"family":"Maechler","given":"Martin"},{"family":"Magnusson","given":"Arni"},{"family":"Mainwaring","given":"Ben"},{"family":"Malter","given":"Daniel"},{"family":"Marsaglia","given":"George"},{"family":"Marsaglia","given":"John"},{"family":"Matei","given":"Alina"},{"family":"Meyer","given":"David"},{"family":"Miao","given":"Weiwen"},{"family":"Millo","given":"Giovanni"},{"family":"Min","given":"Yongyi"},{"family":"Mitchell","given":"David"},{"family":"Mueller","given":"Franziska"},{"family":"Naepflin","given":"Markus"},{"family":"Navarro","given":"Daniel"},{"family":"Nilsson","given":"Henric"},{"family":"Nordhausen","given":"Klaus"},{"family":"Ogle","given":"Derek"},{"family":"Ooi","given":"Hong"},{"family":"Parsons","given":"Nick"},{"family":"Pavoine","given":"Sandrine"},{"family":"Plate","given":"Tony"},{"family":"Rapold","given":"Roland"},{"family":"Revelle","given":"William"},{"family":"Rinker","given":"Tyler"},{"family":"Ripley","given":"Brian D."},{"family":"Rodriguez","given":"Caroline"},{"family":"Russell","given":"Nathan"},{"family":"Sabbe","given":"Nick"},{"family":"Seshan","given":"Venkatraman E."},{"family":"Snow","given":"Greg"},{"family":"Smithson","given":"Michael"},{"family":"Soetaert","given":"Karline"},{"family":"Stahel","given":"Werner A."},{"family":"Stephenson","given":"Alec"},{"family":"Stevenson","given":"Mark"},{"family":"Stubner","given":"Ralf"},{"family":"Templ","given":"Matthias"},{"family":"Therneau","given":"Terry"},{"family":"Tille","given":"Yves"},{"family":"Torgo","given":"Luis"},{"family":"Trapletti","given":"Adrian"},{"family":"Ulrich","given":"Joshua"},{"family":"Ushey","given":"Kevin"},{"family":"VanDerWal","given":"Jeremy"},{"family":"Venables","given":"Bill"},{"family":"Verzani","given":"John"},{"family":"Warnes","given":"Gregory R."},{"family":"Wellek","given":"Stefan"},{"family":"Wickham","given":"Hadley"},{"family":"Wilcox","given":"Rand R."},{"family":"Wolf","given":"Peter"},{"family":"Wollschlaeger","given":"Daniel"},{"family":"Wood","given":"Joseph"},{"family":"Wu","given":"Ying"},{"family":"Yee","given":"Thomas"},{"family":"Zeileis","given":"Achim"}],"accessed":{"date-parts":[["2020",8,31]]},"issued":{"date-parts":[["2020",7,10]]}}}],"schema":"https://github.com/citation-style-language/schema/raw/master/csl-citation.json"} </w:instrText>
      </w:r>
      <w:r w:rsidR="009B04A8">
        <w:rPr>
          <w:rFonts w:ascii="Times New Roman" w:eastAsiaTheme="minorEastAsia" w:hAnsi="Times New Roman" w:cs="Times New Roman"/>
        </w:rPr>
        <w:fldChar w:fldCharType="separate"/>
      </w:r>
      <w:r w:rsidR="009B04A8" w:rsidRPr="009B04A8">
        <w:rPr>
          <w:rFonts w:ascii="Times New Roman" w:hAnsi="Times New Roman" w:cs="Times New Roman"/>
        </w:rPr>
        <w:t>(Signorell et al. 2020)</w:t>
      </w:r>
      <w:r w:rsidR="009B04A8">
        <w:rPr>
          <w:rFonts w:ascii="Times New Roman" w:eastAsiaTheme="minorEastAsia" w:hAnsi="Times New Roman" w:cs="Times New Roman"/>
        </w:rPr>
        <w:fldChar w:fldCharType="end"/>
      </w:r>
      <w:r w:rsidR="009B04A8">
        <w:rPr>
          <w:rFonts w:ascii="Times New Roman" w:eastAsiaTheme="minorEastAsia" w:hAnsi="Times New Roman" w:cs="Times New Roman"/>
        </w:rPr>
        <w:t>.</w:t>
      </w:r>
      <w:r w:rsidR="00E65E2C">
        <w:rPr>
          <w:rFonts w:ascii="Times New Roman" w:eastAsiaTheme="minorEastAsia" w:hAnsi="Times New Roman" w:cs="Times New Roman"/>
        </w:rPr>
        <w:t xml:space="preserve"> This yielded one </w:t>
      </w:r>
      <w:r w:rsidR="000901AA">
        <w:rPr>
          <w:rFonts w:ascii="Times New Roman" w:eastAsiaTheme="minorEastAsia" w:hAnsi="Times New Roman" w:cs="Times New Roman"/>
        </w:rPr>
        <w:t xml:space="preserve">value </w:t>
      </w:r>
      <w:r w:rsidR="00E65E2C">
        <w:rPr>
          <w:rFonts w:ascii="Times New Roman" w:eastAsiaTheme="minorEastAsia" w:hAnsi="Times New Roman" w:cs="Times New Roman"/>
        </w:rPr>
        <w:t>of th</w:t>
      </w:r>
      <w:r w:rsidR="0066502C">
        <w:rPr>
          <w:rFonts w:ascii="Times New Roman" w:eastAsiaTheme="minorEastAsia" w:hAnsi="Times New Roman" w:cs="Times New Roman"/>
        </w:rPr>
        <w:t>e Gini index for each simulation</w:t>
      </w:r>
      <w:r w:rsidR="00E65E2C">
        <w:rPr>
          <w:rFonts w:ascii="Times New Roman" w:eastAsiaTheme="minorEastAsia" w:hAnsi="Times New Roman" w:cs="Times New Roman"/>
        </w:rPr>
        <w:t>.</w:t>
      </w:r>
    </w:p>
    <w:p w14:paraId="1E82AA73" w14:textId="137E4A59" w:rsidR="004023C2" w:rsidRPr="008406EF" w:rsidRDefault="00A63A5A"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66502C">
        <w:rPr>
          <w:rFonts w:ascii="Times New Roman" w:eastAsiaTheme="minorEastAsia" w:hAnsi="Times New Roman" w:cs="Times New Roman"/>
        </w:rPr>
        <w:t>W</w:t>
      </w:r>
      <w:r>
        <w:rPr>
          <w:rFonts w:ascii="Times New Roman" w:eastAsiaTheme="minorEastAsia" w:hAnsi="Times New Roman" w:cs="Times New Roman"/>
        </w:rPr>
        <w:t>e developed a “portfolio benefit” metric that quantified the increase in revenue stability of diversifying beyond a</w:t>
      </w:r>
      <w:r w:rsidR="008E3D25">
        <w:rPr>
          <w:rFonts w:ascii="Times New Roman" w:eastAsiaTheme="minorEastAsia" w:hAnsi="Times New Roman" w:cs="Times New Roman"/>
        </w:rPr>
        <w:t xml:space="preserve"> specialist</w:t>
      </w:r>
      <w:r>
        <w:rPr>
          <w:rFonts w:ascii="Times New Roman" w:eastAsiaTheme="minorEastAsia" w:hAnsi="Times New Roman" w:cs="Times New Roman"/>
        </w:rPr>
        <w:t xml:space="preserve"> crab-only permit portfolio to a</w:t>
      </w:r>
      <w:r w:rsidR="008E3D25">
        <w:rPr>
          <w:rFonts w:ascii="Times New Roman" w:eastAsiaTheme="minorEastAsia" w:hAnsi="Times New Roman" w:cs="Times New Roman"/>
        </w:rPr>
        <w:t xml:space="preserve"> generalist</w:t>
      </w:r>
      <w:r>
        <w:rPr>
          <w:rFonts w:ascii="Times New Roman" w:eastAsiaTheme="minorEastAsia" w:hAnsi="Times New Roman" w:cs="Times New Roman"/>
        </w:rPr>
        <w:t xml:space="preserve">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or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portfolio. </w:t>
      </w:r>
      <w:r w:rsidR="00FA73E0">
        <w:rPr>
          <w:rFonts w:ascii="Times New Roman" w:eastAsiaTheme="minorEastAsia" w:hAnsi="Times New Roman" w:cs="Times New Roman"/>
        </w:rPr>
        <w:t xml:space="preserve">The portfolio benefit </w:t>
      </w:r>
      <w:r w:rsidR="00414A47">
        <w:rPr>
          <w:rFonts w:ascii="Times New Roman" w:eastAsiaTheme="minorEastAsia" w:hAnsi="Times New Roman" w:cs="Times New Roman"/>
        </w:rPr>
        <w:t>uses the</w:t>
      </w:r>
      <w:r w:rsidR="00FA73E0">
        <w:rPr>
          <w:rFonts w:ascii="Times New Roman" w:eastAsiaTheme="minorEastAsia" w:hAnsi="Times New Roman" w:cs="Times New Roman"/>
        </w:rPr>
        <w:t xml:space="preserve"> CVs </w:t>
      </w:r>
      <w:r w:rsidR="002D71E3">
        <w:rPr>
          <w:rFonts w:ascii="Times New Roman" w:eastAsiaTheme="minorEastAsia" w:hAnsi="Times New Roman" w:cs="Times New Roman"/>
        </w:rPr>
        <w:t>from</w:t>
      </w:r>
      <w:r w:rsidR="00FA73E0">
        <w:rPr>
          <w:rFonts w:ascii="Times New Roman" w:eastAsiaTheme="minorEastAsia" w:hAnsi="Times New Roman" w:cs="Times New Roman"/>
        </w:rPr>
        <w:t xml:space="preserve"> the </w:t>
      </w:r>
      <w:r w:rsidR="008406EF">
        <w:rPr>
          <w:rFonts w:ascii="Times New Roman" w:eastAsiaTheme="minorEastAsia" w:hAnsi="Times New Roman" w:cs="Times New Roman"/>
        </w:rPr>
        <w:t xml:space="preserve">portfolio-specific aggregation across species </w:t>
      </w:r>
      <w:r w:rsidR="00FA73E0">
        <w:rPr>
          <w:rFonts w:ascii="Times New Roman" w:eastAsiaTheme="minorEastAsia" w:hAnsi="Times New Roman" w:cs="Times New Roman"/>
        </w:rPr>
        <w:t>(sum</w:t>
      </w:r>
      <w:r w:rsidR="000901A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sidR="00FA73E0">
        <w:rPr>
          <w:rFonts w:ascii="Times New Roman" w:eastAsiaTheme="minorEastAsia" w:hAnsi="Times New Roman" w:cs="Times New Roman"/>
        </w:rPr>
        <w:t xml:space="preserve"> </w:t>
      </w:r>
      <w:r w:rsidR="000901AA">
        <w:rPr>
          <w:rFonts w:ascii="Times New Roman" w:eastAsiaTheme="minorEastAsia" w:hAnsi="Times New Roman" w:cs="Times New Roman"/>
        </w:rPr>
        <w:t xml:space="preserve">over </w:t>
      </w:r>
      <w:r w:rsidR="00FA73E0">
        <w:rPr>
          <w:rFonts w:ascii="Times New Roman" w:eastAsiaTheme="minorEastAsia" w:hAnsi="Times New Roman" w:cs="Times New Roman"/>
        </w:rPr>
        <w:t xml:space="preserve">species, calculate CV across years, </w:t>
      </w:r>
      <w:r w:rsidR="000901AA">
        <w:rPr>
          <w:rFonts w:ascii="Times New Roman" w:eastAsiaTheme="minorEastAsia" w:hAnsi="Times New Roman" w:cs="Times New Roman"/>
        </w:rPr>
        <w:t xml:space="preserve">and </w:t>
      </w:r>
      <w:r w:rsidR="00FA73E0">
        <w:rPr>
          <w:rFonts w:ascii="Times New Roman" w:eastAsiaTheme="minorEastAsia" w:hAnsi="Times New Roman" w:cs="Times New Roman"/>
        </w:rPr>
        <w:t>average CVs a</w:t>
      </w:r>
      <w:r w:rsidR="00414A47">
        <w:rPr>
          <w:rFonts w:ascii="Times New Roman" w:eastAsiaTheme="minorEastAsia" w:hAnsi="Times New Roman" w:cs="Times New Roman"/>
        </w:rPr>
        <w:t>cross vessels within</w:t>
      </w:r>
      <w:r w:rsidR="00FA73E0">
        <w:rPr>
          <w:rFonts w:ascii="Times New Roman" w:eastAsiaTheme="minorEastAsia" w:hAnsi="Times New Roman" w:cs="Times New Roman"/>
        </w:rPr>
        <w:t xml:space="preserve"> portfolio type)</w:t>
      </w:r>
      <w:r w:rsidR="002A6FDD">
        <w:rPr>
          <w:rFonts w:ascii="Times New Roman" w:eastAsiaTheme="minorEastAsia" w:hAnsi="Times New Roman" w:cs="Times New Roman"/>
        </w:rPr>
        <w:t>.</w:t>
      </w:r>
      <w:r w:rsidR="00E02CDA">
        <w:rPr>
          <w:rFonts w:ascii="Times New Roman" w:eastAsiaTheme="minorEastAsia" w:hAnsi="Times New Roman" w:cs="Times New Roman"/>
        </w:rPr>
        <w:t xml:space="preserve"> </w:t>
      </w:r>
      <w:r w:rsidR="002D71E3">
        <w:rPr>
          <w:rFonts w:ascii="Times New Roman" w:eastAsiaTheme="minorEastAsia" w:hAnsi="Times New Roman" w:cs="Times New Roman"/>
        </w:rPr>
        <w:t>The</w:t>
      </w:r>
      <w:r w:rsidR="00E02CDA">
        <w:rPr>
          <w:rFonts w:ascii="Times New Roman" w:eastAsiaTheme="minorEastAsia" w:hAnsi="Times New Roman" w:cs="Times New Roman"/>
        </w:rPr>
        <w:t xml:space="preserve"> CV </w:t>
      </w:r>
      <w:r w:rsidR="002D71E3">
        <w:rPr>
          <w:rFonts w:ascii="Times New Roman" w:eastAsiaTheme="minorEastAsia" w:hAnsi="Times New Roman" w:cs="Times New Roman"/>
        </w:rPr>
        <w:t xml:space="preserve">for each permit portfolio </w:t>
      </w:r>
      <w:r w:rsidR="00E02CDA">
        <w:rPr>
          <w:rFonts w:ascii="Times New Roman" w:eastAsiaTheme="minorEastAsia" w:hAnsi="Times New Roman" w:cs="Times New Roman"/>
        </w:rPr>
        <w:t xml:space="preserve">had a probability distribution </w:t>
      </w:r>
      <w:r w:rsidR="002D71E3">
        <w:rPr>
          <w:rFonts w:ascii="Times New Roman" w:eastAsiaTheme="minorEastAsia" w:hAnsi="Times New Roman" w:cs="Times New Roman"/>
        </w:rPr>
        <w:t>over</w:t>
      </w:r>
      <w:r w:rsidR="00E02CDA">
        <w:rPr>
          <w:rFonts w:ascii="Times New Roman" w:eastAsiaTheme="minorEastAsia" w:hAnsi="Times New Roman" w:cs="Times New Roman"/>
        </w:rPr>
        <w:t xml:space="preserve"> the 10,000 simulations. </w:t>
      </w:r>
      <w:r w:rsidR="0066285D">
        <w:rPr>
          <w:rFonts w:ascii="Times New Roman" w:eastAsiaTheme="minorEastAsia" w:hAnsi="Times New Roman" w:cs="Times New Roman"/>
        </w:rPr>
        <w:t>T</w:t>
      </w:r>
      <w:r w:rsidR="00E02CDA">
        <w:rPr>
          <w:rFonts w:ascii="Times New Roman" w:eastAsiaTheme="minorEastAsia" w:hAnsi="Times New Roman" w:cs="Times New Roman"/>
        </w:rPr>
        <w:t xml:space="preserve">he portfolio benefit is </w:t>
      </w:r>
      <w:r w:rsidR="00180139">
        <w:rPr>
          <w:rFonts w:ascii="Times New Roman" w:eastAsiaTheme="minorEastAsia" w:hAnsi="Times New Roman" w:cs="Times New Roman"/>
        </w:rPr>
        <w:t xml:space="preserve">defined as </w:t>
      </w:r>
      <w:r w:rsidR="00E02CDA">
        <w:rPr>
          <w:rFonts w:ascii="Times New Roman" w:eastAsiaTheme="minorEastAsia" w:hAnsi="Times New Roman" w:cs="Times New Roman"/>
        </w:rPr>
        <w:t xml:space="preserve">the ratio of the revenue CV of the </w:t>
      </w:r>
      <w:r w:rsidR="008E3D25">
        <w:rPr>
          <w:rFonts w:ascii="Times New Roman" w:eastAsiaTheme="minorEastAsia" w:hAnsi="Times New Roman" w:cs="Times New Roman"/>
        </w:rPr>
        <w:t xml:space="preserve">specialist </w:t>
      </w:r>
      <w:r w:rsidR="00E02CDA">
        <w:rPr>
          <w:rFonts w:ascii="Times New Roman" w:eastAsiaTheme="minorEastAsia" w:hAnsi="Times New Roman" w:cs="Times New Roman"/>
        </w:rPr>
        <w:t xml:space="preserve">portfolio at </w:t>
      </w:r>
      <w:r w:rsidR="0066285D">
        <w:rPr>
          <w:rFonts w:ascii="Times New Roman" w:eastAsiaTheme="minorEastAsia" w:hAnsi="Times New Roman" w:cs="Times New Roman"/>
        </w:rPr>
        <w:t>a given</w:t>
      </w:r>
      <w:r w:rsidR="00E02CDA">
        <w:rPr>
          <w:rFonts w:ascii="Times New Roman" w:eastAsiaTheme="minorEastAsia" w:hAnsi="Times New Roman" w:cs="Times New Roman"/>
        </w:rPr>
        <w:t xml:space="preserve"> quantile to the revenue CV of a </w:t>
      </w:r>
      <w:r w:rsidR="008E3D25">
        <w:rPr>
          <w:rFonts w:ascii="Times New Roman" w:eastAsiaTheme="minorEastAsia" w:hAnsi="Times New Roman" w:cs="Times New Roman"/>
        </w:rPr>
        <w:t>generalist</w:t>
      </w:r>
      <w:r w:rsidR="00E02CDA">
        <w:rPr>
          <w:rFonts w:ascii="Times New Roman" w:eastAsiaTheme="minorEastAsia" w:hAnsi="Times New Roman" w:cs="Times New Roman"/>
        </w:rPr>
        <w:t xml:space="preserve"> portfolio at the same quantile.</w:t>
      </w:r>
      <w:r w:rsidR="002D71E3">
        <w:rPr>
          <w:rFonts w:ascii="Times New Roman" w:eastAsiaTheme="minorEastAsia" w:hAnsi="Times New Roman" w:cs="Times New Roman"/>
        </w:rPr>
        <w:t xml:space="preserve"> The portfolio benefit range</w:t>
      </w:r>
      <w:r w:rsidR="000901AA">
        <w:rPr>
          <w:rFonts w:ascii="Times New Roman" w:eastAsiaTheme="minorEastAsia" w:hAnsi="Times New Roman" w:cs="Times New Roman"/>
        </w:rPr>
        <w:t>s</w:t>
      </w:r>
      <w:r w:rsidR="002D71E3">
        <w:rPr>
          <w:rFonts w:ascii="Times New Roman" w:eastAsiaTheme="minorEastAsia" w:hAnsi="Times New Roman" w:cs="Times New Roman"/>
        </w:rPr>
        <w:t xml:space="preserve"> from zero to infinity, with values </w:t>
      </w:r>
      <w:r w:rsidR="0066285D">
        <w:rPr>
          <w:rFonts w:ascii="Times New Roman" w:eastAsiaTheme="minorEastAsia" w:hAnsi="Times New Roman" w:cs="Times New Roman"/>
        </w:rPr>
        <w:t xml:space="preserve">in excess of </w:t>
      </w:r>
      <w:r w:rsidR="002D71E3">
        <w:rPr>
          <w:rFonts w:ascii="Times New Roman" w:eastAsiaTheme="minorEastAsia" w:hAnsi="Times New Roman" w:cs="Times New Roman"/>
        </w:rPr>
        <w:t>one indicating increas</w:t>
      </w:r>
      <w:r w:rsidR="00180139">
        <w:rPr>
          <w:rFonts w:ascii="Times New Roman" w:eastAsiaTheme="minorEastAsia" w:hAnsi="Times New Roman" w:cs="Times New Roman"/>
        </w:rPr>
        <w:t>ing revenue stabilization from the</w:t>
      </w:r>
      <w:r w:rsidR="002D71E3">
        <w:rPr>
          <w:rFonts w:ascii="Times New Roman" w:eastAsiaTheme="minorEastAsia" w:hAnsi="Times New Roman" w:cs="Times New Roman"/>
        </w:rPr>
        <w:t xml:space="preserve"> diversified fishing portfolio.</w:t>
      </w:r>
    </w:p>
    <w:p w14:paraId="0B929318" w14:textId="0A6B6964" w:rsidR="00CD0999" w:rsidRPr="000751AA" w:rsidRDefault="00CD0999" w:rsidP="00D06992">
      <w:pPr>
        <w:spacing w:line="480" w:lineRule="auto"/>
        <w:rPr>
          <w:rFonts w:ascii="Times New Roman" w:hAnsi="Times New Roman" w:cs="Times New Roman"/>
        </w:rPr>
      </w:pPr>
    </w:p>
    <w:p w14:paraId="227F903C" w14:textId="72A4212A" w:rsidR="0016124B" w:rsidRDefault="0016124B" w:rsidP="00D06992">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1D994697" w14:textId="53B5CCEB" w:rsidR="009B2615" w:rsidRDefault="009B2615" w:rsidP="00D06992">
      <w:pPr>
        <w:spacing w:line="480" w:lineRule="auto"/>
        <w:rPr>
          <w:rFonts w:ascii="Times New Roman" w:hAnsi="Times New Roman" w:cs="Times New Roman"/>
        </w:rPr>
      </w:pPr>
      <w:r>
        <w:rPr>
          <w:rFonts w:ascii="Times New Roman" w:hAnsi="Times New Roman" w:cs="Times New Roman"/>
        </w:rPr>
        <w:t>We report results here for mean revenue and revenue CV. Mean profit showed similar trends to mean revenue</w:t>
      </w:r>
      <w:r w:rsidR="00A70248">
        <w:rPr>
          <w:rFonts w:ascii="Times New Roman" w:hAnsi="Times New Roman" w:cs="Times New Roman"/>
        </w:rPr>
        <w:t xml:space="preserve"> unless noted</w:t>
      </w:r>
      <w:r>
        <w:rPr>
          <w:rFonts w:ascii="Times New Roman" w:hAnsi="Times New Roman" w:cs="Times New Roman"/>
        </w:rPr>
        <w:t>. The standard deviations of profit and revenue were similar, but both were heavily influence</w:t>
      </w:r>
      <w:r w:rsidR="00A70248">
        <w:rPr>
          <w:rFonts w:ascii="Times New Roman" w:hAnsi="Times New Roman" w:cs="Times New Roman"/>
        </w:rPr>
        <w:t>d</w:t>
      </w:r>
      <w:r>
        <w:rPr>
          <w:rFonts w:ascii="Times New Roman" w:hAnsi="Times New Roman" w:cs="Times New Roman"/>
        </w:rPr>
        <w:t xml:space="preserve"> by scale making interpretation challenging. We </w:t>
      </w:r>
      <w:r w:rsidR="0073683D">
        <w:rPr>
          <w:rFonts w:ascii="Times New Roman" w:hAnsi="Times New Roman" w:cs="Times New Roman"/>
        </w:rPr>
        <w:t>include</w:t>
      </w:r>
      <w:r>
        <w:rPr>
          <w:rFonts w:ascii="Times New Roman" w:hAnsi="Times New Roman" w:cs="Times New Roman"/>
        </w:rPr>
        <w:t xml:space="preserve"> results for revenue instead of profit because</w:t>
      </w:r>
      <w:r w:rsidR="00237A54">
        <w:rPr>
          <w:rFonts w:ascii="Times New Roman" w:hAnsi="Times New Roman" w:cs="Times New Roman"/>
        </w:rPr>
        <w:t xml:space="preserve"> </w:t>
      </w:r>
      <w:r>
        <w:rPr>
          <w:rFonts w:ascii="Times New Roman" w:hAnsi="Times New Roman" w:cs="Times New Roman"/>
        </w:rPr>
        <w:t xml:space="preserve">profit </w:t>
      </w:r>
      <w:r w:rsidR="00FF2487">
        <w:rPr>
          <w:rFonts w:ascii="Times New Roman" w:hAnsi="Times New Roman" w:cs="Times New Roman"/>
        </w:rPr>
        <w:t xml:space="preserve">can be negative </w:t>
      </w:r>
      <w:r w:rsidR="0073683D">
        <w:rPr>
          <w:rFonts w:ascii="Times New Roman" w:hAnsi="Times New Roman" w:cs="Times New Roman"/>
        </w:rPr>
        <w:t>so does not have a</w:t>
      </w:r>
      <w:r w:rsidR="009F2995">
        <w:rPr>
          <w:rFonts w:ascii="Times New Roman" w:hAnsi="Times New Roman" w:cs="Times New Roman"/>
        </w:rPr>
        <w:t xml:space="preserve"> meaningful</w:t>
      </w:r>
      <w:r w:rsidR="0073683D">
        <w:rPr>
          <w:rFonts w:ascii="Times New Roman" w:hAnsi="Times New Roman" w:cs="Times New Roman"/>
        </w:rPr>
        <w:t xml:space="preserve"> CV</w:t>
      </w:r>
      <w:r>
        <w:rPr>
          <w:rFonts w:ascii="Times New Roman" w:hAnsi="Times New Roman" w:cs="Times New Roman"/>
        </w:rPr>
        <w:t>.</w:t>
      </w:r>
      <w:r w:rsidR="00663591">
        <w:rPr>
          <w:rFonts w:ascii="Times New Roman" w:hAnsi="Times New Roman" w:cs="Times New Roman"/>
        </w:rPr>
        <w:t xml:space="preserve"> The supplementary materials </w:t>
      </w:r>
      <w:proofErr w:type="gramStart"/>
      <w:r w:rsidR="00663591">
        <w:rPr>
          <w:rFonts w:ascii="Times New Roman" w:hAnsi="Times New Roman" w:cs="Times New Roman"/>
        </w:rPr>
        <w:t>contains</w:t>
      </w:r>
      <w:proofErr w:type="gramEnd"/>
      <w:r w:rsidR="00663591">
        <w:rPr>
          <w:rFonts w:ascii="Times New Roman" w:hAnsi="Times New Roman" w:cs="Times New Roman"/>
        </w:rPr>
        <w:t xml:space="preserve"> f</w:t>
      </w:r>
      <w:r w:rsidR="00237A54">
        <w:rPr>
          <w:rFonts w:ascii="Times New Roman" w:hAnsi="Times New Roman" w:cs="Times New Roman"/>
        </w:rPr>
        <w:t>igures</w:t>
      </w:r>
      <w:r>
        <w:rPr>
          <w:rFonts w:ascii="Times New Roman" w:hAnsi="Times New Roman" w:cs="Times New Roman"/>
        </w:rPr>
        <w:t xml:space="preserve"> </w:t>
      </w:r>
      <w:r w:rsidR="00663591">
        <w:rPr>
          <w:rFonts w:ascii="Times New Roman" w:hAnsi="Times New Roman" w:cs="Times New Roman"/>
        </w:rPr>
        <w:t>and tables showing</w:t>
      </w:r>
      <w:r>
        <w:rPr>
          <w:rFonts w:ascii="Times New Roman" w:hAnsi="Times New Roman" w:cs="Times New Roman"/>
        </w:rPr>
        <w:t xml:space="preserve"> </w:t>
      </w:r>
      <w:r w:rsidR="009B7AFC">
        <w:rPr>
          <w:rFonts w:ascii="Times New Roman" w:hAnsi="Times New Roman" w:cs="Times New Roman"/>
        </w:rPr>
        <w:t xml:space="preserve">results for </w:t>
      </w:r>
      <w:r>
        <w:rPr>
          <w:rFonts w:ascii="Times New Roman" w:hAnsi="Times New Roman" w:cs="Times New Roman"/>
        </w:rPr>
        <w:t xml:space="preserve">profit and </w:t>
      </w:r>
      <w:r w:rsidR="00663591">
        <w:rPr>
          <w:rFonts w:ascii="Times New Roman" w:hAnsi="Times New Roman" w:cs="Times New Roman"/>
        </w:rPr>
        <w:t xml:space="preserve">the </w:t>
      </w:r>
      <w:r>
        <w:rPr>
          <w:rFonts w:ascii="Times New Roman" w:hAnsi="Times New Roman" w:cs="Times New Roman"/>
        </w:rPr>
        <w:t>standard deviation of</w:t>
      </w:r>
      <w:r w:rsidR="00663591">
        <w:rPr>
          <w:rFonts w:ascii="Times New Roman" w:hAnsi="Times New Roman" w:cs="Times New Roman"/>
        </w:rPr>
        <w:t xml:space="preserve"> revenue</w:t>
      </w:r>
      <w:r w:rsidR="00E61B3A">
        <w:rPr>
          <w:rFonts w:ascii="Times New Roman" w:hAnsi="Times New Roman" w:cs="Times New Roman"/>
        </w:rPr>
        <w:t xml:space="preserve"> (</w:t>
      </w:r>
      <w:r w:rsidR="00990545">
        <w:rPr>
          <w:rFonts w:ascii="Times New Roman" w:hAnsi="Times New Roman" w:cs="Times New Roman"/>
        </w:rPr>
        <w:t xml:space="preserve">Appendix S1: </w:t>
      </w:r>
      <w:r w:rsidR="00E61B3A">
        <w:rPr>
          <w:rFonts w:ascii="Times New Roman" w:hAnsi="Times New Roman" w:cs="Times New Roman"/>
        </w:rPr>
        <w:t>Table S1, Figs. S4-6)</w:t>
      </w:r>
      <w:r>
        <w:rPr>
          <w:rFonts w:ascii="Times New Roman" w:hAnsi="Times New Roman" w:cs="Times New Roman"/>
        </w:rPr>
        <w:t>.</w:t>
      </w:r>
    </w:p>
    <w:p w14:paraId="459EF5E1" w14:textId="77777777" w:rsidR="009B2615" w:rsidRPr="009B2615" w:rsidRDefault="009B2615" w:rsidP="00D06992">
      <w:pPr>
        <w:spacing w:line="480" w:lineRule="auto"/>
        <w:rPr>
          <w:rFonts w:ascii="Times New Roman" w:hAnsi="Times New Roman" w:cs="Times New Roman"/>
        </w:rPr>
      </w:pPr>
    </w:p>
    <w:p w14:paraId="6D70E083" w14:textId="0547CF96" w:rsidR="00C47940" w:rsidRPr="00F40ECA" w:rsidRDefault="003D40DE" w:rsidP="00D06992">
      <w:pPr>
        <w:spacing w:line="480" w:lineRule="auto"/>
        <w:rPr>
          <w:rFonts w:ascii="Times New Roman" w:hAnsi="Times New Roman" w:cs="Times New Roman"/>
        </w:rPr>
      </w:pPr>
      <w:r>
        <w:rPr>
          <w:rFonts w:ascii="Times New Roman" w:hAnsi="Times New Roman" w:cs="Times New Roman"/>
          <w:i/>
        </w:rPr>
        <w:t>Synchrony</w:t>
      </w:r>
    </w:p>
    <w:p w14:paraId="3013DA86" w14:textId="639A6F46" w:rsidR="00F23034" w:rsidRDefault="00922579" w:rsidP="00D06992">
      <w:pPr>
        <w:spacing w:line="480" w:lineRule="auto"/>
        <w:rPr>
          <w:rFonts w:ascii="Times New Roman" w:hAnsi="Times New Roman" w:cs="Times New Roman"/>
        </w:rPr>
      </w:pPr>
      <w:r>
        <w:rPr>
          <w:rFonts w:ascii="Times New Roman" w:hAnsi="Times New Roman" w:cs="Times New Roman"/>
        </w:rPr>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sidR="009B7AFC">
        <w:rPr>
          <w:rFonts w:ascii="Times New Roman" w:hAnsi="Times New Roman" w:cs="Times New Roman"/>
        </w:rPr>
        <w:t>, as measured by the Gini i</w:t>
      </w:r>
      <w:r>
        <w:rPr>
          <w:rFonts w:ascii="Times New Roman" w:hAnsi="Times New Roman" w:cs="Times New Roman"/>
        </w:rPr>
        <w:t xml:space="preserve">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7431EE62" w:rsidR="00891F92" w:rsidRDefault="00F23034" w:rsidP="00D06992">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increased variability</w:t>
      </w:r>
      <w:r w:rsidR="005718DE">
        <w:rPr>
          <w:rFonts w:ascii="Times New Roman" w:hAnsi="Times New Roman" w:cs="Times New Roman"/>
        </w:rPr>
        <w:t xml:space="preserve"> of total revenue</w:t>
      </w:r>
      <w:r w:rsidR="009A615B">
        <w:rPr>
          <w:rFonts w:ascii="Times New Roman" w:hAnsi="Times New Roman" w:cs="Times New Roman"/>
        </w:rPr>
        <w:t xml:space="preserve"> (Table 4)</w:t>
      </w:r>
      <w:r w:rsidR="005718DE">
        <w:rPr>
          <w:rFonts w:ascii="Times New Roman" w:hAnsi="Times New Roman" w:cs="Times New Roman"/>
        </w:rPr>
        <w:t>, but had no impact on variability of revenue of each species</w:t>
      </w:r>
      <w:r>
        <w:rPr>
          <w:rFonts w:ascii="Times New Roman" w:hAnsi="Times New Roman" w:cs="Times New Roman"/>
        </w:rPr>
        <w:t xml:space="preserve">. </w:t>
      </w:r>
      <w:r w:rsidR="00891F92">
        <w:rPr>
          <w:rFonts w:ascii="Times New Roman" w:hAnsi="Times New Roman" w:cs="Times New Roman"/>
        </w:rPr>
        <w:t>Synchronous populations tend to rise and fall togeth</w:t>
      </w:r>
      <w:r w:rsidR="005718DE">
        <w:rPr>
          <w:rFonts w:ascii="Times New Roman" w:hAnsi="Times New Roman" w:cs="Times New Roman"/>
        </w:rPr>
        <w:t>er, so total revenue experienced</w:t>
      </w:r>
      <w:r w:rsidR="00891F92">
        <w:rPr>
          <w:rFonts w:ascii="Times New Roman" w:hAnsi="Times New Roman" w:cs="Times New Roman"/>
        </w:rPr>
        <w:t xml:space="preserve"> large peaks and troughs. Co</w:t>
      </w:r>
      <w:r w:rsidR="005718DE">
        <w:rPr>
          <w:rFonts w:ascii="Times New Roman" w:hAnsi="Times New Roman" w:cs="Times New Roman"/>
        </w:rPr>
        <w:t xml:space="preserve">nversely, when populations varied </w:t>
      </w:r>
      <w:r w:rsidR="00891F92">
        <w:rPr>
          <w:rFonts w:ascii="Times New Roman" w:hAnsi="Times New Roman" w:cs="Times New Roman"/>
        </w:rPr>
        <w:t xml:space="preserve">asynchronously, a bad year for one species </w:t>
      </w:r>
      <w:r w:rsidR="005718DE">
        <w:rPr>
          <w:rFonts w:ascii="Times New Roman" w:hAnsi="Times New Roman" w:cs="Times New Roman"/>
        </w:rPr>
        <w:t>was</w:t>
      </w:r>
      <w:r w:rsidR="00891F92">
        <w:rPr>
          <w:rFonts w:ascii="Times New Roman" w:hAnsi="Times New Roman" w:cs="Times New Roman"/>
        </w:rPr>
        <w:t xml:space="preserve"> likely a good year for another, reducing variability in total revenue. </w:t>
      </w:r>
      <w:r w:rsidR="00801777">
        <w:rPr>
          <w:rFonts w:ascii="Times New Roman" w:hAnsi="Times New Roman" w:cs="Times New Roman"/>
        </w:rPr>
        <w:t>Variability of revenue for each species did not change (Figure 1, bottom row)</w:t>
      </w:r>
      <w:r w:rsidR="005718DE">
        <w:rPr>
          <w:rFonts w:ascii="Times New Roman" w:hAnsi="Times New Roman" w:cs="Times New Roman"/>
        </w:rPr>
        <w:t>.</w:t>
      </w:r>
      <w:r w:rsidR="00801777">
        <w:rPr>
          <w:rFonts w:ascii="Times New Roman" w:hAnsi="Times New Roman" w:cs="Times New Roman"/>
        </w:rPr>
        <w:t xml:space="preserve"> </w:t>
      </w:r>
      <w:r w:rsidR="005718DE">
        <w:rPr>
          <w:rFonts w:ascii="Times New Roman" w:hAnsi="Times New Roman" w:cs="Times New Roman"/>
        </w:rPr>
        <w:t>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w:t>
      </w:r>
      <w:r w:rsidR="00DD1923">
        <w:rPr>
          <w:rFonts w:ascii="Times New Roman" w:hAnsi="Times New Roman" w:cs="Times New Roman"/>
        </w:rPr>
        <w:lastRenderedPageBreak/>
        <w:t>the variance-covariance matrix</w:t>
      </w:r>
      <w:r w:rsidR="00801777">
        <w:rPr>
          <w:rFonts w:ascii="Times New Roman" w:hAnsi="Times New Roman" w:cs="Times New Roman"/>
        </w:rPr>
        <w:t xml:space="preserve"> did not change</w:t>
      </w:r>
      <w:r w:rsidR="00DD1923">
        <w:rPr>
          <w:rFonts w:ascii="Times New Roman" w:hAnsi="Times New Roman" w:cs="Times New Roman"/>
        </w:rPr>
        <w:t>)</w:t>
      </w:r>
      <w:r w:rsidR="00801777">
        <w:rPr>
          <w:rFonts w:ascii="Times New Roman" w:hAnsi="Times New Roman" w:cs="Times New Roman"/>
        </w:rPr>
        <w:t xml:space="preserve">. This </w:t>
      </w:r>
      <w:r w:rsidR="009251A4">
        <w:rPr>
          <w:rFonts w:ascii="Times New Roman" w:hAnsi="Times New Roman" w:cs="Times New Roman"/>
        </w:rPr>
        <w:t xml:space="preserve">assumption </w:t>
      </w:r>
      <w:r w:rsidR="00801777">
        <w:rPr>
          <w:rFonts w:ascii="Times New Roman" w:hAnsi="Times New Roman" w:cs="Times New Roman"/>
        </w:rPr>
        <w:t xml:space="preserve">translated into </w:t>
      </w:r>
      <w:r w:rsidR="00891F92">
        <w:rPr>
          <w:rFonts w:ascii="Times New Roman" w:hAnsi="Times New Roman" w:cs="Times New Roman"/>
        </w:rPr>
        <w:t>minimal changes in revenue variability at the species level</w:t>
      </w:r>
      <w:r w:rsidR="00C51D84">
        <w:rPr>
          <w:rFonts w:ascii="Times New Roman" w:hAnsi="Times New Roman" w:cs="Times New Roman"/>
        </w:rPr>
        <w:t xml:space="preserve">. </w:t>
      </w:r>
    </w:p>
    <w:p w14:paraId="18B334B4" w14:textId="7AB222AA" w:rsidR="00922579" w:rsidRDefault="00891F92" w:rsidP="00D06992">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bottom row).</w:t>
      </w:r>
      <w:r w:rsidR="00101E7F" w:rsidRPr="00101E7F">
        <w:rPr>
          <w:rFonts w:ascii="Times New Roman" w:hAnsi="Times New Roman" w:cs="Times New Roman"/>
        </w:rPr>
        <w:t xml:space="preserve"> </w:t>
      </w:r>
      <w:r w:rsidR="000E7E5C">
        <w:rPr>
          <w:rFonts w:ascii="Times New Roman" w:hAnsi="Times New Roman" w:cs="Times New Roman"/>
        </w:rPr>
        <w:t>Specialist individuals holding only one permit saw no change in variability because</w:t>
      </w:r>
      <w:r w:rsidR="00911448">
        <w:rPr>
          <w:rFonts w:ascii="Times New Roman" w:hAnsi="Times New Roman" w:cs="Times New Roman"/>
        </w:rPr>
        <w:t xml:space="preserve"> </w:t>
      </w:r>
      <w:r w:rsidR="000E7E5C">
        <w:rPr>
          <w:rFonts w:ascii="Times New Roman" w:hAnsi="Times New Roman" w:cs="Times New Roman"/>
        </w:rPr>
        <w:t xml:space="preserve">variability for </w:t>
      </w:r>
      <w:r w:rsidR="008A6E72">
        <w:rPr>
          <w:rFonts w:ascii="Times New Roman" w:hAnsi="Times New Roman" w:cs="Times New Roman"/>
        </w:rPr>
        <w:t>individual</w:t>
      </w:r>
      <w:r w:rsidR="000E7E5C">
        <w:rPr>
          <w:rFonts w:ascii="Times New Roman" w:hAnsi="Times New Roman" w:cs="Times New Roman"/>
        </w:rPr>
        <w:t xml:space="preserve"> species was </w:t>
      </w:r>
      <w:r w:rsidR="00101E7F">
        <w:rPr>
          <w:rFonts w:ascii="Times New Roman" w:hAnsi="Times New Roman" w:cs="Times New Roman"/>
        </w:rPr>
        <w:t xml:space="preserve">intentionally </w:t>
      </w:r>
      <w:r w:rsidR="000E7E5C">
        <w:rPr>
          <w:rFonts w:ascii="Times New Roman" w:hAnsi="Times New Roman" w:cs="Times New Roman"/>
        </w:rPr>
        <w:t xml:space="preserve">held constant. </w:t>
      </w:r>
      <w:r w:rsidR="00101E7F">
        <w:rPr>
          <w:rFonts w:ascii="Times New Roman" w:hAnsi="Times New Roman" w:cs="Times New Roman"/>
        </w:rPr>
        <w:t>Synchrony also did not influence variability for vessels holding a crab-</w:t>
      </w:r>
      <w:proofErr w:type="spellStart"/>
      <w:r w:rsidR="00101E7F">
        <w:rPr>
          <w:rFonts w:ascii="Times New Roman" w:hAnsi="Times New Roman" w:cs="Times New Roman"/>
        </w:rPr>
        <w:t>groundfish</w:t>
      </w:r>
      <w:proofErr w:type="spellEnd"/>
      <w:r w:rsidR="00101E7F">
        <w:rPr>
          <w:rFonts w:ascii="Times New Roman" w:hAnsi="Times New Roman" w:cs="Times New Roman"/>
        </w:rPr>
        <w:t xml:space="preserve"> portfolio</w:t>
      </w:r>
      <w:r w:rsidR="00DF0B65">
        <w:rPr>
          <w:rFonts w:ascii="Times New Roman" w:hAnsi="Times New Roman" w:cs="Times New Roman"/>
        </w:rPr>
        <w:t xml:space="preserve"> because variability in </w:t>
      </w:r>
      <w:proofErr w:type="spellStart"/>
      <w:r w:rsidR="00DF0B65">
        <w:rPr>
          <w:rFonts w:ascii="Times New Roman" w:hAnsi="Times New Roman" w:cs="Times New Roman"/>
        </w:rPr>
        <w:t>groundfish</w:t>
      </w:r>
      <w:proofErr w:type="spellEnd"/>
      <w:r w:rsidR="00DF0B65">
        <w:rPr>
          <w:rFonts w:ascii="Times New Roman" w:hAnsi="Times New Roman" w:cs="Times New Roman"/>
        </w:rPr>
        <w:t xml:space="preserve"> biomass was </w:t>
      </w:r>
      <w:r w:rsidR="00DF0B65" w:rsidRPr="00DF0B65">
        <w:rPr>
          <w:rFonts w:ascii="Times New Roman" w:hAnsi="Times New Roman" w:cs="Times New Roman"/>
        </w:rPr>
        <w:t>mediated by growth and natural mortality over the full population age structure, and overall</w:t>
      </w:r>
      <w:r w:rsidR="00911448">
        <w:rPr>
          <w:rFonts w:ascii="Times New Roman" w:hAnsi="Times New Roman" w:cs="Times New Roman"/>
        </w:rPr>
        <w:t xml:space="preserve"> </w:t>
      </w:r>
      <w:proofErr w:type="spellStart"/>
      <w:r w:rsidR="00911448">
        <w:rPr>
          <w:rFonts w:ascii="Times New Roman" w:hAnsi="Times New Roman" w:cs="Times New Roman"/>
        </w:rPr>
        <w:t>groundfish</w:t>
      </w:r>
      <w:proofErr w:type="spellEnd"/>
      <w:r w:rsidR="00DF0B65" w:rsidRPr="00DF0B65">
        <w:rPr>
          <w:rFonts w:ascii="Times New Roman" w:hAnsi="Times New Roman" w:cs="Times New Roman"/>
        </w:rPr>
        <w:t xml:space="preserve"> biomass was relatively stable across years</w:t>
      </w:r>
      <w:r w:rsidR="00101E7F">
        <w:rPr>
          <w:rFonts w:ascii="Times New Roman" w:hAnsi="Times New Roman" w:cs="Times New Roman"/>
        </w:rPr>
        <w:t xml:space="preserve">. </w:t>
      </w:r>
      <w:r w:rsidR="00DF0B65">
        <w:rPr>
          <w:rFonts w:ascii="Times New Roman" w:hAnsi="Times New Roman" w:cs="Times New Roman"/>
        </w:rPr>
        <w:t>Thus, the revenue t</w:t>
      </w:r>
      <w:r w:rsidR="00911448">
        <w:rPr>
          <w:rFonts w:ascii="Times New Roman" w:hAnsi="Times New Roman" w:cs="Times New Roman"/>
        </w:rPr>
        <w:t xml:space="preserve">he crab and </w:t>
      </w:r>
      <w:proofErr w:type="spellStart"/>
      <w:r w:rsidR="00911448">
        <w:rPr>
          <w:rFonts w:ascii="Times New Roman" w:hAnsi="Times New Roman" w:cs="Times New Roman"/>
        </w:rPr>
        <w:t>groundfish</w:t>
      </w:r>
      <w:proofErr w:type="spellEnd"/>
      <w:r w:rsidR="00DF0B65">
        <w:rPr>
          <w:rFonts w:ascii="Times New Roman" w:hAnsi="Times New Roman" w:cs="Times New Roman"/>
        </w:rPr>
        <w:t xml:space="preserve"> </w:t>
      </w:r>
      <w:r w:rsidR="00911448">
        <w:rPr>
          <w:rFonts w:ascii="Times New Roman" w:hAnsi="Times New Roman" w:cs="Times New Roman"/>
        </w:rPr>
        <w:t>fisheries</w:t>
      </w:r>
      <w:r w:rsidR="00DF0B65">
        <w:rPr>
          <w:rFonts w:ascii="Times New Roman" w:hAnsi="Times New Roman" w:cs="Times New Roman"/>
        </w:rPr>
        <w:t xml:space="preserve"> generate</w:t>
      </w:r>
      <w:r w:rsidR="00E26D66">
        <w:rPr>
          <w:rFonts w:ascii="Times New Roman" w:hAnsi="Times New Roman" w:cs="Times New Roman"/>
        </w:rPr>
        <w:t>d did</w:t>
      </w:r>
      <w:r w:rsidR="00DF0B65">
        <w:rPr>
          <w:rFonts w:ascii="Times New Roman" w:hAnsi="Times New Roman" w:cs="Times New Roman"/>
        </w:rPr>
        <w:t xml:space="preserve"> not strongly </w:t>
      </w:r>
      <w:proofErr w:type="spellStart"/>
      <w:r w:rsidR="00DF0B65">
        <w:rPr>
          <w:rFonts w:ascii="Times New Roman" w:hAnsi="Times New Roman" w:cs="Times New Roman"/>
        </w:rPr>
        <w:t>covary</w:t>
      </w:r>
      <w:proofErr w:type="spellEnd"/>
      <w:r w:rsidR="00DF0B65">
        <w:rPr>
          <w:rFonts w:ascii="Times New Roman" w:hAnsi="Times New Roman" w:cs="Times New Roman"/>
        </w:rPr>
        <w:t xml:space="preserve"> even when recruitment </w:t>
      </w:r>
      <w:r w:rsidR="00E26D66">
        <w:rPr>
          <w:rFonts w:ascii="Times New Roman" w:hAnsi="Times New Roman" w:cs="Times New Roman"/>
        </w:rPr>
        <w:t>did</w:t>
      </w:r>
      <w:r w:rsidR="00DF0B65">
        <w:rPr>
          <w:rFonts w:ascii="Times New Roman" w:hAnsi="Times New Roman" w:cs="Times New Roman"/>
        </w:rPr>
        <w:t xml:space="preserve">. </w:t>
      </w:r>
      <w:r w:rsidR="00101E7F">
        <w:rPr>
          <w:rFonts w:ascii="Times New Roman" w:hAnsi="Times New Roman" w:cs="Times New Roman"/>
        </w:rPr>
        <w:t>Although vessels with diversified permit portfolios including crab all experience</w:t>
      </w:r>
      <w:r w:rsidR="009B7AFC">
        <w:rPr>
          <w:rFonts w:ascii="Times New Roman" w:hAnsi="Times New Roman" w:cs="Times New Roman"/>
        </w:rPr>
        <w:t>d</w:t>
      </w:r>
      <w:r w:rsidR="00101E7F">
        <w:rPr>
          <w:rFonts w:ascii="Times New Roman" w:hAnsi="Times New Roman" w:cs="Times New Roman"/>
        </w:rPr>
        <w:t xml:space="preserve"> less variability than crab specialists,</w:t>
      </w:r>
      <w:r w:rsidR="00101E7F" w:rsidRPr="00101E7F">
        <w:rPr>
          <w:rFonts w:ascii="Times New Roman" w:hAnsi="Times New Roman" w:cs="Times New Roman"/>
        </w:rPr>
        <w:t xml:space="preserve"> </w:t>
      </w:r>
      <w:r w:rsidR="00101E7F">
        <w:rPr>
          <w:rFonts w:ascii="Times New Roman" w:hAnsi="Times New Roman" w:cs="Times New Roman"/>
        </w:rPr>
        <w:t>synchrony only mediated the extent of the portfolio benefit for vessels that fished for both crab and salmon (Fig. 3).</w:t>
      </w:r>
      <w:r w:rsidR="00E26D66">
        <w:rPr>
          <w:rFonts w:ascii="Times New Roman" w:hAnsi="Times New Roman" w:cs="Times New Roman"/>
        </w:rPr>
        <w:t xml:space="preserve"> </w:t>
      </w:r>
      <w:r w:rsidR="00101E7F">
        <w:rPr>
          <w:rFonts w:ascii="Times New Roman" w:hAnsi="Times New Roman" w:cs="Times New Roman"/>
        </w:rPr>
        <w:t xml:space="preserve"> </w:t>
      </w:r>
    </w:p>
    <w:p w14:paraId="677EE308" w14:textId="77777777" w:rsidR="003D40DE" w:rsidRDefault="003D40DE" w:rsidP="00D06992">
      <w:pPr>
        <w:spacing w:line="480" w:lineRule="auto"/>
        <w:ind w:firstLine="720"/>
        <w:rPr>
          <w:rFonts w:ascii="Times New Roman" w:hAnsi="Times New Roman" w:cs="Times New Roman"/>
        </w:rPr>
      </w:pPr>
    </w:p>
    <w:p w14:paraId="2DF7612A" w14:textId="38A19F51" w:rsidR="00AA51CB" w:rsidRPr="003D40DE" w:rsidRDefault="003D40DE" w:rsidP="00D06992">
      <w:pPr>
        <w:spacing w:line="480" w:lineRule="auto"/>
        <w:rPr>
          <w:rFonts w:ascii="Times New Roman" w:hAnsi="Times New Roman" w:cs="Times New Roman"/>
          <w:i/>
        </w:rPr>
      </w:pPr>
      <w:r>
        <w:rPr>
          <w:rFonts w:ascii="Times New Roman" w:hAnsi="Times New Roman" w:cs="Times New Roman"/>
          <w:i/>
        </w:rPr>
        <w:t>Access</w:t>
      </w:r>
    </w:p>
    <w:p w14:paraId="6A0125D0" w14:textId="4374EFA3" w:rsidR="00EA23C1" w:rsidRDefault="00092B29" w:rsidP="00D06992">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w:t>
      </w:r>
      <w:r w:rsidR="00266FD2">
        <w:rPr>
          <w:rFonts w:ascii="Times New Roman" w:hAnsi="Times New Roman" w:cs="Times New Roman"/>
        </w:rPr>
        <w:t>medium</w:t>
      </w:r>
      <w:r w:rsidR="00B44DF7">
        <w:rPr>
          <w:rFonts w:ascii="Times New Roman" w:hAnsi="Times New Roman" w:cs="Times New Roman"/>
        </w:rPr>
        <w:t xml:space="preserve">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w:t>
      </w:r>
      <w:r w:rsidR="00266FD2">
        <w:rPr>
          <w:rFonts w:ascii="Times New Roman" w:hAnsi="Times New Roman" w:cs="Times New Roman"/>
        </w:rPr>
        <w:t>medium</w:t>
      </w:r>
      <w:r w:rsidR="00D91E89">
        <w:rPr>
          <w:rFonts w:ascii="Times New Roman" w:hAnsi="Times New Roman" w:cs="Times New Roman"/>
        </w:rPr>
        <w:t xml:space="preserve"> to easy access.</w:t>
      </w:r>
      <w:r w:rsidR="00E61B3A">
        <w:rPr>
          <w:rFonts w:ascii="Times New Roman" w:hAnsi="Times New Roman" w:cs="Times New Roman"/>
        </w:rPr>
        <w:t xml:space="preserve"> Profit was actually</w:t>
      </w:r>
      <w:r w:rsidR="00E26D66">
        <w:rPr>
          <w:rFonts w:ascii="Times New Roman" w:hAnsi="Times New Roman" w:cs="Times New Roman"/>
        </w:rPr>
        <w:t xml:space="preserve"> maximized under medium access </w:t>
      </w:r>
      <w:r w:rsidR="00E61B3A">
        <w:rPr>
          <w:rFonts w:ascii="Times New Roman" w:hAnsi="Times New Roman" w:cs="Times New Roman"/>
        </w:rPr>
        <w:t>(</w:t>
      </w:r>
      <w:r w:rsidR="00990545">
        <w:rPr>
          <w:rFonts w:ascii="Times New Roman" w:hAnsi="Times New Roman" w:cs="Times New Roman"/>
        </w:rPr>
        <w:t xml:space="preserve">Appendix S1: </w:t>
      </w:r>
      <w:r w:rsidR="00E61B3A">
        <w:rPr>
          <w:rFonts w:ascii="Times New Roman" w:hAnsi="Times New Roman" w:cs="Times New Roman"/>
        </w:rPr>
        <w:t>Table S1). Both results</w:t>
      </w:r>
      <w:r w:rsidR="004E1430">
        <w:rPr>
          <w:rFonts w:ascii="Times New Roman" w:hAnsi="Times New Roman" w:cs="Times New Roman"/>
        </w:rPr>
        <w:t xml:space="preserve"> for revenue and profit</w:t>
      </w:r>
      <w:r w:rsidR="00E61B3A">
        <w:rPr>
          <w:rFonts w:ascii="Times New Roman" w:hAnsi="Times New Roman" w:cs="Times New Roman"/>
        </w:rPr>
        <w:t xml:space="preserve"> were</w:t>
      </w:r>
      <w:r w:rsidR="00D91E89">
        <w:rPr>
          <w:rFonts w:ascii="Times New Roman" w:hAnsi="Times New Roman" w:cs="Times New Roman"/>
        </w:rPr>
        <w:t xml:space="preserve">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revenue increased with increasing permit access, as initially expected, there was an </w:t>
      </w:r>
      <w:r w:rsidR="00E460F1">
        <w:rPr>
          <w:rFonts w:ascii="Times New Roman" w:hAnsi="Times New Roman" w:cs="Times New Roman"/>
        </w:rPr>
        <w:t>unanticipated</w:t>
      </w:r>
      <w:r w:rsidR="00287BFD">
        <w:rPr>
          <w:rFonts w:ascii="Times New Roman" w:hAnsi="Times New Roman" w:cs="Times New Roman"/>
        </w:rPr>
        <w:t xml:space="preserve">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 xml:space="preserve">The </w:t>
      </w:r>
      <w:r w:rsidR="00287BFD">
        <w:rPr>
          <w:rFonts w:ascii="Times New Roman" w:hAnsi="Times New Roman" w:cs="Times New Roman"/>
        </w:rPr>
        <w:lastRenderedPageBreak/>
        <w:t xml:space="preserve">patterns for total revenue </w:t>
      </w:r>
      <w:r w:rsidR="00E61B3A">
        <w:rPr>
          <w:rFonts w:ascii="Times New Roman" w:hAnsi="Times New Roman" w:cs="Times New Roman"/>
        </w:rPr>
        <w:t xml:space="preserve">(and total profit) </w:t>
      </w:r>
      <w:r w:rsidR="00287BFD">
        <w:rPr>
          <w:rFonts w:ascii="Times New Roman" w:hAnsi="Times New Roman" w:cs="Times New Roman"/>
        </w:rPr>
        <w:t>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w:t>
      </w:r>
      <w:r w:rsidR="009B7AFC">
        <w:rPr>
          <w:rFonts w:ascii="Times New Roman" w:hAnsi="Times New Roman" w:cs="Times New Roman"/>
        </w:rPr>
        <w:t>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E61B3A">
        <w:rPr>
          <w:rFonts w:ascii="Times New Roman" w:hAnsi="Times New Roman" w:cs="Times New Roman"/>
        </w:rPr>
        <w:t xml:space="preserve">. </w:t>
      </w:r>
      <w:r w:rsidR="00E61B3A" w:rsidRPr="00883B9E">
        <w:rPr>
          <w:rFonts w:ascii="Times New Roman" w:hAnsi="Times New Roman" w:cs="Times New Roman"/>
        </w:rPr>
        <w:t>Unlike</w:t>
      </w:r>
      <w:r w:rsidR="00E61B3A">
        <w:rPr>
          <w:rFonts w:ascii="Times New Roman" w:hAnsi="Times New Roman" w:cs="Times New Roman"/>
        </w:rPr>
        <w:t xml:space="preserve"> revenue, total profits declined from medium to hard access. </w:t>
      </w:r>
      <w:r w:rsidR="004E1430">
        <w:rPr>
          <w:rFonts w:ascii="Times New Roman" w:hAnsi="Times New Roman" w:cs="Times New Roman"/>
        </w:rPr>
        <w:t xml:space="preserve">The higher </w:t>
      </w:r>
      <w:r w:rsidR="00327901">
        <w:rPr>
          <w:rFonts w:ascii="Times New Roman" w:hAnsi="Times New Roman" w:cs="Times New Roman"/>
        </w:rPr>
        <w:t xml:space="preserve">crab </w:t>
      </w:r>
      <w:r w:rsidR="004E1430">
        <w:rPr>
          <w:rFonts w:ascii="Times New Roman" w:hAnsi="Times New Roman" w:cs="Times New Roman"/>
        </w:rPr>
        <w:t xml:space="preserve">prices </w:t>
      </w:r>
      <w:r w:rsidR="00867BC8">
        <w:rPr>
          <w:rFonts w:ascii="Times New Roman" w:hAnsi="Times New Roman" w:cs="Times New Roman"/>
        </w:rPr>
        <w:t>collected</w:t>
      </w:r>
      <w:r w:rsidR="004E1430">
        <w:rPr>
          <w:rFonts w:ascii="Times New Roman" w:hAnsi="Times New Roman" w:cs="Times New Roman"/>
        </w:rPr>
        <w:t xml:space="preserve"> under hard access were offset by</w:t>
      </w:r>
      <w:r w:rsidR="00717B89">
        <w:rPr>
          <w:rFonts w:ascii="Times New Roman" w:hAnsi="Times New Roman" w:cs="Times New Roman"/>
        </w:rPr>
        <w:t xml:space="preserve"> </w:t>
      </w:r>
      <w:r w:rsidR="00203FB3">
        <w:rPr>
          <w:rFonts w:ascii="Times New Roman" w:hAnsi="Times New Roman" w:cs="Times New Roman"/>
        </w:rPr>
        <w:t xml:space="preserve">high variable costs due to </w:t>
      </w:r>
      <w:r w:rsidR="00717B89">
        <w:rPr>
          <w:rFonts w:ascii="Times New Roman" w:hAnsi="Times New Roman" w:cs="Times New Roman"/>
        </w:rPr>
        <w:t xml:space="preserve">a protracted </w:t>
      </w:r>
      <w:r w:rsidR="007206C9">
        <w:rPr>
          <w:rFonts w:ascii="Times New Roman" w:hAnsi="Times New Roman" w:cs="Times New Roman"/>
        </w:rPr>
        <w:t xml:space="preserve">tail to the </w:t>
      </w:r>
      <w:r w:rsidR="00327901">
        <w:rPr>
          <w:rFonts w:ascii="Times New Roman" w:hAnsi="Times New Roman" w:cs="Times New Roman"/>
        </w:rPr>
        <w:t>crab</w:t>
      </w:r>
      <w:r w:rsidR="007206C9">
        <w:rPr>
          <w:rFonts w:ascii="Times New Roman" w:hAnsi="Times New Roman" w:cs="Times New Roman"/>
        </w:rPr>
        <w:t xml:space="preserve"> season </w:t>
      </w:r>
      <w:r w:rsidR="00946E83">
        <w:rPr>
          <w:rFonts w:ascii="Times New Roman" w:hAnsi="Times New Roman" w:cs="Times New Roman"/>
        </w:rPr>
        <w:t>when</w:t>
      </w:r>
      <w:r w:rsidR="007206C9">
        <w:rPr>
          <w:rFonts w:ascii="Times New Roman" w:hAnsi="Times New Roman" w:cs="Times New Roman"/>
        </w:rPr>
        <w:t xml:space="preserve"> </w:t>
      </w:r>
      <w:r w:rsidR="00203FB3">
        <w:rPr>
          <w:rFonts w:ascii="Times New Roman" w:hAnsi="Times New Roman" w:cs="Times New Roman"/>
        </w:rPr>
        <w:t xml:space="preserve">marginal profits were barely positive </w:t>
      </w:r>
      <w:r w:rsidR="00E26D66">
        <w:rPr>
          <w:rFonts w:ascii="Times New Roman" w:hAnsi="Times New Roman" w:cs="Times New Roman"/>
        </w:rPr>
        <w:t>(</w:t>
      </w:r>
      <w:r w:rsidR="00E77A5D" w:rsidRPr="00076CC3">
        <w:rPr>
          <w:rFonts w:ascii="Times New Roman" w:hAnsi="Times New Roman" w:cs="Times New Roman"/>
        </w:rPr>
        <w:t>Fig. 5</w:t>
      </w:r>
      <w:r w:rsidR="00DE7D32" w:rsidRPr="00076CC3">
        <w:rPr>
          <w:rFonts w:ascii="Times New Roman" w:hAnsi="Times New Roman" w:cs="Times New Roman"/>
        </w:rPr>
        <w:t xml:space="preserve"> top row</w:t>
      </w:r>
      <w:r w:rsidR="00203FB3">
        <w:rPr>
          <w:rFonts w:ascii="Times New Roman" w:hAnsi="Times New Roman" w:cs="Times New Roman"/>
        </w:rPr>
        <w:t>)</w:t>
      </w:r>
      <w:r w:rsidR="007206C9">
        <w:rPr>
          <w:rFonts w:ascii="Times New Roman" w:hAnsi="Times New Roman" w:cs="Times New Roman"/>
        </w:rPr>
        <w:t>.</w:t>
      </w:r>
    </w:p>
    <w:p w14:paraId="1F96FE96" w14:textId="1EAA400E" w:rsidR="008F576A" w:rsidRDefault="007128ED" w:rsidP="00D06992">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Increasing permit access decreased the average revenue an individual could expect to earn from a given permit portfolio</w:t>
      </w:r>
      <w:r w:rsidR="00DC7017">
        <w:rPr>
          <w:rFonts w:ascii="Times New Roman" w:hAnsi="Times New Roman" w:cs="Times New Roman"/>
        </w:rPr>
        <w:t xml:space="preserve"> (Fig. 6</w:t>
      </w:r>
      <w:r w:rsidR="009A304B">
        <w:rPr>
          <w:rFonts w:ascii="Times New Roman" w:hAnsi="Times New Roman" w:cs="Times New Roman"/>
        </w:rPr>
        <w:t>, top row)</w:t>
      </w:r>
      <w:r w:rsidR="008F576A">
        <w:rPr>
          <w:rFonts w:ascii="Times New Roman" w:hAnsi="Times New Roman" w:cs="Times New Roman"/>
        </w:rPr>
        <w:t xml:space="preserve">,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sidR="009B7AFC">
        <w:rPr>
          <w:rFonts w:ascii="Times New Roman" w:hAnsi="Times New Roman" w:cs="Times New Roman"/>
        </w:rPr>
        <w:t>A</w:t>
      </w:r>
      <w:r>
        <w:rPr>
          <w:rFonts w:ascii="Times New Roman" w:hAnsi="Times New Roman" w:cs="Times New Roman"/>
        </w:rPr>
        <w:t xml:space="preserve">lthough vessels </w:t>
      </w:r>
      <w:r w:rsidR="009B7AFC">
        <w:rPr>
          <w:rFonts w:ascii="Times New Roman" w:hAnsi="Times New Roman" w:cs="Times New Roman"/>
        </w:rPr>
        <w:t>caught</w:t>
      </w:r>
      <w:r>
        <w:rPr>
          <w:rFonts w:ascii="Times New Roman" w:hAnsi="Times New Roman" w:cs="Times New Roman"/>
        </w:rPr>
        <w:t xml:space="preserve"> more total biomass </w:t>
      </w:r>
      <w:r w:rsidR="009B7AFC">
        <w:rPr>
          <w:rFonts w:ascii="Times New Roman" w:hAnsi="Times New Roman" w:cs="Times New Roman"/>
        </w:rPr>
        <w:t>with</w:t>
      </w:r>
      <w:r>
        <w:rPr>
          <w:rFonts w:ascii="Times New Roman" w:hAnsi="Times New Roman" w:cs="Times New Roman"/>
        </w:rPr>
        <w:t xml:space="preserve"> increase</w:t>
      </w:r>
      <w:r w:rsidR="009B7AFC">
        <w:rPr>
          <w:rFonts w:ascii="Times New Roman" w:hAnsi="Times New Roman" w:cs="Times New Roman"/>
        </w:rPr>
        <w:t>d</w:t>
      </w:r>
      <w:r>
        <w:rPr>
          <w:rFonts w:ascii="Times New Roman" w:hAnsi="Times New Roman" w:cs="Times New Roman"/>
        </w:rPr>
        <w:t xml:space="preserve"> access to permits, </w:t>
      </w:r>
      <w:r w:rsidR="0076748B">
        <w:rPr>
          <w:rFonts w:ascii="Times New Roman" w:hAnsi="Times New Roman" w:cs="Times New Roman"/>
        </w:rPr>
        <w:t xml:space="preserve">they </w:t>
      </w:r>
      <w:r w:rsidR="009B7AFC">
        <w:rPr>
          <w:rFonts w:ascii="Times New Roman" w:hAnsi="Times New Roman" w:cs="Times New Roman"/>
        </w:rPr>
        <w:t>were</w:t>
      </w:r>
      <w:r>
        <w:rPr>
          <w:rFonts w:ascii="Times New Roman" w:hAnsi="Times New Roman" w:cs="Times New Roman"/>
        </w:rPr>
        <w:t xml:space="preserve"> forced to compete more with </w:t>
      </w:r>
      <w:r w:rsidR="0076748B">
        <w:rPr>
          <w:rFonts w:ascii="Times New Roman" w:hAnsi="Times New Roman" w:cs="Times New Roman"/>
        </w:rPr>
        <w:t xml:space="preserve">each </w:t>
      </w:r>
      <w:r>
        <w:rPr>
          <w:rFonts w:ascii="Times New Roman" w:hAnsi="Times New Roman" w:cs="Times New Roman"/>
        </w:rPr>
        <w:t xml:space="preserve">other </w:t>
      </w:r>
      <w:r w:rsidR="00B44DF7">
        <w:rPr>
          <w:rFonts w:ascii="Times New Roman" w:hAnsi="Times New Roman" w:cs="Times New Roman"/>
        </w:rPr>
        <w:t xml:space="preserve">and less biomass </w:t>
      </w:r>
      <w:r w:rsidR="009B7AFC">
        <w:rPr>
          <w:rFonts w:ascii="Times New Roman" w:hAnsi="Times New Roman" w:cs="Times New Roman"/>
        </w:rPr>
        <w:t>was</w:t>
      </w:r>
      <w:r w:rsidR="00B44DF7">
        <w:rPr>
          <w:rFonts w:ascii="Times New Roman" w:hAnsi="Times New Roman" w:cs="Times New Roman"/>
        </w:rPr>
        <w:t xml:space="preserve"> caught per </w:t>
      </w:r>
      <w:r w:rsidR="009B7AFC">
        <w:rPr>
          <w:rFonts w:ascii="Times New Roman" w:hAnsi="Times New Roman" w:cs="Times New Roman"/>
        </w:rPr>
        <w:t>vessel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w:t>
      </w:r>
      <w:r w:rsidR="0076748B">
        <w:rPr>
          <w:rFonts w:ascii="Times New Roman" w:hAnsi="Times New Roman" w:cs="Times New Roman"/>
        </w:rPr>
        <w:t>negligible</w:t>
      </w:r>
      <w:r w:rsidR="00B65DC2">
        <w:rPr>
          <w:rFonts w:ascii="Times New Roman" w:hAnsi="Times New Roman" w:cs="Times New Roman"/>
        </w:rPr>
        <w:t xml:space="preserv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access decrease</w:t>
      </w:r>
      <w:r w:rsidR="009A7AF7">
        <w:rPr>
          <w:rFonts w:ascii="Times New Roman" w:hAnsi="Times New Roman" w:cs="Times New Roman"/>
        </w:rPr>
        <w:t>d</w:t>
      </w:r>
      <w:r w:rsidR="008F576A">
        <w:rPr>
          <w:rFonts w:ascii="Times New Roman" w:hAnsi="Times New Roman" w:cs="Times New Roman"/>
        </w:rPr>
        <w:t xml:space="preserve"> </w:t>
      </w:r>
      <w:r w:rsidR="0001082A">
        <w:rPr>
          <w:rFonts w:ascii="Times New Roman" w:hAnsi="Times New Roman" w:cs="Times New Roman"/>
        </w:rPr>
        <w:t>average revenue</w:t>
      </w:r>
      <w:r w:rsidR="009A7AF7">
        <w:rPr>
          <w:rFonts w:ascii="Times New Roman" w:hAnsi="Times New Roman" w:cs="Times New Roman"/>
        </w:rPr>
        <w:t>, it also decreased</w:t>
      </w:r>
      <w:r w:rsidR="008F576A">
        <w:rPr>
          <w:rFonts w:ascii="Times New Roman" w:hAnsi="Times New Roman" w:cs="Times New Roman"/>
        </w:rPr>
        <w:t xml:space="preserve">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r w:rsidR="009A7AF7">
        <w:rPr>
          <w:rFonts w:ascii="Times New Roman" w:hAnsi="Times New Roman" w:cs="Times New Roman"/>
        </w:rPr>
        <w:t>U</w:t>
      </w:r>
      <w:r w:rsidR="008158F7">
        <w:rPr>
          <w:rFonts w:ascii="Times New Roman" w:hAnsi="Times New Roman" w:cs="Times New Roman"/>
        </w:rPr>
        <w:t xml:space="preserve">nder easy </w:t>
      </w:r>
      <w:r w:rsidR="009A7AF7">
        <w:rPr>
          <w:rFonts w:ascii="Times New Roman" w:hAnsi="Times New Roman" w:cs="Times New Roman"/>
        </w:rPr>
        <w:t>access</w:t>
      </w:r>
      <w:r w:rsidR="008158F7">
        <w:rPr>
          <w:rFonts w:ascii="Times New Roman" w:hAnsi="Times New Roman" w:cs="Times New Roman"/>
        </w:rPr>
        <w:t xml:space="preserve"> 88% of vessels </w:t>
      </w:r>
      <w:r w:rsidR="009A7AF7">
        <w:rPr>
          <w:rFonts w:ascii="Times New Roman" w:hAnsi="Times New Roman" w:cs="Times New Roman"/>
        </w:rPr>
        <w:t>he</w:t>
      </w:r>
      <w:r w:rsidR="008158F7">
        <w:rPr>
          <w:rFonts w:ascii="Times New Roman" w:hAnsi="Times New Roman" w:cs="Times New Roman"/>
        </w:rPr>
        <w:t xml:space="preserve">ld permits for the highly grossing crab fishery, whereas under hard access only 46% </w:t>
      </w:r>
      <w:r w:rsidR="009A7AF7">
        <w:rPr>
          <w:rFonts w:ascii="Times New Roman" w:hAnsi="Times New Roman" w:cs="Times New Roman"/>
        </w:rPr>
        <w:t>did</w:t>
      </w:r>
      <w:r w:rsidR="008158F7">
        <w:rPr>
          <w:rFonts w:ascii="Times New Roman" w:hAnsi="Times New Roman" w:cs="Times New Roman"/>
        </w:rPr>
        <w:t>. When nearly everyone ha</w:t>
      </w:r>
      <w:r w:rsidR="009A7AF7">
        <w:rPr>
          <w:rFonts w:ascii="Times New Roman" w:hAnsi="Times New Roman" w:cs="Times New Roman"/>
        </w:rPr>
        <w:t>d</w:t>
      </w:r>
      <w:r w:rsidR="008158F7">
        <w:rPr>
          <w:rFonts w:ascii="Times New Roman" w:hAnsi="Times New Roman" w:cs="Times New Roman"/>
        </w:rPr>
        <w:t xml:space="preserve"> access to the </w:t>
      </w:r>
      <w:r w:rsidR="006621BD">
        <w:rPr>
          <w:rFonts w:ascii="Times New Roman" w:hAnsi="Times New Roman" w:cs="Times New Roman"/>
        </w:rPr>
        <w:t xml:space="preserve">crab </w:t>
      </w:r>
      <w:r w:rsidR="008158F7">
        <w:rPr>
          <w:rFonts w:ascii="Times New Roman" w:hAnsi="Times New Roman" w:cs="Times New Roman"/>
        </w:rPr>
        <w:t>fishery</w:t>
      </w:r>
      <w:r w:rsidR="006621BD">
        <w:rPr>
          <w:rFonts w:ascii="Times New Roman" w:hAnsi="Times New Roman" w:cs="Times New Roman"/>
        </w:rPr>
        <w:t>,</w:t>
      </w:r>
      <w:r w:rsidR="009A7AF7">
        <w:rPr>
          <w:rFonts w:ascii="Times New Roman" w:hAnsi="Times New Roman" w:cs="Times New Roman"/>
        </w:rPr>
        <w:t xml:space="preserve"> </w:t>
      </w:r>
      <w:r w:rsidR="006621BD">
        <w:rPr>
          <w:rFonts w:ascii="Times New Roman" w:hAnsi="Times New Roman" w:cs="Times New Roman"/>
        </w:rPr>
        <w:t xml:space="preserve">which </w:t>
      </w:r>
      <w:r w:rsidR="009A7AF7">
        <w:rPr>
          <w:rFonts w:ascii="Times New Roman" w:hAnsi="Times New Roman" w:cs="Times New Roman"/>
        </w:rPr>
        <w:t>generated</w:t>
      </w:r>
      <w:r w:rsidR="008158F7">
        <w:rPr>
          <w:rFonts w:ascii="Times New Roman" w:hAnsi="Times New Roman" w:cs="Times New Roman"/>
        </w:rPr>
        <w:t xml:space="preserve"> the most revenue</w:t>
      </w:r>
      <w:r w:rsidR="009A7AF7">
        <w:rPr>
          <w:rFonts w:ascii="Times New Roman" w:hAnsi="Times New Roman" w:cs="Times New Roman"/>
        </w:rPr>
        <w:t xml:space="preserve"> by a large margin, inequality wa</w:t>
      </w:r>
      <w:r w:rsidR="008158F7">
        <w:rPr>
          <w:rFonts w:ascii="Times New Roman" w:hAnsi="Times New Roman" w:cs="Times New Roman"/>
        </w:rPr>
        <w:t>s lowest.</w:t>
      </w:r>
    </w:p>
    <w:p w14:paraId="49F8AB02" w14:textId="0FB1331D" w:rsidR="006F7524" w:rsidRDefault="007128ED" w:rsidP="00D06992">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 xml:space="preserve">greater variability of revenue from each </w:t>
      </w:r>
      <w:r w:rsidR="001F0FAF">
        <w:rPr>
          <w:rFonts w:ascii="Times New Roman" w:hAnsi="Times New Roman" w:cs="Times New Roman"/>
        </w:rPr>
        <w:t>species</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w:t>
      </w:r>
      <w:r w:rsidR="00796F8B">
        <w:rPr>
          <w:rFonts w:ascii="Times New Roman" w:hAnsi="Times New Roman" w:cs="Times New Roman"/>
        </w:rPr>
        <w:lastRenderedPageBreak/>
        <w:t xml:space="preserve">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DC7017">
        <w:rPr>
          <w:rFonts w:ascii="Times New Roman" w:hAnsi="Times New Roman" w:cs="Times New Roman"/>
        </w:rPr>
        <w:t xml:space="preserve"> (Fig. 5</w:t>
      </w:r>
      <w:r w:rsidR="00CC1791">
        <w:rPr>
          <w:rFonts w:ascii="Times New Roman" w:hAnsi="Times New Roman" w:cs="Times New Roman"/>
        </w:rPr>
        <w:t>, first and third rows)</w:t>
      </w:r>
      <w:r w:rsidR="004C4960">
        <w:rPr>
          <w:rFonts w:ascii="Times New Roman" w:hAnsi="Times New Roman" w:cs="Times New Roman"/>
        </w:rPr>
        <w:t xml:space="preserve">. Variability in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revenue is driven less by </w:t>
      </w:r>
      <w:proofErr w:type="spellStart"/>
      <w:r w:rsidR="004C4960">
        <w:rPr>
          <w:rFonts w:ascii="Times New Roman" w:hAnsi="Times New Roman" w:cs="Times New Roman"/>
        </w:rPr>
        <w:t>interannual</w:t>
      </w:r>
      <w:proofErr w:type="spellEnd"/>
      <w:r w:rsidR="004C4960">
        <w:rPr>
          <w:rFonts w:ascii="Times New Roman" w:hAnsi="Times New Roman" w:cs="Times New Roman"/>
        </w:rPr>
        <w:t xml:space="preserve"> variability in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biomass and more by cross-participation decisions of vessels with multiple permits</w:t>
      </w:r>
      <w:r w:rsidR="00DC7017">
        <w:rPr>
          <w:rFonts w:ascii="Times New Roman" w:hAnsi="Times New Roman" w:cs="Times New Roman"/>
        </w:rPr>
        <w:t xml:space="preserve"> (Fig. 5</w:t>
      </w:r>
      <w:r w:rsidR="00CC1791">
        <w:rPr>
          <w:rFonts w:ascii="Times New Roman" w:hAnsi="Times New Roman" w:cs="Times New Roman"/>
        </w:rPr>
        <w:t>)</w:t>
      </w:r>
      <w:r w:rsidR="004C4960">
        <w:rPr>
          <w:rFonts w:ascii="Times New Roman" w:hAnsi="Times New Roman" w:cs="Times New Roman"/>
        </w:rPr>
        <w:t xml:space="preserve">. When most of the vessels with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E26D66">
        <w:rPr>
          <w:rFonts w:ascii="Times New Roman" w:hAnsi="Times New Roman" w:cs="Times New Roman"/>
        </w:rPr>
        <w:t>skipped</w:t>
      </w:r>
      <w:r w:rsidR="003D7013">
        <w:rPr>
          <w:rFonts w:ascii="Times New Roman" w:hAnsi="Times New Roman" w:cs="Times New Roman"/>
        </w:rPr>
        <w:t xml:space="preserve"> </w:t>
      </w:r>
      <w:proofErr w:type="spellStart"/>
      <w:r w:rsidR="003D7013">
        <w:rPr>
          <w:rFonts w:ascii="Times New Roman" w:hAnsi="Times New Roman" w:cs="Times New Roman"/>
        </w:rPr>
        <w:t>groundfish</w:t>
      </w:r>
      <w:proofErr w:type="spellEnd"/>
      <w:r w:rsidR="00E26D66">
        <w:rPr>
          <w:rFonts w:ascii="Times New Roman" w:hAnsi="Times New Roman" w:cs="Times New Roman"/>
        </w:rPr>
        <w:t xml:space="preserve"> that year</w:t>
      </w:r>
      <w:r w:rsidR="003D7013">
        <w:rPr>
          <w:rFonts w:ascii="Times New Roman" w:hAnsi="Times New Roman" w:cs="Times New Roman"/>
        </w:rPr>
        <w:t xml:space="preserve">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w:t>
      </w:r>
      <w:proofErr w:type="spellStart"/>
      <w:r w:rsidR="003D7013">
        <w:rPr>
          <w:rFonts w:ascii="Times New Roman" w:hAnsi="Times New Roman" w:cs="Times New Roman"/>
        </w:rPr>
        <w:t>groundfish</w:t>
      </w:r>
      <w:proofErr w:type="spellEnd"/>
      <w:r w:rsidR="003D7013">
        <w:rPr>
          <w:rFonts w:ascii="Times New Roman" w:hAnsi="Times New Roman" w:cs="Times New Roman"/>
        </w:rPr>
        <w:t xml:space="preserve">. </w:t>
      </w:r>
    </w:p>
    <w:p w14:paraId="10C5C311" w14:textId="476DBEEA" w:rsidR="003D7013" w:rsidRDefault="006F7524" w:rsidP="00D06992">
      <w:pPr>
        <w:spacing w:line="480" w:lineRule="auto"/>
        <w:ind w:firstLine="720"/>
        <w:rPr>
          <w:rFonts w:ascii="Times New Roman" w:hAnsi="Times New Roman" w:cs="Times New Roman"/>
        </w:rPr>
      </w:pPr>
      <w:r>
        <w:rPr>
          <w:rFonts w:ascii="Times New Roman" w:hAnsi="Times New Roman" w:cs="Times New Roman"/>
        </w:rPr>
        <w:t>Access to permits had no impact on variability of revenue of the fleet in total when recruitment was independent as in the access</w:t>
      </w:r>
      <w:r w:rsidR="0076748B">
        <w:rPr>
          <w:rFonts w:ascii="Times New Roman" w:hAnsi="Times New Roman" w:cs="Times New Roman"/>
        </w:rPr>
        <w:t>-</w:t>
      </w:r>
      <w:r>
        <w:rPr>
          <w:rFonts w:ascii="Times New Roman" w:hAnsi="Times New Roman" w:cs="Times New Roman"/>
        </w:rPr>
        <w:t xml:space="preserve">only scenarios, but non-independent recruitment </w:t>
      </w:r>
      <w:r w:rsidR="0076748B">
        <w:rPr>
          <w:rFonts w:ascii="Times New Roman" w:hAnsi="Times New Roman" w:cs="Times New Roman"/>
        </w:rPr>
        <w:t>led to</w:t>
      </w:r>
      <w:r>
        <w:rPr>
          <w:rFonts w:ascii="Times New Roman" w:hAnsi="Times New Roman" w:cs="Times New Roman"/>
        </w:rPr>
        <w:t xml:space="preserve">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in weak salmon or crab years increased revenue variability for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2EFFF7A1" w:rsidR="008B373A" w:rsidRDefault="008B373A" w:rsidP="00D06992">
      <w:pPr>
        <w:spacing w:line="480" w:lineRule="auto"/>
        <w:rPr>
          <w:rFonts w:ascii="Times New Roman" w:hAnsi="Times New Roman" w:cs="Times New Roman"/>
        </w:rPr>
      </w:pPr>
      <w:r>
        <w:rPr>
          <w:rFonts w:ascii="Times New Roman" w:hAnsi="Times New Roman" w:cs="Times New Roman"/>
        </w:rPr>
        <w:lastRenderedPageBreak/>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DC7017">
        <w:rPr>
          <w:rFonts w:ascii="Times New Roman" w:hAnsi="Times New Roman" w:cs="Times New Roman"/>
        </w:rPr>
        <w:t xml:space="preserve"> (Fig. 6</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w:t>
      </w:r>
      <w:proofErr w:type="spellStart"/>
      <w:r w:rsidR="00AB1FED">
        <w:rPr>
          <w:rFonts w:ascii="Times New Roman" w:hAnsi="Times New Roman" w:cs="Times New Roman"/>
        </w:rPr>
        <w:t>groundfish</w:t>
      </w:r>
      <w:proofErr w:type="spellEnd"/>
      <w:r w:rsidR="00AB1FED">
        <w:rPr>
          <w:rFonts w:ascii="Times New Roman" w:hAnsi="Times New Roman" w:cs="Times New Roman"/>
        </w:rPr>
        <w:t xml:space="preserve">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xml:space="preserve">,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proofErr w:type="spellStart"/>
      <w:r w:rsidR="008B391B">
        <w:rPr>
          <w:rFonts w:ascii="Times New Roman" w:hAnsi="Times New Roman" w:cs="Times New Roman"/>
        </w:rPr>
        <w:t>groundfish</w:t>
      </w:r>
      <w:proofErr w:type="spellEnd"/>
      <w:r w:rsidR="008B391B">
        <w:rPr>
          <w:rFonts w:ascii="Times New Roman" w:hAnsi="Times New Roman" w:cs="Times New Roman"/>
        </w:rPr>
        <w:t xml:space="preserve">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D06992">
      <w:pPr>
        <w:spacing w:line="480" w:lineRule="auto"/>
        <w:rPr>
          <w:rFonts w:ascii="Times New Roman" w:hAnsi="Times New Roman" w:cs="Times New Roman"/>
          <w:i/>
        </w:rPr>
      </w:pPr>
    </w:p>
    <w:p w14:paraId="66731445" w14:textId="5DEE528E" w:rsidR="0015446F" w:rsidRPr="0015446F" w:rsidRDefault="0015446F" w:rsidP="00D06992">
      <w:pPr>
        <w:spacing w:line="480" w:lineRule="auto"/>
        <w:rPr>
          <w:rFonts w:ascii="Times New Roman" w:hAnsi="Times New Roman" w:cs="Times New Roman"/>
          <w:i/>
        </w:rPr>
      </w:pPr>
      <w:r>
        <w:rPr>
          <w:rFonts w:ascii="Times New Roman" w:hAnsi="Times New Roman" w:cs="Times New Roman"/>
          <w:i/>
        </w:rPr>
        <w:t>Synchrony and access</w:t>
      </w:r>
    </w:p>
    <w:p w14:paraId="1BE5709F" w14:textId="4D785F56" w:rsidR="00D820EB" w:rsidRDefault="00930269" w:rsidP="00D06992">
      <w:pPr>
        <w:spacing w:line="480" w:lineRule="auto"/>
        <w:ind w:firstLine="720"/>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sidR="00A34B76">
        <w:rPr>
          <w:rFonts w:ascii="Times New Roman" w:hAnsi="Times New Roman" w:cs="Times New Roman"/>
        </w:rPr>
        <w:t xml:space="preserve">. </w:t>
      </w:r>
      <w:r w:rsidR="0015446F">
        <w:rPr>
          <w:rFonts w:ascii="Times New Roman" w:hAnsi="Times New Roman" w:cs="Times New Roman"/>
        </w:rPr>
        <w:t xml:space="preserve">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A34B76">
        <w:rPr>
          <w:rFonts w:ascii="Times New Roman" w:hAnsi="Times New Roman" w:cs="Times New Roman"/>
        </w:rPr>
        <w:t xml:space="preserve"> (</w:t>
      </w:r>
      <w:r w:rsidR="00772721">
        <w:rPr>
          <w:rFonts w:ascii="Times New Roman" w:hAnsi="Times New Roman" w:cs="Times New Roman"/>
        </w:rPr>
        <w:t xml:space="preserve">Table 4, </w:t>
      </w:r>
      <w:r w:rsidR="00990545">
        <w:rPr>
          <w:rFonts w:ascii="Times New Roman" w:hAnsi="Times New Roman" w:cs="Times New Roman"/>
        </w:rPr>
        <w:t xml:space="preserve">Appendix S1: </w:t>
      </w:r>
      <w:r w:rsidR="00A34B76">
        <w:rPr>
          <w:rFonts w:ascii="Times New Roman" w:hAnsi="Times New Roman" w:cs="Times New Roman"/>
        </w:rPr>
        <w:t>Fig. S2, S3)</w:t>
      </w:r>
      <w:r w:rsidR="0015446F">
        <w:rPr>
          <w:rFonts w:ascii="Times New Roman" w:hAnsi="Times New Roman" w:cs="Times New Roman"/>
        </w:rPr>
        <w:t>.</w:t>
      </w:r>
      <w:r w:rsidR="00A34B76">
        <w:rPr>
          <w:rFonts w:ascii="Times New Roman" w:hAnsi="Times New Roman" w:cs="Times New Roman"/>
        </w:rPr>
        <w:t xml:space="preserve"> The one exception is</w:t>
      </w:r>
      <w:r w:rsidR="00A34B76" w:rsidRPr="00A34B76">
        <w:rPr>
          <w:rFonts w:ascii="Times New Roman" w:hAnsi="Times New Roman" w:cs="Times New Roman"/>
        </w:rPr>
        <w:t xml:space="preserve"> </w:t>
      </w:r>
      <w:r w:rsidR="00A34B76">
        <w:rPr>
          <w:rFonts w:ascii="Times New Roman" w:hAnsi="Times New Roman" w:cs="Times New Roman"/>
        </w:rPr>
        <w:t>where increasing access slightly magnified the difference in revenue variability of the fleet at large between synchronous and asynchronous conditions</w:t>
      </w:r>
      <w:r w:rsidR="00990545">
        <w:rPr>
          <w:rFonts w:ascii="Times New Roman" w:hAnsi="Times New Roman" w:cs="Times New Roman"/>
        </w:rPr>
        <w:t>, as noted above</w:t>
      </w:r>
      <w:r w:rsidR="00A34B76">
        <w:rPr>
          <w:rFonts w:ascii="Times New Roman" w:hAnsi="Times New Roman" w:cs="Times New Roman"/>
        </w:rPr>
        <w:t xml:space="preserve"> (Table 4).</w:t>
      </w:r>
    </w:p>
    <w:p w14:paraId="4FAC586A" w14:textId="51E7D5F8" w:rsidR="0059125C" w:rsidRPr="000751AA" w:rsidRDefault="0059125C" w:rsidP="00D06992">
      <w:pPr>
        <w:spacing w:line="480" w:lineRule="auto"/>
        <w:rPr>
          <w:rFonts w:ascii="Times New Roman" w:hAnsi="Times New Roman" w:cs="Times New Roman"/>
        </w:rPr>
      </w:pPr>
    </w:p>
    <w:p w14:paraId="032215F5" w14:textId="5534095C" w:rsidR="0016124B" w:rsidRDefault="000751AA" w:rsidP="00D06992">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3AC451A3" w:rsidR="00CD7C79" w:rsidRDefault="003F10A2" w:rsidP="00D06992">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w:t>
      </w:r>
      <w:r w:rsidR="00876276">
        <w:rPr>
          <w:rFonts w:ascii="Times New Roman" w:hAnsi="Times New Roman" w:cs="Times New Roman"/>
        </w:rPr>
        <w:lastRenderedPageBreak/>
        <w:t>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694CAF">
        <w:rPr>
          <w:rFonts w:ascii="Times New Roman" w:hAnsi="Times New Roman" w:cs="Times New Roman"/>
        </w:rPr>
        <w:t>generally decreased</w:t>
      </w:r>
      <w:r w:rsidR="002D541E">
        <w:rPr>
          <w:rFonts w:ascii="Times New Roman" w:hAnsi="Times New Roman" w:cs="Times New Roman"/>
        </w:rPr>
        <w:t xml:space="preserve"> inequality in the fleet, particularly as access to </w:t>
      </w:r>
      <w:r w:rsidR="00342E5E">
        <w:rPr>
          <w:rFonts w:ascii="Times New Roman" w:hAnsi="Times New Roman" w:cs="Times New Roman"/>
        </w:rPr>
        <w:t>high value fisheries increased</w:t>
      </w:r>
      <w:r w:rsidR="001B4062">
        <w:rPr>
          <w:rFonts w:ascii="Times New Roman" w:hAnsi="Times New Roman" w:cs="Times New Roman"/>
        </w:rPr>
        <w:t xml:space="preserve">, but </w:t>
      </w:r>
      <w:r w:rsidR="00694CAF">
        <w:rPr>
          <w:rFonts w:ascii="Times New Roman" w:hAnsi="Times New Roman" w:cs="Times New Roman"/>
        </w:rPr>
        <w:t xml:space="preserve">access </w:t>
      </w:r>
      <w:r w:rsidR="001B4062">
        <w:rPr>
          <w:rFonts w:ascii="Times New Roman" w:hAnsi="Times New Roman" w:cs="Times New Roman"/>
        </w:rPr>
        <w:t>also decrease</w:t>
      </w:r>
      <w:r w:rsidR="00694CAF">
        <w:rPr>
          <w:rFonts w:ascii="Times New Roman" w:hAnsi="Times New Roman" w:cs="Times New Roman"/>
        </w:rPr>
        <w:t>d</w:t>
      </w:r>
      <w:r w:rsidR="001B4062">
        <w:rPr>
          <w:rFonts w:ascii="Times New Roman" w:hAnsi="Times New Roman" w:cs="Times New Roman"/>
        </w:rPr>
        <w:t xml:space="preserve"> t</w:t>
      </w:r>
      <w:r w:rsidR="00694CAF">
        <w:rPr>
          <w:rFonts w:ascii="Times New Roman" w:hAnsi="Times New Roman" w:cs="Times New Roman"/>
        </w:rPr>
        <w:t>he total revenue individuals could</w:t>
      </w:r>
      <w:r w:rsidR="001B4062">
        <w:rPr>
          <w:rFonts w:ascii="Times New Roman" w:hAnsi="Times New Roman" w:cs="Times New Roman"/>
        </w:rPr>
        <w:t xml:space="preserve"> expect to earn from a given portfolio.</w:t>
      </w:r>
      <w:r w:rsidR="00085321">
        <w:rPr>
          <w:rFonts w:ascii="Times New Roman" w:hAnsi="Times New Roman" w:cs="Times New Roman"/>
        </w:rPr>
        <w:t xml:space="preserve"> Increasing access </w:t>
      </w:r>
      <w:r w:rsidR="00694CAF">
        <w:rPr>
          <w:rFonts w:ascii="Times New Roman" w:hAnsi="Times New Roman" w:cs="Times New Roman"/>
        </w:rPr>
        <w:t>can</w:t>
      </w:r>
      <w:r w:rsidR="00085321">
        <w:rPr>
          <w:rFonts w:ascii="Times New Roman" w:hAnsi="Times New Roman" w:cs="Times New Roman"/>
        </w:rPr>
        <w:t xml:space="preserve"> also exacerbate a race to fish that undermines economic value. </w:t>
      </w:r>
      <w:r w:rsidR="004964FF">
        <w:rPr>
          <w:rFonts w:ascii="Times New Roman" w:hAnsi="Times New Roman" w:cs="Times New Roman"/>
        </w:rPr>
        <w:t>R</w:t>
      </w:r>
      <w:r w:rsidR="00085321">
        <w:rPr>
          <w:rFonts w:ascii="Times New Roman" w:hAnsi="Times New Roman" w:cs="Times New Roman"/>
        </w:rPr>
        <w:t xml:space="preserve">evenues </w:t>
      </w:r>
      <w:r w:rsidR="004964FF">
        <w:rPr>
          <w:rFonts w:ascii="Times New Roman" w:hAnsi="Times New Roman" w:cs="Times New Roman"/>
        </w:rPr>
        <w:t xml:space="preserve">in our simulations </w:t>
      </w:r>
      <w:r w:rsidR="00085321">
        <w:rPr>
          <w:rFonts w:ascii="Times New Roman" w:hAnsi="Times New Roman" w:cs="Times New Roman"/>
        </w:rPr>
        <w:t xml:space="preserve">declined somewhat as participation in </w:t>
      </w:r>
      <w:r w:rsidR="00E40873">
        <w:rPr>
          <w:rFonts w:ascii="Times New Roman" w:hAnsi="Times New Roman" w:cs="Times New Roman"/>
        </w:rPr>
        <w:t xml:space="preserve">the </w:t>
      </w:r>
      <w:r w:rsidR="00085321">
        <w:rPr>
          <w:rFonts w:ascii="Times New Roman" w:hAnsi="Times New Roman" w:cs="Times New Roman"/>
        </w:rPr>
        <w:t xml:space="preserve">crab </w:t>
      </w:r>
      <w:r w:rsidR="00E40873">
        <w:rPr>
          <w:rFonts w:ascii="Times New Roman" w:hAnsi="Times New Roman" w:cs="Times New Roman"/>
        </w:rPr>
        <w:t xml:space="preserve">fishery </w:t>
      </w:r>
      <w:r w:rsidR="00085321">
        <w:rPr>
          <w:rFonts w:ascii="Times New Roman" w:hAnsi="Times New Roman" w:cs="Times New Roman"/>
        </w:rPr>
        <w:t>increased due to the increased concentration of catch early in the season leading to lower prices.</w:t>
      </w:r>
      <w:r w:rsidR="00694CAF">
        <w:rPr>
          <w:rFonts w:ascii="Times New Roman" w:hAnsi="Times New Roman" w:cs="Times New Roman"/>
        </w:rPr>
        <w:t xml:space="preserve"> Conversely, extremely restrictive access led to a protracted tail to the fishing season when fishers </w:t>
      </w:r>
      <w:r w:rsidR="00A01D17">
        <w:rPr>
          <w:rFonts w:ascii="Times New Roman" w:hAnsi="Times New Roman" w:cs="Times New Roman"/>
        </w:rPr>
        <w:t xml:space="preserve">earned </w:t>
      </w:r>
      <w:r w:rsidR="00694CAF">
        <w:rPr>
          <w:rFonts w:ascii="Times New Roman" w:hAnsi="Times New Roman" w:cs="Times New Roman"/>
        </w:rPr>
        <w:t xml:space="preserve">low </w:t>
      </w:r>
      <w:r w:rsidR="00A01D17">
        <w:rPr>
          <w:rFonts w:ascii="Times New Roman" w:hAnsi="Times New Roman" w:cs="Times New Roman"/>
        </w:rPr>
        <w:t xml:space="preserve">profits due to </w:t>
      </w:r>
      <w:r w:rsidR="00694CAF">
        <w:rPr>
          <w:rFonts w:ascii="Times New Roman" w:hAnsi="Times New Roman" w:cs="Times New Roman"/>
        </w:rPr>
        <w:t>catch rates that scarcely covered variable costs.</w:t>
      </w:r>
    </w:p>
    <w:p w14:paraId="3E97327C" w14:textId="31C0DA0A" w:rsidR="003F10A2" w:rsidRDefault="003F10A2" w:rsidP="00D06992">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w:t>
      </w:r>
      <w:proofErr w:type="spellStart"/>
      <w:r>
        <w:rPr>
          <w:rFonts w:ascii="Times New Roman" w:hAnsi="Times New Roman" w:cs="Times New Roman"/>
        </w:rPr>
        <w:t>groundfish</w:t>
      </w:r>
      <w:proofErr w:type="spellEnd"/>
      <w:r>
        <w:rPr>
          <w:rFonts w:ascii="Times New Roman" w:hAnsi="Times New Roman" w:cs="Times New Roman"/>
        </w:rPr>
        <w:t xml:space="preserve">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CA3CED">
        <w:rPr>
          <w:rFonts w:ascii="Times New Roman" w:hAnsi="Times New Roman" w:cs="Times New Roman"/>
        </w:rPr>
        <w:t>,</w:t>
      </w:r>
      <w:r w:rsidR="002A4736">
        <w:rPr>
          <w:rFonts w:ascii="Times New Roman" w:hAnsi="Times New Roman" w:cs="Times New Roman"/>
        </w:rPr>
        <w:t xml:space="preserve"> synchrony between crab </w:t>
      </w:r>
      <w:r>
        <w:rPr>
          <w:rFonts w:ascii="Times New Roman" w:hAnsi="Times New Roman" w:cs="Times New Roman"/>
        </w:rPr>
        <w:t xml:space="preserve">and </w:t>
      </w:r>
      <w:proofErr w:type="spellStart"/>
      <w:r>
        <w:rPr>
          <w:rFonts w:ascii="Times New Roman" w:hAnsi="Times New Roman" w:cs="Times New Roman"/>
        </w:rPr>
        <w:t>groundfish</w:t>
      </w:r>
      <w:proofErr w:type="spellEnd"/>
      <w:r>
        <w:rPr>
          <w:rFonts w:ascii="Times New Roman" w:hAnsi="Times New Roman" w:cs="Times New Roman"/>
        </w:rPr>
        <w:t xml:space="preserve">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w:t>
      </w:r>
      <w:r w:rsidR="00E74D62">
        <w:rPr>
          <w:rFonts w:ascii="Times New Roman" w:hAnsi="Times New Roman" w:cs="Times New Roman"/>
        </w:rPr>
        <w:t xml:space="preserve">how </w:t>
      </w:r>
      <w:r>
        <w:rPr>
          <w:rFonts w:ascii="Times New Roman" w:hAnsi="Times New Roman" w:cs="Times New Roman"/>
        </w:rPr>
        <w:t xml:space="preserve">environmental variability </w:t>
      </w:r>
      <w:r w:rsidR="00E74D62">
        <w:rPr>
          <w:rFonts w:ascii="Times New Roman" w:hAnsi="Times New Roman" w:cs="Times New Roman"/>
        </w:rPr>
        <w:t xml:space="preserve">is filtered through the population to ultimately influence variability of aggregate measures like biomass and productivity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25 years), and Pacific Ocean perch (Sebastes alutu</w:instrText>
      </w:r>
      <w:r w:rsidR="009869BD" w:rsidRPr="002132CC">
        <w:rPr>
          <w:rFonts w:ascii="Times New Roman" w:hAnsi="Times New Roman" w:cs="Times New Roman"/>
          <w:lang w:val="da-DK"/>
        </w:rPr>
        <w:instrText xml:space="preserve">s; </w:instrText>
      </w:r>
      <w:r w:rsidR="009869BD" w:rsidRPr="002132CC">
        <w:rPr>
          <w:rFonts w:ascii="Cambria Math" w:hAnsi="Cambria Math" w:cs="Cambria Math"/>
          <w:lang w:val="da-DK"/>
        </w:rPr>
        <w:instrText>∼</w:instrText>
      </w:r>
      <w:r w:rsidR="009869BD" w:rsidRPr="002132CC">
        <w:rPr>
          <w:rFonts w:ascii="Times New Roman" w:hAnsi="Times New Roman" w:cs="Times New Roman"/>
          <w:lang w:val="da-DK"/>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2132CC">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sidRPr="002132CC">
        <w:rPr>
          <w:rFonts w:ascii="Times New Roman" w:hAnsi="Times New Roman" w:cs="Times New Roman"/>
        </w:rPr>
        <w:t xml:space="preserve">. </w:t>
      </w:r>
      <w:r w:rsidR="00E41C30">
        <w:rPr>
          <w:rFonts w:ascii="Times New Roman" w:hAnsi="Times New Roman" w:cs="Times New Roman"/>
        </w:rPr>
        <w:t>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w:t>
      </w:r>
      <w:r>
        <w:rPr>
          <w:rFonts w:ascii="Times New Roman" w:hAnsi="Times New Roman" w:cs="Times New Roman"/>
        </w:rPr>
        <w:lastRenderedPageBreak/>
        <w:t>(abundance, biomass</w:t>
      </w:r>
      <w:r w:rsidR="00E74D62">
        <w:rPr>
          <w:rFonts w:ascii="Times New Roman" w:hAnsi="Times New Roman" w:cs="Times New Roman"/>
        </w:rPr>
        <w:t>) and economic (revenue, profit</w:t>
      </w:r>
      <w:r>
        <w:rPr>
          <w:rFonts w:ascii="Times New Roman" w:hAnsi="Times New Roman" w:cs="Times New Roman"/>
        </w:rPr>
        <w:t xml:space="preserve">)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w:instrText>
      </w:r>
      <w:r w:rsidR="009869BD" w:rsidRPr="002132CC">
        <w:rPr>
          <w:rFonts w:ascii="Times New Roman" w:hAnsi="Times New Roman" w:cs="Times New Roman"/>
        </w:rPr>
        <w:instrText xml:space="preserve">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2132CC">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sidRPr="002132CC">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2C5EECEF" w:rsidR="005D1E64" w:rsidRDefault="00F173F0" w:rsidP="00D06992">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w:t>
      </w:r>
      <w:r w:rsidR="007F71B0">
        <w:rPr>
          <w:rFonts w:ascii="Times New Roman" w:hAnsi="Times New Roman" w:cs="Times New Roman"/>
        </w:rPr>
        <w:t>I</w:t>
      </w:r>
      <w:r w:rsidR="00AB18C6">
        <w:rPr>
          <w:rFonts w:ascii="Times New Roman" w:hAnsi="Times New Roman" w:cs="Times New Roman"/>
        </w:rPr>
        <w:t>n a poor crab year</w:t>
      </w:r>
      <w:r w:rsidR="004964FF">
        <w:rPr>
          <w:rFonts w:ascii="Times New Roman" w:hAnsi="Times New Roman" w:cs="Times New Roman"/>
        </w:rPr>
        <w:t>,</w:t>
      </w:r>
      <w:r w:rsidR="00AB18C6">
        <w:rPr>
          <w:rFonts w:ascii="Times New Roman" w:hAnsi="Times New Roman" w:cs="Times New Roman"/>
        </w:rPr>
        <w:t xml:space="preserve"> fishers may benefit from the salmon season la</w:t>
      </w:r>
      <w:r w:rsidR="007F71B0">
        <w:rPr>
          <w:rFonts w:ascii="Times New Roman" w:hAnsi="Times New Roman" w:cs="Times New Roman"/>
        </w:rPr>
        <w:t>ter in the year, and vice versa. T</w:t>
      </w:r>
      <w:r w:rsidR="00AB18C6">
        <w:rPr>
          <w:rFonts w:ascii="Times New Roman" w:hAnsi="Times New Roman" w:cs="Times New Roman"/>
        </w:rPr>
        <w:t xml:space="preserve">he extent of this </w:t>
      </w:r>
      <w:r w:rsidR="007F71B0">
        <w:rPr>
          <w:rFonts w:ascii="Times New Roman" w:hAnsi="Times New Roman" w:cs="Times New Roman"/>
        </w:rPr>
        <w:t xml:space="preserve">benefit </w:t>
      </w:r>
      <w:r w:rsidR="00AB18C6">
        <w:rPr>
          <w:rFonts w:ascii="Times New Roman" w:hAnsi="Times New Roman" w:cs="Times New Roman"/>
        </w:rPr>
        <w:t xml:space="preserve">depends on the synchrony between the populations. </w:t>
      </w:r>
      <w:r w:rsidR="007F71B0">
        <w:rPr>
          <w:rFonts w:ascii="Times New Roman" w:hAnsi="Times New Roman" w:cs="Times New Roman"/>
        </w:rPr>
        <w:t>Still</w:t>
      </w:r>
      <w:r w:rsidR="00AB18C6">
        <w:rPr>
          <w:rFonts w:ascii="Times New Roman" w:hAnsi="Times New Roman" w:cs="Times New Roman"/>
        </w:rPr>
        <w:t xml:space="preserve">,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fishery operates year-round, it can act as both a complement and a substitute. </w:t>
      </w:r>
      <w:r w:rsidR="007F71B0">
        <w:rPr>
          <w:rFonts w:ascii="Times New Roman" w:hAnsi="Times New Roman" w:cs="Times New Roman"/>
        </w:rPr>
        <w:t>M</w:t>
      </w:r>
      <w:r w:rsidR="00AB18C6">
        <w:rPr>
          <w:rFonts w:ascii="Times New Roman" w:hAnsi="Times New Roman" w:cs="Times New Roman"/>
        </w:rPr>
        <w:t xml:space="preserve">ore access to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increases va</w:t>
      </w:r>
      <w:r w:rsidR="007F71B0">
        <w:rPr>
          <w:rFonts w:ascii="Times New Roman" w:hAnsi="Times New Roman" w:cs="Times New Roman"/>
        </w:rPr>
        <w:t xml:space="preserve">riability of </w:t>
      </w:r>
      <w:proofErr w:type="spellStart"/>
      <w:r w:rsidR="007F71B0">
        <w:rPr>
          <w:rFonts w:ascii="Times New Roman" w:hAnsi="Times New Roman" w:cs="Times New Roman"/>
        </w:rPr>
        <w:t>groundfish</w:t>
      </w:r>
      <w:proofErr w:type="spellEnd"/>
      <w:r w:rsidR="007F71B0">
        <w:rPr>
          <w:rFonts w:ascii="Times New Roman" w:hAnsi="Times New Roman" w:cs="Times New Roman"/>
        </w:rPr>
        <w:t xml:space="preserve"> revenue</w:t>
      </w:r>
      <w:r w:rsidR="00AB18C6">
        <w:rPr>
          <w:rFonts w:ascii="Times New Roman" w:hAnsi="Times New Roman" w:cs="Times New Roman"/>
        </w:rPr>
        <w:t xml:space="preserve"> </w:t>
      </w:r>
      <w:r w:rsidR="0016449C">
        <w:rPr>
          <w:rFonts w:ascii="Times New Roman" w:hAnsi="Times New Roman" w:cs="Times New Roman"/>
        </w:rPr>
        <w:t>because it is more heavily utiliz</w:t>
      </w:r>
      <w:r w:rsidR="007F71B0">
        <w:rPr>
          <w:rFonts w:ascii="Times New Roman" w:hAnsi="Times New Roman" w:cs="Times New Roman"/>
        </w:rPr>
        <w:t>ed in poor salmon and crab years</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38F69459" w14:textId="19D9212D" w:rsidR="00D12F95" w:rsidRDefault="004D752A" w:rsidP="00D12F95">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 xml:space="preserve">Managers are faced with a tradeoff between maximizing profitability and minimizing </w:t>
      </w:r>
      <w:proofErr w:type="spellStart"/>
      <w:r w:rsidR="006224C8">
        <w:rPr>
          <w:rFonts w:ascii="Times New Roman" w:hAnsi="Times New Roman" w:cs="Times New Roman"/>
        </w:rPr>
        <w:t>interannual</w:t>
      </w:r>
      <w:proofErr w:type="spellEnd"/>
      <w:r w:rsidR="006224C8">
        <w:rPr>
          <w:rFonts w:ascii="Times New Roman" w:hAnsi="Times New Roman" w:cs="Times New Roman"/>
        </w:rPr>
        <w:t xml:space="preserve"> variability b</w:t>
      </w:r>
      <w:r>
        <w:rPr>
          <w:rFonts w:ascii="Times New Roman" w:hAnsi="Times New Roman" w:cs="Times New Roman"/>
        </w:rPr>
        <w:t>ecause increasing access tends to lead to both less variability a</w:t>
      </w:r>
      <w:r w:rsidR="00D0122A">
        <w:rPr>
          <w:rFonts w:ascii="Times New Roman" w:hAnsi="Times New Roman" w:cs="Times New Roman"/>
        </w:rPr>
        <w:t>nd less revenue for individuals</w:t>
      </w:r>
      <w:r>
        <w:rPr>
          <w:rFonts w:ascii="Times New Roman" w:hAnsi="Times New Roman" w:cs="Times New Roman"/>
        </w:rPr>
        <w:t xml:space="preserve">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catch shares</w:t>
      </w:r>
      <w:r w:rsidR="00911448">
        <w:rPr>
          <w:rFonts w:ascii="Times New Roman" w:hAnsi="Times New Roman" w:cs="Times New Roman"/>
        </w:rPr>
        <w:t>,</w:t>
      </w:r>
      <w:r w:rsidR="00085321">
        <w:rPr>
          <w:rFonts w:ascii="Times New Roman" w:hAnsi="Times New Roman" w:cs="Times New Roman"/>
        </w:rPr>
        <w:t xml:space="preserve"> </w:t>
      </w:r>
      <w:r w:rsidR="00911448">
        <w:rPr>
          <w:rFonts w:ascii="Times New Roman" w:hAnsi="Times New Roman" w:cs="Times New Roman"/>
        </w:rPr>
        <w:t xml:space="preserve">which give individuals an exclusive right to a share of the total catch quota, </w:t>
      </w:r>
      <w:r w:rsidR="00911448">
        <w:rPr>
          <w:rFonts w:ascii="Times New Roman" w:hAnsi="Times New Roman" w:cs="Times New Roman"/>
        </w:rPr>
        <w:lastRenderedPageBreak/>
        <w:t>concentrate</w:t>
      </w:r>
      <w:r w:rsidR="00A03A54">
        <w:rPr>
          <w:rFonts w:ascii="Times New Roman" w:hAnsi="Times New Roman" w:cs="Times New Roman"/>
        </w:rPr>
        <w:t>s</w:t>
      </w:r>
      <w:r w:rsidR="00911448">
        <w:rPr>
          <w:rFonts w:ascii="Times New Roman" w:hAnsi="Times New Roman" w:cs="Times New Roman"/>
        </w:rPr>
        <w:t xml:space="preserve"> revenue to fewer fishers and generally reduce</w:t>
      </w:r>
      <w:r w:rsidR="00A03A54">
        <w:rPr>
          <w:rFonts w:ascii="Times New Roman" w:hAnsi="Times New Roman" w:cs="Times New Roman"/>
        </w:rPr>
        <w:t>s</w:t>
      </w:r>
      <w:r w:rsidR="00911448">
        <w:rPr>
          <w:rFonts w:ascii="Times New Roman" w:hAnsi="Times New Roman" w:cs="Times New Roman"/>
        </w:rPr>
        <w:t xml:space="preserve"> diversification. However, </w:t>
      </w:r>
      <w:r w:rsidR="00356D54">
        <w:rPr>
          <w:rFonts w:ascii="Times New Roman" w:hAnsi="Times New Roman" w:cs="Times New Roman"/>
        </w:rPr>
        <w:t>catch shares</w:t>
      </w:r>
      <w:r w:rsidR="00911448">
        <w:rPr>
          <w:rFonts w:ascii="Times New Roman" w:hAnsi="Times New Roman" w:cs="Times New Roman"/>
        </w:rPr>
        <w:t xml:space="preserve"> can</w:t>
      </w:r>
      <w:r w:rsidR="00356D54">
        <w:rPr>
          <w:rFonts w:ascii="Times New Roman" w:hAnsi="Times New Roman" w:cs="Times New Roman"/>
        </w:rPr>
        <w:t xml:space="preserve"> </w:t>
      </w:r>
      <w:r w:rsidR="00911448">
        <w:rPr>
          <w:rFonts w:ascii="Times New Roman" w:hAnsi="Times New Roman" w:cs="Times New Roman"/>
        </w:rPr>
        <w:t>end</w:t>
      </w:r>
      <w:r w:rsidR="00085321">
        <w:rPr>
          <w:rFonts w:ascii="Times New Roman" w:hAnsi="Times New Roman" w:cs="Times New Roman"/>
        </w:rPr>
        <w:t xml:space="preserve"> the race to fish</w:t>
      </w:r>
      <w:r w:rsidR="00356D54">
        <w:rPr>
          <w:rFonts w:ascii="Times New Roman" w:hAnsi="Times New Roman" w:cs="Times New Roman"/>
        </w:rPr>
        <w:t xml:space="preserve">, </w:t>
      </w:r>
      <w:r w:rsidR="00A03A54">
        <w:rPr>
          <w:rFonts w:ascii="Times New Roman" w:hAnsi="Times New Roman" w:cs="Times New Roman"/>
        </w:rPr>
        <w:t xml:space="preserve">in turn </w:t>
      </w:r>
      <w:r w:rsidR="00911448">
        <w:rPr>
          <w:rFonts w:ascii="Times New Roman" w:hAnsi="Times New Roman" w:cs="Times New Roman"/>
        </w:rPr>
        <w:t>reduc</w:t>
      </w:r>
      <w:r w:rsidR="00356D54">
        <w:rPr>
          <w:rFonts w:ascii="Times New Roman" w:hAnsi="Times New Roman" w:cs="Times New Roman"/>
        </w:rPr>
        <w:t xml:space="preserve">ing </w:t>
      </w:r>
      <w:r w:rsidR="00085321">
        <w:rPr>
          <w:rFonts w:ascii="Times New Roman" w:hAnsi="Times New Roman" w:cs="Times New Roman"/>
        </w:rPr>
        <w:t xml:space="preserve">year-to-year variability of </w:t>
      </w:r>
      <w:r w:rsidR="00911448">
        <w:rPr>
          <w:rFonts w:ascii="Times New Roman" w:hAnsi="Times New Roman" w:cs="Times New Roman"/>
        </w:rPr>
        <w:t xml:space="preserve">individual fishers’ </w:t>
      </w:r>
      <w:r w:rsidR="00085321">
        <w:rPr>
          <w:rFonts w:ascii="Times New Roman" w:hAnsi="Times New Roman" w:cs="Times New Roman"/>
        </w:rPr>
        <w:t xml:space="preserve">revenue within a fishery and </w:t>
      </w:r>
      <w:r w:rsidR="00A03A54">
        <w:rPr>
          <w:rFonts w:ascii="Times New Roman" w:hAnsi="Times New Roman" w:cs="Times New Roman"/>
        </w:rPr>
        <w:t>promoting</w:t>
      </w:r>
      <w:r w:rsidR="00085321">
        <w:rPr>
          <w:rFonts w:ascii="Times New Roman" w:hAnsi="Times New Roman" w:cs="Times New Roman"/>
        </w:rPr>
        <w:t xml:space="preserve">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{"citationID":"BVvTCl2j","properties":{"formattedCitation":"(Halpern et al. 2013, Karp et al. 2015)","plainCitation":"(Halpern et al. 2013, Karp et al. 2015)","noteIndex":0},"citationItems":[{"id":1919,"uris":["http://zotero.org/users/783258/items/62UR6NFM"],"uri":["http://zotero.org/users/783258/items/62UR6NFM"],"itemData":{"id":1919,"type":"article-journal","abstract":"Triple–bottom-line outcomes from resource management and conservation, where conservation goals and equity in social outcomes are maximized while overall costs are minimized, remain a highly sought-after ideal. However, despite widespread recognition of the importance that equitable distribution of benefits or costs across society can play in conservation success, little formal theory exists for how to explicitly incorporate equity into conservation planning and prioritization. Here, we develop that theory and implement it for three very different case studies in California (United States), Raja Ampat (Indonesia), and the wider Coral Triangle region (Southeast Asia). We show that equity tends to trade off nonlinearly with the potential to achieve conservation objectives, such that similar conservation outcomes can be possible with greater equity, to a point. However, these case studies also produce a range of trade-off typologies between equity and conservation, depending on how one defines and measures social equity, including direct (linear) and no trade-off. Important gaps remain in our understanding, most notably how equity influences probability of conservation success, in turn affecting the actual ability to achieve conservation objectives. Results here provide an important foundation for moving the science and practice of conservation planning—and broader spatial planning in general—toward more consistently achieving efficient, equitable, and effective outcomes.","container-title":"Proceedings of the National Academy of Sciences","DOI":"10.1073/pnas.1217689110","ISSN":"0027-8424, 1091-6490","issue":"15","journalAbbreviation":"PNAS","language":"en","note":"publisher: National Academy of Sciences\nsection: Biological Sciences\nPMID: 23530207","page":"6229-6234","source":"www.pnas.org","title":"Achieving the triple bottom line in the face of inherent trade-offs among social equity, economic return, and conservation","volume":"110","author":[{"family":"Halpern","given":"Benjamin S."},{"family":"Klein","given":"Carissa J."},{"family":"Brown","given":"Christopher J."},{"family":"Beger","given":"Maria"},{"family":"Grantham","given":"Hedley S."},{"family":"Mangubhai","given":"Sangeeta"},{"family":"Ruckelshaus","given":"Mary"},{"family":"Tulloch","given":"Vivitskaia J."},{"family":"Watts","given":"Matt"},{"family":"White","given":"Crow"},{"family":"Possingham","given":"Hugh P."}],"issued":{"date-parts":[["2013",4,9]]}}},{"id":1845,"uris":["http://zotero.org/users/783258/items/IMWSLW2Z"],"uri":["http://zotero.org/users/783258/items/IMWSLW2Z"],"itemData":{"id":1845,"type":"article-journal","container-title":"Proceedings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00D12F95" w:rsidRPr="00D12F95">
        <w:rPr>
          <w:rFonts w:ascii="Times New Roman" w:hAnsi="Times New Roman" w:cs="Times New Roman"/>
        </w:rPr>
        <w:t>(Halpern et al. 2013, 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{"citationID":"lhGlgNdB","properties":{"formattedCitation":"(Mendoza and Martins 2006, Sanchirico et al. 2008, Halpern et al. 2013)","plainCitation":"(Mendoza and Martins 2006, Sanchirico et al. 2008, Halpern et al. 2013)","noteIndex":0},"citationItems":[{"id":1852,"uris":["http://zotero.org/users/783258/items/UNVELQQN"],"uri":["http://zotero.org/users/783258/items/UNVELQQN"],"itemData":{"id":1852,"type":"article-journal","abstract":"Multi-criteria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W."}],"issued":{"date-parts":[["2008",1,15]]}}},{"id":1919,"uris":["http://zotero.org/users/783258/items/62UR6NFM"],"uri":["http://zotero.org/users/783258/items/62UR6NFM"],"itemData":{"id":1919,"type":"article-journal","abstract":"Triple–bottom-line outcomes from resource management and conservation, where conservation goals and equity in social outcomes are maximized while overall costs are minimized, remain a highly sought-after ideal. However, despite widespread recognition of the importance that equitable distribution of benefits or costs across society can play in conservation success, little formal theory exists for how to explicitly incorporate equity into conservation planning and prioritization. Here, we develop that theory and implement it for three very different case studies in California (United States), Raja Ampat (Indonesia), and the wider Coral Triangle region (Southeast Asia). We show that equity tends to trade off nonlinearly with the potential to achieve conservation objectives, such that similar conservation outcomes can be possible with greater equity, to a point. However, these case studies also produce a range of trade-off typologies between equity and conservation, depending on how one defines and measures social equity, including direct (linear) and no trade-off. Important gaps remain in our understanding, most notably how equity influences probability of conservation success, in turn affecting the actual ability to achieve conservation objectives. Results here provide an important foundation for moving the science and practice of conservation planning—and broader spatial planning in general—toward more consistently achieving efficient, equitable, and effective outcomes.","container-title":"Proceedings of the National Academy of Sciences","DOI":"10.1073/pnas.1217689110","ISSN":"0027-8424, 1091-6490","issue":"15","journalAbbreviation":"PNAS","language":"en","note":"publisher: National Academy of Sciences\nsection: Biological Sciences\nPMID: 23530207","page":"6229-6234","source":"www.pnas.org","title":"Achieving the triple bottom line in the face of inherent trade-offs among social equity, economic return, and conservation","volume":"110","author":[{"family":"Halpern","given":"Benjamin S."},{"family":"Klein","given":"Carissa J."},{"family":"Brown","given":"Christopher J."},{"family":"Beger","given":"Maria"},{"family":"Grantham","given":"Hedley S."},{"family":"Mangubhai","given":"Sangeeta"},{"family":"Ruckelshaus","given":"Mary"},{"family":"Tulloch","given":"Vivitskaia J."},{"family":"Watts","given":"Matt"},{"family":"White","given":"Crow"},{"family":"Possingham","given":"Hugh P."}],"issued":{"date-parts":[["2013",4,9]]}}}],"schema":"https://github.com/citation-style-language/schema/raw/master/csl-citation.json"} </w:instrText>
      </w:r>
      <w:r>
        <w:rPr>
          <w:rFonts w:ascii="Times New Roman" w:hAnsi="Times New Roman" w:cs="Times New Roman"/>
        </w:rPr>
        <w:fldChar w:fldCharType="separate"/>
      </w:r>
      <w:r w:rsidR="00D12F95" w:rsidRPr="00D12F95">
        <w:rPr>
          <w:rFonts w:ascii="Times New Roman" w:hAnsi="Times New Roman" w:cs="Times New Roman"/>
        </w:rPr>
        <w:t>(Mendoza and Martins 2006, Sanchirico et al. 2008, Halpern et al. 2013)</w:t>
      </w:r>
      <w:r>
        <w:rPr>
          <w:rFonts w:ascii="Times New Roman" w:hAnsi="Times New Roman" w:cs="Times New Roman"/>
        </w:rPr>
        <w:fldChar w:fldCharType="end"/>
      </w:r>
      <w:r>
        <w:rPr>
          <w:rFonts w:ascii="Times New Roman" w:hAnsi="Times New Roman" w:cs="Times New Roman"/>
        </w:rPr>
        <w:t>.</w:t>
      </w:r>
      <w:r w:rsidR="008016D3">
        <w:rPr>
          <w:rFonts w:ascii="Times New Roman" w:hAnsi="Times New Roman" w:cs="Times New Roman"/>
        </w:rPr>
        <w:t xml:space="preserve"> </w:t>
      </w:r>
      <w:r w:rsidR="00D12F95">
        <w:rPr>
          <w:rFonts w:ascii="Times New Roman" w:hAnsi="Times New Roman" w:cs="Times New Roman"/>
        </w:rPr>
        <w:t>Managers together with stakeholders could track quantitative metrics for multiple objectives (e.g., revenue stability, average revenue per vessel per year, and inequality of the fleet)</w:t>
      </w:r>
      <w:r w:rsidR="00EF76B2">
        <w:rPr>
          <w:rFonts w:ascii="Times New Roman" w:hAnsi="Times New Roman" w:cs="Times New Roman"/>
        </w:rPr>
        <w:t>, explicitly weigh</w:t>
      </w:r>
      <w:r w:rsidR="00D12F95">
        <w:rPr>
          <w:rFonts w:ascii="Times New Roman" w:hAnsi="Times New Roman" w:cs="Times New Roman"/>
        </w:rPr>
        <w:t xml:space="preserve"> how important each of those objectives </w:t>
      </w:r>
      <w:r w:rsidR="00EF76B2">
        <w:rPr>
          <w:rFonts w:ascii="Times New Roman" w:hAnsi="Times New Roman" w:cs="Times New Roman"/>
        </w:rPr>
        <w:t>is</w:t>
      </w:r>
      <w:r w:rsidR="00D12F95">
        <w:rPr>
          <w:rFonts w:ascii="Times New Roman" w:hAnsi="Times New Roman" w:cs="Times New Roman"/>
        </w:rPr>
        <w:t xml:space="preserve"> (possibly </w:t>
      </w:r>
      <w:r w:rsidR="00EF76B2">
        <w:rPr>
          <w:rFonts w:ascii="Times New Roman" w:hAnsi="Times New Roman" w:cs="Times New Roman"/>
        </w:rPr>
        <w:t>uniquely</w:t>
      </w:r>
      <w:r w:rsidR="00D12F95">
        <w:rPr>
          <w:rFonts w:ascii="Times New Roman" w:hAnsi="Times New Roman" w:cs="Times New Roman"/>
        </w:rPr>
        <w:t xml:space="preserve"> across user groups), and ultimately select a strategy that balances desired outcomes across the different objectives and groups </w:t>
      </w:r>
      <w:r w:rsidR="00D12F95">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{"citationID":"mK1bWkVq","properties":{"formattedCitation":"(Dowling et al. 2020)","plainCitation":"(Dowling et al. 2020)","noteIndex":0},"citationItems":[{"id":1923,"uris":["http://zotero.org/users/783258/items/5HRZ3FNF"],"uri":["http://zotero.org/users/783258/items/5HRZ3FNF"],"itemData":{"id":1923,"type":"article-journal","abstract":"Natural resource management has long recognised that the multi-objective nature of management is important, but has struggled to operationalise this into quantitative, measurable objectives for functional use in management. Operationalising broader ecological and social objectives has been particularly problematic. In fisheries management, the focus has mainly been on target species sustainability and, in the past few decades, on profitability. However, multi-objective management is now essential as fisheries have become recognised as complex social-ecological-systems. Policy and legislation demand a move towards quantitative approaches for reconciling multiple objectives and operationalising these within harvest strategies. We present a quantitative, non-commensurable-unit approach, via a multi-indicator value function with explicit objective preference weights. We use a simulation to set Total Allowable Catches (TACs) for three main species groups in a reef line fishery in Australia's Great Barrier Reef. Our method enables stakeholders to consider a richer range of tradeoffs than is possible with bio-economic models. Moreover, it allows the formal evaluation of performance across alternative stakeholder group preferences, providing an impartial way to obtain an overall optimum TAC. The simulation requires extensive fishery data and requires the performance indicators associated with each objective to be quantitatively and defensibly defined. Thus, our approach provides a pathway forward that forces managers and stakeholders to confront the associated data requirements.","container-title":"Ecological Modelling","DOI":"10.1016/j.ecolmodel.2020.109243","ISSN":"0304-3800","journalAbbreviation":"Ecological Modelling","language":"en","page":"109243","source":"ScienceDirect","title":"Optimising harvest strategies over multiple objectives and stakeholder preferences","volume":"435","author":[{"family":"Dowling","given":"Natalie A."},{"family":"Dichmont","given":"Catherine M."},{"family":"Leigh","given":"George M."},{"family":"Pascoe","given":"Sean"},{"family":"Pears","given":"Rachel J."},{"family":"Roberts","given":"Tom"},{"family":"Breen","given":"Sian"},{"family":"Cannard","given":"Toni"},{"family":"Mamula","given":"Aaron"},{"family":"Mangel","given":"Marc"}],"issued":{"date-parts":[["2020",11,1]]}}}],"schema":"https://github.com/citation-style-language/schema/raw/master/csl-citation.json"} </w:instrText>
      </w:r>
      <w:r w:rsidR="00D12F95">
        <w:rPr>
          <w:rFonts w:ascii="Times New Roman" w:hAnsi="Times New Roman" w:cs="Times New Roman"/>
        </w:rPr>
        <w:fldChar w:fldCharType="separate"/>
      </w:r>
      <w:r w:rsidR="00D12F95" w:rsidRPr="00D12F95">
        <w:rPr>
          <w:rFonts w:ascii="Times New Roman" w:hAnsi="Times New Roman" w:cs="Times New Roman"/>
        </w:rPr>
        <w:t>(Dowling et al. 2020)</w:t>
      </w:r>
      <w:r w:rsidR="00D12F95">
        <w:rPr>
          <w:rFonts w:ascii="Times New Roman" w:hAnsi="Times New Roman" w:cs="Times New Roman"/>
        </w:rPr>
        <w:fldChar w:fldCharType="end"/>
      </w:r>
      <w:r w:rsidR="00D12F95">
        <w:rPr>
          <w:rFonts w:ascii="Times New Roman" w:hAnsi="Times New Roman" w:cs="Times New Roman"/>
        </w:rPr>
        <w:t xml:space="preserve">. </w:t>
      </w:r>
    </w:p>
    <w:p w14:paraId="730B82D1" w14:textId="4FE4F808" w:rsidR="00BD5FDB" w:rsidRDefault="00BD5FDB" w:rsidP="00D06992">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w:t>
      </w:r>
      <w:r w:rsidR="00DA2EBC">
        <w:rPr>
          <w:rFonts w:ascii="Times New Roman" w:hAnsi="Times New Roman" w:cs="Times New Roman"/>
        </w:rPr>
        <w:lastRenderedPageBreak/>
        <w:t>costs, whereas theoretical</w:t>
      </w:r>
      <w:r w:rsidR="004C3E7F">
        <w:rPr>
          <w:rFonts w:ascii="Times New Roman" w:hAnsi="Times New Roman" w:cs="Times New Roman"/>
        </w:rPr>
        <w:t xml:space="preserve">ly one may </w:t>
      </w:r>
      <w:r w:rsidR="00DA2EBC">
        <w:rPr>
          <w:rFonts w:ascii="Times New Roman" w:hAnsi="Times New Roman" w:cs="Times New Roman"/>
        </w:rPr>
        <w:t xml:space="preserve">expect </w:t>
      </w:r>
      <w:r w:rsidR="00123760">
        <w:rPr>
          <w:rFonts w:ascii="Times New Roman" w:hAnsi="Times New Roman" w:cs="Times New Roman"/>
        </w:rPr>
        <w:t>specialists</w:t>
      </w:r>
      <w:r w:rsidR="004C3E7F">
        <w:rPr>
          <w:rFonts w:ascii="Times New Roman" w:hAnsi="Times New Roman" w:cs="Times New Roman"/>
        </w:rPr>
        <w:t xml:space="preserve"> to</w:t>
      </w:r>
      <w:r w:rsidR="00123760">
        <w:rPr>
          <w:rFonts w:ascii="Times New Roman" w:hAnsi="Times New Roman" w:cs="Times New Roman"/>
        </w:rPr>
        <w:t xml:space="preserve">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 xml:space="preserve">Prices for </w:t>
      </w:r>
      <w:proofErr w:type="spellStart"/>
      <w:r w:rsidR="00142BB6">
        <w:rPr>
          <w:rFonts w:ascii="Times New Roman" w:hAnsi="Times New Roman" w:cs="Times New Roman"/>
        </w:rPr>
        <w:t>groundfish</w:t>
      </w:r>
      <w:proofErr w:type="spellEnd"/>
      <w:r w:rsidR="00142BB6">
        <w:rPr>
          <w:rFonts w:ascii="Times New Roman" w:hAnsi="Times New Roman" w:cs="Times New Roman"/>
        </w:rPr>
        <w:t xml:space="preserve">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w:t>
      </w:r>
      <w:proofErr w:type="spellStart"/>
      <w:r w:rsidR="00085321">
        <w:rPr>
          <w:rFonts w:ascii="Times New Roman" w:hAnsi="Times New Roman" w:cs="Times New Roman"/>
        </w:rPr>
        <w:t>groundfish</w:t>
      </w:r>
      <w:proofErr w:type="spellEnd"/>
      <w:r w:rsidR="00085321">
        <w:rPr>
          <w:rFonts w:ascii="Times New Roman" w:hAnsi="Times New Roman" w:cs="Times New Roman"/>
        </w:rPr>
        <w:t xml:space="preserve"> in our model were sensitive to overexploitation, but did not remain profi</w:t>
      </w:r>
      <w:r w:rsidR="00CE491A">
        <w:rPr>
          <w:rFonts w:ascii="Times New Roman" w:hAnsi="Times New Roman" w:cs="Times New Roman"/>
        </w:rPr>
        <w:t xml:space="preserve">table to target at low biomass </w:t>
      </w:r>
      <w:r w:rsidR="00356D54">
        <w:rPr>
          <w:rFonts w:ascii="Times New Roman" w:hAnsi="Times New Roman" w:cs="Times New Roman"/>
        </w:rPr>
        <w:t xml:space="preserve">so </w:t>
      </w:r>
      <w:r w:rsidR="00CE491A">
        <w:rPr>
          <w:rFonts w:ascii="Times New Roman" w:hAnsi="Times New Roman" w:cs="Times New Roman"/>
        </w:rPr>
        <w:t xml:space="preserve">the </w:t>
      </w:r>
      <w:r w:rsidR="00D317BF">
        <w:rPr>
          <w:rFonts w:ascii="Times New Roman" w:hAnsi="Times New Roman" w:cs="Times New Roman"/>
        </w:rPr>
        <w:t xml:space="preserve">fishery operated sustainably </w:t>
      </w:r>
      <w:r w:rsidR="00356D54">
        <w:rPr>
          <w:rFonts w:ascii="Times New Roman" w:hAnsi="Times New Roman" w:cs="Times New Roman"/>
        </w:rPr>
        <w:t>without direct controls on f</w:t>
      </w:r>
      <w:r w:rsidR="00E96740">
        <w:rPr>
          <w:rFonts w:ascii="Times New Roman" w:hAnsi="Times New Roman" w:cs="Times New Roman"/>
        </w:rPr>
        <w:t>ishing mortality</w:t>
      </w:r>
      <w:r w:rsidR="00FA38CB">
        <w:rPr>
          <w:rFonts w:ascii="Times New Roman" w:hAnsi="Times New Roman" w:cs="Times New Roman"/>
        </w:rPr>
        <w:t>. However,</w:t>
      </w:r>
      <w:r w:rsidR="00E96740">
        <w:rPr>
          <w:rFonts w:ascii="Times New Roman" w:hAnsi="Times New Roman" w:cs="Times New Roman"/>
        </w:rPr>
        <w:t xml:space="preserve"> many fisheries remain profitable even as stocks are depleted</w:t>
      </w:r>
      <w:r w:rsidR="00D317BF">
        <w:rPr>
          <w:rFonts w:ascii="Times New Roman" w:hAnsi="Times New Roman" w:cs="Times New Roman"/>
        </w:rPr>
        <w:t xml:space="preserve">. </w:t>
      </w:r>
      <w:r w:rsidR="00E96740">
        <w:rPr>
          <w:rFonts w:ascii="Times New Roman" w:hAnsi="Times New Roman" w:cs="Times New Roman"/>
        </w:rPr>
        <w:t>In such cases m</w:t>
      </w:r>
      <w:r w:rsidR="00F35B4E">
        <w:rPr>
          <w:rFonts w:ascii="Times New Roman" w:hAnsi="Times New Roman" w:cs="Times New Roman"/>
        </w:rPr>
        <w:t xml:space="preserve">anagement with a total allowable catch </w:t>
      </w:r>
      <w:r w:rsidR="00E96740">
        <w:rPr>
          <w:rFonts w:ascii="Times New Roman" w:hAnsi="Times New Roman" w:cs="Times New Roman"/>
        </w:rPr>
        <w:t xml:space="preserve">might </w:t>
      </w:r>
      <w:r w:rsidR="00F35B4E">
        <w:rPr>
          <w:rFonts w:ascii="Times New Roman" w:hAnsi="Times New Roman" w:cs="Times New Roman"/>
        </w:rPr>
        <w:t xml:space="preserve">stabilize revenue </w:t>
      </w:r>
      <w:r w:rsidR="000C5FB3">
        <w:rPr>
          <w:rFonts w:ascii="Times New Roman" w:hAnsi="Times New Roman" w:cs="Times New Roman"/>
        </w:rPr>
        <w:t>if managers successfully prevent stock declines</w:t>
      </w:r>
      <w:r w:rsidR="005901DB">
        <w:rPr>
          <w:rFonts w:ascii="Times New Roman" w:hAnsi="Times New Roman" w:cs="Times New Roman"/>
        </w:rPr>
        <w:t xml:space="preserve">. </w:t>
      </w:r>
    </w:p>
    <w:p w14:paraId="46A826F4" w14:textId="37B06D68" w:rsidR="00D71353" w:rsidRDefault="005742C4" w:rsidP="00D06992">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w:t>
      </w:r>
      <w:proofErr w:type="spellStart"/>
      <w:r w:rsidR="000F6EEB">
        <w:rPr>
          <w:rFonts w:ascii="Times New Roman" w:hAnsi="Times New Roman" w:cs="Times New Roman"/>
        </w:rPr>
        <w:t>bioeconomic</w:t>
      </w:r>
      <w:proofErr w:type="spellEnd"/>
      <w:r w:rsidR="000F6EEB">
        <w:rPr>
          <w:rFonts w:ascii="Times New Roman" w:hAnsi="Times New Roman" w:cs="Times New Roman"/>
        </w:rPr>
        <w:t xml:space="preserve">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w:t>
      </w:r>
      <w:r w:rsidR="00E460F1">
        <w:rPr>
          <w:rFonts w:ascii="Times New Roman" w:hAnsi="Times New Roman" w:cs="Times New Roman"/>
        </w:rPr>
        <w:t xml:space="preserve"> </w:t>
      </w:r>
      <w:r w:rsidR="00E460F1">
        <w:rPr>
          <w:rFonts w:ascii="Times New Roman" w:hAnsi="Times New Roman" w:cs="Times New Roman"/>
        </w:rPr>
        <w:fldChar w:fldCharType="begin"/>
      </w:r>
      <w:r w:rsidR="00E460F1">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Pr>
          <w:rFonts w:ascii="Times New Roman" w:hAnsi="Times New Roman" w:cs="Times New Roman"/>
        </w:rPr>
        <w:fldChar w:fldCharType="separate"/>
      </w:r>
      <w:r w:rsidR="00E460F1" w:rsidRPr="00E460F1">
        <w:rPr>
          <w:rFonts w:ascii="Times New Roman" w:hAnsi="Times New Roman" w:cs="Times New Roman"/>
        </w:rPr>
        <w:t>(e.g., Kasperski and Holland 2013, Holland and Kasperski 2016, Anderson et al. 2017, Cline et al. 2017, Holland et al. 2017, Ward et al. 2018)</w:t>
      </w:r>
      <w:r w:rsidR="00E460F1">
        <w:rPr>
          <w:rFonts w:ascii="Times New Roman" w:hAnsi="Times New Roman" w:cs="Times New Roman"/>
        </w:rPr>
        <w:fldChar w:fldCharType="end"/>
      </w:r>
      <w:r>
        <w:rPr>
          <w:rFonts w:ascii="Times New Roman" w:hAnsi="Times New Roman" w:cs="Times New Roman"/>
        </w:rPr>
        <w:t xml:space="preserve">,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quantifying how average profitability and efficiency as well as revenue stability have changed for individuals as fishing portfolios have grown less diversified </w:t>
      </w:r>
      <w:r w:rsidR="00085321">
        <w:rPr>
          <w:rFonts w:ascii="Times New Roman" w:hAnsi="Times New Roman" w:cs="Times New Roman"/>
        </w:rPr>
        <w:lastRenderedPageBreak/>
        <w:t xml:space="preserve">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profitability, stability</w:t>
      </w:r>
      <w:r w:rsidR="00FA38CB">
        <w:rPr>
          <w:rFonts w:ascii="Times New Roman" w:hAnsi="Times New Roman" w:cs="Times New Roman"/>
        </w:rPr>
        <w:t>,</w:t>
      </w:r>
      <w:r w:rsidR="00085321">
        <w:rPr>
          <w:rFonts w:ascii="Times New Roman" w:hAnsi="Times New Roman" w:cs="Times New Roman"/>
        </w:rPr>
        <w:t xml:space="preserve">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w:t>
      </w:r>
      <w:r w:rsidR="00E460F1">
        <w:rPr>
          <w:rFonts w:ascii="Times New Roman" w:hAnsi="Times New Roman" w:cs="Times New Roman"/>
        </w:rPr>
        <w:t xml:space="preserve"> </w:t>
      </w:r>
      <w:r w:rsidR="00B243AA">
        <w:rPr>
          <w:rFonts w:ascii="Times New Roman" w:hAnsi="Times New Roman" w:cs="Times New Roman"/>
        </w:rPr>
        <w:t>and synchrony</w:t>
      </w:r>
      <w:r w:rsidR="00B26168">
        <w:rPr>
          <w:rFonts w:ascii="Times New Roman" w:hAnsi="Times New Roman" w:cs="Times New Roman"/>
        </w:rPr>
        <w:t xml:space="preserve">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D06992">
      <w:pPr>
        <w:spacing w:line="480" w:lineRule="auto"/>
        <w:rPr>
          <w:rFonts w:ascii="Times New Roman" w:hAnsi="Times New Roman" w:cs="Times New Roman"/>
        </w:rPr>
      </w:pPr>
    </w:p>
    <w:p w14:paraId="61FE8DF2" w14:textId="6C5643DA"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070F345C" w:rsidR="000751AA" w:rsidRDefault="004C1498" w:rsidP="00D06992">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r w:rsidR="00FF4BEF">
        <w:rPr>
          <w:rFonts w:ascii="Times New Roman" w:hAnsi="Times New Roman" w:cs="Times New Roman"/>
        </w:rPr>
        <w:t xml:space="preserve">The authors thank </w:t>
      </w:r>
      <w:r w:rsidR="00AA3901">
        <w:rPr>
          <w:rFonts w:ascii="Times New Roman" w:hAnsi="Times New Roman" w:cs="Times New Roman"/>
        </w:rPr>
        <w:t xml:space="preserve">A.O. </w:t>
      </w:r>
      <w:r w:rsidR="00FF4BEF">
        <w:rPr>
          <w:rFonts w:ascii="Times New Roman" w:hAnsi="Times New Roman" w:cs="Times New Roman"/>
        </w:rPr>
        <w:t>Shelton</w:t>
      </w:r>
      <w:r w:rsidR="00D94EE5">
        <w:rPr>
          <w:rFonts w:ascii="Times New Roman" w:hAnsi="Times New Roman" w:cs="Times New Roman"/>
        </w:rPr>
        <w:t xml:space="preserve"> and two anonymous reviewers</w:t>
      </w:r>
      <w:r w:rsidR="00E3353C">
        <w:rPr>
          <w:rFonts w:ascii="Times New Roman" w:hAnsi="Times New Roman" w:cs="Times New Roman"/>
        </w:rPr>
        <w:t xml:space="preserve"> for comments on</w:t>
      </w:r>
      <w:r w:rsidR="00FF4BEF">
        <w:rPr>
          <w:rFonts w:ascii="Times New Roman" w:hAnsi="Times New Roman" w:cs="Times New Roman"/>
        </w:rPr>
        <w:t xml:space="preserve"> earlier version</w:t>
      </w:r>
      <w:r w:rsidR="00E3353C">
        <w:rPr>
          <w:rFonts w:ascii="Times New Roman" w:hAnsi="Times New Roman" w:cs="Times New Roman"/>
        </w:rPr>
        <w:t>s</w:t>
      </w:r>
      <w:r w:rsidR="00FF4BEF">
        <w:rPr>
          <w:rFonts w:ascii="Times New Roman" w:hAnsi="Times New Roman" w:cs="Times New Roman"/>
        </w:rPr>
        <w:t xml:space="preserve"> of the manuscript.</w:t>
      </w:r>
      <w:r w:rsidR="00121F10">
        <w:rPr>
          <w:rFonts w:ascii="Times New Roman" w:hAnsi="Times New Roman" w:cs="Times New Roman"/>
        </w:rPr>
        <w:t xml:space="preserve"> Many groups including the </w:t>
      </w:r>
      <w:proofErr w:type="spellStart"/>
      <w:r w:rsidR="00121F10">
        <w:rPr>
          <w:rFonts w:ascii="Times New Roman" w:hAnsi="Times New Roman" w:cs="Times New Roman"/>
        </w:rPr>
        <w:t>NatuRE</w:t>
      </w:r>
      <w:proofErr w:type="spellEnd"/>
      <w:r w:rsidR="00121F10">
        <w:rPr>
          <w:rFonts w:ascii="Times New Roman" w:hAnsi="Times New Roman" w:cs="Times New Roman"/>
        </w:rPr>
        <w:t xml:space="preserve"> Policy Lab at UC Davis (</w:t>
      </w:r>
      <w:hyperlink r:id="rId9" w:history="1">
        <w:r w:rsidR="00121F10" w:rsidRPr="00BA6BC5">
          <w:rPr>
            <w:rStyle w:val="Hyperlink"/>
            <w:rFonts w:ascii="Times New Roman" w:hAnsi="Times New Roman" w:cs="Times New Roman"/>
          </w:rPr>
          <w:t>http://naturepolicy.ucdavis.edu</w:t>
        </w:r>
      </w:hyperlink>
      <w:r w:rsidR="00121F10">
        <w:rPr>
          <w:rFonts w:ascii="Times New Roman" w:hAnsi="Times New Roman" w:cs="Times New Roman"/>
        </w:rPr>
        <w:t>) and attendees of a “Half Baked” seminar in Seattle also offered insightful commen</w:t>
      </w:r>
      <w:r w:rsidR="00A258C4">
        <w:rPr>
          <w:rFonts w:ascii="Times New Roman" w:hAnsi="Times New Roman" w:cs="Times New Roman"/>
        </w:rPr>
        <w:t>t</w:t>
      </w:r>
      <w:r w:rsidR="00121F10">
        <w:rPr>
          <w:rFonts w:ascii="Times New Roman" w:hAnsi="Times New Roman" w:cs="Times New Roman"/>
        </w:rPr>
        <w:t>s on the ideas presented here.</w:t>
      </w:r>
    </w:p>
    <w:p w14:paraId="6A7B37B2" w14:textId="77777777" w:rsidR="004C1498" w:rsidRPr="004C1498" w:rsidRDefault="004C1498" w:rsidP="00D06992">
      <w:pPr>
        <w:spacing w:line="480" w:lineRule="auto"/>
        <w:rPr>
          <w:rFonts w:ascii="Times New Roman" w:hAnsi="Times New Roman" w:cs="Times New Roman"/>
        </w:rPr>
      </w:pPr>
    </w:p>
    <w:p w14:paraId="0D9B2F09" w14:textId="1C109B56" w:rsidR="0070568C" w:rsidRP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lastRenderedPageBreak/>
        <w:t>Literature Cited</w:t>
      </w:r>
    </w:p>
    <w:p w14:paraId="5966EDD3" w14:textId="77777777" w:rsidR="00B61C90" w:rsidRDefault="000751AA" w:rsidP="00B61C90">
      <w:pPr>
        <w:pStyle w:val="Bibliography"/>
      </w:pPr>
      <w:r>
        <w:rPr>
          <w:rFonts w:asciiTheme="minorHAnsi" w:hAnsiTheme="minorHAnsi"/>
        </w:rPr>
        <w:fldChar w:fldCharType="begin"/>
      </w:r>
      <w:r w:rsidR="00B61C90">
        <w:instrText xml:space="preserve"> ADDIN ZOTERO_BIBL {"uncited":[],"omitted":[],"custom":[]} CSL_BIBLIOGRAPHY </w:instrText>
      </w:r>
      <w:r>
        <w:rPr>
          <w:rFonts w:asciiTheme="minorHAnsi" w:hAnsiTheme="minorHAnsi"/>
        </w:rPr>
        <w:fldChar w:fldCharType="separate"/>
      </w:r>
      <w:r w:rsidR="00B61C90">
        <w:t>Anderson, C. N. K., C.-H. Hsieh, S. A. Sandin, R. Hewitt, A. Hollowed, J. Beddington, R. M. May, and G. Sugihara. 2008. Why fishing magnifies fluctuations in fish abundance. Nature 452:835–839.</w:t>
      </w:r>
    </w:p>
    <w:p w14:paraId="5CBEAF50" w14:textId="77777777" w:rsidR="00B61C90" w:rsidRDefault="00B61C90" w:rsidP="00B61C90">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1A586CFA" w14:textId="77777777" w:rsidR="00B61C90" w:rsidRDefault="00B61C90" w:rsidP="00B61C90">
      <w:pPr>
        <w:pStyle w:val="Bibliography"/>
      </w:pPr>
      <w:r>
        <w:t>Baum, J. K., and B. Worm. 2009. Cascading top-down effects of changing oceanic predator abundances. Journal of Animal Ecology 78:699–714.</w:t>
      </w:r>
    </w:p>
    <w:p w14:paraId="4D596F49" w14:textId="77777777" w:rsidR="00B61C90" w:rsidRDefault="00B61C90" w:rsidP="00B61C90">
      <w:pPr>
        <w:pStyle w:val="Bibliography"/>
      </w:pPr>
      <w:r>
        <w:t>Beaugrand, G., K. M. Brander, J. Alistair Lindley, S. Souissi, and P. C. Reid. 2003. Plankton effect on cod recruitment in the North Sea. Nature 426:661–664.</w:t>
      </w:r>
    </w:p>
    <w:p w14:paraId="7B0F33C2" w14:textId="77777777" w:rsidR="00B61C90" w:rsidRDefault="00B61C90" w:rsidP="00B61C90">
      <w:pPr>
        <w:pStyle w:val="Bibliography"/>
      </w:pPr>
      <w:r>
        <w:t>Birkenbach, A. M., D. J. Kaczan, and M. D. Smith. 2017. Catch shares slow the race to fish. Nature 544:223–226.</w:t>
      </w:r>
    </w:p>
    <w:p w14:paraId="11419D6E" w14:textId="77777777" w:rsidR="00B61C90" w:rsidRDefault="00B61C90" w:rsidP="00B61C90">
      <w:pPr>
        <w:pStyle w:val="Bibliography"/>
      </w:pPr>
      <w:r>
        <w:t>Bjørkvoll, E., V. Grøtan, S. Aanes, B.-E. Sæther, Engen Steinar, and R. Aanes. 2012. Stochastic Population Dynamics and Life-History Variation in Marine Fish Species. The American Naturalist 180:372–387.</w:t>
      </w:r>
    </w:p>
    <w:p w14:paraId="1D41337E" w14:textId="77777777" w:rsidR="00B61C90" w:rsidRDefault="00B61C90" w:rsidP="00B61C90">
      <w:pPr>
        <w:pStyle w:val="Bibliography"/>
      </w:pPr>
      <w:r>
        <w:t>Bjørnstad, O. N., R. M. Nisbet, and J.-M. Fromentin. 2004. Trends and cohort resonant effects in age-structured populations. Journal of Animal Ecology 73:1157–1167.</w:t>
      </w:r>
    </w:p>
    <w:p w14:paraId="69613AE5" w14:textId="77777777" w:rsidR="00B61C90" w:rsidRDefault="00B61C90" w:rsidP="00B61C90">
      <w:pPr>
        <w:pStyle w:val="Bibliography"/>
      </w:pPr>
      <w:r>
        <w:t>Black, B. A., I. D. Schroeder, W. J. Sydeman, S. J. Bograd, and P. W. Lawson. 2010. Wintertime ocean conditions synchronize rockfish growth and seabird reproduction in the central California Current ecosystem. Canadian Journal of Fisheries and Aquatic Sciences 67:1149–1158.</w:t>
      </w:r>
    </w:p>
    <w:p w14:paraId="521D4007" w14:textId="77777777" w:rsidR="00B61C90" w:rsidRDefault="00B61C90" w:rsidP="00B61C90">
      <w:pPr>
        <w:pStyle w:val="Bibliography"/>
      </w:pPr>
      <w:r>
        <w:lastRenderedPageBreak/>
        <w:t>Botsford, L. W., M. D. Holland, J. C. Field, and A. Hastings. 2014. Cohort resonance: a significant component of fluctuations in recruitment, egg production, and catch of fished populations. ICES Journal of Marine Science: Journal du Conseil:fsu063.</w:t>
      </w:r>
    </w:p>
    <w:p w14:paraId="472E2868" w14:textId="77777777" w:rsidR="00B61C90" w:rsidRDefault="00B61C90" w:rsidP="00B61C90">
      <w:pPr>
        <w:pStyle w:val="Bibliography"/>
      </w:pPr>
      <w:r>
        <w:t>Cline, T. J., D. E. Schindler, and R. Hilborn. 2017. Fisheries portfolio diversification and turnover buffer Alaskan fishing communities from abrupt resource and market changes. Nature Communications 8:14042.</w:t>
      </w:r>
    </w:p>
    <w:p w14:paraId="50D0EBC8" w14:textId="77777777" w:rsidR="00B61C90" w:rsidRDefault="00B61C90" w:rsidP="00B61C90">
      <w:pPr>
        <w:pStyle w:val="Bibliography"/>
      </w:pPr>
      <w:r>
        <w:t>Collie, J. S., and H. Gislason. 2001. Biological reference points for fish stocks in a multispecies context. Canadian Journal of Fisheries and Aquatic Sciences 58:2167–2176.</w:t>
      </w:r>
    </w:p>
    <w:p w14:paraId="79F234DD" w14:textId="77777777" w:rsidR="00B61C90" w:rsidRDefault="00B61C90" w:rsidP="00B61C90">
      <w:pPr>
        <w:pStyle w:val="Bibliography"/>
      </w:pPr>
      <w:r>
        <w:t>Doak, D. F., D. Bigger, E. K. Harding, M. A. Marvier, R. E. O’Malley, and D. Thomson. 1998. The Statistical Inevitability of Stability‐Diversity Relationships in Community Ecology. The American Naturalist 151:264–276.</w:t>
      </w:r>
    </w:p>
    <w:p w14:paraId="5BE300FD" w14:textId="77777777" w:rsidR="00B61C90" w:rsidRDefault="00B61C90" w:rsidP="00B61C90">
      <w:pPr>
        <w:pStyle w:val="Bibliography"/>
      </w:pPr>
      <w:r>
        <w:t>Dowling, N. A., C. M. Dichmont, G. M. Leigh, S. Pascoe, R. J. Pears, T. Roberts, S. Breen, T. Cannard, A. Mamula, and M. Mangel. 2020. Optimising harvest strategies over multiple objectives and stakeholder preferences. Ecological Modelling 435:109243.</w:t>
      </w:r>
    </w:p>
    <w:p w14:paraId="2EA9C9BF" w14:textId="77777777" w:rsidR="00B61C90" w:rsidRDefault="00B61C90" w:rsidP="00B61C90">
      <w:pPr>
        <w:pStyle w:val="Bibliography"/>
      </w:pPr>
      <w:r>
        <w:t>Fuller, E. C., J. F. Samhouri, J. S. Stoll, S. A. Levin, and J. R. Watson. 2017. Characterizing fisheries connectivity in marine social–ecological systems. ICES Journal of Marine Science 74:2087–2096.</w:t>
      </w:r>
    </w:p>
    <w:p w14:paraId="42AD6413" w14:textId="77777777" w:rsidR="00B61C90" w:rsidRDefault="00B61C90" w:rsidP="00B61C90">
      <w:pPr>
        <w:pStyle w:val="Bibliography"/>
      </w:pPr>
      <w:r>
        <w:t>Gonzalez, A., and M. Loreau. 2009. The Causes and Consequences of Compensatory Dynamics in Ecological Communities. Annual Review of Ecology, Evolution, and Systematics 40:393–414.</w:t>
      </w:r>
    </w:p>
    <w:p w14:paraId="10E515E1" w14:textId="77777777" w:rsidR="00B61C90" w:rsidRDefault="00B61C90" w:rsidP="00B61C90">
      <w:pPr>
        <w:pStyle w:val="Bibliography"/>
      </w:pPr>
      <w:r>
        <w:t xml:space="preserve">Halpern, B. S., C. J. Klein, C. J. Brown, M. Beger, H. S. Grantham, S. Mangubhai, M. Ruckelshaus, V. J. Tulloch, M. Watts, C. White, and H. P. Possingham. 2013. Achieving the triple bottom line in the face of inherent trade-offs among social equity, economic </w:t>
      </w:r>
      <w:r>
        <w:lastRenderedPageBreak/>
        <w:t>return, and conservation. Proceedings of the National Academy of Sciences 110:6229–6234.</w:t>
      </w:r>
    </w:p>
    <w:p w14:paraId="3F851E92" w14:textId="77777777" w:rsidR="00B61C90" w:rsidRDefault="00B61C90" w:rsidP="00B61C90">
      <w:pPr>
        <w:pStyle w:val="Bibliography"/>
      </w:pPr>
      <w:r>
        <w:t>Hansen, B. B., V. Grøtan, R. Aanes, B.-E. Sæther, A. Stien, E. Fuglei, R. A. Ims, N. G. Yoccoz, and Å. Ø. Pedersen. 2013. Climate Events Synchronize the Dynamics of a Resident Vertebrate Community in the High Arctic. Science 339:313–315.</w:t>
      </w:r>
    </w:p>
    <w:p w14:paraId="70F2ABF7" w14:textId="77777777" w:rsidR="00B61C90" w:rsidRDefault="00B61C90" w:rsidP="00B61C90">
      <w:pPr>
        <w:pStyle w:val="Bibliography"/>
      </w:pPr>
      <w:r>
        <w:t>Hare, S. R., and N. J. Mantua. 2000. Empirical evidence for North Pacific regime shifts in 1977 and 1989. Progress in Oceanography 47:103–145.</w:t>
      </w:r>
    </w:p>
    <w:p w14:paraId="28BC1646" w14:textId="77777777" w:rsidR="00B61C90" w:rsidRDefault="00B61C90" w:rsidP="00B61C90">
      <w:pPr>
        <w:pStyle w:val="Bibliography"/>
      </w:pPr>
      <w:r>
        <w:t>Hare, S. R., N. J. Mantua, and R. C. Francis. 1999. Inverse Production Regimes: Alaska and West Coast Pacific Salmon. Fisheries 24:6–14.</w:t>
      </w:r>
    </w:p>
    <w:p w14:paraId="52AF3280" w14:textId="77777777" w:rsidR="00B61C90" w:rsidRDefault="00B61C90" w:rsidP="00B61C90">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263145BF" w14:textId="77777777" w:rsidR="00B61C90" w:rsidRDefault="00B61C90" w:rsidP="00B61C90">
      <w:pPr>
        <w:pStyle w:val="Bibliography"/>
      </w:pPr>
      <w:r>
        <w:t>Hilborn, R., T. P. Quinn, D. E. Schindler, and D. E. Rogers. 2003. Biocomplexity and fisheries sustainability. Proceedings of the National Academy of Sciences 100:6564–6568.</w:t>
      </w:r>
    </w:p>
    <w:p w14:paraId="4B4D83C8" w14:textId="77777777" w:rsidR="00B61C90" w:rsidRDefault="00B61C90" w:rsidP="00B61C90">
      <w:pPr>
        <w:pStyle w:val="Bibliography"/>
      </w:pPr>
      <w:r>
        <w:t>Hilborn, R., and C. J. Walters. 1992. Quantitative fisheries stock assessment: choice, dynamics, and uncertainty. Chapman and Hall, New York.</w:t>
      </w:r>
    </w:p>
    <w:p w14:paraId="77C56FDC" w14:textId="77777777" w:rsidR="00B61C90" w:rsidRDefault="00B61C90" w:rsidP="00B61C90">
      <w:pPr>
        <w:pStyle w:val="Bibliography"/>
      </w:pPr>
      <w:r>
        <w:t>Himes-Cornell, A., and K. Hoelting. 2015. Resilience strategies in the face of short- and long-term change: out-migration and fisheries regulation in Alaskan fishing communities. Ecology and Society 20.</w:t>
      </w:r>
    </w:p>
    <w:p w14:paraId="6C6153D0" w14:textId="77777777" w:rsidR="00B61C90" w:rsidRDefault="00B61C90" w:rsidP="00B61C90">
      <w:pPr>
        <w:pStyle w:val="Bibliography"/>
      </w:pPr>
      <w:r>
        <w:t>Holland, D. S., and S. Kasperski. 2016. The Impact of Access Restrictions on Fishery Income Diversification of US West Coast Fishermen. Coastal Management 44:452–463.</w:t>
      </w:r>
    </w:p>
    <w:p w14:paraId="6CD94D5E" w14:textId="77777777" w:rsidR="00B61C90" w:rsidRDefault="00B61C90" w:rsidP="00B61C90">
      <w:pPr>
        <w:pStyle w:val="Bibliography"/>
      </w:pPr>
      <w:r>
        <w:lastRenderedPageBreak/>
        <w:t>Holland, D. S., C. Speir, J. Agar, S. Crosson, G. DePiper, S. Kasperski, A. W. Kitts, and L. Perruso. 2017. Impact of catch shares on diversification of fishers’ income and risk. Proceedings of the National Academy of Sciences 114:9302–9307.</w:t>
      </w:r>
    </w:p>
    <w:p w14:paraId="677A0442" w14:textId="77777777" w:rsidR="00B61C90" w:rsidRDefault="00B61C90" w:rsidP="00B61C90">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4F025495" w14:textId="77777777" w:rsidR="00B61C90" w:rsidRDefault="00B61C90" w:rsidP="00B61C90">
      <w:pPr>
        <w:pStyle w:val="Bibliography"/>
      </w:pPr>
      <w:r>
        <w:t>Jacox, M. G., E. L. Hazen, K. D. Zaba, D. L. Rudnick, C. A. Edwards, A. M. Moore, and S. J. Bograd. 2016. Impacts of the 2015–2016 El Niño on the California Current System: Early assessment and comparison to past events. Geophysical Research Letters 43:7072–7080.</w:t>
      </w:r>
    </w:p>
    <w:p w14:paraId="2773B498" w14:textId="77777777" w:rsidR="00B61C90" w:rsidRDefault="00B61C90" w:rsidP="00B61C90">
      <w:pPr>
        <w:pStyle w:val="Bibliography"/>
      </w:pPr>
      <w:r>
        <w:t>Janssen, M. A., and J. M. Anderies. 2007. Robustness trade-offs in social-ecological systems. International journal of the commons 1:43–65.</w:t>
      </w:r>
    </w:p>
    <w:p w14:paraId="1CE3E43E" w14:textId="77777777" w:rsidR="00B61C90" w:rsidRDefault="00B61C90" w:rsidP="00B61C90">
      <w:pPr>
        <w:pStyle w:val="Bibliography"/>
      </w:pPr>
      <w:r>
        <w:t>Johnson, K. F., M. B. Rudd, M. Pons, C. A. Akselrud, Q. Lee, M. A. Haltuch, and O. S. Hamel. 2015. Status of the U.S. sablefish resource in 2015:377.</w:t>
      </w:r>
    </w:p>
    <w:p w14:paraId="6DB7DAC3" w14:textId="77777777" w:rsidR="00B61C90" w:rsidRDefault="00B61C90" w:rsidP="00B61C90">
      <w:pPr>
        <w:pStyle w:val="Bibliography"/>
      </w:pPr>
      <w:r>
        <w:t>Karp, D. S., C. D. Mendenhall, E. Callaway, L. O. Frishkoff, P. M. Kareiva, P. R. Ehrlich, and G. C. Daily. 2015. Confronting and resolving competing values behind conservation objectives. Proceedings of the National Academy of Sciences 112:11132–11137.</w:t>
      </w:r>
    </w:p>
    <w:p w14:paraId="41506C8A" w14:textId="77777777" w:rsidR="00B61C90" w:rsidRDefault="00B61C90" w:rsidP="00B61C90">
      <w:pPr>
        <w:pStyle w:val="Bibliography"/>
      </w:pPr>
      <w:r>
        <w:t>Kasperski, S., and D. S. Holland. 2013. Income diversification and risk for fishermen. Proceedings of the National Academy of Sciences 110:2076–2081.</w:t>
      </w:r>
    </w:p>
    <w:p w14:paraId="4560D428" w14:textId="77777777" w:rsidR="00B61C90" w:rsidRDefault="00B61C90" w:rsidP="00B61C90">
      <w:pPr>
        <w:pStyle w:val="Bibliography"/>
      </w:pPr>
      <w:r>
        <w:t>Kirkley, J. E., and I. E. Strand. 1988. The technology and management of multi-species fisheries. Applied Economics 20:1279–1292.</w:t>
      </w:r>
    </w:p>
    <w:p w14:paraId="2EB7DD32" w14:textId="77777777" w:rsidR="00B61C90" w:rsidRDefault="00B61C90" w:rsidP="00B61C90">
      <w:pPr>
        <w:pStyle w:val="Bibliography"/>
      </w:pPr>
      <w:r>
        <w:lastRenderedPageBreak/>
        <w:t>Loreau, M., and C. de Mazancourt. 2013. Biodiversity and ecosystem stability: a synthesis of underlying mechanisms. Ecology Letters 16:106–115.</w:t>
      </w:r>
    </w:p>
    <w:p w14:paraId="5EAD98C2" w14:textId="77777777" w:rsidR="00B61C90" w:rsidRDefault="00B61C90" w:rsidP="00B61C90">
      <w:pPr>
        <w:pStyle w:val="Bibliography"/>
      </w:pPr>
      <w:r>
        <w:t>Mantua, N. J., S. R. Hare, Y. Zhang, J. M. Wallace, and R. C. Francis. 1997. A Pacific interdecadal climate oscillation with impacts on salmon production. Bulletin of the American Meteorological Society 78:1069–1079.</w:t>
      </w:r>
    </w:p>
    <w:p w14:paraId="44CA4343" w14:textId="77777777" w:rsidR="00B61C90" w:rsidRDefault="00B61C90" w:rsidP="00B61C90">
      <w:pPr>
        <w:pStyle w:val="Bibliography"/>
      </w:pPr>
      <w:r>
        <w:t>Mendoza, G. A., and H. Martins. 2006. Multi-criteria decision analysis in natural resource management: A critical review of methods and new modelling paradigms. Forest Ecology and Management 230:1–22.</w:t>
      </w:r>
    </w:p>
    <w:p w14:paraId="1E8333B0" w14:textId="77777777" w:rsidR="00B61C90" w:rsidRDefault="00B61C90" w:rsidP="00B61C90">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2A62B251" w14:textId="77777777" w:rsidR="00B61C90" w:rsidRDefault="00B61C90" w:rsidP="00B61C90">
      <w:pPr>
        <w:pStyle w:val="Bibliography"/>
      </w:pPr>
      <w:r>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275F9CED" w14:textId="77777777" w:rsidR="00B61C90" w:rsidRDefault="00B61C90" w:rsidP="00B61C90">
      <w:pPr>
        <w:pStyle w:val="Bibliography"/>
      </w:pPr>
      <w:r>
        <w:lastRenderedPageBreak/>
        <w:t>Oken, K. L., and T. E. Essington. 2016. Evaluating the effect of a selective piscivore fishery on rockfish recovery within marine protected areas. ICES Journal of Marine Science: Journal du Conseil 73:2267–2277.</w:t>
      </w:r>
    </w:p>
    <w:p w14:paraId="1A13FF39" w14:textId="77777777" w:rsidR="00B61C90" w:rsidRDefault="00B61C90" w:rsidP="00B61C90">
      <w:pPr>
        <w:pStyle w:val="Bibliography"/>
      </w:pPr>
      <w:r>
        <w:t>Overholtz, W. J., L. D. Jacobson, and J. S. Link. 2008. An Ecosystem Approach for Assessment Advice and Biological Reference Points for the Gulf of Maine-Georges Bank Atlantic Herring Complex. North American Journal of Fisheries Management 28:247–257.</w:t>
      </w:r>
    </w:p>
    <w:p w14:paraId="0C33005B" w14:textId="77777777" w:rsidR="00B61C90" w:rsidRDefault="00B61C90" w:rsidP="00B61C90">
      <w:pPr>
        <w:pStyle w:val="Bibliography"/>
      </w:pPr>
      <w:r>
        <w:t>Pacific States Marine Fisheries Commission. 2020. Pacific Fisheries Information Network (PacFIN) retrieval dated May 22, 2020. www.psmfc.org.</w:t>
      </w:r>
    </w:p>
    <w:p w14:paraId="1BA163F3" w14:textId="77777777" w:rsidR="00B61C90" w:rsidRDefault="00B61C90" w:rsidP="00B61C90">
      <w:pPr>
        <w:pStyle w:val="Bibliography"/>
      </w:pPr>
      <w:r>
        <w:t>Pfeiffer, L., and T. Gratz. 2016. The effect of rights-based fisheries management on risk taking and fishing safety. Proceedings of the National Academy of Sciences 113:2615–2620.</w:t>
      </w:r>
    </w:p>
    <w:p w14:paraId="1984204B" w14:textId="77777777" w:rsidR="00B61C90" w:rsidRDefault="00B61C90" w:rsidP="00B61C90">
      <w:pPr>
        <w:pStyle w:val="Bibliography"/>
      </w:pPr>
      <w:r>
        <w:t>Quinn, T. J., and R. B. Deriso. 1999. Quantitative fish dynamics. Oxford University Press, New York.</w:t>
      </w:r>
    </w:p>
    <w:p w14:paraId="7CD7ADDE" w14:textId="77777777" w:rsidR="00B61C90" w:rsidRDefault="00B61C90" w:rsidP="00B61C90">
      <w:pPr>
        <w:pStyle w:val="Bibliography"/>
      </w:pPr>
      <w:r>
        <w:t>R Core Team. 2020. R: A language and environment for statistical computing. R Foundation for Statistical Computing, Vienna, Austria.</w:t>
      </w:r>
    </w:p>
    <w:p w14:paraId="79360891" w14:textId="77777777" w:rsidR="00B61C90" w:rsidRDefault="00B61C90" w:rsidP="00B61C90">
      <w:pPr>
        <w:pStyle w:val="Bibliography"/>
      </w:pPr>
      <w:r>
        <w:t>Richerson, K., and D. S. Holland. 2017. Quantifying and predicting responses to a US West Coast salmon fishery closure. ICES Journal of Marine Science 74:2364–2378.</w:t>
      </w:r>
    </w:p>
    <w:p w14:paraId="28F3AAAC" w14:textId="77777777" w:rsidR="00B61C90" w:rsidRDefault="00B61C90" w:rsidP="00B61C90">
      <w:pPr>
        <w:pStyle w:val="Bibliography"/>
      </w:pPr>
      <w:r>
        <w:t>Richerson, K., A. E. Punt, and D. S. Holland. 2020. Nearly a half century of high but sustainable exploitation in the Dungeness crab (Cancer magister) fishery. Fisheries Research 226:105528.</w:t>
      </w:r>
    </w:p>
    <w:p w14:paraId="26E75609" w14:textId="77777777" w:rsidR="00B61C90" w:rsidRDefault="00B61C90" w:rsidP="00B61C90">
      <w:pPr>
        <w:pStyle w:val="Bibliography"/>
      </w:pPr>
      <w:r>
        <w:t>Sanchirico, J. N., M. D. Smith, and D. W. Lipton. 2008. An empirical approach to ecosystem-based fishery management. Ecological Economics 64:586–596.</w:t>
      </w:r>
    </w:p>
    <w:p w14:paraId="13DC7109" w14:textId="77777777" w:rsidR="00B61C90" w:rsidRDefault="00B61C90" w:rsidP="00B61C90">
      <w:pPr>
        <w:pStyle w:val="Bibliography"/>
      </w:pPr>
      <w:r>
        <w:t xml:space="preserve">Santora, J. A., N. J. Mantua, I. D. Schroeder, J. C. Field, E. L. Hazen, S. J. Bograd, W. J. Sydeman, B. K. Wells, J. Calambokidis, L. Saez, D. Lawson, and K. A. Forney. 2020. </w:t>
      </w:r>
      <w:r>
        <w:lastRenderedPageBreak/>
        <w:t>Habitat compression and ecosystem shifts as potential links between marine heatwave and record whale entanglements. Nature Communications 11:1–12.</w:t>
      </w:r>
    </w:p>
    <w:p w14:paraId="0AE930FA" w14:textId="77777777" w:rsidR="00B61C90" w:rsidRDefault="00B61C90" w:rsidP="00B61C90">
      <w:pPr>
        <w:pStyle w:val="Bibliography"/>
      </w:pPr>
      <w:r>
        <w:t>Schindler, D. E., R. Hilborn, B. Chasco, C. P. Boatright, T. P. Quinn, L. A. Rogers, and M. S. Webster. 2010. Population diversity and the portfolio effect in an exploited species. Nature 465:609–612.</w:t>
      </w:r>
    </w:p>
    <w:p w14:paraId="2F089DF8" w14:textId="77777777" w:rsidR="00B61C90" w:rsidRDefault="00B61C90" w:rsidP="00B61C90">
      <w:pPr>
        <w:pStyle w:val="Bibliography"/>
      </w:pPr>
      <w:r>
        <w:t>Schnute, J. 1985. A General Theory for Analysis of Catch and Effort Data. Canadian Journal of Fisheries and Aquatic Sciences 42:414–429.</w:t>
      </w:r>
    </w:p>
    <w:p w14:paraId="78A100F1" w14:textId="77777777" w:rsidR="00B61C90" w:rsidRDefault="00B61C90" w:rsidP="00B61C90">
      <w:pPr>
        <w:pStyle w:val="Bibliography"/>
      </w:pPr>
      <w:r>
        <w:t>Schwing, F. B., R. Mendelssohn, S. J. Bograd, J. E. Overland, M. Wang, and S. Ito. 2010. Climate change, teleconnection patterns, and regional processes forcing marine populations in the Pacific. Journal of Marine Systems 79:245–257.</w:t>
      </w:r>
    </w:p>
    <w:p w14:paraId="53AE1330" w14:textId="77777777" w:rsidR="00B61C90" w:rsidRDefault="00B61C90" w:rsidP="00B61C90">
      <w:pPr>
        <w:pStyle w:val="Bibliography"/>
      </w:pPr>
      <w:r>
        <w:t>Sethi, S. A., M. Reimer, and G. Knapp. 2014. Alaskan fishing community revenues and the stabilizing role of fishing portfolios. Marine Policy 48:134–141.</w:t>
      </w:r>
    </w:p>
    <w:p w14:paraId="5822F92B" w14:textId="77777777" w:rsidR="00B61C90" w:rsidRDefault="00B61C90" w:rsidP="00B61C90">
      <w:pPr>
        <w:pStyle w:val="Bibliography"/>
      </w:pPr>
      <w:r>
        <w:t>Shanks, A. L. 2013. Atmospheric forcing drives recruitment variation in the Dungeness crab (Cancer magister), revisited. Fisheries Oceanography 22:263–272.</w:t>
      </w:r>
    </w:p>
    <w:p w14:paraId="50BDD391" w14:textId="77777777" w:rsidR="00B61C90" w:rsidRDefault="00B61C90" w:rsidP="00B61C90">
      <w:pPr>
        <w:pStyle w:val="Bibliography"/>
      </w:pPr>
      <w:r>
        <w:t>Shanks, A. L., and G. C. Roegner. 2007. Recruitment Limitation in Dungeness Crab Populations Is Driven by Variation in Atmospheric Forcing. Ecology 88:1726–1737.</w:t>
      </w:r>
    </w:p>
    <w:p w14:paraId="1D6A3F90" w14:textId="77777777" w:rsidR="00B61C90" w:rsidRDefault="00B61C90" w:rsidP="00B61C90">
      <w:pPr>
        <w:pStyle w:val="Bibliography"/>
      </w:pPr>
      <w:r>
        <w:t>Shelton, A. O., W. H. Satterthwaite, E. J. Ward, B. E. Feist, and B. Burke. 2019. Using hierarchical models to estimate stock-specific and seasonal variation in ocean distribution, survivorship, and aggregate abundance of fall run Chinook salmon. Canadian Journal of Fisheries and Aquatic Sciences 76:95–108.</w:t>
      </w:r>
    </w:p>
    <w:p w14:paraId="101541A5" w14:textId="77777777" w:rsidR="00B61C90" w:rsidRDefault="00B61C90" w:rsidP="00B61C90">
      <w:pPr>
        <w:pStyle w:val="Bibliography"/>
      </w:pPr>
      <w:r>
        <w:t xml:space="preserve">Signorell, A., K. Aho, A. Alfons, N. Anderegg, T. Aragon, A. Arppe, A. Baddeley, K. Barton, B. Bolker, H. W. Borchers, F. Caeiro, S. Champely, D. Chessel, L. Chhay, C. Cummins, M. Dewey, H. C. Doran, S. Dray, C. Dupont, D. Eddelbuettel, J. Enos, C. Ekstrom, M. Elff, </w:t>
      </w:r>
      <w:r>
        <w:lastRenderedPageBreak/>
        <w:t>R. W. Farebrother, J. Fox, R. Francois, M. Friendly, T. Galili, M. Gamer, J. L. Gastwirth, Y. R. Gel, V. Gegzna, J. Gross, G. Grothendieck, F. E. H. Jr, R. Heiberger, M. Hoehle, C. W. Hoffmann, S. Hojsgaard, T. Hothorn, M. Huerzeler, W. W. Hui, P. Hurd, R. J. Hyndman, P. J. V. Iglesias, C. Jackson, M. Kohl, M. Korpela, M. Kuhn, D. Labes, D. T. Lang, F. Leisch, J. Lemon, D. Li, M. Maechler, A. Magnusson, B. Mainwaring, D. Malter, G. Marsaglia, J. Marsaglia, A. Matei, D. Meyer, W. Miao, G. Millo, Y. Min, D. Mitchell, F. Mueller, M. Naepflin, D. Navarro, H. Nilsson, K. Nordhausen, D. Ogle, H. Ooi, N. Parsons, S. Pavoine, T. Plate, R. Rapold, W. Revelle, T. Rinker, B. D. Ripley, C. Rodriguez, N. Russell, N. Sabbe, V. E. Seshan, G. Snow, M. Smithson, K. Soetaert, W. A. Stahel, A. Stephenson, M. Stevenson, R. Stubner, M. Templ, T. Therneau, Y. Tille, L. Torgo, A. Trapletti, J. Ulrich, K. Ushey, J. VanDerWal, B. Venables, J. Verzani, G. R. Warnes, S. Wellek, H. Wickham, R. R. Wilcox, P. Wolf, D. Wollschlaeger, J. Wood, Y. Wu, T. Yee, and A. Zeileis. 2020. DescTools: Tools for Descriptive Statistics.</w:t>
      </w:r>
    </w:p>
    <w:p w14:paraId="1A84119D" w14:textId="77777777" w:rsidR="00B61C90" w:rsidRDefault="00B61C90" w:rsidP="00B61C90">
      <w:pPr>
        <w:pStyle w:val="Bibliography"/>
      </w:pPr>
      <w:r>
        <w:t>Silver, J. J., and J. S. Stoll. 2019. How do commercial fishing licences relate to access? Fish and Fisheries 20:993–1004.</w:t>
      </w:r>
    </w:p>
    <w:p w14:paraId="57A47020" w14:textId="77777777" w:rsidR="00B61C90" w:rsidRDefault="00B61C90" w:rsidP="00B61C90">
      <w:pPr>
        <w:pStyle w:val="Bibliography"/>
      </w:pPr>
      <w:r>
        <w:t>Squires, D., and J. Kirkley. 1991. Production quota in multiproduct Pacific fisheries. Journal of Environmental Economics and Management 21:109–126.</w:t>
      </w:r>
    </w:p>
    <w:p w14:paraId="5A6E6F63" w14:textId="77777777" w:rsidR="00B61C90" w:rsidRDefault="00B61C90" w:rsidP="00B61C90">
      <w:pPr>
        <w:pStyle w:val="Bibliography"/>
      </w:pPr>
      <w:r>
        <w:t>Stachura, M. M., T. E. Essington, N. J. Mantua, A. B. Hollowed, M. A. Haltuch, P. D. Spencer, T. A. Branch, and M. J. Doyle. 2014. Linking Northeast Pacific recruitment synchrony to environmental variability. Fisheries Oceanography 23:389–408.</w:t>
      </w:r>
    </w:p>
    <w:p w14:paraId="59B41B28" w14:textId="77777777" w:rsidR="00B61C90" w:rsidRDefault="00B61C90" w:rsidP="00B61C90">
      <w:pPr>
        <w:pStyle w:val="Bibliography"/>
      </w:pPr>
      <w:r>
        <w:t xml:space="preserve">Stawitz, C. C., T. E. Essington, T. A. Branch, M. A. Haltuch, A. B. Hollowed, and P. D. Spencer. 2015. A state-space approach for detecting growth variation and application to </w:t>
      </w:r>
      <w:r>
        <w:lastRenderedPageBreak/>
        <w:t>North Pacific groundfish. Canadian Journal of Fisheries and Aquatic Sciences 72:1316–1328.</w:t>
      </w:r>
    </w:p>
    <w:p w14:paraId="6D82A079" w14:textId="77777777" w:rsidR="00B61C90" w:rsidRDefault="00B61C90" w:rsidP="00B61C90">
      <w:pPr>
        <w:pStyle w:val="Bibliography"/>
      </w:pPr>
      <w:r>
        <w:t>Stoll, J. S., C. M. Beitl, and J. A. Wilson. 2016. How access to Maine’s fisheries has changed over a quarter century: The cumulative effects of licensing on resilience. Global Environmental Change 37:79–91.</w:t>
      </w:r>
    </w:p>
    <w:p w14:paraId="47534515" w14:textId="77777777" w:rsidR="00B61C90" w:rsidRDefault="00B61C90" w:rsidP="00B61C90">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608E0BAC" w14:textId="77777777" w:rsidR="00B61C90" w:rsidRDefault="00B61C90" w:rsidP="00B61C90">
      <w:pPr>
        <w:pStyle w:val="Bibliography"/>
      </w:pPr>
      <w:r>
        <w:t>Warner, R., and P. Chesson. 1985. Coexistence Mediated by Recruitment Fluctuations - a Field Guide to the Storage Effect. American Naturalist 125:769–787.</w:t>
      </w:r>
    </w:p>
    <w:p w14:paraId="4462A58B" w14:textId="77777777" w:rsidR="00B61C90" w:rsidRDefault="00B61C90" w:rsidP="00B61C90">
      <w:pPr>
        <w:pStyle w:val="Bibliography"/>
      </w:pPr>
      <w:r>
        <w:t>Winemiller, K. O., and K. A. Rose. 1992. Patterns of Life-History Diversification in North American Fishes: implications for Population Regulation. Canadian Journal of Fisheries and Aquatic Sciences 49:2196–2218.</w:t>
      </w:r>
    </w:p>
    <w:p w14:paraId="17759A18" w14:textId="77777777" w:rsidR="00B61C90" w:rsidRDefault="00B61C90" w:rsidP="00B61C90">
      <w:pPr>
        <w:pStyle w:val="Bibliography"/>
      </w:pPr>
      <w:r>
        <w:t>Worm, B., and R. A. Myers. 2003. Meta-analysis of cod-shrimp interactions reveals top-down control in oceanic food webs. Ecology 84:162–173.</w:t>
      </w:r>
    </w:p>
    <w:p w14:paraId="7BC53350" w14:textId="3C01E4A4" w:rsidR="009D39FF" w:rsidRPr="00EA69F5" w:rsidRDefault="000751AA" w:rsidP="009D39FF">
      <w:pPr>
        <w:spacing w:line="480" w:lineRule="auto"/>
        <w:rPr>
          <w:rFonts w:ascii="Times New Roman" w:hAnsi="Times New Roman" w:cs="Times New Roman"/>
        </w:rPr>
      </w:pPr>
      <w:r>
        <w:rPr>
          <w:rFonts w:ascii="Times New Roman" w:hAnsi="Times New Roman" w:cs="Times New Roman"/>
        </w:rPr>
        <w:fldChar w:fldCharType="end"/>
      </w:r>
      <w:r w:rsidR="009D39FF">
        <w:rPr>
          <w:rFonts w:ascii="Times New Roman" w:hAnsi="Times New Roman" w:cs="Times New Roman"/>
        </w:rPr>
        <w:br w:type="page"/>
      </w:r>
      <w:r w:rsidR="009D39FF">
        <w:rPr>
          <w:rFonts w:ascii="Times New Roman" w:eastAsiaTheme="minorEastAsia" w:hAnsi="Times New Roman" w:cs="Times New Roman"/>
        </w:rPr>
        <w:lastRenderedPageBreak/>
        <w:t xml:space="preserve">Table </w:t>
      </w:r>
      <w:proofErr w:type="gramStart"/>
      <w:r w:rsidR="009D39FF">
        <w:rPr>
          <w:rFonts w:ascii="Times New Roman" w:eastAsiaTheme="minorEastAsia" w:hAnsi="Times New Roman" w:cs="Times New Roman"/>
        </w:rPr>
        <w:t>1  Indices</w:t>
      </w:r>
      <w:proofErr w:type="gramEnd"/>
      <w:r w:rsidR="009D39FF">
        <w:rPr>
          <w:rFonts w:ascii="Times New Roman" w:eastAsiaTheme="minorEastAsia" w:hAnsi="Times New Roman" w:cs="Times New Roman"/>
        </w:rPr>
        <w:t xml:space="preserve"> and simulated variables</w:t>
      </w:r>
    </w:p>
    <w:tbl>
      <w:tblPr>
        <w:tblStyle w:val="TableGrid"/>
        <w:tblW w:w="0" w:type="auto"/>
        <w:tblLook w:val="04A0" w:firstRow="1" w:lastRow="0" w:firstColumn="1" w:lastColumn="0" w:noHBand="0" w:noVBand="1"/>
      </w:tblPr>
      <w:tblGrid>
        <w:gridCol w:w="1392"/>
        <w:gridCol w:w="4000"/>
        <w:gridCol w:w="1353"/>
      </w:tblGrid>
      <w:tr w:rsidR="009D39FF" w:rsidRPr="000751AA" w14:paraId="722EC59D" w14:textId="77777777" w:rsidTr="00EA69F5">
        <w:tc>
          <w:tcPr>
            <w:tcW w:w="1392" w:type="dxa"/>
          </w:tcPr>
          <w:p w14:paraId="574E72CE" w14:textId="77777777" w:rsidR="009D39FF" w:rsidRPr="001F177E" w:rsidRDefault="009D39FF" w:rsidP="00EA69F5">
            <w:pPr>
              <w:rPr>
                <w:rFonts w:ascii="Times New Roman" w:eastAsiaTheme="minorEastAsia" w:hAnsi="Times New Roman" w:cs="Times New Roman"/>
                <w:b/>
              </w:rPr>
            </w:pPr>
            <w:r>
              <w:rPr>
                <w:rFonts w:ascii="Times New Roman" w:eastAsiaTheme="minorEastAsia" w:hAnsi="Times New Roman" w:cs="Times New Roman"/>
                <w:b/>
              </w:rPr>
              <w:t>Symbol</w:t>
            </w:r>
          </w:p>
        </w:tc>
        <w:tc>
          <w:tcPr>
            <w:tcW w:w="4000" w:type="dxa"/>
          </w:tcPr>
          <w:p w14:paraId="779734A8" w14:textId="77777777" w:rsidR="009D39FF" w:rsidRPr="001F177E" w:rsidRDefault="009D39FF" w:rsidP="00EA69F5">
            <w:pPr>
              <w:rPr>
                <w:rFonts w:ascii="Times New Roman" w:eastAsiaTheme="minorEastAsia" w:hAnsi="Times New Roman" w:cs="Times New Roman"/>
                <w:b/>
              </w:rPr>
            </w:pPr>
            <w:r>
              <w:rPr>
                <w:rFonts w:ascii="Times New Roman" w:eastAsiaTheme="minorEastAsia" w:hAnsi="Times New Roman" w:cs="Times New Roman"/>
                <w:b/>
              </w:rPr>
              <w:t>Description</w:t>
            </w:r>
          </w:p>
        </w:tc>
        <w:tc>
          <w:tcPr>
            <w:tcW w:w="1353" w:type="dxa"/>
          </w:tcPr>
          <w:p w14:paraId="7ECBF97A" w14:textId="77777777" w:rsidR="009D39FF" w:rsidRDefault="009D39FF" w:rsidP="00EA69F5">
            <w:pPr>
              <w:rPr>
                <w:rFonts w:ascii="Times New Roman" w:eastAsiaTheme="minorEastAsia" w:hAnsi="Times New Roman" w:cs="Times New Roman"/>
                <w:b/>
              </w:rPr>
            </w:pPr>
            <w:r>
              <w:rPr>
                <w:rFonts w:ascii="Times New Roman" w:eastAsiaTheme="minorEastAsia" w:hAnsi="Times New Roman" w:cs="Times New Roman"/>
                <w:b/>
              </w:rPr>
              <w:t>Equation Numbers</w:t>
            </w:r>
          </w:p>
        </w:tc>
      </w:tr>
      <w:tr w:rsidR="009D39FF" w:rsidRPr="000751AA" w14:paraId="67EB890A" w14:textId="77777777" w:rsidTr="00EA69F5">
        <w:tc>
          <w:tcPr>
            <w:tcW w:w="1392" w:type="dxa"/>
          </w:tcPr>
          <w:p w14:paraId="07600177" w14:textId="77777777" w:rsidR="009D39FF" w:rsidRDefault="009D39FF" w:rsidP="00EA69F5">
            <w:pPr>
              <w:rPr>
                <w:rFonts w:ascii="Times New Roman" w:eastAsiaTheme="minorEastAsia" w:hAnsi="Times New Roman" w:cs="Times New Roman"/>
                <w:i/>
              </w:rPr>
            </w:pPr>
            <w:r>
              <w:rPr>
                <w:rFonts w:ascii="Times New Roman" w:eastAsiaTheme="minorEastAsia" w:hAnsi="Times New Roman" w:cs="Times New Roman"/>
                <w:i/>
              </w:rPr>
              <w:t>Indexes</w:t>
            </w:r>
          </w:p>
        </w:tc>
        <w:tc>
          <w:tcPr>
            <w:tcW w:w="4000" w:type="dxa"/>
          </w:tcPr>
          <w:p w14:paraId="0924D53A" w14:textId="77777777" w:rsidR="009D39FF" w:rsidRDefault="009D39FF" w:rsidP="00EA69F5">
            <w:pPr>
              <w:rPr>
                <w:rFonts w:ascii="Times New Roman" w:eastAsiaTheme="minorEastAsia" w:hAnsi="Times New Roman" w:cs="Times New Roman"/>
              </w:rPr>
            </w:pPr>
          </w:p>
        </w:tc>
        <w:tc>
          <w:tcPr>
            <w:tcW w:w="1353" w:type="dxa"/>
          </w:tcPr>
          <w:p w14:paraId="6514BEE0" w14:textId="77777777" w:rsidR="009D39FF" w:rsidRDefault="009D39FF" w:rsidP="00EA69F5">
            <w:pPr>
              <w:rPr>
                <w:rFonts w:ascii="Times New Roman" w:eastAsiaTheme="minorEastAsia" w:hAnsi="Times New Roman" w:cs="Times New Roman"/>
              </w:rPr>
            </w:pPr>
          </w:p>
        </w:tc>
      </w:tr>
      <w:tr w:rsidR="009D39FF" w:rsidRPr="000751AA" w14:paraId="584464F1" w14:textId="77777777" w:rsidTr="00EA69F5">
        <w:tc>
          <w:tcPr>
            <w:tcW w:w="1392" w:type="dxa"/>
          </w:tcPr>
          <w:p w14:paraId="51F53387" w14:textId="77777777" w:rsidR="009D39FF" w:rsidRPr="000751AA" w:rsidRDefault="009D39FF" w:rsidP="00EA69F5">
            <w:pPr>
              <w:rPr>
                <w:rFonts w:ascii="Times New Roman" w:eastAsiaTheme="minorEastAsia" w:hAnsi="Times New Roman" w:cs="Times New Roman"/>
                <w:i/>
              </w:rPr>
            </w:pPr>
            <w:r>
              <w:rPr>
                <w:rFonts w:ascii="Times New Roman" w:eastAsiaTheme="minorEastAsia" w:hAnsi="Times New Roman" w:cs="Times New Roman"/>
                <w:i/>
              </w:rPr>
              <w:t>y</w:t>
            </w:r>
          </w:p>
        </w:tc>
        <w:tc>
          <w:tcPr>
            <w:tcW w:w="4000" w:type="dxa"/>
          </w:tcPr>
          <w:p w14:paraId="46C6954A"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Pr>
                <w:rFonts w:ascii="Times New Roman" w:eastAsiaTheme="minorEastAsia" w:hAnsi="Times New Roman" w:cs="Times New Roman"/>
              </w:rPr>
              <w:t xml:space="preserve"> index</w:t>
            </w:r>
          </w:p>
        </w:tc>
        <w:tc>
          <w:tcPr>
            <w:tcW w:w="1353" w:type="dxa"/>
          </w:tcPr>
          <w:p w14:paraId="4B5A0A27" w14:textId="77777777" w:rsidR="009D39FF" w:rsidRDefault="009D39FF" w:rsidP="00EA69F5">
            <w:pPr>
              <w:rPr>
                <w:rFonts w:ascii="Times New Roman" w:eastAsiaTheme="minorEastAsia" w:hAnsi="Times New Roman" w:cs="Times New Roman"/>
              </w:rPr>
            </w:pPr>
          </w:p>
        </w:tc>
      </w:tr>
      <w:tr w:rsidR="009D39FF" w:rsidRPr="000751AA" w14:paraId="3927D3B9" w14:textId="77777777" w:rsidTr="00EA69F5">
        <w:tc>
          <w:tcPr>
            <w:tcW w:w="1392" w:type="dxa"/>
          </w:tcPr>
          <w:p w14:paraId="52E1452C" w14:textId="77777777" w:rsidR="009D39FF" w:rsidRPr="000751AA" w:rsidRDefault="009D39FF" w:rsidP="00EA69F5">
            <w:pPr>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00" w:type="dxa"/>
          </w:tcPr>
          <w:p w14:paraId="272777BC" w14:textId="77777777" w:rsidR="009D39FF" w:rsidRPr="000751AA"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Week</w:t>
            </w:r>
            <w:r>
              <w:rPr>
                <w:rFonts w:ascii="Times New Roman" w:eastAsiaTheme="minorEastAsia" w:hAnsi="Times New Roman" w:cs="Times New Roman"/>
              </w:rPr>
              <w:t xml:space="preserve"> index</w:t>
            </w:r>
          </w:p>
        </w:tc>
        <w:tc>
          <w:tcPr>
            <w:tcW w:w="1353" w:type="dxa"/>
          </w:tcPr>
          <w:p w14:paraId="30293D77" w14:textId="77777777" w:rsidR="009D39FF" w:rsidRPr="000751AA" w:rsidRDefault="009D39FF" w:rsidP="00EA69F5">
            <w:pPr>
              <w:rPr>
                <w:rFonts w:ascii="Times New Roman" w:eastAsiaTheme="minorEastAsia" w:hAnsi="Times New Roman" w:cs="Times New Roman"/>
              </w:rPr>
            </w:pPr>
          </w:p>
        </w:tc>
      </w:tr>
      <w:tr w:rsidR="009D39FF" w:rsidRPr="000751AA" w14:paraId="0C9A27FF" w14:textId="77777777" w:rsidTr="00EA69F5">
        <w:tc>
          <w:tcPr>
            <w:tcW w:w="1392" w:type="dxa"/>
          </w:tcPr>
          <w:p w14:paraId="47F243B6" w14:textId="77777777" w:rsidR="009D39FF" w:rsidRPr="000751AA" w:rsidRDefault="009D39FF" w:rsidP="00EA69F5">
            <w:pPr>
              <w:rPr>
                <w:rFonts w:ascii="Times New Roman" w:eastAsiaTheme="minorEastAsia" w:hAnsi="Times New Roman" w:cs="Times New Roman"/>
                <w:i/>
              </w:rPr>
            </w:pPr>
            <w:r>
              <w:rPr>
                <w:rFonts w:ascii="Times New Roman" w:eastAsiaTheme="minorEastAsia" w:hAnsi="Times New Roman" w:cs="Times New Roman"/>
                <w:i/>
              </w:rPr>
              <w:t>s</w:t>
            </w:r>
          </w:p>
        </w:tc>
        <w:tc>
          <w:tcPr>
            <w:tcW w:w="4000" w:type="dxa"/>
          </w:tcPr>
          <w:p w14:paraId="341C7F59"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Species index</w:t>
            </w:r>
          </w:p>
        </w:tc>
        <w:tc>
          <w:tcPr>
            <w:tcW w:w="1353" w:type="dxa"/>
          </w:tcPr>
          <w:p w14:paraId="444E5831" w14:textId="77777777" w:rsidR="009D39FF" w:rsidRDefault="009D39FF" w:rsidP="00EA69F5">
            <w:pPr>
              <w:rPr>
                <w:rFonts w:ascii="Times New Roman" w:eastAsiaTheme="minorEastAsia" w:hAnsi="Times New Roman" w:cs="Times New Roman"/>
              </w:rPr>
            </w:pPr>
          </w:p>
        </w:tc>
      </w:tr>
      <w:tr w:rsidR="009D39FF" w:rsidRPr="000751AA" w14:paraId="459EC778" w14:textId="77777777" w:rsidTr="00EA69F5">
        <w:tc>
          <w:tcPr>
            <w:tcW w:w="1392" w:type="dxa"/>
          </w:tcPr>
          <w:p w14:paraId="10FD0D19" w14:textId="77777777" w:rsidR="009D39FF" w:rsidRDefault="009D39FF" w:rsidP="00EA69F5">
            <w:pPr>
              <w:rPr>
                <w:rFonts w:ascii="Times New Roman" w:eastAsiaTheme="minorEastAsia" w:hAnsi="Times New Roman" w:cs="Times New Roman"/>
                <w:i/>
              </w:rPr>
            </w:pPr>
            <w:r>
              <w:rPr>
                <w:rFonts w:ascii="Times New Roman" w:eastAsiaTheme="minorEastAsia" w:hAnsi="Times New Roman" w:cs="Times New Roman"/>
                <w:i/>
              </w:rPr>
              <w:t>v</w:t>
            </w:r>
          </w:p>
        </w:tc>
        <w:tc>
          <w:tcPr>
            <w:tcW w:w="4000" w:type="dxa"/>
          </w:tcPr>
          <w:p w14:paraId="56EC390B"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Vessel index</w:t>
            </w:r>
          </w:p>
        </w:tc>
        <w:tc>
          <w:tcPr>
            <w:tcW w:w="1353" w:type="dxa"/>
          </w:tcPr>
          <w:p w14:paraId="3F554758" w14:textId="77777777" w:rsidR="009D39FF" w:rsidRDefault="009D39FF" w:rsidP="00EA69F5">
            <w:pPr>
              <w:rPr>
                <w:rFonts w:ascii="Times New Roman" w:eastAsiaTheme="minorEastAsia" w:hAnsi="Times New Roman" w:cs="Times New Roman"/>
              </w:rPr>
            </w:pPr>
          </w:p>
        </w:tc>
      </w:tr>
      <w:tr w:rsidR="009D39FF" w:rsidRPr="000751AA" w14:paraId="2C2C74E3" w14:textId="77777777" w:rsidTr="00EA69F5">
        <w:tc>
          <w:tcPr>
            <w:tcW w:w="1392" w:type="dxa"/>
          </w:tcPr>
          <w:p w14:paraId="775731E3" w14:textId="77777777" w:rsidR="009D39FF" w:rsidRPr="000751AA" w:rsidRDefault="009D39FF" w:rsidP="00EA69F5">
            <w:pPr>
              <w:rPr>
                <w:rFonts w:ascii="Times New Roman" w:eastAsiaTheme="minorEastAsia" w:hAnsi="Times New Roman" w:cs="Times New Roman"/>
                <w:i/>
              </w:rPr>
            </w:pPr>
            <w:r>
              <w:rPr>
                <w:rFonts w:ascii="Times New Roman" w:eastAsiaTheme="minorEastAsia" w:hAnsi="Times New Roman" w:cs="Times New Roman"/>
                <w:i/>
              </w:rPr>
              <w:t>Variables</w:t>
            </w:r>
          </w:p>
        </w:tc>
        <w:tc>
          <w:tcPr>
            <w:tcW w:w="4000" w:type="dxa"/>
          </w:tcPr>
          <w:p w14:paraId="6721D5DC" w14:textId="77777777" w:rsidR="009D39FF" w:rsidRPr="000751AA" w:rsidRDefault="009D39FF" w:rsidP="00EA69F5">
            <w:pPr>
              <w:rPr>
                <w:rFonts w:ascii="Times New Roman" w:eastAsiaTheme="minorEastAsia" w:hAnsi="Times New Roman" w:cs="Times New Roman"/>
              </w:rPr>
            </w:pPr>
          </w:p>
        </w:tc>
        <w:tc>
          <w:tcPr>
            <w:tcW w:w="1353" w:type="dxa"/>
          </w:tcPr>
          <w:p w14:paraId="181657A1" w14:textId="77777777" w:rsidR="009D39FF" w:rsidRPr="000751AA" w:rsidRDefault="009D39FF" w:rsidP="00EA69F5">
            <w:pPr>
              <w:rPr>
                <w:rFonts w:ascii="Times New Roman" w:eastAsiaTheme="minorEastAsia" w:hAnsi="Times New Roman" w:cs="Times New Roman"/>
              </w:rPr>
            </w:pPr>
          </w:p>
        </w:tc>
      </w:tr>
      <w:tr w:rsidR="009D39FF" w:rsidRPr="000751AA" w14:paraId="1F42BD94" w14:textId="77777777" w:rsidTr="00EA69F5">
        <w:tc>
          <w:tcPr>
            <w:tcW w:w="1392" w:type="dxa"/>
          </w:tcPr>
          <w:p w14:paraId="408CE130" w14:textId="77777777" w:rsidR="009D39FF" w:rsidRPr="000751AA" w:rsidRDefault="009D39FF" w:rsidP="00EA69F5">
            <w:pPr>
              <w:rPr>
                <w:rFonts w:ascii="Times New Roman" w:eastAsiaTheme="minorEastAsia" w:hAnsi="Times New Roman" w:cs="Times New Roman"/>
                <w:i/>
              </w:rPr>
            </w:pPr>
            <w:proofErr w:type="spellStart"/>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t>
            </w:r>
            <w:proofErr w:type="spellEnd"/>
          </w:p>
        </w:tc>
        <w:tc>
          <w:tcPr>
            <w:tcW w:w="4000" w:type="dxa"/>
          </w:tcPr>
          <w:p w14:paraId="77A7B52B" w14:textId="77777777" w:rsidR="009D39FF" w:rsidRPr="000751AA"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Recruitment</w:t>
            </w:r>
          </w:p>
        </w:tc>
        <w:tc>
          <w:tcPr>
            <w:tcW w:w="1353" w:type="dxa"/>
          </w:tcPr>
          <w:p w14:paraId="77DE1E71"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1, 9</w:t>
            </w:r>
          </w:p>
        </w:tc>
      </w:tr>
      <w:tr w:rsidR="009D39FF" w:rsidRPr="000751AA" w14:paraId="3F140771" w14:textId="77777777" w:rsidTr="00EA69F5">
        <w:tc>
          <w:tcPr>
            <w:tcW w:w="1392" w:type="dxa"/>
          </w:tcPr>
          <w:p w14:paraId="5E6F993A" w14:textId="77777777" w:rsidR="009D39FF" w:rsidRPr="00224B41" w:rsidRDefault="009D39FF" w:rsidP="00EA69F5">
            <w:pPr>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s,y</w:t>
            </w:r>
            <w:proofErr w:type="spellEnd"/>
          </w:p>
        </w:tc>
        <w:tc>
          <w:tcPr>
            <w:tcW w:w="4000" w:type="dxa"/>
          </w:tcPr>
          <w:p w14:paraId="7A562454" w14:textId="77777777" w:rsidR="009D39FF" w:rsidRPr="000751AA" w:rsidRDefault="009D39FF" w:rsidP="00EA69F5">
            <w:pPr>
              <w:rPr>
                <w:rFonts w:ascii="Times New Roman" w:eastAsiaTheme="minorEastAsia" w:hAnsi="Times New Roman" w:cs="Times New Roman"/>
                <w:i/>
              </w:rPr>
            </w:pPr>
            <w:r>
              <w:rPr>
                <w:rFonts w:ascii="Times New Roman" w:eastAsiaTheme="minorEastAsia" w:hAnsi="Times New Roman" w:cs="Times New Roman"/>
              </w:rPr>
              <w:t>Log of recruitment deviation</w:t>
            </w:r>
          </w:p>
        </w:tc>
        <w:tc>
          <w:tcPr>
            <w:tcW w:w="1353" w:type="dxa"/>
          </w:tcPr>
          <w:p w14:paraId="55BC97AF"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2, 16</w:t>
            </w:r>
          </w:p>
        </w:tc>
      </w:tr>
      <w:tr w:rsidR="009D39FF" w:rsidRPr="000751AA" w14:paraId="3CA2765A" w14:textId="77777777" w:rsidTr="00EA69F5">
        <w:tc>
          <w:tcPr>
            <w:tcW w:w="1392" w:type="dxa"/>
          </w:tcPr>
          <w:p w14:paraId="7E6E3EFB" w14:textId="77777777" w:rsidR="009D39FF" w:rsidRDefault="009D39FF" w:rsidP="00EA69F5">
            <w:pPr>
              <w:rPr>
                <w:rFonts w:ascii="Times New Roman" w:eastAsiaTheme="minorEastAsia" w:hAnsi="Times New Roman" w:cs="Times New Roman"/>
                <w:i/>
              </w:rPr>
            </w:pPr>
            <w:proofErr w:type="spellStart"/>
            <w:r w:rsidRPr="000751AA">
              <w:rPr>
                <w:rFonts w:ascii="Times New Roman" w:eastAsiaTheme="minorEastAsia" w:hAnsi="Times New Roman" w:cs="Times New Roman"/>
                <w:i/>
              </w:rPr>
              <w:t>N</w:t>
            </w:r>
            <w:r>
              <w:rPr>
                <w:rFonts w:ascii="Times New Roman" w:eastAsiaTheme="minorEastAsia" w:hAnsi="Times New Roman" w:cs="Times New Roman"/>
                <w:i/>
                <w:vertAlign w:val="subscript"/>
              </w:rPr>
              <w:t>s,y,w</w:t>
            </w:r>
            <w:proofErr w:type="spellEnd"/>
          </w:p>
        </w:tc>
        <w:tc>
          <w:tcPr>
            <w:tcW w:w="4000" w:type="dxa"/>
          </w:tcPr>
          <w:p w14:paraId="66732794"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Abundance</w:t>
            </w:r>
            <w:r>
              <w:rPr>
                <w:rFonts w:ascii="Times New Roman" w:eastAsiaTheme="minorEastAsia" w:hAnsi="Times New Roman" w:cs="Times New Roman"/>
              </w:rPr>
              <w:t xml:space="preserve"> </w:t>
            </w:r>
          </w:p>
        </w:tc>
        <w:tc>
          <w:tcPr>
            <w:tcW w:w="1353" w:type="dxa"/>
          </w:tcPr>
          <w:p w14:paraId="6AC25778"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 xml:space="preserve">1, 6 </w:t>
            </w:r>
          </w:p>
        </w:tc>
      </w:tr>
      <w:tr w:rsidR="009D39FF" w:rsidRPr="000751AA" w14:paraId="3531388C" w14:textId="77777777" w:rsidTr="00EA69F5">
        <w:tc>
          <w:tcPr>
            <w:tcW w:w="1392" w:type="dxa"/>
          </w:tcPr>
          <w:p w14:paraId="3FA339C8" w14:textId="77777777" w:rsidR="009D39FF" w:rsidRDefault="009D39FF" w:rsidP="00EA69F5">
            <w:pPr>
              <w:rPr>
                <w:rFonts w:ascii="Times New Roman" w:eastAsiaTheme="minorEastAsia" w:hAnsi="Times New Roman" w:cs="Times New Roman"/>
                <w:i/>
              </w:rPr>
            </w:pPr>
            <w:proofErr w:type="spellStart"/>
            <w:r w:rsidRPr="000751AA">
              <w:rPr>
                <w:rFonts w:ascii="Times New Roman" w:eastAsiaTheme="minorEastAsia" w:hAnsi="Times New Roman" w:cs="Times New Roman"/>
                <w:i/>
              </w:rPr>
              <w:t>B</w:t>
            </w:r>
            <w:r>
              <w:rPr>
                <w:rFonts w:ascii="Times New Roman" w:eastAsiaTheme="minorEastAsia" w:hAnsi="Times New Roman" w:cs="Times New Roman"/>
                <w:i/>
                <w:vertAlign w:val="subscript"/>
              </w:rPr>
              <w:t>s,y,w</w:t>
            </w:r>
            <w:proofErr w:type="spellEnd"/>
          </w:p>
        </w:tc>
        <w:tc>
          <w:tcPr>
            <w:tcW w:w="4000" w:type="dxa"/>
          </w:tcPr>
          <w:p w14:paraId="73EC7463"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Biomass</w:t>
            </w:r>
            <w:r>
              <w:rPr>
                <w:rFonts w:ascii="Times New Roman" w:eastAsiaTheme="minorEastAsia" w:hAnsi="Times New Roman" w:cs="Times New Roman"/>
              </w:rPr>
              <w:t xml:space="preserve"> </w:t>
            </w:r>
          </w:p>
        </w:tc>
        <w:tc>
          <w:tcPr>
            <w:tcW w:w="1353" w:type="dxa"/>
          </w:tcPr>
          <w:p w14:paraId="5139E5C9"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4, 5, 8</w:t>
            </w:r>
          </w:p>
        </w:tc>
      </w:tr>
      <w:tr w:rsidR="009D39FF" w:rsidRPr="000751AA" w14:paraId="31F3E3A2" w14:textId="77777777" w:rsidTr="00EA69F5">
        <w:tc>
          <w:tcPr>
            <w:tcW w:w="1392" w:type="dxa"/>
          </w:tcPr>
          <w:p w14:paraId="3C53153F" w14:textId="77777777" w:rsidR="009D39FF" w:rsidRPr="00131465" w:rsidRDefault="009D39FF" w:rsidP="00EA69F5">
            <w:pPr>
              <w:rPr>
                <w:rFonts w:ascii="Times New Roman" w:eastAsiaTheme="minorEastAsia" w:hAnsi="Times New Roman" w:cs="Times New Roman"/>
                <w:i/>
                <w:vertAlign w:val="subscript"/>
              </w:rPr>
            </w:pPr>
            <w:proofErr w:type="spellStart"/>
            <w:r>
              <w:rPr>
                <w:rFonts w:ascii="Times New Roman" w:eastAsiaTheme="minorEastAsia" w:hAnsi="Times New Roman" w:cs="Times New Roman"/>
                <w:i/>
              </w:rPr>
              <w:t>S</w:t>
            </w:r>
            <w:r>
              <w:rPr>
                <w:rFonts w:ascii="Times New Roman" w:eastAsiaTheme="minorEastAsia" w:hAnsi="Times New Roman" w:cs="Times New Roman"/>
                <w:i/>
                <w:vertAlign w:val="subscript"/>
              </w:rPr>
              <w:t>y</w:t>
            </w:r>
            <w:proofErr w:type="spellEnd"/>
          </w:p>
        </w:tc>
        <w:tc>
          <w:tcPr>
            <w:tcW w:w="4000" w:type="dxa"/>
          </w:tcPr>
          <w:p w14:paraId="5A62E92D" w14:textId="77777777" w:rsidR="009D39FF" w:rsidRPr="000751AA" w:rsidRDefault="009D39FF" w:rsidP="00EA69F5">
            <w:pPr>
              <w:rPr>
                <w:rFonts w:ascii="Times New Roman" w:eastAsiaTheme="minorEastAsia" w:hAnsi="Times New Roman" w:cs="Times New Roman"/>
                <w:i/>
              </w:rPr>
            </w:pPr>
            <w:r w:rsidRPr="000751AA">
              <w:rPr>
                <w:rFonts w:ascii="Times New Roman" w:eastAsiaTheme="minorEastAsia" w:hAnsi="Times New Roman" w:cs="Times New Roman"/>
              </w:rPr>
              <w:t xml:space="preserve">Total survival </w:t>
            </w:r>
            <w:r>
              <w:rPr>
                <w:rFonts w:ascii="Times New Roman" w:eastAsiaTheme="minorEastAsia" w:hAnsi="Times New Roman" w:cs="Times New Roman"/>
              </w:rPr>
              <w:t>(</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1353" w:type="dxa"/>
          </w:tcPr>
          <w:p w14:paraId="1F9854A4"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7</w:t>
            </w:r>
          </w:p>
        </w:tc>
      </w:tr>
      <w:tr w:rsidR="009D39FF" w:rsidRPr="000751AA" w14:paraId="35E68808" w14:textId="77777777" w:rsidTr="00EA69F5">
        <w:tc>
          <w:tcPr>
            <w:tcW w:w="1392" w:type="dxa"/>
          </w:tcPr>
          <w:p w14:paraId="74707F56" w14:textId="77777777" w:rsidR="009D39FF" w:rsidRPr="000751AA" w:rsidRDefault="009D39FF" w:rsidP="00EA69F5">
            <w:pPr>
              <w:rPr>
                <w:rFonts w:ascii="Times New Roman" w:eastAsiaTheme="minorEastAsia" w:hAnsi="Times New Roman" w:cs="Times New Roman"/>
                <w:i/>
              </w:rPr>
            </w:pPr>
            <w:proofErr w:type="spellStart"/>
            <w:r>
              <w:rPr>
                <w:rFonts w:ascii="Times New Roman" w:eastAsiaTheme="minorEastAsia" w:hAnsi="Times New Roman" w:cs="Times New Roman"/>
                <w:i/>
              </w:rPr>
              <w:t>C</w:t>
            </w:r>
            <w:r>
              <w:rPr>
                <w:rFonts w:ascii="Times New Roman" w:eastAsiaTheme="minorEastAsia" w:hAnsi="Times New Roman" w:cs="Times New Roman"/>
                <w:i/>
                <w:vertAlign w:val="subscript"/>
              </w:rPr>
              <w:t>s,y,w</w:t>
            </w:r>
            <w:proofErr w:type="spellEnd"/>
          </w:p>
        </w:tc>
        <w:tc>
          <w:tcPr>
            <w:tcW w:w="4000" w:type="dxa"/>
          </w:tcPr>
          <w:p w14:paraId="1AD1FD02"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Catch</w:t>
            </w:r>
          </w:p>
        </w:tc>
        <w:tc>
          <w:tcPr>
            <w:tcW w:w="1353" w:type="dxa"/>
          </w:tcPr>
          <w:p w14:paraId="04E3E576"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3</w:t>
            </w:r>
          </w:p>
        </w:tc>
      </w:tr>
      <w:tr w:rsidR="009D39FF" w:rsidRPr="000751AA" w14:paraId="54FBF8E6" w14:textId="77777777" w:rsidTr="00EA69F5">
        <w:tc>
          <w:tcPr>
            <w:tcW w:w="1392" w:type="dxa"/>
          </w:tcPr>
          <w:p w14:paraId="67FD5C2B" w14:textId="77777777" w:rsidR="009D39FF" w:rsidRPr="00FC70F8" w:rsidRDefault="009D39FF" w:rsidP="00EA69F5">
            <w:pPr>
              <w:rPr>
                <w:rFonts w:ascii="Times New Roman" w:eastAsiaTheme="minorEastAsia" w:hAnsi="Times New Roman" w:cs="Times New Roman"/>
                <w:i/>
                <w:vertAlign w:val="subscript"/>
              </w:rPr>
            </w:pPr>
            <w:proofErr w:type="spellStart"/>
            <w:r>
              <w:rPr>
                <w:rFonts w:ascii="Times New Roman" w:eastAsia="Calibri" w:hAnsi="Times New Roman" w:cs="Times New Roman"/>
                <w:i/>
              </w:rPr>
              <w:t>c</w:t>
            </w:r>
            <w:r>
              <w:rPr>
                <w:rFonts w:ascii="Times New Roman" w:eastAsia="Calibri" w:hAnsi="Times New Roman" w:cs="Times New Roman"/>
                <w:i/>
                <w:vertAlign w:val="subscript"/>
              </w:rPr>
              <w:t>s,v</w:t>
            </w:r>
            <w:proofErr w:type="spellEnd"/>
          </w:p>
        </w:tc>
        <w:tc>
          <w:tcPr>
            <w:tcW w:w="4000" w:type="dxa"/>
          </w:tcPr>
          <w:p w14:paraId="7DC5BF79"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Variable cost to fish for one week</w:t>
            </w:r>
          </w:p>
        </w:tc>
        <w:tc>
          <w:tcPr>
            <w:tcW w:w="1353" w:type="dxa"/>
          </w:tcPr>
          <w:p w14:paraId="264F8DB4"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14</w:t>
            </w:r>
          </w:p>
        </w:tc>
      </w:tr>
      <w:tr w:rsidR="009D39FF" w:rsidRPr="000751AA" w14:paraId="69CCFAAA" w14:textId="77777777" w:rsidTr="00EA69F5">
        <w:tc>
          <w:tcPr>
            <w:tcW w:w="1392" w:type="dxa"/>
          </w:tcPr>
          <w:p w14:paraId="61886678" w14:textId="77777777" w:rsidR="009D39FF" w:rsidRPr="00C20ED7" w:rsidRDefault="009D39FF" w:rsidP="00EA69F5">
            <w:pPr>
              <w:rPr>
                <w:rFonts w:ascii="Times New Roman" w:eastAsiaTheme="minorEastAsia" w:hAnsi="Times New Roman" w:cs="Times New Roman"/>
              </w:rPr>
            </w:pPr>
            <w:proofErr w:type="spellStart"/>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w:t>
            </w:r>
            <w:proofErr w:type="spellEnd"/>
          </w:p>
        </w:tc>
        <w:tc>
          <w:tcPr>
            <w:tcW w:w="4000" w:type="dxa"/>
          </w:tcPr>
          <w:p w14:paraId="48CFFE68"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Expected weekly r</w:t>
            </w:r>
            <w:r w:rsidRPr="000751AA">
              <w:rPr>
                <w:rFonts w:ascii="Times New Roman" w:eastAsiaTheme="minorEastAsia" w:hAnsi="Times New Roman" w:cs="Times New Roman"/>
              </w:rPr>
              <w:t>evenue</w:t>
            </w:r>
            <w:r>
              <w:rPr>
                <w:rFonts w:ascii="Times New Roman" w:eastAsiaTheme="minorEastAsia" w:hAnsi="Times New Roman" w:cs="Times New Roman"/>
              </w:rPr>
              <w:t xml:space="preserve"> if fishing</w:t>
            </w:r>
          </w:p>
        </w:tc>
        <w:tc>
          <w:tcPr>
            <w:tcW w:w="1353" w:type="dxa"/>
          </w:tcPr>
          <w:p w14:paraId="6E5FBC70"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12</w:t>
            </w:r>
          </w:p>
        </w:tc>
      </w:tr>
      <w:tr w:rsidR="009D39FF" w:rsidRPr="000751AA" w14:paraId="660FF5E4" w14:textId="77777777" w:rsidTr="00EA69F5">
        <w:tc>
          <w:tcPr>
            <w:tcW w:w="1392" w:type="dxa"/>
          </w:tcPr>
          <w:p w14:paraId="77B92DD6" w14:textId="77777777" w:rsidR="009D39FF" w:rsidRPr="00E11A23" w:rsidRDefault="009D39FF" w:rsidP="00EA69F5">
            <w:pPr>
              <w:rPr>
                <w:rFonts w:ascii="Times New Roman" w:eastAsiaTheme="minorEastAsia" w:hAnsi="Times New Roman" w:cs="Times New Roman"/>
                <w:i/>
              </w:rPr>
            </w:pPr>
            <w:proofErr w:type="spellStart"/>
            <w:r>
              <w:rPr>
                <w:rFonts w:ascii="Times New Roman" w:eastAsiaTheme="minorEastAsia" w:hAnsi="Times New Roman" w:cs="Times New Roman"/>
                <w:i/>
              </w:rPr>
              <w:t>I</w:t>
            </w:r>
            <w:r>
              <w:rPr>
                <w:rFonts w:ascii="Times New Roman" w:eastAsiaTheme="minorEastAsia" w:hAnsi="Times New Roman" w:cs="Times New Roman"/>
                <w:i/>
                <w:vertAlign w:val="subscript"/>
              </w:rPr>
              <w:t>v,s,y,w</w:t>
            </w:r>
            <w:proofErr w:type="spellEnd"/>
          </w:p>
        </w:tc>
        <w:tc>
          <w:tcPr>
            <w:tcW w:w="4000" w:type="dxa"/>
          </w:tcPr>
          <w:p w14:paraId="16206208"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 xml:space="preserve">Indicator variable for whether vessel </w:t>
            </w:r>
            <w:r w:rsidRPr="00EB0EF5">
              <w:rPr>
                <w:rFonts w:ascii="Times New Roman" w:eastAsiaTheme="minorEastAsia" w:hAnsi="Times New Roman" w:cs="Times New Roman"/>
                <w:i/>
              </w:rPr>
              <w:t>v</w:t>
            </w:r>
            <w:r>
              <w:rPr>
                <w:rFonts w:ascii="Times New Roman" w:eastAsiaTheme="minorEastAsia" w:hAnsi="Times New Roman" w:cs="Times New Roman"/>
              </w:rPr>
              <w:t xml:space="preserve"> </w:t>
            </w:r>
            <w:r w:rsidRPr="00EB0EF5">
              <w:rPr>
                <w:rFonts w:ascii="Times New Roman" w:eastAsiaTheme="minorEastAsia" w:hAnsi="Times New Roman" w:cs="Times New Roman"/>
              </w:rPr>
              <w:t>fishes</w:t>
            </w:r>
            <w:r>
              <w:rPr>
                <w:rFonts w:ascii="Times New Roman" w:eastAsiaTheme="minorEastAsia" w:hAnsi="Times New Roman" w:cs="Times New Roman"/>
              </w:rPr>
              <w:t xml:space="preserve"> for species </w:t>
            </w:r>
            <w:r>
              <w:rPr>
                <w:rFonts w:ascii="Times New Roman" w:eastAsiaTheme="minorEastAsia" w:hAnsi="Times New Roman" w:cs="Times New Roman"/>
                <w:i/>
              </w:rPr>
              <w:t>s</w:t>
            </w:r>
          </w:p>
        </w:tc>
        <w:tc>
          <w:tcPr>
            <w:tcW w:w="1353" w:type="dxa"/>
          </w:tcPr>
          <w:p w14:paraId="735D86F9"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15</w:t>
            </w:r>
          </w:p>
        </w:tc>
      </w:tr>
      <w:tr w:rsidR="009D39FF" w:rsidRPr="000751AA" w14:paraId="638F67E7" w14:textId="77777777" w:rsidTr="00EA69F5">
        <w:tc>
          <w:tcPr>
            <w:tcW w:w="1392" w:type="dxa"/>
          </w:tcPr>
          <w:p w14:paraId="0D591A5A" w14:textId="77777777" w:rsidR="009D39FF" w:rsidRPr="00C17206" w:rsidRDefault="006B49D9" w:rsidP="00EA69F5">
            <w:pPr>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m:oMathPara>
          </w:p>
        </w:tc>
        <w:tc>
          <w:tcPr>
            <w:tcW w:w="4000" w:type="dxa"/>
          </w:tcPr>
          <w:p w14:paraId="2E549F1A"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Annual revenue earned</w:t>
            </w:r>
          </w:p>
        </w:tc>
        <w:tc>
          <w:tcPr>
            <w:tcW w:w="1353" w:type="dxa"/>
          </w:tcPr>
          <w:p w14:paraId="7F6868F4"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18</w:t>
            </w:r>
          </w:p>
        </w:tc>
      </w:tr>
      <w:tr w:rsidR="009D39FF" w:rsidRPr="000751AA" w14:paraId="1063D84A" w14:textId="77777777" w:rsidTr="00EA69F5">
        <w:tc>
          <w:tcPr>
            <w:tcW w:w="1392" w:type="dxa"/>
          </w:tcPr>
          <w:p w14:paraId="0F91EE26" w14:textId="77777777" w:rsidR="009D39FF" w:rsidRDefault="009D39FF" w:rsidP="00EA69F5">
            <w:pPr>
              <w:rPr>
                <w:rFonts w:ascii="Calibri" w:eastAsia="Calibri" w:hAnsi="Calibri" w:cs="Times New Roman"/>
              </w:rPr>
            </w:pPr>
            <w:r>
              <w:rPr>
                <w:rFonts w:ascii="Times New Roman" w:eastAsiaTheme="minorEastAsia" w:hAnsi="Times New Roman" w:cs="Times New Roman"/>
                <w:i/>
              </w:rPr>
              <w:t>π</w:t>
            </w:r>
            <w:proofErr w:type="spellStart"/>
            <w:r>
              <w:rPr>
                <w:rFonts w:ascii="Times New Roman" w:eastAsiaTheme="minorEastAsia" w:hAnsi="Times New Roman" w:cs="Times New Roman"/>
                <w:i/>
                <w:vertAlign w:val="subscript"/>
              </w:rPr>
              <w:t>v,s,y</w:t>
            </w:r>
            <w:proofErr w:type="spellEnd"/>
          </w:p>
        </w:tc>
        <w:tc>
          <w:tcPr>
            <w:tcW w:w="4000" w:type="dxa"/>
          </w:tcPr>
          <w:p w14:paraId="6C69EA7D"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Annual profit</w:t>
            </w:r>
          </w:p>
        </w:tc>
        <w:tc>
          <w:tcPr>
            <w:tcW w:w="1353" w:type="dxa"/>
          </w:tcPr>
          <w:p w14:paraId="3655B093"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19</w:t>
            </w:r>
          </w:p>
        </w:tc>
      </w:tr>
    </w:tbl>
    <w:p w14:paraId="616D3D09" w14:textId="77777777" w:rsidR="009D39FF" w:rsidRDefault="009D39FF" w:rsidP="009D39FF">
      <w:pPr>
        <w:rPr>
          <w:rFonts w:ascii="Times New Roman" w:hAnsi="Times New Roman" w:cs="Times New Roman"/>
        </w:rPr>
      </w:pPr>
    </w:p>
    <w:p w14:paraId="36CB7E47" w14:textId="77777777" w:rsidR="009D39FF" w:rsidRDefault="009D39FF" w:rsidP="009D39FF">
      <w:pPr>
        <w:rPr>
          <w:rFonts w:ascii="Times New Roman" w:hAnsi="Times New Roman" w:cs="Times New Roman"/>
        </w:rPr>
      </w:pPr>
      <w:r>
        <w:rPr>
          <w:rFonts w:ascii="Times New Roman" w:hAnsi="Times New Roman" w:cs="Times New Roman"/>
        </w:rPr>
        <w:br w:type="page"/>
      </w:r>
    </w:p>
    <w:p w14:paraId="37B834DF" w14:textId="77777777" w:rsidR="009D39FF" w:rsidRDefault="009D39FF" w:rsidP="0083198D">
      <w:pPr>
        <w:spacing w:line="480" w:lineRule="auto"/>
        <w:rPr>
          <w:rFonts w:ascii="Times New Roman" w:hAnsi="Times New Roman" w:cs="Times New Roman"/>
        </w:rPr>
      </w:pPr>
      <w:r>
        <w:rPr>
          <w:rFonts w:ascii="Times New Roman" w:hAnsi="Times New Roman" w:cs="Times New Roman"/>
        </w:rPr>
        <w:lastRenderedPageBreak/>
        <w:t xml:space="preserve">Table </w:t>
      </w:r>
      <w:proofErr w:type="gramStart"/>
      <w:r>
        <w:rPr>
          <w:rFonts w:ascii="Times New Roman" w:hAnsi="Times New Roman" w:cs="Times New Roman"/>
        </w:rPr>
        <w:t>2  Parameters</w:t>
      </w:r>
      <w:proofErr w:type="gramEnd"/>
      <w:r>
        <w:rPr>
          <w:rFonts w:ascii="Times New Roman" w:hAnsi="Times New Roman" w:cs="Times New Roman"/>
        </w:rPr>
        <w:t>.</w:t>
      </w:r>
    </w:p>
    <w:tbl>
      <w:tblPr>
        <w:tblStyle w:val="TableGrid"/>
        <w:tblW w:w="0" w:type="auto"/>
        <w:tblLook w:val="04A0" w:firstRow="1" w:lastRow="0" w:firstColumn="1" w:lastColumn="0" w:noHBand="0" w:noVBand="1"/>
      </w:tblPr>
      <w:tblGrid>
        <w:gridCol w:w="1083"/>
        <w:gridCol w:w="3772"/>
        <w:gridCol w:w="3960"/>
      </w:tblGrid>
      <w:tr w:rsidR="009D39FF" w14:paraId="1C73F844" w14:textId="77777777" w:rsidTr="00EA69F5">
        <w:tc>
          <w:tcPr>
            <w:tcW w:w="1083" w:type="dxa"/>
          </w:tcPr>
          <w:p w14:paraId="30D12900" w14:textId="77777777" w:rsidR="009D39FF" w:rsidRPr="0045074A" w:rsidRDefault="009D39FF" w:rsidP="00EA69F5">
            <w:pPr>
              <w:rPr>
                <w:rFonts w:ascii="Times New Roman" w:hAnsi="Times New Roman" w:cs="Times New Roman"/>
                <w:b/>
              </w:rPr>
            </w:pPr>
            <w:r w:rsidRPr="0045074A">
              <w:rPr>
                <w:rFonts w:ascii="Times New Roman" w:hAnsi="Times New Roman" w:cs="Times New Roman"/>
                <w:b/>
              </w:rPr>
              <w:t>Symbol</w:t>
            </w:r>
          </w:p>
        </w:tc>
        <w:tc>
          <w:tcPr>
            <w:tcW w:w="3772" w:type="dxa"/>
          </w:tcPr>
          <w:p w14:paraId="631EC49B" w14:textId="77777777" w:rsidR="009D39FF" w:rsidRPr="0045074A" w:rsidRDefault="009D39FF" w:rsidP="00EA69F5">
            <w:pPr>
              <w:rPr>
                <w:rFonts w:ascii="Times New Roman" w:hAnsi="Times New Roman" w:cs="Times New Roman"/>
                <w:b/>
              </w:rPr>
            </w:pPr>
            <w:r w:rsidRPr="0045074A">
              <w:rPr>
                <w:rFonts w:ascii="Times New Roman" w:hAnsi="Times New Roman" w:cs="Times New Roman"/>
                <w:b/>
              </w:rPr>
              <w:t>Description</w:t>
            </w:r>
          </w:p>
        </w:tc>
        <w:tc>
          <w:tcPr>
            <w:tcW w:w="3960" w:type="dxa"/>
          </w:tcPr>
          <w:p w14:paraId="2E6965D2" w14:textId="77777777" w:rsidR="009D39FF" w:rsidRPr="0045074A" w:rsidRDefault="009D39FF" w:rsidP="00EA69F5">
            <w:pPr>
              <w:rPr>
                <w:rFonts w:ascii="Times New Roman" w:hAnsi="Times New Roman" w:cs="Times New Roman"/>
                <w:b/>
              </w:rPr>
            </w:pPr>
            <w:r w:rsidRPr="0045074A">
              <w:rPr>
                <w:rFonts w:ascii="Times New Roman" w:hAnsi="Times New Roman" w:cs="Times New Roman"/>
                <w:b/>
              </w:rPr>
              <w:t>Value</w:t>
            </w:r>
          </w:p>
        </w:tc>
      </w:tr>
      <w:tr w:rsidR="009D39FF" w14:paraId="53D32722" w14:textId="77777777" w:rsidTr="00EA69F5">
        <w:tc>
          <w:tcPr>
            <w:tcW w:w="1083" w:type="dxa"/>
          </w:tcPr>
          <w:p w14:paraId="28080D6A" w14:textId="77777777" w:rsidR="009D39FF" w:rsidRPr="00D37931" w:rsidRDefault="006B49D9" w:rsidP="00EA69F5">
            <w:pPr>
              <w:rPr>
                <w:rFonts w:ascii="Times New Roman"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oMath>
            </m:oMathPara>
          </w:p>
        </w:tc>
        <w:tc>
          <w:tcPr>
            <w:tcW w:w="3772" w:type="dxa"/>
          </w:tcPr>
          <w:p w14:paraId="57F764A3" w14:textId="77777777" w:rsidR="009D39FF" w:rsidRDefault="009D39FF" w:rsidP="00EA69F5">
            <w:pPr>
              <w:rPr>
                <w:rFonts w:ascii="Times New Roman" w:hAnsi="Times New Roman" w:cs="Times New Roman"/>
              </w:rPr>
            </w:pPr>
            <w:r>
              <w:rPr>
                <w:rFonts w:ascii="Times New Roman" w:eastAsiaTheme="minorEastAsia" w:hAnsi="Times New Roman" w:cs="Times New Roman"/>
              </w:rPr>
              <w:t>Annual fixed costs</w:t>
            </w:r>
          </w:p>
        </w:tc>
        <w:tc>
          <w:tcPr>
            <w:tcW w:w="3960" w:type="dxa"/>
          </w:tcPr>
          <w:p w14:paraId="48DCA5D8"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Crab: 0.0025, salmon: 0.0001,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tuned internally (see supplement)</w:t>
            </w:r>
          </w:p>
        </w:tc>
      </w:tr>
      <w:tr w:rsidR="009D39FF" w14:paraId="7E7F6B91" w14:textId="77777777" w:rsidTr="00EA69F5">
        <w:tc>
          <w:tcPr>
            <w:tcW w:w="1083" w:type="dxa"/>
          </w:tcPr>
          <w:p w14:paraId="6691311F" w14:textId="77777777" w:rsidR="009D39FF" w:rsidRPr="0045074A" w:rsidRDefault="009D39FF" w:rsidP="00EA69F5">
            <w:pPr>
              <w:rPr>
                <w:rFonts w:ascii="Times New Roman" w:eastAsia="Calibri" w:hAnsi="Times New Roman" w:cs="Times New Roman"/>
              </w:rPr>
            </w:pPr>
            <w:proofErr w:type="spellStart"/>
            <w:r>
              <w:rPr>
                <w:rFonts w:ascii="Times New Roman" w:eastAsia="Calibri" w:hAnsi="Times New Roman" w:cs="Times New Roman"/>
                <w:i/>
              </w:rPr>
              <w:t>c</w:t>
            </w:r>
            <w:r>
              <w:rPr>
                <w:rFonts w:ascii="Times New Roman" w:eastAsia="Calibri" w:hAnsi="Times New Roman" w:cs="Times New Roman"/>
                <w:i/>
                <w:vertAlign w:val="subscript"/>
              </w:rPr>
              <w:t>s</w:t>
            </w:r>
            <w:proofErr w:type="spellEnd"/>
          </w:p>
        </w:tc>
        <w:tc>
          <w:tcPr>
            <w:tcW w:w="3772" w:type="dxa"/>
          </w:tcPr>
          <w:p w14:paraId="6B165012"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Average variable cost to fish for one week</w:t>
            </w:r>
          </w:p>
        </w:tc>
        <w:tc>
          <w:tcPr>
            <w:tcW w:w="3960" w:type="dxa"/>
          </w:tcPr>
          <w:p w14:paraId="520AAC43"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 xml:space="preserve">Crab: tuned internally, salmon: tuned internally,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0.00002 (see supplement)</w:t>
            </w:r>
          </w:p>
        </w:tc>
      </w:tr>
      <w:tr w:rsidR="009D39FF" w14:paraId="5ED3E9FE" w14:textId="77777777" w:rsidTr="00EA69F5">
        <w:tc>
          <w:tcPr>
            <w:tcW w:w="1083" w:type="dxa"/>
          </w:tcPr>
          <w:p w14:paraId="794E82B9" w14:textId="77777777" w:rsidR="009D39FF" w:rsidRDefault="009D39FF" w:rsidP="00EA69F5">
            <w:pPr>
              <w:rPr>
                <w:rFonts w:ascii="Times New Roman" w:hAnsi="Times New Roman" w:cs="Times New Roman"/>
              </w:rPr>
            </w:pPr>
            <w:r>
              <w:rPr>
                <w:rFonts w:ascii="Calibri" w:eastAsia="Calibri" w:hAnsi="Calibri" w:cs="Times New Roman"/>
                <w:i/>
              </w:rPr>
              <w:sym w:font="Symbol" w:char="F073"/>
            </w:r>
            <w:r>
              <w:rPr>
                <w:rFonts w:ascii="Calibri" w:eastAsia="Calibri" w:hAnsi="Calibri" w:cs="Times New Roman"/>
                <w:i/>
                <w:vertAlign w:val="subscript"/>
              </w:rPr>
              <w:t>c</w:t>
            </w:r>
          </w:p>
        </w:tc>
        <w:tc>
          <w:tcPr>
            <w:tcW w:w="3772" w:type="dxa"/>
          </w:tcPr>
          <w:p w14:paraId="53F9E685" w14:textId="77777777" w:rsidR="009D39FF" w:rsidRDefault="009D39FF" w:rsidP="00EA69F5">
            <w:pPr>
              <w:rPr>
                <w:rFonts w:ascii="Times New Roman" w:hAnsi="Times New Roman" w:cs="Times New Roman"/>
              </w:rPr>
            </w:pPr>
            <w:r>
              <w:rPr>
                <w:rFonts w:ascii="Times New Roman" w:eastAsiaTheme="minorEastAsia" w:hAnsi="Times New Roman" w:cs="Times New Roman"/>
              </w:rPr>
              <w:t>Standard deviation of log(</w:t>
            </w:r>
            <w:r>
              <w:rPr>
                <w:rFonts w:ascii="Times New Roman" w:eastAsiaTheme="minorEastAsia" w:hAnsi="Times New Roman" w:cs="Times New Roman"/>
                <w:i/>
              </w:rPr>
              <w:t>c</w:t>
            </w:r>
            <w:r>
              <w:rPr>
                <w:rFonts w:ascii="Times New Roman" w:eastAsiaTheme="minorEastAsia" w:hAnsi="Times New Roman" w:cs="Times New Roman"/>
              </w:rPr>
              <w:t>)</w:t>
            </w:r>
          </w:p>
        </w:tc>
        <w:tc>
          <w:tcPr>
            <w:tcW w:w="3960" w:type="dxa"/>
          </w:tcPr>
          <w:p w14:paraId="350D6B23"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0.149, CV = 0.15 </w:t>
            </w:r>
          </w:p>
        </w:tc>
      </w:tr>
      <w:tr w:rsidR="009D39FF" w14:paraId="2D035CD8" w14:textId="77777777" w:rsidTr="00EA69F5">
        <w:tc>
          <w:tcPr>
            <w:tcW w:w="1083" w:type="dxa"/>
          </w:tcPr>
          <w:p w14:paraId="02C48BAB" w14:textId="77777777" w:rsidR="009D39FF" w:rsidRDefault="009D39FF" w:rsidP="00EA69F5">
            <w:pPr>
              <w:rPr>
                <w:rFonts w:ascii="Times New Roman" w:hAnsi="Times New Roman" w:cs="Times New Roman"/>
              </w:rPr>
            </w:pPr>
            <w:r w:rsidRPr="00FC0A43">
              <w:rPr>
                <w:rFonts w:ascii="Calibri" w:eastAsia="Calibri" w:hAnsi="Calibri" w:cs="Times New Roman"/>
                <w:i/>
              </w:rPr>
              <w:sym w:font="Symbol" w:char="F072"/>
            </w:r>
            <w:r>
              <w:rPr>
                <w:rFonts w:ascii="Calibri" w:eastAsia="Calibri" w:hAnsi="Calibri" w:cs="Times New Roman"/>
                <w:i/>
                <w:vertAlign w:val="subscript"/>
              </w:rPr>
              <w:t>c</w:t>
            </w:r>
          </w:p>
        </w:tc>
        <w:tc>
          <w:tcPr>
            <w:tcW w:w="3772" w:type="dxa"/>
          </w:tcPr>
          <w:p w14:paraId="492EE328" w14:textId="77777777" w:rsidR="009D39FF" w:rsidRDefault="009D39FF" w:rsidP="00EA69F5">
            <w:pPr>
              <w:rPr>
                <w:rFonts w:ascii="Times New Roman" w:hAnsi="Times New Roman" w:cs="Times New Roman"/>
              </w:rPr>
            </w:pPr>
            <w:r>
              <w:rPr>
                <w:rFonts w:ascii="Times New Roman" w:eastAsiaTheme="minorEastAsia" w:hAnsi="Times New Roman" w:cs="Times New Roman"/>
              </w:rPr>
              <w:t>Correlation of variable costs for a vessel</w:t>
            </w:r>
          </w:p>
        </w:tc>
        <w:tc>
          <w:tcPr>
            <w:tcW w:w="3960" w:type="dxa"/>
          </w:tcPr>
          <w:p w14:paraId="26CD4CAD" w14:textId="77777777" w:rsidR="009D39FF" w:rsidRDefault="009D39FF" w:rsidP="00EA69F5">
            <w:pPr>
              <w:rPr>
                <w:rFonts w:ascii="Times New Roman" w:hAnsi="Times New Roman" w:cs="Times New Roman"/>
              </w:rPr>
            </w:pPr>
            <w:r>
              <w:rPr>
                <w:rFonts w:ascii="Times New Roman" w:eastAsiaTheme="minorEastAsia" w:hAnsi="Times New Roman" w:cs="Times New Roman"/>
              </w:rPr>
              <w:t>0.7</w:t>
            </w:r>
          </w:p>
        </w:tc>
      </w:tr>
      <w:tr w:rsidR="009D39FF" w14:paraId="65CDF179" w14:textId="77777777" w:rsidTr="00EA69F5">
        <w:tc>
          <w:tcPr>
            <w:tcW w:w="1083" w:type="dxa"/>
          </w:tcPr>
          <w:p w14:paraId="750D95B2" w14:textId="77777777" w:rsidR="009D39FF" w:rsidRDefault="009D39FF" w:rsidP="00EA69F5">
            <w:pPr>
              <w:rPr>
                <w:rFonts w:ascii="Times New Roman" w:hAnsi="Times New Roman" w:cs="Times New Roman"/>
              </w:rPr>
            </w:pPr>
            <w:proofErr w:type="spellStart"/>
            <w:r>
              <w:rPr>
                <w:rFonts w:ascii="Times New Roman" w:eastAsia="Calibri" w:hAnsi="Times New Roman" w:cs="Times New Roman"/>
                <w:i/>
              </w:rPr>
              <w:t>q</w:t>
            </w:r>
            <w:r>
              <w:rPr>
                <w:rFonts w:ascii="Times New Roman" w:eastAsia="Calibri" w:hAnsi="Times New Roman" w:cs="Times New Roman"/>
                <w:i/>
                <w:vertAlign w:val="subscript"/>
              </w:rPr>
              <w:t>s</w:t>
            </w:r>
            <w:proofErr w:type="spellEnd"/>
          </w:p>
        </w:tc>
        <w:tc>
          <w:tcPr>
            <w:tcW w:w="3772" w:type="dxa"/>
          </w:tcPr>
          <w:p w14:paraId="2534B597"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Catchability </w:t>
            </w:r>
          </w:p>
        </w:tc>
        <w:tc>
          <w:tcPr>
            <w:tcW w:w="3960" w:type="dxa"/>
          </w:tcPr>
          <w:p w14:paraId="7227394B"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Crab: 0.0005, salmon: 0.00005,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tuned internally (see supplement)</w:t>
            </w:r>
          </w:p>
        </w:tc>
      </w:tr>
      <w:tr w:rsidR="009D39FF" w14:paraId="1A513432" w14:textId="77777777" w:rsidTr="00EA69F5">
        <w:tc>
          <w:tcPr>
            <w:tcW w:w="1083" w:type="dxa"/>
          </w:tcPr>
          <w:p w14:paraId="28B59948" w14:textId="77777777" w:rsidR="009D39FF" w:rsidRDefault="009D39FF" w:rsidP="00EA69F5">
            <w:pPr>
              <w:rPr>
                <w:rFonts w:ascii="Times New Roman" w:hAnsi="Times New Roman" w:cs="Times New Roman"/>
              </w:rPr>
            </w:pPr>
            <w:proofErr w:type="spellStart"/>
            <w:r>
              <w:rPr>
                <w:rFonts w:ascii="Times New Roman" w:eastAsiaTheme="minorEastAsia" w:hAnsi="Times New Roman" w:cs="Times New Roman"/>
                <w:i/>
              </w:rPr>
              <w:t>P</w:t>
            </w:r>
            <w:r>
              <w:rPr>
                <w:rFonts w:ascii="Times New Roman" w:eastAsiaTheme="minorEastAsia" w:hAnsi="Times New Roman" w:cs="Times New Roman"/>
                <w:i/>
                <w:vertAlign w:val="subscript"/>
              </w:rPr>
              <w:t>s,y,w</w:t>
            </w:r>
            <w:proofErr w:type="spellEnd"/>
          </w:p>
        </w:tc>
        <w:tc>
          <w:tcPr>
            <w:tcW w:w="3772" w:type="dxa"/>
          </w:tcPr>
          <w:p w14:paraId="59C62F54" w14:textId="77777777" w:rsidR="009D39FF" w:rsidRDefault="009D39FF" w:rsidP="00EA69F5">
            <w:pPr>
              <w:rPr>
                <w:rFonts w:ascii="Times New Roman" w:hAnsi="Times New Roman" w:cs="Times New Roman"/>
              </w:rPr>
            </w:pPr>
            <w:r>
              <w:rPr>
                <w:rFonts w:ascii="Times New Roman" w:eastAsiaTheme="minorEastAsia" w:hAnsi="Times New Roman" w:cs="Times New Roman"/>
              </w:rPr>
              <w:t>Price per unit biomass</w:t>
            </w:r>
          </w:p>
        </w:tc>
        <w:tc>
          <w:tcPr>
            <w:tcW w:w="3960" w:type="dxa"/>
          </w:tcPr>
          <w:p w14:paraId="231290FE"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Salmon: 1,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1, crab: see text  </w:t>
            </w:r>
          </w:p>
        </w:tc>
      </w:tr>
      <w:tr w:rsidR="009D39FF" w14:paraId="4983F539" w14:textId="77777777" w:rsidTr="00EA69F5">
        <w:tc>
          <w:tcPr>
            <w:tcW w:w="1083" w:type="dxa"/>
          </w:tcPr>
          <w:p w14:paraId="384C266D" w14:textId="77777777" w:rsidR="009D39FF" w:rsidRDefault="009D39FF" w:rsidP="00EA69F5">
            <w:pPr>
              <w:rPr>
                <w:rFonts w:ascii="Times New Roman" w:hAnsi="Times New Roman" w:cs="Times New Roman"/>
              </w:rPr>
            </w:pPr>
            <w:r>
              <w:rPr>
                <w:rFonts w:ascii="Times New Roman" w:eastAsiaTheme="minorEastAsia" w:hAnsi="Times New Roman" w:cs="Times New Roman"/>
                <w:i/>
              </w:rPr>
              <w:sym w:font="Symbol" w:char="F073"/>
            </w:r>
            <w:r>
              <w:rPr>
                <w:rFonts w:ascii="Times New Roman" w:eastAsiaTheme="minorEastAsia" w:hAnsi="Times New Roman" w:cs="Times New Roman"/>
                <w:i/>
                <w:vertAlign w:val="subscript"/>
              </w:rPr>
              <w:t>R,s</w:t>
            </w:r>
          </w:p>
        </w:tc>
        <w:tc>
          <w:tcPr>
            <w:tcW w:w="3772" w:type="dxa"/>
          </w:tcPr>
          <w:p w14:paraId="5C6AE948" w14:textId="77777777" w:rsidR="009D39FF" w:rsidRDefault="009D39FF" w:rsidP="00EA69F5">
            <w:pPr>
              <w:rPr>
                <w:rFonts w:ascii="Times New Roman" w:hAnsi="Times New Roman" w:cs="Times New Roman"/>
              </w:rPr>
            </w:pPr>
            <w:r>
              <w:rPr>
                <w:rFonts w:ascii="Times New Roman" w:eastAsiaTheme="minorEastAsia" w:hAnsi="Times New Roman" w:cs="Times New Roman"/>
              </w:rPr>
              <w:t>Standard deviation of log(</w:t>
            </w:r>
            <w:r w:rsidRPr="00C9178E">
              <w:rPr>
                <w:rFonts w:ascii="Times New Roman" w:eastAsiaTheme="minorEastAsia" w:hAnsi="Times New Roman" w:cs="Times New Roman"/>
                <w:i/>
              </w:rPr>
              <w:t>R</w:t>
            </w:r>
            <w:r>
              <w:rPr>
                <w:rFonts w:ascii="Times New Roman" w:eastAsiaTheme="minorEastAsia" w:hAnsi="Times New Roman" w:cs="Times New Roman"/>
              </w:rPr>
              <w:t>)</w:t>
            </w:r>
          </w:p>
        </w:tc>
        <w:tc>
          <w:tcPr>
            <w:tcW w:w="3960" w:type="dxa"/>
          </w:tcPr>
          <w:p w14:paraId="0C844627" w14:textId="77777777" w:rsidR="009D39FF" w:rsidRDefault="009D39FF" w:rsidP="00EA69F5">
            <w:pPr>
              <w:rPr>
                <w:rFonts w:ascii="Times New Roman" w:hAnsi="Times New Roman" w:cs="Times New Roman"/>
              </w:rPr>
            </w:pPr>
            <w:r>
              <w:rPr>
                <w:rFonts w:ascii="Times New Roman" w:eastAsiaTheme="minorEastAsia" w:hAnsi="Times New Roman" w:cs="Times New Roman"/>
              </w:rPr>
              <w:t>0.555 (all 3 species), CV = 0.6</w:t>
            </w:r>
          </w:p>
        </w:tc>
      </w:tr>
      <w:tr w:rsidR="009D39FF" w14:paraId="3692DEA3" w14:textId="77777777" w:rsidTr="00EA69F5">
        <w:tc>
          <w:tcPr>
            <w:tcW w:w="1083" w:type="dxa"/>
          </w:tcPr>
          <w:p w14:paraId="6663683E" w14:textId="77777777" w:rsidR="009D39FF" w:rsidRDefault="009D39FF" w:rsidP="00EA69F5">
            <w:pPr>
              <w:rPr>
                <w:rFonts w:ascii="Times New Roman" w:hAnsi="Times New Roman" w:cs="Times New Roman"/>
              </w:rPr>
            </w:pPr>
            <w:r w:rsidRPr="00C9178E">
              <w:rPr>
                <w:rFonts w:ascii="Times New Roman" w:eastAsia="Calibri" w:hAnsi="Times New Roman" w:cs="Times New Roman"/>
                <w:i/>
              </w:rPr>
              <w:sym w:font="Symbol" w:char="F072"/>
            </w:r>
            <w:proofErr w:type="spellStart"/>
            <w:r w:rsidRPr="00C9178E">
              <w:rPr>
                <w:rFonts w:ascii="Times New Roman" w:eastAsia="Calibri" w:hAnsi="Times New Roman" w:cs="Times New Roman"/>
                <w:i/>
                <w:vertAlign w:val="subscript"/>
              </w:rPr>
              <w:t>R</w:t>
            </w:r>
            <w:r>
              <w:rPr>
                <w:rFonts w:ascii="Times New Roman" w:eastAsia="Calibri" w:hAnsi="Times New Roman" w:cs="Times New Roman"/>
                <w:i/>
                <w:vertAlign w:val="subscript"/>
              </w:rPr>
              <w:t>,i,j</w:t>
            </w:r>
            <w:proofErr w:type="spellEnd"/>
          </w:p>
        </w:tc>
        <w:tc>
          <w:tcPr>
            <w:tcW w:w="3772" w:type="dxa"/>
          </w:tcPr>
          <w:p w14:paraId="0EA2F8E1" w14:textId="77777777" w:rsidR="009D39FF" w:rsidRDefault="009D39FF" w:rsidP="00EA69F5">
            <w:pPr>
              <w:rPr>
                <w:rFonts w:ascii="Times New Roman" w:hAnsi="Times New Roman" w:cs="Times New Roman"/>
              </w:rPr>
            </w:pPr>
            <w:r>
              <w:rPr>
                <w:rFonts w:ascii="Times New Roman" w:eastAsiaTheme="minorEastAsia" w:hAnsi="Times New Roman" w:cs="Times New Roman"/>
              </w:rPr>
              <w:t xml:space="preserve">Correlation of </w:t>
            </w:r>
            <w:r>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y,i</w:t>
            </w:r>
            <w:proofErr w:type="spellEnd"/>
            <w:r>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y,j</w:t>
            </w:r>
            <w:proofErr w:type="spellEnd"/>
            <w:r>
              <w:rPr>
                <w:rFonts w:ascii="Times New Roman" w:eastAsiaTheme="minorEastAsia" w:hAnsi="Times New Roman" w:cs="Times New Roman"/>
              </w:rPr>
              <w:t xml:space="preserve"> (log-recruitment deviations)</w:t>
            </w:r>
          </w:p>
        </w:tc>
        <w:tc>
          <w:tcPr>
            <w:tcW w:w="3960" w:type="dxa"/>
          </w:tcPr>
          <w:p w14:paraId="1D3287DD" w14:textId="77777777" w:rsidR="009D39FF" w:rsidRDefault="009D39FF" w:rsidP="00EA69F5">
            <w:pPr>
              <w:rPr>
                <w:rFonts w:ascii="Times New Roman" w:hAnsi="Times New Roman" w:cs="Times New Roman"/>
              </w:rPr>
            </w:pPr>
            <w:r>
              <w:rPr>
                <w:rFonts w:ascii="Times New Roman" w:eastAsiaTheme="minorEastAsia" w:hAnsi="Times New Roman" w:cs="Times New Roman"/>
              </w:rPr>
              <w:t>-0.5, 0, 0.5 (baseline = 0)</w:t>
            </w:r>
          </w:p>
        </w:tc>
      </w:tr>
      <w:tr w:rsidR="009D39FF" w14:paraId="2CA20720" w14:textId="77777777" w:rsidTr="00EA69F5">
        <w:tc>
          <w:tcPr>
            <w:tcW w:w="1083" w:type="dxa"/>
          </w:tcPr>
          <w:p w14:paraId="3B73D347" w14:textId="77777777" w:rsidR="009D39FF" w:rsidRPr="0088501E" w:rsidRDefault="009D39FF" w:rsidP="00EA69F5">
            <w:pPr>
              <w:rPr>
                <w:rFonts w:ascii="Times New Roman" w:eastAsia="Calibri" w:hAnsi="Times New Roman" w:cs="Times New Roman"/>
              </w:rPr>
            </w:pPr>
            <w:r>
              <w:rPr>
                <w:rFonts w:ascii="Times New Roman" w:eastAsia="Calibri" w:hAnsi="Times New Roman" w:cs="Times New Roman"/>
              </w:rPr>
              <w:t>Σ</w:t>
            </w:r>
          </w:p>
        </w:tc>
        <w:tc>
          <w:tcPr>
            <w:tcW w:w="3772" w:type="dxa"/>
          </w:tcPr>
          <w:p w14:paraId="657D303E"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Variance covariance matrix of log-recruitment deviations</w:t>
            </w:r>
          </w:p>
        </w:tc>
        <w:tc>
          <w:tcPr>
            <w:tcW w:w="3960" w:type="dxa"/>
          </w:tcPr>
          <w:p w14:paraId="0EB0B87B"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Equations 2, 17</w:t>
            </w:r>
          </w:p>
        </w:tc>
      </w:tr>
      <w:tr w:rsidR="009D39FF" w14:paraId="68899414" w14:textId="77777777" w:rsidTr="00EA69F5">
        <w:tc>
          <w:tcPr>
            <w:tcW w:w="1083" w:type="dxa"/>
          </w:tcPr>
          <w:p w14:paraId="5EF81231" w14:textId="77777777" w:rsidR="009D39FF" w:rsidRDefault="009D39FF" w:rsidP="00EA69F5">
            <w:pPr>
              <w:rPr>
                <w:rFonts w:ascii="Times New Roman" w:eastAsiaTheme="minorEastAsia" w:hAnsi="Times New Roman" w:cs="Times New Roman"/>
                <w:i/>
              </w:rPr>
            </w:pPr>
            <w:r>
              <w:rPr>
                <w:rFonts w:ascii="Times New Roman" w:eastAsiaTheme="minorEastAsia" w:hAnsi="Times New Roman" w:cs="Times New Roman"/>
                <w:i/>
              </w:rPr>
              <w:sym w:font="Symbol" w:char="F06A"/>
            </w:r>
            <w:r>
              <w:rPr>
                <w:rFonts w:ascii="Times New Roman" w:eastAsiaTheme="minorEastAsia" w:hAnsi="Times New Roman" w:cs="Times New Roman"/>
                <w:i/>
                <w:vertAlign w:val="subscript"/>
              </w:rPr>
              <w:t>s</w:t>
            </w:r>
          </w:p>
        </w:tc>
        <w:tc>
          <w:tcPr>
            <w:tcW w:w="3772" w:type="dxa"/>
          </w:tcPr>
          <w:p w14:paraId="6DDECB26"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Recruitment autocorrelation parameter</w:t>
            </w:r>
          </w:p>
        </w:tc>
        <w:tc>
          <w:tcPr>
            <w:tcW w:w="3960" w:type="dxa"/>
          </w:tcPr>
          <w:p w14:paraId="1724597B"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0.3 (all 3 species)</w:t>
            </w:r>
          </w:p>
        </w:tc>
      </w:tr>
      <w:tr w:rsidR="009D39FF" w14:paraId="17A4DE12" w14:textId="77777777" w:rsidTr="00EA69F5">
        <w:tc>
          <w:tcPr>
            <w:tcW w:w="1083" w:type="dxa"/>
          </w:tcPr>
          <w:p w14:paraId="0102BFA7" w14:textId="77777777" w:rsidR="009D39FF" w:rsidRDefault="009D39FF" w:rsidP="00EA69F5">
            <w:pPr>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3772" w:type="dxa"/>
          </w:tcPr>
          <w:p w14:paraId="617F0ADC"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Age at recruitment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61D085AB"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4</w:t>
            </w:r>
          </w:p>
        </w:tc>
      </w:tr>
      <w:tr w:rsidR="009D39FF" w14:paraId="3F7D82A1" w14:textId="77777777" w:rsidTr="00EA69F5">
        <w:tc>
          <w:tcPr>
            <w:tcW w:w="1083" w:type="dxa"/>
          </w:tcPr>
          <w:p w14:paraId="2AE81010" w14:textId="77777777" w:rsidR="009D39FF" w:rsidRPr="00D37931" w:rsidRDefault="009D39FF" w:rsidP="00EA69F5">
            <w:pPr>
              <w:rPr>
                <w:rFonts w:ascii="Times New Roman" w:eastAsiaTheme="minorEastAsia" w:hAnsi="Times New Roman" w:cs="Times New Roman"/>
                <w:i/>
              </w:rPr>
            </w:pPr>
            <w:r>
              <w:rPr>
                <w:rFonts w:ascii="Times New Roman" w:eastAsiaTheme="minorEastAsia" w:hAnsi="Times New Roman" w:cs="Times New Roman"/>
                <w:i/>
              </w:rPr>
              <w:sym w:font="Symbol" w:char="F077"/>
            </w:r>
            <w:proofErr w:type="spellStart"/>
            <w:r>
              <w:rPr>
                <w:rFonts w:ascii="Times New Roman" w:eastAsiaTheme="minorEastAsia" w:hAnsi="Times New Roman" w:cs="Times New Roman"/>
                <w:i/>
                <w:vertAlign w:val="subscript"/>
              </w:rPr>
              <w:t>k,s</w:t>
            </w:r>
            <w:proofErr w:type="spellEnd"/>
          </w:p>
        </w:tc>
        <w:tc>
          <w:tcPr>
            <w:tcW w:w="3772" w:type="dxa"/>
          </w:tcPr>
          <w:p w14:paraId="23BD0025"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Weight at recruitment (</w:t>
            </w:r>
            <w:r>
              <w:rPr>
                <w:rFonts w:ascii="Times New Roman" w:eastAsiaTheme="minorEastAsia" w:hAnsi="Times New Roman" w:cs="Times New Roman"/>
                <w:i/>
              </w:rPr>
              <w:t>k</w:t>
            </w:r>
            <w:r>
              <w:rPr>
                <w:rFonts w:ascii="Times New Roman" w:eastAsiaTheme="minorEastAsia" w:hAnsi="Times New Roman" w:cs="Times New Roman"/>
              </w:rPr>
              <w:t xml:space="preserve"> subscript for weight at age </w:t>
            </w:r>
            <w:r>
              <w:rPr>
                <w:rFonts w:ascii="Times New Roman" w:eastAsiaTheme="minorEastAsia" w:hAnsi="Times New Roman" w:cs="Times New Roman"/>
                <w:i/>
              </w:rPr>
              <w:t>k</w:t>
            </w:r>
            <w:r>
              <w:rPr>
                <w:rFonts w:ascii="Times New Roman" w:eastAsiaTheme="minorEastAsia" w:hAnsi="Times New Roman" w:cs="Times New Roman"/>
              </w:rPr>
              <w:t xml:space="preserve">, applies to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 </w:t>
            </w:r>
          </w:p>
        </w:tc>
        <w:tc>
          <w:tcPr>
            <w:tcW w:w="3960" w:type="dxa"/>
          </w:tcPr>
          <w:p w14:paraId="24BB461D"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1 (all 3 species)</w:t>
            </w:r>
          </w:p>
        </w:tc>
      </w:tr>
      <w:tr w:rsidR="009D39FF" w14:paraId="75FCDFA7" w14:textId="77777777" w:rsidTr="00EA69F5">
        <w:tc>
          <w:tcPr>
            <w:tcW w:w="1083" w:type="dxa"/>
          </w:tcPr>
          <w:p w14:paraId="4D0927E4" w14:textId="77777777" w:rsidR="009D39FF" w:rsidRPr="009F3DA6" w:rsidRDefault="006B49D9" w:rsidP="00EA69F5">
            <w:pPr>
              <w:rPr>
                <w:rFonts w:ascii="Times New Roman" w:eastAsia="Calibri"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s</m:t>
                    </m:r>
                  </m:sub>
                </m:sSub>
              </m:oMath>
            </m:oMathPara>
          </w:p>
        </w:tc>
        <w:tc>
          <w:tcPr>
            <w:tcW w:w="3772" w:type="dxa"/>
          </w:tcPr>
          <w:p w14:paraId="734C21A7"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Average recruitment (crab and salmon)</w:t>
            </w:r>
          </w:p>
        </w:tc>
        <w:tc>
          <w:tcPr>
            <w:tcW w:w="3960" w:type="dxa"/>
          </w:tcPr>
          <w:p w14:paraId="4AB3FCFA"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 xml:space="preserve">1 (both species) </w:t>
            </w:r>
          </w:p>
        </w:tc>
      </w:tr>
      <w:tr w:rsidR="009D39FF" w14:paraId="57DAF9AD" w14:textId="77777777" w:rsidTr="00EA69F5">
        <w:tc>
          <w:tcPr>
            <w:tcW w:w="1083" w:type="dxa"/>
          </w:tcPr>
          <w:p w14:paraId="011D0BE6" w14:textId="77777777" w:rsidR="009D39FF" w:rsidRPr="00FC0A43" w:rsidRDefault="009D39FF" w:rsidP="00EA69F5">
            <w:pPr>
              <w:rPr>
                <w:rFonts w:ascii="Calibri" w:eastAsia="Calibri" w:hAnsi="Calibri" w:cs="Times New Roman"/>
                <w:i/>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p>
        </w:tc>
        <w:tc>
          <w:tcPr>
            <w:tcW w:w="3772" w:type="dxa"/>
          </w:tcPr>
          <w:p w14:paraId="525E1E57"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 xml:space="preserve">Unfished recruitment </w:t>
            </w:r>
            <w:r>
              <w:rPr>
                <w:rFonts w:ascii="Times New Roman" w:eastAsiaTheme="minorEastAsia" w:hAnsi="Times New Roman" w:cs="Times New Roman"/>
              </w:rPr>
              <w:t>(</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7FBEDAC0"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 xml:space="preserve">0.5 </w:t>
            </w:r>
          </w:p>
        </w:tc>
      </w:tr>
      <w:tr w:rsidR="009D39FF" w14:paraId="6B67E2CB" w14:textId="77777777" w:rsidTr="00EA69F5">
        <w:tc>
          <w:tcPr>
            <w:tcW w:w="1083" w:type="dxa"/>
          </w:tcPr>
          <w:p w14:paraId="06A93A7E" w14:textId="77777777" w:rsidR="009D39FF" w:rsidRDefault="009D39FF" w:rsidP="00EA69F5">
            <w:pPr>
              <w:rPr>
                <w:rFonts w:ascii="Calibri" w:eastAsia="Calibri" w:hAnsi="Calibri" w:cs="Times New Roman"/>
                <w:i/>
              </w:rPr>
            </w:pPr>
            <w:r>
              <w:rPr>
                <w:rFonts w:ascii="Times New Roman" w:eastAsiaTheme="minorEastAsia" w:hAnsi="Times New Roman" w:cs="Times New Roman"/>
                <w:i/>
              </w:rPr>
              <w:t>B</w:t>
            </w:r>
            <w:r>
              <w:rPr>
                <w:rFonts w:ascii="Times New Roman" w:eastAsiaTheme="minorEastAsia" w:hAnsi="Times New Roman" w:cs="Times New Roman"/>
                <w:i/>
                <w:vertAlign w:val="subscript"/>
              </w:rPr>
              <w:t>0</w:t>
            </w:r>
          </w:p>
        </w:tc>
        <w:tc>
          <w:tcPr>
            <w:tcW w:w="3772" w:type="dxa"/>
          </w:tcPr>
          <w:p w14:paraId="2535A2AE"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Unfished biomass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15AEBBD0" w14:textId="77777777" w:rsidR="009D39FF" w:rsidRDefault="009D39FF" w:rsidP="00EA69F5">
            <w:pPr>
              <w:rPr>
                <w:rFonts w:ascii="Times New Roman" w:eastAsiaTheme="minorEastAsia" w:hAnsi="Times New Roman" w:cs="Times New Roman"/>
              </w:rPr>
            </w:pPr>
            <w:r>
              <w:rPr>
                <w:rFonts w:ascii="Times New Roman" w:eastAsiaTheme="minorEastAsia" w:hAnsi="Times New Roman" w:cs="Times New Roman"/>
              </w:rPr>
              <w:t>Equation 7</w:t>
            </w:r>
          </w:p>
        </w:tc>
      </w:tr>
      <w:tr w:rsidR="009D39FF" w14:paraId="6488FDF6" w14:textId="77777777" w:rsidTr="00EA69F5">
        <w:tc>
          <w:tcPr>
            <w:tcW w:w="1083" w:type="dxa"/>
          </w:tcPr>
          <w:p w14:paraId="0B74637C" w14:textId="77777777" w:rsidR="009D39FF" w:rsidRDefault="009D39FF" w:rsidP="00EA69F5">
            <w:pPr>
              <w:rPr>
                <w:rFonts w:ascii="Times New Roman" w:eastAsia="Calibri" w:hAnsi="Times New Roman" w:cs="Times New Roman"/>
                <w:i/>
              </w:rPr>
            </w:pPr>
            <w:r w:rsidRPr="000751AA">
              <w:rPr>
                <w:rFonts w:ascii="Times New Roman" w:eastAsiaTheme="minorEastAsia" w:hAnsi="Times New Roman" w:cs="Times New Roman"/>
                <w:i/>
              </w:rPr>
              <w:t>h</w:t>
            </w:r>
          </w:p>
        </w:tc>
        <w:tc>
          <w:tcPr>
            <w:tcW w:w="3772" w:type="dxa"/>
          </w:tcPr>
          <w:p w14:paraId="0B194884"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63FFB9D5" w14:textId="77777777" w:rsidR="009D39FF" w:rsidRPr="00A068B6" w:rsidRDefault="009D39FF" w:rsidP="00EA69F5">
            <w:pPr>
              <w:rPr>
                <w:rFonts w:ascii="Times New Roman" w:eastAsiaTheme="minorEastAsia" w:hAnsi="Times New Roman" w:cs="Times New Roman"/>
                <w:vertAlign w:val="superscript"/>
              </w:rPr>
            </w:pPr>
            <w:r w:rsidRPr="000751AA">
              <w:rPr>
                <w:rFonts w:ascii="Times New Roman" w:eastAsiaTheme="minorEastAsia" w:hAnsi="Times New Roman" w:cs="Times New Roman"/>
              </w:rPr>
              <w:t>0.6</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w:t>
            </w:r>
          </w:p>
        </w:tc>
      </w:tr>
      <w:tr w:rsidR="009D39FF" w14:paraId="3F420EBD" w14:textId="77777777" w:rsidTr="00EA69F5">
        <w:tc>
          <w:tcPr>
            <w:tcW w:w="1083" w:type="dxa"/>
          </w:tcPr>
          <w:p w14:paraId="7683C18C" w14:textId="77777777" w:rsidR="009D39FF" w:rsidRPr="00C9178E" w:rsidRDefault="009D39FF" w:rsidP="00EA69F5">
            <w:pPr>
              <w:rPr>
                <w:rFonts w:ascii="Times New Roman" w:eastAsia="Calibri" w:hAnsi="Times New Roman" w:cs="Times New Roman"/>
                <w:i/>
              </w:rPr>
            </w:pPr>
            <w:r w:rsidRPr="000751AA">
              <w:rPr>
                <w:rFonts w:ascii="Times New Roman" w:eastAsiaTheme="minorEastAsia" w:hAnsi="Times New Roman" w:cs="Times New Roman"/>
                <w:i/>
              </w:rPr>
              <w:t>M</w:t>
            </w:r>
          </w:p>
        </w:tc>
        <w:tc>
          <w:tcPr>
            <w:tcW w:w="3772" w:type="dxa"/>
          </w:tcPr>
          <w:p w14:paraId="37A50960"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Natural mortality rate</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516588E8" w14:textId="77777777" w:rsidR="009D39FF" w:rsidRPr="00A068B6" w:rsidRDefault="009D39FF" w:rsidP="00EA69F5">
            <w:pPr>
              <w:rPr>
                <w:rFonts w:ascii="Times New Roman" w:eastAsiaTheme="minorEastAsia" w:hAnsi="Times New Roman" w:cs="Times New Roman"/>
                <w:vertAlign w:val="superscript"/>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r>
              <w:rPr>
                <w:rFonts w:ascii="Times New Roman" w:eastAsiaTheme="minorEastAsia" w:hAnsi="Times New Roman" w:cs="Times New Roman"/>
                <w:vertAlign w:val="superscript"/>
              </w:rPr>
              <w:t xml:space="preserve"> *</w:t>
            </w:r>
          </w:p>
        </w:tc>
      </w:tr>
      <w:tr w:rsidR="009D39FF" w14:paraId="0B528685" w14:textId="77777777" w:rsidTr="00EA69F5">
        <w:tc>
          <w:tcPr>
            <w:tcW w:w="1083" w:type="dxa"/>
          </w:tcPr>
          <w:p w14:paraId="643C360F" w14:textId="77777777" w:rsidR="009D39FF" w:rsidRPr="00C9178E" w:rsidRDefault="009D39FF" w:rsidP="00EA69F5">
            <w:pPr>
              <w:rPr>
                <w:rFonts w:ascii="Times New Roman" w:eastAsia="Calibri"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Pr>
                <w:rFonts w:ascii="Times New Roman" w:eastAsiaTheme="minorEastAsia" w:hAnsi="Times New Roman" w:cs="Times New Roman"/>
                <w:i/>
              </w:rPr>
              <w:sym w:font="Symbol" w:char="F062"/>
            </w:r>
          </w:p>
        </w:tc>
        <w:tc>
          <w:tcPr>
            <w:tcW w:w="3772" w:type="dxa"/>
          </w:tcPr>
          <w:p w14:paraId="74F2CFA3" w14:textId="77777777" w:rsidR="009D39FF" w:rsidRDefault="009D39FF" w:rsidP="00EA69F5">
            <w:pPr>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t>
            </w:r>
            <w:proofErr w:type="spellStart"/>
            <w:r w:rsidRPr="000751AA">
              <w:rPr>
                <w:rFonts w:ascii="Times New Roman" w:eastAsiaTheme="minorEastAsia" w:hAnsi="Times New Roman" w:cs="Times New Roman"/>
              </w:rPr>
              <w:t>Walford</w:t>
            </w:r>
            <w:proofErr w:type="spellEnd"/>
            <w:r w:rsidRPr="000751AA">
              <w:rPr>
                <w:rFonts w:ascii="Times New Roman" w:eastAsiaTheme="minorEastAsia" w:hAnsi="Times New Roman" w:cs="Times New Roman"/>
              </w:rPr>
              <w:t xml:space="preserve">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vs. age </w:t>
            </w:r>
            <w:r>
              <w:rPr>
                <w:rFonts w:ascii="Times New Roman" w:eastAsiaTheme="minorEastAsia" w:hAnsi="Times New Roman" w:cs="Times New Roman"/>
              </w:rPr>
              <w:t>–</w:t>
            </w:r>
            <w:r w:rsidRPr="000751AA">
              <w:rPr>
                <w:rFonts w:ascii="Times New Roman" w:eastAsiaTheme="minorEastAsia" w:hAnsi="Times New Roman" w:cs="Times New Roman"/>
              </w:rPr>
              <w:t xml:space="preserve"> 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only)</w:t>
            </w:r>
          </w:p>
        </w:tc>
        <w:tc>
          <w:tcPr>
            <w:tcW w:w="3960" w:type="dxa"/>
          </w:tcPr>
          <w:p w14:paraId="22149987" w14:textId="77777777" w:rsidR="009D39FF" w:rsidRPr="00A068B6" w:rsidRDefault="009D39FF" w:rsidP="00EA69F5">
            <w:pPr>
              <w:rPr>
                <w:rFonts w:ascii="Times New Roman" w:eastAsiaTheme="minorEastAsia" w:hAnsi="Times New Roman" w:cs="Times New Roman"/>
                <w:vertAlign w:val="superscript"/>
              </w:rPr>
            </w:pPr>
            <w:r w:rsidRPr="000751AA">
              <w:rPr>
                <w:rFonts w:ascii="Times New Roman" w:eastAsiaTheme="minorEastAsia" w:hAnsi="Times New Roman" w:cs="Times New Roman"/>
              </w:rPr>
              <w:t>0.459, 0.736</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w:t>
            </w:r>
          </w:p>
        </w:tc>
      </w:tr>
      <w:tr w:rsidR="009D39FF" w14:paraId="45E0B7E9" w14:textId="77777777" w:rsidTr="00EA69F5">
        <w:tc>
          <w:tcPr>
            <w:tcW w:w="1083" w:type="dxa"/>
          </w:tcPr>
          <w:p w14:paraId="77FF51D0" w14:textId="77777777" w:rsidR="009D39FF" w:rsidRPr="000751AA" w:rsidRDefault="009D39FF" w:rsidP="00EA69F5">
            <w:pPr>
              <w:rPr>
                <w:rFonts w:ascii="Times New Roman" w:eastAsiaTheme="minorEastAsia" w:hAnsi="Times New Roman" w:cs="Times New Roman"/>
                <w:i/>
              </w:rPr>
            </w:pPr>
            <w:r>
              <w:rPr>
                <w:rFonts w:ascii="Times New Roman" w:eastAsiaTheme="minorEastAsia" w:hAnsi="Times New Roman" w:cs="Times New Roman"/>
                <w:i/>
              </w:rPr>
              <w:t>κ</w:t>
            </w:r>
          </w:p>
        </w:tc>
        <w:tc>
          <w:tcPr>
            <w:tcW w:w="3772" w:type="dxa"/>
          </w:tcPr>
          <w:p w14:paraId="18F28CEE"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Growth-survival constant</w:t>
            </w:r>
          </w:p>
        </w:tc>
        <w:tc>
          <w:tcPr>
            <w:tcW w:w="3960" w:type="dxa"/>
          </w:tcPr>
          <w:p w14:paraId="2C153D63" w14:textId="77777777" w:rsidR="009D39FF" w:rsidRPr="000751AA" w:rsidRDefault="009D39FF" w:rsidP="00EA69F5">
            <w:pPr>
              <w:rPr>
                <w:rFonts w:ascii="Times New Roman" w:eastAsiaTheme="minorEastAsia" w:hAnsi="Times New Roman" w:cs="Times New Roman"/>
              </w:rPr>
            </w:pPr>
            <w:r>
              <w:rPr>
                <w:rFonts w:ascii="Times New Roman" w:eastAsiaTheme="minorEastAsia" w:hAnsi="Times New Roman" w:cs="Times New Roman"/>
              </w:rPr>
              <w:t>Equation 8</w:t>
            </w:r>
          </w:p>
        </w:tc>
      </w:tr>
    </w:tbl>
    <w:p w14:paraId="6061469D" w14:textId="050ED1B2" w:rsidR="009D39FF" w:rsidRDefault="009D39FF" w:rsidP="0083198D">
      <w:pPr>
        <w:spacing w:before="240"/>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Johnson et </w:t>
      </w:r>
      <w:r>
        <w:rPr>
          <w:rFonts w:ascii="Times New Roman" w:hAnsi="Times New Roman" w:cs="Times New Roman"/>
          <w:i/>
        </w:rPr>
        <w:t>al.</w:t>
      </w:r>
      <w:r>
        <w:rPr>
          <w:rFonts w:ascii="Times New Roman" w:hAnsi="Times New Roman" w:cs="Times New Roman"/>
        </w:rPr>
        <w:t xml:space="preserve"> (2015)</w:t>
      </w:r>
      <w:r>
        <w:rPr>
          <w:rFonts w:ascii="Times New Roman" w:hAnsi="Times New Roman" w:cs="Times New Roman"/>
        </w:rPr>
        <w:br w:type="page"/>
      </w:r>
    </w:p>
    <w:p w14:paraId="0EDEDE9D" w14:textId="77777777" w:rsidR="009D39FF" w:rsidRDefault="009D39FF" w:rsidP="0083198D">
      <w:pPr>
        <w:spacing w:after="240"/>
        <w:rPr>
          <w:rFonts w:ascii="Times New Roman" w:hAnsi="Times New Roman" w:cs="Times New Roman"/>
        </w:rPr>
      </w:pPr>
      <w:r>
        <w:rPr>
          <w:rFonts w:ascii="Times New Roman" w:hAnsi="Times New Roman" w:cs="Times New Roman"/>
        </w:rPr>
        <w:lastRenderedPageBreak/>
        <w:t xml:space="preserve">Table </w:t>
      </w:r>
      <w:proofErr w:type="gramStart"/>
      <w:r>
        <w:rPr>
          <w:rFonts w:ascii="Times New Roman" w:hAnsi="Times New Roman" w:cs="Times New Roman"/>
        </w:rPr>
        <w:t>3  Access</w:t>
      </w:r>
      <w:proofErr w:type="gramEnd"/>
      <w:r>
        <w:rPr>
          <w:rFonts w:ascii="Times New Roman" w:hAnsi="Times New Roman" w:cs="Times New Roman"/>
        </w:rPr>
        <w:t xml:space="preserve"> scenarios</w:t>
      </w:r>
    </w:p>
    <w:tbl>
      <w:tblPr>
        <w:tblStyle w:val="TableGrid"/>
        <w:tblW w:w="7789" w:type="dxa"/>
        <w:tblLook w:val="04A0" w:firstRow="1" w:lastRow="0" w:firstColumn="1" w:lastColumn="0" w:noHBand="0" w:noVBand="1"/>
      </w:tblPr>
      <w:tblGrid>
        <w:gridCol w:w="2695"/>
        <w:gridCol w:w="1556"/>
        <w:gridCol w:w="1899"/>
        <w:gridCol w:w="1639"/>
      </w:tblGrid>
      <w:tr w:rsidR="009D39FF" w14:paraId="11AC13E4" w14:textId="77777777" w:rsidTr="00EA69F5">
        <w:tc>
          <w:tcPr>
            <w:tcW w:w="2695" w:type="dxa"/>
          </w:tcPr>
          <w:p w14:paraId="170EDDE4" w14:textId="77777777" w:rsidR="009D39FF" w:rsidRPr="00CD0999" w:rsidRDefault="009D39FF" w:rsidP="00EA69F5">
            <w:pPr>
              <w:rPr>
                <w:rFonts w:ascii="Times New Roman" w:hAnsi="Times New Roman" w:cs="Times New Roman"/>
                <w:b/>
              </w:rPr>
            </w:pPr>
            <w:r w:rsidRPr="00CD0999">
              <w:rPr>
                <w:rFonts w:ascii="Times New Roman" w:hAnsi="Times New Roman" w:cs="Times New Roman"/>
                <w:b/>
              </w:rPr>
              <w:t>Permit portfolio</w:t>
            </w:r>
          </w:p>
        </w:tc>
        <w:tc>
          <w:tcPr>
            <w:tcW w:w="1556" w:type="dxa"/>
          </w:tcPr>
          <w:p w14:paraId="306337CA" w14:textId="77777777" w:rsidR="009D39FF" w:rsidRDefault="009D39FF" w:rsidP="00EA69F5">
            <w:pPr>
              <w:rPr>
                <w:rFonts w:ascii="Times New Roman" w:hAnsi="Times New Roman" w:cs="Times New Roman"/>
                <w:b/>
              </w:rPr>
            </w:pPr>
            <w:r w:rsidRPr="00CD0999">
              <w:rPr>
                <w:rFonts w:ascii="Times New Roman" w:hAnsi="Times New Roman" w:cs="Times New Roman"/>
                <w:b/>
              </w:rPr>
              <w:t>Easy access</w:t>
            </w:r>
          </w:p>
          <w:p w14:paraId="6960108E" w14:textId="77777777" w:rsidR="009D39FF" w:rsidRPr="00CD0999" w:rsidRDefault="009D39FF" w:rsidP="00EA69F5">
            <w:pPr>
              <w:rPr>
                <w:rFonts w:ascii="Times New Roman" w:hAnsi="Times New Roman" w:cs="Times New Roman"/>
                <w:b/>
              </w:rPr>
            </w:pPr>
            <w:r>
              <w:rPr>
                <w:rFonts w:ascii="Times New Roman" w:hAnsi="Times New Roman" w:cs="Times New Roman"/>
                <w:b/>
              </w:rPr>
              <w:t>vessel count</w:t>
            </w:r>
          </w:p>
        </w:tc>
        <w:tc>
          <w:tcPr>
            <w:tcW w:w="1899" w:type="dxa"/>
          </w:tcPr>
          <w:p w14:paraId="2567FF10" w14:textId="77777777" w:rsidR="009D39FF" w:rsidRDefault="009D39FF" w:rsidP="00EA69F5">
            <w:pPr>
              <w:rPr>
                <w:rFonts w:ascii="Times New Roman" w:hAnsi="Times New Roman" w:cs="Times New Roman"/>
                <w:b/>
              </w:rPr>
            </w:pPr>
            <w:r>
              <w:rPr>
                <w:rFonts w:ascii="Times New Roman" w:hAnsi="Times New Roman" w:cs="Times New Roman"/>
                <w:b/>
              </w:rPr>
              <w:t>Medium access</w:t>
            </w:r>
          </w:p>
          <w:p w14:paraId="21B0DCBC" w14:textId="77777777" w:rsidR="009D39FF" w:rsidRDefault="009D39FF" w:rsidP="00EA69F5">
            <w:pPr>
              <w:rPr>
                <w:rFonts w:ascii="Times New Roman" w:hAnsi="Times New Roman" w:cs="Times New Roman"/>
                <w:b/>
              </w:rPr>
            </w:pPr>
            <w:r>
              <w:rPr>
                <w:rFonts w:ascii="Times New Roman" w:hAnsi="Times New Roman" w:cs="Times New Roman"/>
                <w:b/>
              </w:rPr>
              <w:t xml:space="preserve">vessel count </w:t>
            </w:r>
          </w:p>
          <w:p w14:paraId="1910DC8F" w14:textId="77777777" w:rsidR="009D39FF" w:rsidRPr="00CD0999" w:rsidRDefault="009D39FF" w:rsidP="00EA69F5">
            <w:pPr>
              <w:rPr>
                <w:rFonts w:ascii="Times New Roman" w:hAnsi="Times New Roman" w:cs="Times New Roman"/>
                <w:b/>
              </w:rPr>
            </w:pPr>
            <w:r w:rsidRPr="00CD0999">
              <w:rPr>
                <w:rFonts w:ascii="Times New Roman" w:hAnsi="Times New Roman" w:cs="Times New Roman"/>
                <w:b/>
              </w:rPr>
              <w:t>(baseline)</w:t>
            </w:r>
          </w:p>
        </w:tc>
        <w:tc>
          <w:tcPr>
            <w:tcW w:w="1639" w:type="dxa"/>
          </w:tcPr>
          <w:p w14:paraId="36EA1FA2" w14:textId="77777777" w:rsidR="009D39FF" w:rsidRDefault="009D39FF" w:rsidP="00EA69F5">
            <w:pPr>
              <w:rPr>
                <w:rFonts w:ascii="Times New Roman" w:hAnsi="Times New Roman" w:cs="Times New Roman"/>
                <w:b/>
              </w:rPr>
            </w:pPr>
            <w:r>
              <w:rPr>
                <w:rFonts w:ascii="Times New Roman" w:hAnsi="Times New Roman" w:cs="Times New Roman"/>
                <w:b/>
              </w:rPr>
              <w:t>Hard</w:t>
            </w:r>
            <w:r w:rsidRPr="00CD0999">
              <w:rPr>
                <w:rFonts w:ascii="Times New Roman" w:hAnsi="Times New Roman" w:cs="Times New Roman"/>
                <w:b/>
              </w:rPr>
              <w:t xml:space="preserve"> access</w:t>
            </w:r>
            <w:r>
              <w:rPr>
                <w:rFonts w:ascii="Times New Roman" w:hAnsi="Times New Roman" w:cs="Times New Roman"/>
                <w:b/>
              </w:rPr>
              <w:t xml:space="preserve"> </w:t>
            </w:r>
          </w:p>
          <w:p w14:paraId="4ECC60D8" w14:textId="77777777" w:rsidR="009D39FF" w:rsidRPr="00CD0999" w:rsidRDefault="009D39FF" w:rsidP="00EA69F5">
            <w:pPr>
              <w:rPr>
                <w:rFonts w:ascii="Times New Roman" w:hAnsi="Times New Roman" w:cs="Times New Roman"/>
                <w:b/>
              </w:rPr>
            </w:pPr>
            <w:r>
              <w:rPr>
                <w:rFonts w:ascii="Times New Roman" w:hAnsi="Times New Roman" w:cs="Times New Roman"/>
                <w:b/>
              </w:rPr>
              <w:t>vessel count</w:t>
            </w:r>
          </w:p>
        </w:tc>
      </w:tr>
      <w:tr w:rsidR="009D39FF" w14:paraId="00A90EAA" w14:textId="77777777" w:rsidTr="00EA69F5">
        <w:tc>
          <w:tcPr>
            <w:tcW w:w="2695" w:type="dxa"/>
          </w:tcPr>
          <w:p w14:paraId="1183C801" w14:textId="77777777" w:rsidR="009D39FF" w:rsidRDefault="009D39FF" w:rsidP="00EA69F5">
            <w:pPr>
              <w:rPr>
                <w:rFonts w:ascii="Times New Roman" w:hAnsi="Times New Roman" w:cs="Times New Roman"/>
              </w:rPr>
            </w:pPr>
            <w:r>
              <w:rPr>
                <w:rFonts w:ascii="Times New Roman" w:hAnsi="Times New Roman" w:cs="Times New Roman"/>
              </w:rPr>
              <w:t>Crab only</w:t>
            </w:r>
          </w:p>
        </w:tc>
        <w:tc>
          <w:tcPr>
            <w:tcW w:w="1556" w:type="dxa"/>
          </w:tcPr>
          <w:p w14:paraId="079C8E5B" w14:textId="77777777" w:rsidR="009D39FF" w:rsidRDefault="009D39FF" w:rsidP="00EA69F5">
            <w:pPr>
              <w:rPr>
                <w:rFonts w:ascii="Times New Roman" w:hAnsi="Times New Roman" w:cs="Times New Roman"/>
              </w:rPr>
            </w:pPr>
            <w:r>
              <w:rPr>
                <w:rFonts w:ascii="Times New Roman" w:hAnsi="Times New Roman" w:cs="Times New Roman"/>
              </w:rPr>
              <w:t>25</w:t>
            </w:r>
          </w:p>
        </w:tc>
        <w:tc>
          <w:tcPr>
            <w:tcW w:w="1899" w:type="dxa"/>
          </w:tcPr>
          <w:p w14:paraId="1C0DF12F"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5DEA4D6C" w14:textId="77777777" w:rsidR="009D39FF" w:rsidRDefault="009D39FF" w:rsidP="00EA69F5">
            <w:pPr>
              <w:rPr>
                <w:rFonts w:ascii="Times New Roman" w:hAnsi="Times New Roman" w:cs="Times New Roman"/>
              </w:rPr>
            </w:pPr>
            <w:r>
              <w:rPr>
                <w:rFonts w:ascii="Times New Roman" w:hAnsi="Times New Roman" w:cs="Times New Roman"/>
              </w:rPr>
              <w:t>109</w:t>
            </w:r>
          </w:p>
        </w:tc>
      </w:tr>
      <w:tr w:rsidR="009D39FF" w14:paraId="1B00D9EF" w14:textId="77777777" w:rsidTr="00EA69F5">
        <w:tc>
          <w:tcPr>
            <w:tcW w:w="2695" w:type="dxa"/>
          </w:tcPr>
          <w:p w14:paraId="70A44ED8" w14:textId="77777777" w:rsidR="009D39FF" w:rsidRDefault="009D39FF" w:rsidP="00EA69F5">
            <w:pPr>
              <w:rPr>
                <w:rFonts w:ascii="Times New Roman" w:hAnsi="Times New Roman" w:cs="Times New Roman"/>
              </w:rPr>
            </w:pPr>
            <w:r>
              <w:rPr>
                <w:rFonts w:ascii="Times New Roman" w:hAnsi="Times New Roman" w:cs="Times New Roman"/>
              </w:rPr>
              <w:t>Salmon only</w:t>
            </w:r>
          </w:p>
        </w:tc>
        <w:tc>
          <w:tcPr>
            <w:tcW w:w="1556" w:type="dxa"/>
          </w:tcPr>
          <w:p w14:paraId="6A71B26C" w14:textId="77777777" w:rsidR="009D39FF" w:rsidRDefault="009D39FF" w:rsidP="00EA69F5">
            <w:pPr>
              <w:rPr>
                <w:rFonts w:ascii="Times New Roman" w:hAnsi="Times New Roman" w:cs="Times New Roman"/>
              </w:rPr>
            </w:pPr>
            <w:r>
              <w:rPr>
                <w:rFonts w:ascii="Times New Roman" w:hAnsi="Times New Roman" w:cs="Times New Roman"/>
              </w:rPr>
              <w:t>25</w:t>
            </w:r>
          </w:p>
        </w:tc>
        <w:tc>
          <w:tcPr>
            <w:tcW w:w="1899" w:type="dxa"/>
          </w:tcPr>
          <w:p w14:paraId="26D6CBA7"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194F8728" w14:textId="77777777" w:rsidR="009D39FF" w:rsidRDefault="009D39FF" w:rsidP="00EA69F5">
            <w:pPr>
              <w:rPr>
                <w:rFonts w:ascii="Times New Roman" w:hAnsi="Times New Roman" w:cs="Times New Roman"/>
              </w:rPr>
            </w:pPr>
            <w:r>
              <w:rPr>
                <w:rFonts w:ascii="Times New Roman" w:hAnsi="Times New Roman" w:cs="Times New Roman"/>
              </w:rPr>
              <w:t>109</w:t>
            </w:r>
          </w:p>
        </w:tc>
      </w:tr>
      <w:tr w:rsidR="009D39FF" w14:paraId="0B6549BF" w14:textId="77777777" w:rsidTr="00EA69F5">
        <w:tc>
          <w:tcPr>
            <w:tcW w:w="2695" w:type="dxa"/>
          </w:tcPr>
          <w:p w14:paraId="0AB5557B" w14:textId="77777777" w:rsidR="009D39FF" w:rsidRDefault="009D39FF" w:rsidP="00EA69F5">
            <w:pPr>
              <w:rPr>
                <w:rFonts w:ascii="Times New Roman" w:hAnsi="Times New Roman" w:cs="Times New Roman"/>
              </w:rPr>
            </w:pPr>
            <w:proofErr w:type="spellStart"/>
            <w:r>
              <w:rPr>
                <w:rFonts w:ascii="Times New Roman" w:hAnsi="Times New Roman" w:cs="Times New Roman"/>
              </w:rPr>
              <w:t>Groundfish</w:t>
            </w:r>
            <w:proofErr w:type="spellEnd"/>
            <w:r>
              <w:rPr>
                <w:rFonts w:ascii="Times New Roman" w:hAnsi="Times New Roman" w:cs="Times New Roman"/>
              </w:rPr>
              <w:t xml:space="preserve"> only</w:t>
            </w:r>
          </w:p>
        </w:tc>
        <w:tc>
          <w:tcPr>
            <w:tcW w:w="1556" w:type="dxa"/>
          </w:tcPr>
          <w:p w14:paraId="699D173D" w14:textId="77777777" w:rsidR="009D39FF" w:rsidRDefault="009D39FF" w:rsidP="00EA69F5">
            <w:pPr>
              <w:rPr>
                <w:rFonts w:ascii="Times New Roman" w:hAnsi="Times New Roman" w:cs="Times New Roman"/>
              </w:rPr>
            </w:pPr>
            <w:r>
              <w:rPr>
                <w:rFonts w:ascii="Times New Roman" w:hAnsi="Times New Roman" w:cs="Times New Roman"/>
              </w:rPr>
              <w:t>25</w:t>
            </w:r>
          </w:p>
        </w:tc>
        <w:tc>
          <w:tcPr>
            <w:tcW w:w="1899" w:type="dxa"/>
          </w:tcPr>
          <w:p w14:paraId="4A916AE8"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47BF27C3" w14:textId="77777777" w:rsidR="009D39FF" w:rsidRDefault="009D39FF" w:rsidP="00EA69F5">
            <w:pPr>
              <w:rPr>
                <w:rFonts w:ascii="Times New Roman" w:hAnsi="Times New Roman" w:cs="Times New Roman"/>
              </w:rPr>
            </w:pPr>
            <w:r>
              <w:rPr>
                <w:rFonts w:ascii="Times New Roman" w:hAnsi="Times New Roman" w:cs="Times New Roman"/>
              </w:rPr>
              <w:t>109</w:t>
            </w:r>
          </w:p>
        </w:tc>
      </w:tr>
      <w:tr w:rsidR="009D39FF" w14:paraId="65F5EB07" w14:textId="77777777" w:rsidTr="00EA69F5">
        <w:tc>
          <w:tcPr>
            <w:tcW w:w="2695" w:type="dxa"/>
          </w:tcPr>
          <w:p w14:paraId="47CAD910" w14:textId="77777777" w:rsidR="009D39FF" w:rsidRDefault="009D39FF" w:rsidP="00EA69F5">
            <w:pPr>
              <w:rPr>
                <w:rFonts w:ascii="Times New Roman" w:hAnsi="Times New Roman" w:cs="Times New Roman"/>
              </w:rPr>
            </w:pPr>
            <w:r>
              <w:rPr>
                <w:rFonts w:ascii="Times New Roman" w:hAnsi="Times New Roman" w:cs="Times New Roman"/>
              </w:rPr>
              <w:t>Crab-salmon</w:t>
            </w:r>
          </w:p>
        </w:tc>
        <w:tc>
          <w:tcPr>
            <w:tcW w:w="1556" w:type="dxa"/>
          </w:tcPr>
          <w:p w14:paraId="4BF608E3" w14:textId="77777777" w:rsidR="009D39FF" w:rsidRDefault="009D39FF" w:rsidP="00EA69F5">
            <w:pPr>
              <w:rPr>
                <w:rFonts w:ascii="Times New Roman" w:hAnsi="Times New Roman" w:cs="Times New Roman"/>
              </w:rPr>
            </w:pPr>
            <w:r>
              <w:rPr>
                <w:rFonts w:ascii="Times New Roman" w:hAnsi="Times New Roman" w:cs="Times New Roman"/>
              </w:rPr>
              <w:t>109</w:t>
            </w:r>
          </w:p>
        </w:tc>
        <w:tc>
          <w:tcPr>
            <w:tcW w:w="1899" w:type="dxa"/>
          </w:tcPr>
          <w:p w14:paraId="38BFD0A5"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31B41E29" w14:textId="77777777" w:rsidR="009D39FF" w:rsidRDefault="009D39FF" w:rsidP="00EA69F5">
            <w:pPr>
              <w:rPr>
                <w:rFonts w:ascii="Times New Roman" w:hAnsi="Times New Roman" w:cs="Times New Roman"/>
              </w:rPr>
            </w:pPr>
            <w:r>
              <w:rPr>
                <w:rFonts w:ascii="Times New Roman" w:hAnsi="Times New Roman" w:cs="Times New Roman"/>
              </w:rPr>
              <w:t>25</w:t>
            </w:r>
          </w:p>
        </w:tc>
      </w:tr>
      <w:tr w:rsidR="009D39FF" w14:paraId="4B50BB31" w14:textId="77777777" w:rsidTr="00EA69F5">
        <w:tc>
          <w:tcPr>
            <w:tcW w:w="2695" w:type="dxa"/>
          </w:tcPr>
          <w:p w14:paraId="2646471B" w14:textId="77777777" w:rsidR="009D39FF" w:rsidRDefault="009D39FF" w:rsidP="00EA69F5">
            <w:pPr>
              <w:rPr>
                <w:rFonts w:ascii="Times New Roman" w:hAnsi="Times New Roman" w:cs="Times New Roman"/>
              </w:rPr>
            </w:pPr>
            <w:r>
              <w:rPr>
                <w:rFonts w:ascii="Times New Roman" w:hAnsi="Times New Roman" w:cs="Times New Roman"/>
              </w:rPr>
              <w:t>Crab-</w:t>
            </w:r>
            <w:proofErr w:type="spellStart"/>
            <w:r>
              <w:rPr>
                <w:rFonts w:ascii="Times New Roman" w:hAnsi="Times New Roman" w:cs="Times New Roman"/>
              </w:rPr>
              <w:t>groundfish</w:t>
            </w:r>
            <w:proofErr w:type="spellEnd"/>
          </w:p>
        </w:tc>
        <w:tc>
          <w:tcPr>
            <w:tcW w:w="1556" w:type="dxa"/>
          </w:tcPr>
          <w:p w14:paraId="7122AF4C" w14:textId="77777777" w:rsidR="009D39FF" w:rsidRDefault="009D39FF" w:rsidP="00EA69F5">
            <w:pPr>
              <w:rPr>
                <w:rFonts w:ascii="Times New Roman" w:hAnsi="Times New Roman" w:cs="Times New Roman"/>
              </w:rPr>
            </w:pPr>
            <w:r>
              <w:rPr>
                <w:rFonts w:ascii="Times New Roman" w:hAnsi="Times New Roman" w:cs="Times New Roman"/>
              </w:rPr>
              <w:t>109</w:t>
            </w:r>
          </w:p>
        </w:tc>
        <w:tc>
          <w:tcPr>
            <w:tcW w:w="1899" w:type="dxa"/>
          </w:tcPr>
          <w:p w14:paraId="5AABE44E"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0F625B2E" w14:textId="77777777" w:rsidR="009D39FF" w:rsidRDefault="009D39FF" w:rsidP="00EA69F5">
            <w:pPr>
              <w:rPr>
                <w:rFonts w:ascii="Times New Roman" w:hAnsi="Times New Roman" w:cs="Times New Roman"/>
              </w:rPr>
            </w:pPr>
            <w:r>
              <w:rPr>
                <w:rFonts w:ascii="Times New Roman" w:hAnsi="Times New Roman" w:cs="Times New Roman"/>
              </w:rPr>
              <w:t>25</w:t>
            </w:r>
          </w:p>
        </w:tc>
      </w:tr>
      <w:tr w:rsidR="009D39FF" w14:paraId="2715C477" w14:textId="77777777" w:rsidTr="00EA69F5">
        <w:tc>
          <w:tcPr>
            <w:tcW w:w="2695" w:type="dxa"/>
          </w:tcPr>
          <w:p w14:paraId="732A2B94" w14:textId="77777777" w:rsidR="009D39FF" w:rsidRDefault="009D39FF" w:rsidP="00EA69F5">
            <w:pPr>
              <w:rPr>
                <w:rFonts w:ascii="Times New Roman" w:hAnsi="Times New Roman" w:cs="Times New Roman"/>
              </w:rPr>
            </w:pPr>
            <w:r>
              <w:rPr>
                <w:rFonts w:ascii="Times New Roman" w:hAnsi="Times New Roman" w:cs="Times New Roman"/>
              </w:rPr>
              <w:t>Crab-salmon-</w:t>
            </w:r>
            <w:proofErr w:type="spellStart"/>
            <w:r>
              <w:rPr>
                <w:rFonts w:ascii="Times New Roman" w:hAnsi="Times New Roman" w:cs="Times New Roman"/>
              </w:rPr>
              <w:t>groundfish</w:t>
            </w:r>
            <w:proofErr w:type="spellEnd"/>
          </w:p>
        </w:tc>
        <w:tc>
          <w:tcPr>
            <w:tcW w:w="1556" w:type="dxa"/>
          </w:tcPr>
          <w:p w14:paraId="33D6B25F" w14:textId="77777777" w:rsidR="009D39FF" w:rsidRDefault="009D39FF" w:rsidP="00EA69F5">
            <w:pPr>
              <w:rPr>
                <w:rFonts w:ascii="Times New Roman" w:hAnsi="Times New Roman" w:cs="Times New Roman"/>
              </w:rPr>
            </w:pPr>
            <w:r>
              <w:rPr>
                <w:rFonts w:ascii="Times New Roman" w:hAnsi="Times New Roman" w:cs="Times New Roman"/>
              </w:rPr>
              <w:t>109</w:t>
            </w:r>
          </w:p>
        </w:tc>
        <w:tc>
          <w:tcPr>
            <w:tcW w:w="1899" w:type="dxa"/>
          </w:tcPr>
          <w:p w14:paraId="4E85A5AD" w14:textId="77777777" w:rsidR="009D39FF" w:rsidRDefault="009D39FF" w:rsidP="00EA69F5">
            <w:pPr>
              <w:rPr>
                <w:rFonts w:ascii="Times New Roman" w:hAnsi="Times New Roman" w:cs="Times New Roman"/>
              </w:rPr>
            </w:pPr>
            <w:r>
              <w:rPr>
                <w:rFonts w:ascii="Times New Roman" w:hAnsi="Times New Roman" w:cs="Times New Roman"/>
              </w:rPr>
              <w:t>67</w:t>
            </w:r>
          </w:p>
        </w:tc>
        <w:tc>
          <w:tcPr>
            <w:tcW w:w="1639" w:type="dxa"/>
          </w:tcPr>
          <w:p w14:paraId="7831BC67" w14:textId="77777777" w:rsidR="009D39FF" w:rsidRDefault="009D39FF" w:rsidP="00EA69F5">
            <w:pPr>
              <w:rPr>
                <w:rFonts w:ascii="Times New Roman" w:hAnsi="Times New Roman" w:cs="Times New Roman"/>
              </w:rPr>
            </w:pPr>
            <w:r>
              <w:rPr>
                <w:rFonts w:ascii="Times New Roman" w:hAnsi="Times New Roman" w:cs="Times New Roman"/>
              </w:rPr>
              <w:t>25</w:t>
            </w:r>
          </w:p>
        </w:tc>
      </w:tr>
      <w:tr w:rsidR="009D39FF" w14:paraId="4D1BF967" w14:textId="77777777" w:rsidTr="00EA69F5">
        <w:tc>
          <w:tcPr>
            <w:tcW w:w="2695" w:type="dxa"/>
          </w:tcPr>
          <w:p w14:paraId="091EC540" w14:textId="77777777" w:rsidR="009D39FF" w:rsidRDefault="009D39FF" w:rsidP="00EA69F5">
            <w:pPr>
              <w:rPr>
                <w:rFonts w:ascii="Times New Roman" w:hAnsi="Times New Roman" w:cs="Times New Roman"/>
              </w:rPr>
            </w:pPr>
            <w:r>
              <w:rPr>
                <w:rFonts w:ascii="Times New Roman" w:hAnsi="Times New Roman" w:cs="Times New Roman"/>
              </w:rPr>
              <w:t>Total number of vessels</w:t>
            </w:r>
          </w:p>
        </w:tc>
        <w:tc>
          <w:tcPr>
            <w:tcW w:w="1556" w:type="dxa"/>
          </w:tcPr>
          <w:p w14:paraId="7C81EEAE" w14:textId="77777777" w:rsidR="009D39FF" w:rsidRDefault="009D39FF" w:rsidP="00EA69F5">
            <w:pPr>
              <w:rPr>
                <w:rFonts w:ascii="Times New Roman" w:hAnsi="Times New Roman" w:cs="Times New Roman"/>
              </w:rPr>
            </w:pPr>
            <w:r>
              <w:rPr>
                <w:rFonts w:ascii="Times New Roman" w:hAnsi="Times New Roman" w:cs="Times New Roman"/>
              </w:rPr>
              <w:t>402</w:t>
            </w:r>
          </w:p>
        </w:tc>
        <w:tc>
          <w:tcPr>
            <w:tcW w:w="1899" w:type="dxa"/>
          </w:tcPr>
          <w:p w14:paraId="1FAE7F86" w14:textId="77777777" w:rsidR="009D39FF" w:rsidRDefault="009D39FF" w:rsidP="00EA69F5">
            <w:pPr>
              <w:rPr>
                <w:rFonts w:ascii="Times New Roman" w:hAnsi="Times New Roman" w:cs="Times New Roman"/>
              </w:rPr>
            </w:pPr>
            <w:r>
              <w:rPr>
                <w:rFonts w:ascii="Times New Roman" w:hAnsi="Times New Roman" w:cs="Times New Roman"/>
              </w:rPr>
              <w:t>402</w:t>
            </w:r>
          </w:p>
        </w:tc>
        <w:tc>
          <w:tcPr>
            <w:tcW w:w="1639" w:type="dxa"/>
          </w:tcPr>
          <w:p w14:paraId="045F0A54" w14:textId="77777777" w:rsidR="009D39FF" w:rsidRDefault="009D39FF" w:rsidP="00EA69F5">
            <w:pPr>
              <w:rPr>
                <w:rFonts w:ascii="Times New Roman" w:hAnsi="Times New Roman" w:cs="Times New Roman"/>
              </w:rPr>
            </w:pPr>
            <w:r>
              <w:rPr>
                <w:rFonts w:ascii="Times New Roman" w:hAnsi="Times New Roman" w:cs="Times New Roman"/>
              </w:rPr>
              <w:t>402</w:t>
            </w:r>
          </w:p>
        </w:tc>
      </w:tr>
    </w:tbl>
    <w:p w14:paraId="453BC9CC" w14:textId="77777777" w:rsidR="009D39FF" w:rsidRDefault="009D39FF" w:rsidP="009D39FF">
      <w:pPr>
        <w:spacing w:line="480" w:lineRule="auto"/>
        <w:rPr>
          <w:rFonts w:ascii="Times New Roman" w:hAnsi="Times New Roman" w:cs="Times New Roman"/>
        </w:rPr>
      </w:pPr>
    </w:p>
    <w:p w14:paraId="21B967BC" w14:textId="77777777" w:rsidR="009D39FF" w:rsidRDefault="009D39FF" w:rsidP="009D39FF">
      <w:pPr>
        <w:rPr>
          <w:rFonts w:ascii="Times New Roman" w:hAnsi="Times New Roman" w:cs="Times New Roman"/>
        </w:rPr>
      </w:pPr>
      <w:r>
        <w:rPr>
          <w:rFonts w:ascii="Times New Roman" w:hAnsi="Times New Roman" w:cs="Times New Roman"/>
        </w:rPr>
        <w:br w:type="page"/>
      </w:r>
    </w:p>
    <w:p w14:paraId="60CD5BDB" w14:textId="77777777" w:rsidR="009D39FF" w:rsidRDefault="009D39FF" w:rsidP="0083198D">
      <w:pPr>
        <w:spacing w:line="480" w:lineRule="auto"/>
        <w:rPr>
          <w:rFonts w:ascii="Times New Roman" w:hAnsi="Times New Roman" w:cs="Times New Roman"/>
        </w:rPr>
      </w:pPr>
      <w:r w:rsidRPr="00AF7AE4">
        <w:rPr>
          <w:rFonts w:ascii="Times New Roman" w:hAnsi="Times New Roman" w:cs="Times New Roman"/>
        </w:rPr>
        <w:lastRenderedPageBreak/>
        <w:t xml:space="preserve">Table </w:t>
      </w:r>
      <w:proofErr w:type="gramStart"/>
      <w:r>
        <w:rPr>
          <w:rFonts w:ascii="Times New Roman" w:hAnsi="Times New Roman" w:cs="Times New Roman"/>
        </w:rPr>
        <w:t>4  Summary</w:t>
      </w:r>
      <w:proofErr w:type="gramEnd"/>
      <w:r>
        <w:rPr>
          <w:rFonts w:ascii="Times New Roman" w:hAnsi="Times New Roman" w:cs="Times New Roman"/>
        </w:rPr>
        <w:t xml:space="preserve"> of fishery-wide revenue patterns. First two columns are mean and coefficient of variation over time of revenue summed across all vessels and species, yielding one value per simulation. Entries in the column itself are averages across simulations. The Gini index entries are also averaged across simulations. </w:t>
      </w:r>
    </w:p>
    <w:p w14:paraId="4149C21E" w14:textId="77777777" w:rsidR="009D39FF" w:rsidRDefault="009D39FF" w:rsidP="009D39FF">
      <w:pPr>
        <w:rPr>
          <w:rFonts w:ascii="Times New Roman" w:hAnsi="Times New Roman" w:cs="Times New Roman"/>
        </w:rPr>
      </w:pPr>
    </w:p>
    <w:tbl>
      <w:tblPr>
        <w:tblW w:w="6175" w:type="dxa"/>
        <w:tblBorders>
          <w:top w:val="single" w:sz="4" w:space="0" w:color="auto"/>
          <w:bottom w:val="single" w:sz="4" w:space="0" w:color="auto"/>
        </w:tblBorders>
        <w:tblLook w:val="04A0" w:firstRow="1" w:lastRow="0" w:firstColumn="1" w:lastColumn="0" w:noHBand="0" w:noVBand="1"/>
      </w:tblPr>
      <w:tblGrid>
        <w:gridCol w:w="3183"/>
        <w:gridCol w:w="976"/>
        <w:gridCol w:w="1056"/>
        <w:gridCol w:w="960"/>
      </w:tblGrid>
      <w:tr w:rsidR="009D39FF" w:rsidRPr="009A07CB" w14:paraId="2BFC38BF" w14:textId="77777777" w:rsidTr="0083198D">
        <w:trPr>
          <w:trHeight w:val="290"/>
        </w:trPr>
        <w:tc>
          <w:tcPr>
            <w:tcW w:w="3183" w:type="dxa"/>
            <w:tcBorders>
              <w:top w:val="single" w:sz="4" w:space="0" w:color="auto"/>
              <w:bottom w:val="single" w:sz="4" w:space="0" w:color="auto"/>
            </w:tcBorders>
            <w:shd w:val="clear" w:color="auto" w:fill="auto"/>
            <w:noWrap/>
            <w:vAlign w:val="bottom"/>
            <w:hideMark/>
          </w:tcPr>
          <w:p w14:paraId="45A8BF68" w14:textId="77777777" w:rsidR="009D39FF" w:rsidRPr="0083198D" w:rsidRDefault="009D39FF" w:rsidP="00EA69F5">
            <w:pPr>
              <w:rPr>
                <w:rFonts w:ascii="Times New Roman" w:eastAsia="Times New Roman" w:hAnsi="Times New Roman" w:cs="Times New Roman"/>
              </w:rPr>
            </w:pPr>
          </w:p>
        </w:tc>
        <w:tc>
          <w:tcPr>
            <w:tcW w:w="976" w:type="dxa"/>
            <w:tcBorders>
              <w:top w:val="single" w:sz="4" w:space="0" w:color="auto"/>
              <w:bottom w:val="single" w:sz="4" w:space="0" w:color="auto"/>
            </w:tcBorders>
            <w:shd w:val="clear" w:color="auto" w:fill="auto"/>
            <w:noWrap/>
            <w:vAlign w:val="bottom"/>
            <w:hideMark/>
          </w:tcPr>
          <w:p w14:paraId="75C3CFB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Mean revenue</w:t>
            </w:r>
          </w:p>
        </w:tc>
        <w:tc>
          <w:tcPr>
            <w:tcW w:w="1056" w:type="dxa"/>
            <w:tcBorders>
              <w:top w:val="single" w:sz="4" w:space="0" w:color="auto"/>
              <w:bottom w:val="single" w:sz="4" w:space="0" w:color="auto"/>
            </w:tcBorders>
            <w:shd w:val="clear" w:color="auto" w:fill="auto"/>
            <w:noWrap/>
            <w:vAlign w:val="bottom"/>
            <w:hideMark/>
          </w:tcPr>
          <w:p w14:paraId="7403D479"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Revenue CV</w:t>
            </w:r>
          </w:p>
        </w:tc>
        <w:tc>
          <w:tcPr>
            <w:tcW w:w="960" w:type="dxa"/>
            <w:tcBorders>
              <w:top w:val="single" w:sz="4" w:space="0" w:color="auto"/>
              <w:bottom w:val="single" w:sz="4" w:space="0" w:color="auto"/>
            </w:tcBorders>
            <w:shd w:val="clear" w:color="auto" w:fill="auto"/>
            <w:noWrap/>
            <w:vAlign w:val="bottom"/>
            <w:hideMark/>
          </w:tcPr>
          <w:p w14:paraId="51FB2D0D"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Gini index</w:t>
            </w:r>
          </w:p>
        </w:tc>
      </w:tr>
      <w:tr w:rsidR="009D39FF" w:rsidRPr="009A07CB" w14:paraId="3F83635E" w14:textId="77777777" w:rsidTr="0083198D">
        <w:trPr>
          <w:trHeight w:val="290"/>
        </w:trPr>
        <w:tc>
          <w:tcPr>
            <w:tcW w:w="3183" w:type="dxa"/>
            <w:tcBorders>
              <w:top w:val="single" w:sz="4" w:space="0" w:color="auto"/>
            </w:tcBorders>
            <w:shd w:val="clear" w:color="auto" w:fill="auto"/>
            <w:noWrap/>
            <w:vAlign w:val="bottom"/>
            <w:hideMark/>
          </w:tcPr>
          <w:p w14:paraId="0619B5E1"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Access</w:t>
            </w:r>
          </w:p>
        </w:tc>
        <w:tc>
          <w:tcPr>
            <w:tcW w:w="976" w:type="dxa"/>
            <w:tcBorders>
              <w:top w:val="single" w:sz="4" w:space="0" w:color="auto"/>
            </w:tcBorders>
            <w:shd w:val="clear" w:color="auto" w:fill="auto"/>
            <w:noWrap/>
            <w:vAlign w:val="bottom"/>
            <w:hideMark/>
          </w:tcPr>
          <w:p w14:paraId="23633EF3" w14:textId="77777777" w:rsidR="009D39FF" w:rsidRPr="0083198D" w:rsidRDefault="009D39FF" w:rsidP="00EA69F5">
            <w:pPr>
              <w:rPr>
                <w:rFonts w:ascii="Times New Roman" w:eastAsia="Times New Roman" w:hAnsi="Times New Roman" w:cs="Times New Roman"/>
                <w:color w:val="000000"/>
              </w:rPr>
            </w:pPr>
          </w:p>
        </w:tc>
        <w:tc>
          <w:tcPr>
            <w:tcW w:w="1056" w:type="dxa"/>
            <w:tcBorders>
              <w:top w:val="single" w:sz="4" w:space="0" w:color="auto"/>
            </w:tcBorders>
            <w:shd w:val="clear" w:color="auto" w:fill="auto"/>
            <w:noWrap/>
            <w:vAlign w:val="bottom"/>
            <w:hideMark/>
          </w:tcPr>
          <w:p w14:paraId="3172AB52" w14:textId="77777777" w:rsidR="009D39FF" w:rsidRPr="0083198D" w:rsidRDefault="009D39FF" w:rsidP="00EA69F5">
            <w:pPr>
              <w:rPr>
                <w:rFonts w:ascii="Times New Roman" w:eastAsia="Times New Roman" w:hAnsi="Times New Roman" w:cs="Times New Roman"/>
              </w:rPr>
            </w:pPr>
          </w:p>
        </w:tc>
        <w:tc>
          <w:tcPr>
            <w:tcW w:w="960" w:type="dxa"/>
            <w:tcBorders>
              <w:top w:val="single" w:sz="4" w:space="0" w:color="auto"/>
            </w:tcBorders>
            <w:shd w:val="clear" w:color="auto" w:fill="auto"/>
            <w:noWrap/>
            <w:vAlign w:val="bottom"/>
            <w:hideMark/>
          </w:tcPr>
          <w:p w14:paraId="172347BA" w14:textId="77777777" w:rsidR="009D39FF" w:rsidRPr="0083198D" w:rsidRDefault="009D39FF" w:rsidP="00EA69F5">
            <w:pPr>
              <w:rPr>
                <w:rFonts w:ascii="Times New Roman" w:eastAsia="Times New Roman" w:hAnsi="Times New Roman" w:cs="Times New Roman"/>
              </w:rPr>
            </w:pPr>
          </w:p>
        </w:tc>
      </w:tr>
      <w:tr w:rsidR="009D39FF" w:rsidRPr="009A07CB" w14:paraId="2F8F6479" w14:textId="77777777" w:rsidTr="0083198D">
        <w:trPr>
          <w:trHeight w:val="290"/>
        </w:trPr>
        <w:tc>
          <w:tcPr>
            <w:tcW w:w="3183" w:type="dxa"/>
            <w:shd w:val="clear" w:color="auto" w:fill="auto"/>
            <w:noWrap/>
            <w:vAlign w:val="bottom"/>
            <w:hideMark/>
          </w:tcPr>
          <w:p w14:paraId="2E87DADA"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Easy Access</w:t>
            </w:r>
          </w:p>
        </w:tc>
        <w:tc>
          <w:tcPr>
            <w:tcW w:w="976" w:type="dxa"/>
            <w:shd w:val="clear" w:color="auto" w:fill="auto"/>
            <w:noWrap/>
            <w:vAlign w:val="bottom"/>
            <w:hideMark/>
          </w:tcPr>
          <w:p w14:paraId="2CE39E89"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1.56</w:t>
            </w:r>
          </w:p>
        </w:tc>
        <w:tc>
          <w:tcPr>
            <w:tcW w:w="1056" w:type="dxa"/>
            <w:shd w:val="clear" w:color="auto" w:fill="auto"/>
            <w:noWrap/>
            <w:vAlign w:val="bottom"/>
            <w:hideMark/>
          </w:tcPr>
          <w:p w14:paraId="3345B03B"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0.38</w:t>
            </w:r>
          </w:p>
        </w:tc>
        <w:tc>
          <w:tcPr>
            <w:tcW w:w="960" w:type="dxa"/>
            <w:shd w:val="clear" w:color="auto" w:fill="auto"/>
            <w:noWrap/>
            <w:vAlign w:val="bottom"/>
            <w:hideMark/>
          </w:tcPr>
          <w:p w14:paraId="1386A5B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0.15</w:t>
            </w:r>
          </w:p>
        </w:tc>
      </w:tr>
      <w:tr w:rsidR="009D39FF" w:rsidRPr="009A07CB" w14:paraId="6627F131" w14:textId="77777777" w:rsidTr="0083198D">
        <w:trPr>
          <w:trHeight w:val="290"/>
        </w:trPr>
        <w:tc>
          <w:tcPr>
            <w:tcW w:w="3183" w:type="dxa"/>
            <w:shd w:val="clear" w:color="auto" w:fill="auto"/>
            <w:noWrap/>
            <w:vAlign w:val="bottom"/>
            <w:hideMark/>
          </w:tcPr>
          <w:p w14:paraId="2B0E4263"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Medium Access</w:t>
            </w:r>
          </w:p>
        </w:tc>
        <w:tc>
          <w:tcPr>
            <w:tcW w:w="976" w:type="dxa"/>
            <w:shd w:val="clear" w:color="auto" w:fill="auto"/>
            <w:noWrap/>
            <w:vAlign w:val="bottom"/>
            <w:hideMark/>
          </w:tcPr>
          <w:p w14:paraId="5D158DEE"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1.59</w:t>
            </w:r>
          </w:p>
        </w:tc>
        <w:tc>
          <w:tcPr>
            <w:tcW w:w="1056" w:type="dxa"/>
            <w:shd w:val="clear" w:color="auto" w:fill="auto"/>
            <w:noWrap/>
            <w:vAlign w:val="bottom"/>
            <w:hideMark/>
          </w:tcPr>
          <w:p w14:paraId="1EF2C59F"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0.37</w:t>
            </w:r>
          </w:p>
        </w:tc>
        <w:tc>
          <w:tcPr>
            <w:tcW w:w="960" w:type="dxa"/>
            <w:shd w:val="clear" w:color="auto" w:fill="auto"/>
            <w:noWrap/>
            <w:vAlign w:val="bottom"/>
            <w:hideMark/>
          </w:tcPr>
          <w:p w14:paraId="6294164A"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0.27</w:t>
            </w:r>
          </w:p>
        </w:tc>
      </w:tr>
      <w:tr w:rsidR="009D39FF" w:rsidRPr="009A07CB" w14:paraId="5393520E" w14:textId="77777777" w:rsidTr="0083198D">
        <w:trPr>
          <w:trHeight w:val="290"/>
        </w:trPr>
        <w:tc>
          <w:tcPr>
            <w:tcW w:w="3183" w:type="dxa"/>
            <w:shd w:val="clear" w:color="auto" w:fill="auto"/>
            <w:noWrap/>
            <w:vAlign w:val="bottom"/>
            <w:hideMark/>
          </w:tcPr>
          <w:p w14:paraId="255CDC9D"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Hard Access</w:t>
            </w:r>
          </w:p>
        </w:tc>
        <w:tc>
          <w:tcPr>
            <w:tcW w:w="976" w:type="dxa"/>
            <w:shd w:val="clear" w:color="auto" w:fill="auto"/>
            <w:noWrap/>
            <w:vAlign w:val="bottom"/>
            <w:hideMark/>
          </w:tcPr>
          <w:p w14:paraId="76883784"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1.66</w:t>
            </w:r>
          </w:p>
        </w:tc>
        <w:tc>
          <w:tcPr>
            <w:tcW w:w="1056" w:type="dxa"/>
            <w:shd w:val="clear" w:color="auto" w:fill="auto"/>
            <w:noWrap/>
            <w:vAlign w:val="bottom"/>
            <w:hideMark/>
          </w:tcPr>
          <w:p w14:paraId="62C6C3E7"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0.38</w:t>
            </w:r>
          </w:p>
        </w:tc>
        <w:tc>
          <w:tcPr>
            <w:tcW w:w="960" w:type="dxa"/>
            <w:shd w:val="clear" w:color="auto" w:fill="auto"/>
            <w:noWrap/>
            <w:vAlign w:val="bottom"/>
            <w:hideMark/>
          </w:tcPr>
          <w:p w14:paraId="7E5665FB"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0.39</w:t>
            </w:r>
          </w:p>
        </w:tc>
      </w:tr>
      <w:tr w:rsidR="009D39FF" w:rsidRPr="009A07CB" w14:paraId="2ACA5B9B" w14:textId="77777777" w:rsidTr="0083198D">
        <w:trPr>
          <w:trHeight w:val="290"/>
        </w:trPr>
        <w:tc>
          <w:tcPr>
            <w:tcW w:w="4156" w:type="dxa"/>
            <w:gridSpan w:val="2"/>
            <w:shd w:val="clear" w:color="auto" w:fill="auto"/>
            <w:noWrap/>
            <w:vAlign w:val="bottom"/>
            <w:hideMark/>
          </w:tcPr>
          <w:p w14:paraId="55BFD74C"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Synchrony</w:t>
            </w:r>
          </w:p>
        </w:tc>
        <w:tc>
          <w:tcPr>
            <w:tcW w:w="1056" w:type="dxa"/>
            <w:shd w:val="clear" w:color="auto" w:fill="auto"/>
            <w:noWrap/>
            <w:vAlign w:val="bottom"/>
            <w:hideMark/>
          </w:tcPr>
          <w:p w14:paraId="3BB3743F" w14:textId="77777777" w:rsidR="009D39FF" w:rsidRPr="0083198D" w:rsidRDefault="009D39FF" w:rsidP="00EA69F5">
            <w:pPr>
              <w:rPr>
                <w:rFonts w:ascii="Times New Roman" w:eastAsia="Times New Roman" w:hAnsi="Times New Roman" w:cs="Times New Roman"/>
                <w:color w:val="000000"/>
              </w:rPr>
            </w:pPr>
          </w:p>
        </w:tc>
        <w:tc>
          <w:tcPr>
            <w:tcW w:w="960" w:type="dxa"/>
            <w:shd w:val="clear" w:color="auto" w:fill="auto"/>
            <w:noWrap/>
            <w:vAlign w:val="bottom"/>
            <w:hideMark/>
          </w:tcPr>
          <w:p w14:paraId="6E7F7577" w14:textId="77777777" w:rsidR="009D39FF" w:rsidRPr="0083198D" w:rsidRDefault="009D39FF" w:rsidP="00EA69F5">
            <w:pPr>
              <w:rPr>
                <w:rFonts w:ascii="Times New Roman" w:eastAsia="Times New Roman" w:hAnsi="Times New Roman" w:cs="Times New Roman"/>
              </w:rPr>
            </w:pPr>
          </w:p>
        </w:tc>
      </w:tr>
      <w:tr w:rsidR="009D39FF" w:rsidRPr="009A07CB" w14:paraId="04298651" w14:textId="77777777" w:rsidTr="0083198D">
        <w:trPr>
          <w:trHeight w:val="290"/>
        </w:trPr>
        <w:tc>
          <w:tcPr>
            <w:tcW w:w="3183" w:type="dxa"/>
            <w:shd w:val="clear" w:color="auto" w:fill="auto"/>
            <w:noWrap/>
            <w:vAlign w:val="bottom"/>
            <w:hideMark/>
          </w:tcPr>
          <w:p w14:paraId="30290913"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Asynchronous</w:t>
            </w:r>
          </w:p>
        </w:tc>
        <w:tc>
          <w:tcPr>
            <w:tcW w:w="976" w:type="dxa"/>
            <w:shd w:val="clear" w:color="auto" w:fill="auto"/>
            <w:noWrap/>
            <w:vAlign w:val="bottom"/>
            <w:hideMark/>
          </w:tcPr>
          <w:p w14:paraId="314DE77C"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1.59</w:t>
            </w:r>
          </w:p>
        </w:tc>
        <w:tc>
          <w:tcPr>
            <w:tcW w:w="1056" w:type="dxa"/>
            <w:shd w:val="clear" w:color="auto" w:fill="auto"/>
            <w:noWrap/>
            <w:vAlign w:val="bottom"/>
            <w:hideMark/>
          </w:tcPr>
          <w:p w14:paraId="14B641C3"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0.33</w:t>
            </w:r>
          </w:p>
        </w:tc>
        <w:tc>
          <w:tcPr>
            <w:tcW w:w="960" w:type="dxa"/>
            <w:shd w:val="clear" w:color="auto" w:fill="auto"/>
            <w:noWrap/>
            <w:vAlign w:val="bottom"/>
            <w:hideMark/>
          </w:tcPr>
          <w:p w14:paraId="2F0594C8"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0.27</w:t>
            </w:r>
          </w:p>
        </w:tc>
      </w:tr>
      <w:tr w:rsidR="009D39FF" w:rsidRPr="009A07CB" w14:paraId="356B18CA" w14:textId="77777777" w:rsidTr="0083198D">
        <w:trPr>
          <w:trHeight w:val="290"/>
        </w:trPr>
        <w:tc>
          <w:tcPr>
            <w:tcW w:w="3183" w:type="dxa"/>
            <w:shd w:val="clear" w:color="auto" w:fill="auto"/>
            <w:noWrap/>
            <w:vAlign w:val="bottom"/>
            <w:hideMark/>
          </w:tcPr>
          <w:p w14:paraId="481273BE"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Independent</w:t>
            </w:r>
          </w:p>
        </w:tc>
        <w:tc>
          <w:tcPr>
            <w:tcW w:w="976" w:type="dxa"/>
            <w:shd w:val="clear" w:color="auto" w:fill="auto"/>
            <w:noWrap/>
            <w:vAlign w:val="bottom"/>
            <w:hideMark/>
          </w:tcPr>
          <w:p w14:paraId="06EF2136"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1.59</w:t>
            </w:r>
          </w:p>
        </w:tc>
        <w:tc>
          <w:tcPr>
            <w:tcW w:w="1056" w:type="dxa"/>
            <w:shd w:val="clear" w:color="auto" w:fill="auto"/>
            <w:noWrap/>
            <w:vAlign w:val="bottom"/>
            <w:hideMark/>
          </w:tcPr>
          <w:p w14:paraId="1ED9B849"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0.37</w:t>
            </w:r>
          </w:p>
        </w:tc>
        <w:tc>
          <w:tcPr>
            <w:tcW w:w="960" w:type="dxa"/>
            <w:shd w:val="clear" w:color="auto" w:fill="auto"/>
            <w:noWrap/>
            <w:vAlign w:val="bottom"/>
            <w:hideMark/>
          </w:tcPr>
          <w:p w14:paraId="217F8DAE"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0.27</w:t>
            </w:r>
          </w:p>
        </w:tc>
      </w:tr>
      <w:tr w:rsidR="009D39FF" w:rsidRPr="009A07CB" w14:paraId="1CA1789A" w14:textId="77777777" w:rsidTr="0083198D">
        <w:trPr>
          <w:trHeight w:val="290"/>
        </w:trPr>
        <w:tc>
          <w:tcPr>
            <w:tcW w:w="3183" w:type="dxa"/>
            <w:shd w:val="clear" w:color="auto" w:fill="auto"/>
            <w:noWrap/>
            <w:vAlign w:val="bottom"/>
            <w:hideMark/>
          </w:tcPr>
          <w:p w14:paraId="68A2C948"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Synchronous</w:t>
            </w:r>
          </w:p>
        </w:tc>
        <w:tc>
          <w:tcPr>
            <w:tcW w:w="976" w:type="dxa"/>
            <w:shd w:val="clear" w:color="auto" w:fill="auto"/>
            <w:noWrap/>
            <w:vAlign w:val="bottom"/>
            <w:hideMark/>
          </w:tcPr>
          <w:p w14:paraId="4810CF6F"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1.59</w:t>
            </w:r>
          </w:p>
        </w:tc>
        <w:tc>
          <w:tcPr>
            <w:tcW w:w="1056" w:type="dxa"/>
            <w:shd w:val="clear" w:color="auto" w:fill="auto"/>
            <w:noWrap/>
            <w:vAlign w:val="bottom"/>
            <w:hideMark/>
          </w:tcPr>
          <w:p w14:paraId="47F2ADF7"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0.42</w:t>
            </w:r>
          </w:p>
        </w:tc>
        <w:tc>
          <w:tcPr>
            <w:tcW w:w="960" w:type="dxa"/>
            <w:shd w:val="clear" w:color="auto" w:fill="auto"/>
            <w:noWrap/>
            <w:vAlign w:val="bottom"/>
            <w:hideMark/>
          </w:tcPr>
          <w:p w14:paraId="4408B200"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0.27</w:t>
            </w:r>
          </w:p>
        </w:tc>
      </w:tr>
      <w:tr w:rsidR="009D39FF" w:rsidRPr="009A07CB" w14:paraId="286120C0" w14:textId="77777777" w:rsidTr="0083198D">
        <w:trPr>
          <w:trHeight w:val="290"/>
        </w:trPr>
        <w:tc>
          <w:tcPr>
            <w:tcW w:w="4156" w:type="dxa"/>
            <w:gridSpan w:val="2"/>
            <w:shd w:val="clear" w:color="auto" w:fill="auto"/>
            <w:noWrap/>
            <w:vAlign w:val="bottom"/>
            <w:hideMark/>
          </w:tcPr>
          <w:p w14:paraId="799C742C"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Synchrony &amp; Access</w:t>
            </w:r>
          </w:p>
        </w:tc>
        <w:tc>
          <w:tcPr>
            <w:tcW w:w="1056" w:type="dxa"/>
            <w:shd w:val="clear" w:color="auto" w:fill="auto"/>
            <w:noWrap/>
            <w:vAlign w:val="bottom"/>
            <w:hideMark/>
          </w:tcPr>
          <w:p w14:paraId="0221C016" w14:textId="77777777" w:rsidR="009D39FF" w:rsidRPr="0083198D" w:rsidRDefault="009D39FF" w:rsidP="00EA69F5">
            <w:pPr>
              <w:rPr>
                <w:rFonts w:ascii="Times New Roman" w:eastAsia="Times New Roman" w:hAnsi="Times New Roman" w:cs="Times New Roman"/>
                <w:color w:val="000000"/>
              </w:rPr>
            </w:pPr>
          </w:p>
        </w:tc>
        <w:tc>
          <w:tcPr>
            <w:tcW w:w="960" w:type="dxa"/>
            <w:shd w:val="clear" w:color="auto" w:fill="auto"/>
            <w:noWrap/>
            <w:vAlign w:val="bottom"/>
            <w:hideMark/>
          </w:tcPr>
          <w:p w14:paraId="63D2C875" w14:textId="77777777" w:rsidR="009D39FF" w:rsidRPr="0083198D" w:rsidRDefault="009D39FF" w:rsidP="00EA69F5">
            <w:pPr>
              <w:rPr>
                <w:rFonts w:ascii="Times New Roman" w:eastAsia="Times New Roman" w:hAnsi="Times New Roman" w:cs="Times New Roman"/>
              </w:rPr>
            </w:pPr>
          </w:p>
        </w:tc>
      </w:tr>
      <w:tr w:rsidR="009D39FF" w:rsidRPr="009A07CB" w14:paraId="64F35385" w14:textId="77777777" w:rsidTr="0083198D">
        <w:trPr>
          <w:trHeight w:val="290"/>
        </w:trPr>
        <w:tc>
          <w:tcPr>
            <w:tcW w:w="3183" w:type="dxa"/>
            <w:shd w:val="clear" w:color="auto" w:fill="auto"/>
            <w:noWrap/>
            <w:vAlign w:val="bottom"/>
            <w:hideMark/>
          </w:tcPr>
          <w:p w14:paraId="313233FA"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Asynchronous Easy Access</w:t>
            </w:r>
          </w:p>
        </w:tc>
        <w:tc>
          <w:tcPr>
            <w:tcW w:w="976" w:type="dxa"/>
            <w:shd w:val="clear" w:color="auto" w:fill="auto"/>
            <w:noWrap/>
            <w:vAlign w:val="bottom"/>
            <w:hideMark/>
          </w:tcPr>
          <w:p w14:paraId="6E00C99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1.56</w:t>
            </w:r>
          </w:p>
        </w:tc>
        <w:tc>
          <w:tcPr>
            <w:tcW w:w="1056" w:type="dxa"/>
            <w:shd w:val="clear" w:color="auto" w:fill="auto"/>
            <w:noWrap/>
            <w:vAlign w:val="bottom"/>
            <w:hideMark/>
          </w:tcPr>
          <w:p w14:paraId="2F41D86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0.33</w:t>
            </w:r>
          </w:p>
        </w:tc>
        <w:tc>
          <w:tcPr>
            <w:tcW w:w="960" w:type="dxa"/>
            <w:shd w:val="clear" w:color="auto" w:fill="auto"/>
            <w:noWrap/>
            <w:vAlign w:val="bottom"/>
            <w:hideMark/>
          </w:tcPr>
          <w:p w14:paraId="0C16E246"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0.15</w:t>
            </w:r>
          </w:p>
        </w:tc>
      </w:tr>
      <w:tr w:rsidR="009D39FF" w:rsidRPr="009A07CB" w14:paraId="553ABC2D" w14:textId="77777777" w:rsidTr="0083198D">
        <w:trPr>
          <w:trHeight w:val="290"/>
        </w:trPr>
        <w:tc>
          <w:tcPr>
            <w:tcW w:w="3183" w:type="dxa"/>
            <w:shd w:val="clear" w:color="auto" w:fill="auto"/>
            <w:noWrap/>
            <w:vAlign w:val="bottom"/>
            <w:hideMark/>
          </w:tcPr>
          <w:p w14:paraId="65D80914"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Synchronous Easy Access</w:t>
            </w:r>
          </w:p>
        </w:tc>
        <w:tc>
          <w:tcPr>
            <w:tcW w:w="976" w:type="dxa"/>
            <w:shd w:val="clear" w:color="auto" w:fill="auto"/>
            <w:noWrap/>
            <w:vAlign w:val="bottom"/>
            <w:hideMark/>
          </w:tcPr>
          <w:p w14:paraId="2BE13675"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1.56</w:t>
            </w:r>
          </w:p>
        </w:tc>
        <w:tc>
          <w:tcPr>
            <w:tcW w:w="1056" w:type="dxa"/>
            <w:shd w:val="clear" w:color="auto" w:fill="auto"/>
            <w:noWrap/>
            <w:vAlign w:val="bottom"/>
            <w:hideMark/>
          </w:tcPr>
          <w:p w14:paraId="79F2F97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0.43</w:t>
            </w:r>
          </w:p>
        </w:tc>
        <w:tc>
          <w:tcPr>
            <w:tcW w:w="960" w:type="dxa"/>
            <w:shd w:val="clear" w:color="auto" w:fill="auto"/>
            <w:noWrap/>
            <w:vAlign w:val="bottom"/>
            <w:hideMark/>
          </w:tcPr>
          <w:p w14:paraId="79588D89"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0.15</w:t>
            </w:r>
          </w:p>
        </w:tc>
      </w:tr>
      <w:tr w:rsidR="009D39FF" w:rsidRPr="009A07CB" w14:paraId="39C594E2" w14:textId="77777777" w:rsidTr="0083198D">
        <w:trPr>
          <w:trHeight w:val="290"/>
        </w:trPr>
        <w:tc>
          <w:tcPr>
            <w:tcW w:w="3183" w:type="dxa"/>
            <w:shd w:val="clear" w:color="auto" w:fill="auto"/>
            <w:noWrap/>
            <w:vAlign w:val="bottom"/>
            <w:hideMark/>
          </w:tcPr>
          <w:p w14:paraId="4951EA7B"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Asynchronous Hard Access</w:t>
            </w:r>
          </w:p>
        </w:tc>
        <w:tc>
          <w:tcPr>
            <w:tcW w:w="976" w:type="dxa"/>
            <w:shd w:val="clear" w:color="auto" w:fill="auto"/>
            <w:noWrap/>
            <w:vAlign w:val="bottom"/>
            <w:hideMark/>
          </w:tcPr>
          <w:p w14:paraId="669D4C3E"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1.66</w:t>
            </w:r>
          </w:p>
        </w:tc>
        <w:tc>
          <w:tcPr>
            <w:tcW w:w="1056" w:type="dxa"/>
            <w:shd w:val="clear" w:color="auto" w:fill="auto"/>
            <w:noWrap/>
            <w:vAlign w:val="bottom"/>
            <w:hideMark/>
          </w:tcPr>
          <w:p w14:paraId="3B82E561"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0.34</w:t>
            </w:r>
          </w:p>
        </w:tc>
        <w:tc>
          <w:tcPr>
            <w:tcW w:w="960" w:type="dxa"/>
            <w:shd w:val="clear" w:color="auto" w:fill="auto"/>
            <w:noWrap/>
            <w:vAlign w:val="bottom"/>
            <w:hideMark/>
          </w:tcPr>
          <w:p w14:paraId="27A68192"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0.39</w:t>
            </w:r>
          </w:p>
        </w:tc>
      </w:tr>
      <w:tr w:rsidR="009D39FF" w:rsidRPr="009A07CB" w14:paraId="6F0CC1F0" w14:textId="77777777" w:rsidTr="0083198D">
        <w:trPr>
          <w:trHeight w:val="290"/>
        </w:trPr>
        <w:tc>
          <w:tcPr>
            <w:tcW w:w="3183" w:type="dxa"/>
            <w:shd w:val="clear" w:color="auto" w:fill="auto"/>
            <w:noWrap/>
            <w:vAlign w:val="bottom"/>
            <w:hideMark/>
          </w:tcPr>
          <w:p w14:paraId="6BED6995"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 xml:space="preserve">   Synchronous Hard Access</w:t>
            </w:r>
          </w:p>
        </w:tc>
        <w:tc>
          <w:tcPr>
            <w:tcW w:w="976" w:type="dxa"/>
            <w:shd w:val="clear" w:color="auto" w:fill="auto"/>
            <w:noWrap/>
            <w:vAlign w:val="bottom"/>
            <w:hideMark/>
          </w:tcPr>
          <w:p w14:paraId="0DF85DE9"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1.66</w:t>
            </w:r>
          </w:p>
        </w:tc>
        <w:tc>
          <w:tcPr>
            <w:tcW w:w="1056" w:type="dxa"/>
            <w:shd w:val="clear" w:color="auto" w:fill="auto"/>
            <w:noWrap/>
            <w:vAlign w:val="bottom"/>
            <w:hideMark/>
          </w:tcPr>
          <w:p w14:paraId="0C3772F6"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0.41</w:t>
            </w:r>
          </w:p>
        </w:tc>
        <w:tc>
          <w:tcPr>
            <w:tcW w:w="960" w:type="dxa"/>
            <w:shd w:val="clear" w:color="auto" w:fill="auto"/>
            <w:noWrap/>
            <w:vAlign w:val="bottom"/>
            <w:hideMark/>
          </w:tcPr>
          <w:p w14:paraId="46420D80" w14:textId="77777777" w:rsidR="009D39FF" w:rsidRPr="0083198D" w:rsidRDefault="009D39FF" w:rsidP="00EA69F5">
            <w:pPr>
              <w:rPr>
                <w:rFonts w:ascii="Times New Roman" w:eastAsia="Times New Roman" w:hAnsi="Times New Roman" w:cs="Times New Roman"/>
                <w:color w:val="000000"/>
              </w:rPr>
            </w:pPr>
            <w:r w:rsidRPr="0083198D">
              <w:rPr>
                <w:rFonts w:ascii="Times New Roman" w:eastAsia="Times New Roman" w:hAnsi="Times New Roman" w:cs="Times New Roman"/>
                <w:color w:val="000000"/>
              </w:rPr>
              <w:t>0.39</w:t>
            </w:r>
          </w:p>
        </w:tc>
      </w:tr>
    </w:tbl>
    <w:p w14:paraId="5778F73E" w14:textId="77777777" w:rsidR="009D39FF" w:rsidRDefault="009D39FF" w:rsidP="009D39FF">
      <w:pPr>
        <w:rPr>
          <w:rFonts w:ascii="Times New Roman" w:hAnsi="Times New Roman" w:cs="Times New Roman"/>
        </w:rPr>
      </w:pPr>
      <w:r>
        <w:rPr>
          <w:rFonts w:ascii="Times New Roman" w:hAnsi="Times New Roman" w:cs="Times New Roman"/>
        </w:rPr>
        <w:t xml:space="preserve">  </w:t>
      </w:r>
    </w:p>
    <w:p w14:paraId="56B1E475" w14:textId="77777777" w:rsidR="009D39FF" w:rsidRDefault="009D39FF" w:rsidP="009D39FF">
      <w:pPr>
        <w:rPr>
          <w:rFonts w:ascii="Times New Roman" w:hAnsi="Times New Roman" w:cs="Times New Roman"/>
        </w:rPr>
      </w:pPr>
      <w:r>
        <w:rPr>
          <w:rFonts w:ascii="Times New Roman" w:hAnsi="Times New Roman" w:cs="Times New Roman"/>
        </w:rPr>
        <w:br w:type="page"/>
      </w:r>
    </w:p>
    <w:p w14:paraId="7B55BF78" w14:textId="4CF03A03" w:rsidR="009D39FF" w:rsidRDefault="009D39FF" w:rsidP="0083198D">
      <w:pPr>
        <w:spacing w:line="480" w:lineRule="auto"/>
        <w:rPr>
          <w:rFonts w:ascii="Times New Roman" w:hAnsi="Times New Roman" w:cs="Times New Roman"/>
        </w:rPr>
      </w:pPr>
      <w:r>
        <w:rPr>
          <w:rFonts w:ascii="Times New Roman" w:hAnsi="Times New Roman" w:cs="Times New Roman"/>
        </w:rPr>
        <w:lastRenderedPageBreak/>
        <w:t xml:space="preserve">Fig. </w:t>
      </w:r>
      <w:proofErr w:type="gramStart"/>
      <w:r>
        <w:rPr>
          <w:rFonts w:ascii="Times New Roman" w:hAnsi="Times New Roman" w:cs="Times New Roman"/>
        </w:rPr>
        <w:t>1  Distribution</w:t>
      </w:r>
      <w:proofErr w:type="gramEnd"/>
      <w:r>
        <w:rPr>
          <w:rFonts w:ascii="Times New Roman" w:hAnsi="Times New Roman" w:cs="Times New Roman"/>
        </w:rPr>
        <w:t xml:space="preserve"> of mean and coefficient of variation (both calculated over time) of revenue for each species for the synchrony scenarios. Note common x-axis scales for CV but variable scales for mean. </w:t>
      </w:r>
    </w:p>
    <w:p w14:paraId="36EE6766" w14:textId="7D9E0968" w:rsidR="009D39FF" w:rsidRDefault="009D39FF" w:rsidP="0083198D">
      <w:pPr>
        <w:spacing w:line="480" w:lineRule="auto"/>
        <w:rPr>
          <w:rFonts w:ascii="Times New Roman" w:hAnsi="Times New Roman" w:cs="Times New Roman"/>
        </w:rPr>
      </w:pPr>
    </w:p>
    <w:p w14:paraId="32DBE7B9" w14:textId="028B7AD6" w:rsidR="009D39FF" w:rsidRDefault="009D39FF" w:rsidP="0083198D">
      <w:pPr>
        <w:spacing w:line="480" w:lineRule="auto"/>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2  Distribution</w:t>
      </w:r>
      <w:proofErr w:type="gramEnd"/>
      <w:r>
        <w:rPr>
          <w:rFonts w:ascii="Times New Roman" w:hAnsi="Times New Roman" w:cs="Times New Roman"/>
        </w:rPr>
        <w:t xml:space="preserve"> of mean and coefficient of variation for individual vessels holding six possible permit portfolios for synchrony scenarios. Mean and CV are calculated over time for each vessel in each simulation, and then averaged across vessels within a simulation. Distributions show variability across simulations. Note common x-axis scales for CV but variable scales for mean.</w:t>
      </w:r>
    </w:p>
    <w:p w14:paraId="35279D0A" w14:textId="77777777" w:rsidR="009D39FF" w:rsidRDefault="009D39FF" w:rsidP="0083198D">
      <w:pPr>
        <w:spacing w:line="480" w:lineRule="auto"/>
        <w:rPr>
          <w:rFonts w:ascii="Times New Roman" w:hAnsi="Times New Roman" w:cs="Times New Roman"/>
        </w:rPr>
      </w:pPr>
    </w:p>
    <w:p w14:paraId="777CDF3E" w14:textId="77777777" w:rsidR="009D39FF" w:rsidRDefault="009D39FF" w:rsidP="0083198D">
      <w:pPr>
        <w:spacing w:line="480" w:lineRule="auto"/>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3  Benefit</w:t>
      </w:r>
      <w:proofErr w:type="gramEnd"/>
      <w:r>
        <w:rPr>
          <w:rFonts w:ascii="Times New Roman" w:hAnsi="Times New Roman" w:cs="Times New Roman"/>
        </w:rPr>
        <w:t xml:space="preserve"> to revenue stability of a diversified fishing portfolio over being a crab specialist by synchrony scenario. Portfolio benefit is the revenue CV of the crab specialists at a given quantile divided by the revenue CV of the diversified portfolio at the same quantile. Quantiles are calculated across all vessels in all simulations. Points are at the 2.5</w:t>
      </w:r>
      <w:r w:rsidRPr="00F83EC3">
        <w:rPr>
          <w:rFonts w:ascii="Times New Roman" w:hAnsi="Times New Roman" w:cs="Times New Roman"/>
          <w:vertAlign w:val="superscript"/>
        </w:rPr>
        <w:t>th</w:t>
      </w:r>
      <w:r>
        <w:rPr>
          <w:rFonts w:ascii="Times New Roman" w:hAnsi="Times New Roman" w:cs="Times New Roman"/>
        </w:rPr>
        <w:t>, 25</w:t>
      </w:r>
      <w:r w:rsidRPr="00F83EC3">
        <w:rPr>
          <w:rFonts w:ascii="Times New Roman" w:hAnsi="Times New Roman" w:cs="Times New Roman"/>
          <w:vertAlign w:val="superscript"/>
        </w:rPr>
        <w:t>th</w:t>
      </w:r>
      <w:r>
        <w:rPr>
          <w:rFonts w:ascii="Times New Roman" w:hAnsi="Times New Roman" w:cs="Times New Roman"/>
        </w:rPr>
        <w:t>, 50</w:t>
      </w:r>
      <w:r w:rsidRPr="00F83EC3">
        <w:rPr>
          <w:rFonts w:ascii="Times New Roman" w:hAnsi="Times New Roman" w:cs="Times New Roman"/>
          <w:vertAlign w:val="superscript"/>
        </w:rPr>
        <w:t>th</w:t>
      </w:r>
      <w:r>
        <w:rPr>
          <w:rFonts w:ascii="Times New Roman" w:hAnsi="Times New Roman" w:cs="Times New Roman"/>
        </w:rPr>
        <w:t>, 75</w:t>
      </w:r>
      <w:r w:rsidRPr="00F83EC3">
        <w:rPr>
          <w:rFonts w:ascii="Times New Roman" w:hAnsi="Times New Roman" w:cs="Times New Roman"/>
          <w:vertAlign w:val="superscript"/>
        </w:rPr>
        <w:t>th</w:t>
      </w:r>
      <w:r>
        <w:rPr>
          <w:rFonts w:ascii="Times New Roman" w:hAnsi="Times New Roman" w:cs="Times New Roman"/>
        </w:rPr>
        <w:t>, and 97.5</w:t>
      </w:r>
      <w:r w:rsidRPr="00F83EC3">
        <w:rPr>
          <w:rFonts w:ascii="Times New Roman" w:hAnsi="Times New Roman" w:cs="Times New Roman"/>
          <w:vertAlign w:val="superscript"/>
        </w:rPr>
        <w:t>th</w:t>
      </w:r>
      <w:r>
        <w:rPr>
          <w:rFonts w:ascii="Times New Roman" w:hAnsi="Times New Roman" w:cs="Times New Roman"/>
        </w:rPr>
        <w:t xml:space="preserve"> percentiles. </w:t>
      </w:r>
    </w:p>
    <w:p w14:paraId="3C9FA467" w14:textId="77777777" w:rsidR="009D39FF" w:rsidRDefault="009D39FF" w:rsidP="0083198D">
      <w:pPr>
        <w:spacing w:line="480" w:lineRule="auto"/>
        <w:rPr>
          <w:rFonts w:ascii="Times New Roman" w:hAnsi="Times New Roman" w:cs="Times New Roman"/>
        </w:rPr>
      </w:pPr>
    </w:p>
    <w:p w14:paraId="35F1B9F6" w14:textId="77777777" w:rsidR="009D39FF" w:rsidRDefault="009D39FF" w:rsidP="0083198D">
      <w:pPr>
        <w:spacing w:line="480" w:lineRule="auto"/>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4  Distribution</w:t>
      </w:r>
      <w:proofErr w:type="gramEnd"/>
      <w:r>
        <w:rPr>
          <w:rFonts w:ascii="Times New Roman" w:hAnsi="Times New Roman" w:cs="Times New Roman"/>
        </w:rPr>
        <w:t xml:space="preserve"> of mean (averaged over time) and coefficient of variation of revenue for each species for the access scenarios. Note common x-axis scales for CV but variable scales for mean.</w:t>
      </w:r>
    </w:p>
    <w:p w14:paraId="2BD18D2B" w14:textId="77777777" w:rsidR="009D39FF" w:rsidRDefault="009D39FF" w:rsidP="0083198D">
      <w:pPr>
        <w:spacing w:line="480" w:lineRule="auto"/>
        <w:rPr>
          <w:rFonts w:ascii="Times New Roman" w:hAnsi="Times New Roman" w:cs="Times New Roman"/>
        </w:rPr>
      </w:pPr>
    </w:p>
    <w:p w14:paraId="298F4A71" w14:textId="77777777" w:rsidR="009D39FF" w:rsidRDefault="009D39FF" w:rsidP="0083198D">
      <w:pPr>
        <w:spacing w:line="480" w:lineRule="auto"/>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5  Catch</w:t>
      </w:r>
      <w:proofErr w:type="gramEnd"/>
      <w:r>
        <w:rPr>
          <w:rFonts w:ascii="Times New Roman" w:hAnsi="Times New Roman" w:cs="Times New Roman"/>
        </w:rPr>
        <w:t xml:space="preserve"> dynamics through the year of the three species under the three different access scenarios in one simulation. Each line represents a different year of a single 50-year simulation. Recruitment is the same across access scenarios. Colored lined emphasize dynamics for five different representative years from the simulation.</w:t>
      </w:r>
    </w:p>
    <w:p w14:paraId="2832E55E" w14:textId="77777777" w:rsidR="009D39FF" w:rsidRDefault="009D39FF" w:rsidP="0083198D">
      <w:pPr>
        <w:spacing w:line="480" w:lineRule="auto"/>
        <w:rPr>
          <w:rFonts w:ascii="Times New Roman" w:hAnsi="Times New Roman" w:cs="Times New Roman"/>
        </w:rPr>
      </w:pPr>
    </w:p>
    <w:p w14:paraId="2D138095" w14:textId="77777777" w:rsidR="009D39FF" w:rsidRDefault="009D39FF" w:rsidP="0083198D">
      <w:pPr>
        <w:spacing w:line="480" w:lineRule="auto"/>
        <w:rPr>
          <w:rFonts w:ascii="Times New Roman" w:hAnsi="Times New Roman" w:cs="Times New Roman"/>
        </w:rPr>
      </w:pPr>
      <w:r>
        <w:rPr>
          <w:rFonts w:ascii="Times New Roman" w:hAnsi="Times New Roman" w:cs="Times New Roman"/>
        </w:rPr>
        <w:t xml:space="preserve">Fig. </w:t>
      </w:r>
      <w:proofErr w:type="gramStart"/>
      <w:r>
        <w:rPr>
          <w:rFonts w:ascii="Times New Roman" w:hAnsi="Times New Roman" w:cs="Times New Roman"/>
        </w:rPr>
        <w:t>6  Distribution</w:t>
      </w:r>
      <w:proofErr w:type="gramEnd"/>
      <w:r>
        <w:rPr>
          <w:rFonts w:ascii="Times New Roman" w:hAnsi="Times New Roman" w:cs="Times New Roman"/>
        </w:rPr>
        <w:t xml:space="preserve"> of mean and coefficient of variation for individual vessels holding six possible permit portfolios for access scenarios. Mean and CV are calculated over time for each vessel in each simulation, and then averaged across vessels within a simulation. Distributions show variability across simulations. Note common x-axis scales for CV but variable scales for mean.</w:t>
      </w:r>
    </w:p>
    <w:p w14:paraId="21F83E66" w14:textId="77777777" w:rsidR="009D39FF" w:rsidRDefault="009D39FF" w:rsidP="0083198D">
      <w:pPr>
        <w:spacing w:line="480" w:lineRule="auto"/>
        <w:rPr>
          <w:rFonts w:ascii="Times New Roman" w:hAnsi="Times New Roman" w:cs="Times New Roman"/>
        </w:rPr>
      </w:pPr>
    </w:p>
    <w:p w14:paraId="36A83B32" w14:textId="53F907DE" w:rsidR="009D39FF" w:rsidRDefault="009D39FF" w:rsidP="0083198D">
      <w:pPr>
        <w:spacing w:line="480" w:lineRule="auto"/>
        <w:rPr>
          <w:rFonts w:ascii="Times New Roman" w:hAnsi="Times New Roman" w:cs="Times New Roman"/>
        </w:rPr>
      </w:pPr>
      <w:r>
        <w:rPr>
          <w:rFonts w:ascii="Times New Roman" w:hAnsi="Times New Roman" w:cs="Times New Roman"/>
        </w:rPr>
        <w:t>Fig. 7  Distribution of revenue CV of all vessels in all simulations across access scenarios.</w:t>
      </w:r>
      <w:r>
        <w:rPr>
          <w:rFonts w:ascii="Times New Roman" w:hAnsi="Times New Roman" w:cs="Times New Roman"/>
        </w:rPr>
        <w:br w:type="page"/>
      </w:r>
    </w:p>
    <w:p w14:paraId="54138E34" w14:textId="225BCBDA" w:rsidR="009D39FF" w:rsidRDefault="009D39FF" w:rsidP="009D39FF">
      <w:pPr>
        <w:rPr>
          <w:rFonts w:ascii="Times New Roman" w:hAnsi="Times New Roman" w:cs="Times New Roman"/>
        </w:rPr>
      </w:pPr>
      <w:r>
        <w:rPr>
          <w:rFonts w:ascii="Times New Roman" w:hAnsi="Times New Roman" w:cs="Times New Roman"/>
          <w:noProof/>
        </w:rPr>
        <w:lastRenderedPageBreak/>
        <w:drawing>
          <wp:inline distT="0" distB="0" distL="0" distR="0" wp14:anchorId="4C25C308" wp14:editId="67EDCCC8">
            <wp:extent cx="4572000" cy="3657600"/>
            <wp:effectExtent l="0" t="0" r="0" b="0"/>
            <wp:docPr id="7" name="Picture 7" descr="sync_s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_sp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6B2A7BD2" w14:textId="4A1ED3E5" w:rsidR="009D39FF" w:rsidRDefault="009D39FF" w:rsidP="009D39FF">
      <w:pPr>
        <w:rPr>
          <w:rFonts w:ascii="Times New Roman" w:hAnsi="Times New Roman" w:cs="Times New Roman"/>
        </w:rPr>
      </w:pPr>
      <w:r>
        <w:rPr>
          <w:rFonts w:ascii="Times New Roman" w:hAnsi="Times New Roman" w:cs="Times New Roman"/>
        </w:rPr>
        <w:t>Fig. 1</w:t>
      </w:r>
      <w:r>
        <w:rPr>
          <w:rFonts w:ascii="Times New Roman" w:hAnsi="Times New Roman" w:cs="Times New Roman"/>
        </w:rPr>
        <w:br w:type="page"/>
      </w:r>
    </w:p>
    <w:p w14:paraId="57DD25FE" w14:textId="1EDE0252" w:rsidR="009D39FF" w:rsidRDefault="009D39FF" w:rsidP="009D39FF">
      <w:pPr>
        <w:rPr>
          <w:rFonts w:ascii="Times New Roman" w:hAnsi="Times New Roman" w:cs="Times New Roman"/>
        </w:rPr>
      </w:pPr>
      <w:r>
        <w:rPr>
          <w:rFonts w:ascii="Times New Roman" w:hAnsi="Times New Roman" w:cs="Times New Roman"/>
          <w:noProof/>
        </w:rPr>
        <w:lastRenderedPageBreak/>
        <w:drawing>
          <wp:inline distT="0" distB="0" distL="0" distR="0" wp14:anchorId="5FB7F1D5" wp14:editId="4FAC953E">
            <wp:extent cx="5937250" cy="3397250"/>
            <wp:effectExtent l="0" t="0" r="6350" b="0"/>
            <wp:docPr id="6" name="Picture 6" descr="sync_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_individu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r>
        <w:rPr>
          <w:rFonts w:ascii="Times New Roman" w:hAnsi="Times New Roman" w:cs="Times New Roman"/>
        </w:rPr>
        <w:t>Fig. 2</w:t>
      </w:r>
    </w:p>
    <w:p w14:paraId="5A07611B" w14:textId="77777777" w:rsidR="009D39FF" w:rsidRDefault="009D39FF" w:rsidP="009D39FF">
      <w:pPr>
        <w:rPr>
          <w:rFonts w:ascii="Times New Roman" w:hAnsi="Times New Roman" w:cs="Times New Roman"/>
        </w:rPr>
      </w:pPr>
      <w:r>
        <w:rPr>
          <w:rFonts w:ascii="Times New Roman" w:hAnsi="Times New Roman" w:cs="Times New Roman"/>
        </w:rPr>
        <w:br w:type="page"/>
      </w:r>
    </w:p>
    <w:p w14:paraId="68252EDC" w14:textId="5317711B" w:rsidR="009D39FF" w:rsidRDefault="00253D75" w:rsidP="009D39FF">
      <w:pPr>
        <w:rPr>
          <w:rFonts w:ascii="Times New Roman" w:hAnsi="Times New Roman" w:cs="Times New Roman"/>
        </w:rPr>
      </w:pPr>
      <w:r>
        <w:rPr>
          <w:rFonts w:ascii="Times New Roman" w:hAnsi="Times New Roman" w:cs="Times New Roman"/>
          <w:noProof/>
        </w:rPr>
        <w:lastRenderedPageBreak/>
        <w:pict w14:anchorId="0B1D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67.5pt">
            <v:imagedata r:id="rId12" o:title="portfolio_benefits"/>
          </v:shape>
        </w:pict>
      </w:r>
      <w:r w:rsidR="009D39FF">
        <w:rPr>
          <w:rFonts w:ascii="Times New Roman" w:hAnsi="Times New Roman" w:cs="Times New Roman"/>
        </w:rPr>
        <w:t>Fig. 3</w:t>
      </w:r>
    </w:p>
    <w:p w14:paraId="758396E5" w14:textId="77777777" w:rsidR="009D39FF" w:rsidRDefault="009D39FF" w:rsidP="009D39FF">
      <w:pPr>
        <w:rPr>
          <w:rFonts w:ascii="Times New Roman" w:hAnsi="Times New Roman" w:cs="Times New Roman"/>
        </w:rPr>
      </w:pPr>
      <w:r>
        <w:rPr>
          <w:rFonts w:ascii="Times New Roman" w:hAnsi="Times New Roman" w:cs="Times New Roman"/>
        </w:rPr>
        <w:br w:type="page"/>
      </w:r>
    </w:p>
    <w:p w14:paraId="5440BB63" w14:textId="3F638C4C" w:rsidR="009D39FF" w:rsidRDefault="009D39FF" w:rsidP="009D39FF">
      <w:pPr>
        <w:rPr>
          <w:rFonts w:ascii="Times New Roman" w:hAnsi="Times New Roman" w:cs="Times New Roman"/>
        </w:rPr>
      </w:pPr>
      <w:r>
        <w:rPr>
          <w:rFonts w:ascii="Times New Roman" w:hAnsi="Times New Roman" w:cs="Times New Roman"/>
          <w:noProof/>
        </w:rPr>
        <w:lastRenderedPageBreak/>
        <w:drawing>
          <wp:inline distT="0" distB="0" distL="0" distR="0" wp14:anchorId="62912448" wp14:editId="60FC0548">
            <wp:extent cx="4572000" cy="3657600"/>
            <wp:effectExtent l="0" t="0" r="0" b="0"/>
            <wp:docPr id="4" name="Picture 4" descr="access_s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_sp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261A9E4" w14:textId="7BCCF176" w:rsidR="009D39FF" w:rsidRDefault="009D39FF" w:rsidP="009D39FF">
      <w:pPr>
        <w:rPr>
          <w:rFonts w:ascii="Times New Roman" w:hAnsi="Times New Roman" w:cs="Times New Roman"/>
        </w:rPr>
      </w:pPr>
      <w:r>
        <w:rPr>
          <w:rFonts w:ascii="Times New Roman" w:hAnsi="Times New Roman" w:cs="Times New Roman"/>
        </w:rPr>
        <w:t>Fig. 4</w:t>
      </w:r>
    </w:p>
    <w:p w14:paraId="07BF835F" w14:textId="77777777" w:rsidR="009D39FF" w:rsidRDefault="009D39FF" w:rsidP="009D39FF">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inline distT="0" distB="0" distL="0" distR="0" wp14:anchorId="58C32DED" wp14:editId="52C5CF83">
            <wp:extent cx="5937250" cy="5092700"/>
            <wp:effectExtent l="0" t="0" r="6350" b="0"/>
            <wp:docPr id="1" name="Picture 1" descr="C:\Users\Kiva Oken\AppData\Local\Microsoft\Windows\INetCache\Content.Word\catch_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va Oken\AppData\Local\Microsoft\Windows\INetCache\Content.Word\catch_dynami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5092700"/>
                    </a:xfrm>
                    <a:prstGeom prst="rect">
                      <a:avLst/>
                    </a:prstGeom>
                    <a:noFill/>
                    <a:ln>
                      <a:noFill/>
                    </a:ln>
                  </pic:spPr>
                </pic:pic>
              </a:graphicData>
            </a:graphic>
          </wp:inline>
        </w:drawing>
      </w:r>
    </w:p>
    <w:p w14:paraId="591F8A6F" w14:textId="59367401" w:rsidR="009D39FF" w:rsidRDefault="009D39FF" w:rsidP="009D39FF">
      <w:pPr>
        <w:rPr>
          <w:rFonts w:ascii="Times New Roman" w:hAnsi="Times New Roman" w:cs="Times New Roman"/>
        </w:rPr>
      </w:pPr>
      <w:r>
        <w:rPr>
          <w:rFonts w:ascii="Times New Roman" w:hAnsi="Times New Roman" w:cs="Times New Roman"/>
        </w:rPr>
        <w:t xml:space="preserve">Fig. 5  </w:t>
      </w:r>
    </w:p>
    <w:p w14:paraId="2A0EA3A2" w14:textId="076A184C" w:rsidR="009D39FF" w:rsidRDefault="009D39FF" w:rsidP="009D39FF">
      <w:pPr>
        <w:rPr>
          <w:rFonts w:ascii="Times New Roman" w:hAnsi="Times New Roman" w:cs="Times New Roman"/>
        </w:rPr>
      </w:pPr>
      <w:r>
        <w:rPr>
          <w:rFonts w:ascii="Times New Roman" w:hAnsi="Times New Roman" w:cs="Times New Roman"/>
          <w:noProof/>
        </w:rPr>
        <w:lastRenderedPageBreak/>
        <w:drawing>
          <wp:inline distT="0" distB="0" distL="0" distR="0" wp14:anchorId="7529CC73" wp14:editId="6F3523CC">
            <wp:extent cx="5937250" cy="3397250"/>
            <wp:effectExtent l="0" t="0" r="6350" b="0"/>
            <wp:docPr id="3" name="Picture 3" descr="access_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_individual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r>
        <w:rPr>
          <w:rFonts w:ascii="Times New Roman" w:hAnsi="Times New Roman" w:cs="Times New Roman"/>
        </w:rPr>
        <w:t>Fig. 6</w:t>
      </w:r>
    </w:p>
    <w:p w14:paraId="0EA8597E" w14:textId="77777777" w:rsidR="009D39FF" w:rsidRDefault="009D39FF" w:rsidP="009D39FF">
      <w:pPr>
        <w:rPr>
          <w:rFonts w:ascii="Times New Roman" w:hAnsi="Times New Roman" w:cs="Times New Roman"/>
        </w:rPr>
      </w:pPr>
      <w:r>
        <w:rPr>
          <w:rFonts w:ascii="Times New Roman" w:hAnsi="Times New Roman" w:cs="Times New Roman"/>
        </w:rPr>
        <w:br w:type="page"/>
      </w:r>
    </w:p>
    <w:p w14:paraId="6B7DEFDE" w14:textId="3AE44A81" w:rsidR="009D39FF" w:rsidRDefault="009D39FF" w:rsidP="009D39FF">
      <w:pPr>
        <w:rPr>
          <w:rFonts w:ascii="Times New Roman" w:hAnsi="Times New Roman" w:cs="Times New Roman"/>
        </w:rPr>
      </w:pPr>
      <w:r>
        <w:rPr>
          <w:rFonts w:ascii="Times New Roman" w:hAnsi="Times New Roman" w:cs="Times New Roman"/>
          <w:noProof/>
        </w:rPr>
        <w:lastRenderedPageBreak/>
        <w:drawing>
          <wp:inline distT="0" distB="0" distL="0" distR="0" wp14:anchorId="5F954000" wp14:editId="146D29AB">
            <wp:extent cx="3657600" cy="3657600"/>
            <wp:effectExtent l="0" t="0" r="0" b="0"/>
            <wp:docPr id="2" name="Picture 2" descr="access_individuals_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_individuals_ag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321DF791" w14:textId="5210641F" w:rsidR="00F03A5B" w:rsidRPr="00D10641" w:rsidRDefault="0083198D" w:rsidP="0083198D">
      <w:pPr>
        <w:rPr>
          <w:rFonts w:ascii="Times New Roman" w:hAnsi="Times New Roman" w:cs="Times New Roman"/>
        </w:rPr>
      </w:pPr>
      <w:r>
        <w:rPr>
          <w:rFonts w:ascii="Times New Roman" w:hAnsi="Times New Roman" w:cs="Times New Roman"/>
        </w:rPr>
        <w:t>Fig. 7</w:t>
      </w:r>
    </w:p>
    <w:sectPr w:rsidR="00F03A5B" w:rsidRPr="00D10641" w:rsidSect="00B57155">
      <w:footerReference w:type="default" r:id="rId17"/>
      <w:footnotePr>
        <w:numFmt w:val="lowerLetter"/>
      </w:footnotePr>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5F94A" w16cid:durableId="22FF1E2C"/>
  <w16cid:commentId w16cid:paraId="5230DFE0" w16cid:durableId="22FF2B5E"/>
  <w16cid:commentId w16cid:paraId="173F526C" w16cid:durableId="22FF1E2D"/>
  <w16cid:commentId w16cid:paraId="4B5AB397" w16cid:durableId="22FF2C10"/>
  <w16cid:commentId w16cid:paraId="43B9BB4E" w16cid:durableId="22FF1E2E"/>
  <w16cid:commentId w16cid:paraId="37330C62" w16cid:durableId="22FF2EEB"/>
  <w16cid:commentId w16cid:paraId="34F7C334" w16cid:durableId="22FF2F4D"/>
  <w16cid:commentId w16cid:paraId="77C5C5E8" w16cid:durableId="22FF2F9D"/>
  <w16cid:commentId w16cid:paraId="13E15087" w16cid:durableId="22FF30B0"/>
  <w16cid:commentId w16cid:paraId="59A46CD3" w16cid:durableId="22FF1E2F"/>
  <w16cid:commentId w16cid:paraId="0F98DEB8" w16cid:durableId="22FF1E30"/>
  <w16cid:commentId w16cid:paraId="2C2ACF56" w16cid:durableId="22FF3133"/>
  <w16cid:commentId w16cid:paraId="0A8D3C1E" w16cid:durableId="22FF3158"/>
  <w16cid:commentId w16cid:paraId="5DC4DD04" w16cid:durableId="22FF1E31"/>
  <w16cid:commentId w16cid:paraId="72759162" w16cid:durableId="22FF3235"/>
  <w16cid:commentId w16cid:paraId="31C10E7F" w16cid:durableId="22FF1E32"/>
  <w16cid:commentId w16cid:paraId="5AC82F44" w16cid:durableId="22FF1E33"/>
  <w16cid:commentId w16cid:paraId="701A0CC1" w16cid:durableId="22FF33DA"/>
  <w16cid:commentId w16cid:paraId="01C1190D" w16cid:durableId="22FF1E34"/>
  <w16cid:commentId w16cid:paraId="7C6DED9C" w16cid:durableId="22FF1E35"/>
  <w16cid:commentId w16cid:paraId="73C3D72C" w16cid:durableId="22FF1E36"/>
  <w16cid:commentId w16cid:paraId="541EED22" w16cid:durableId="22FF3628"/>
  <w16cid:commentId w16cid:paraId="7ACFB86E" w16cid:durableId="22FF1E3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D5705" w14:textId="77777777" w:rsidR="006B49D9" w:rsidRDefault="006B49D9" w:rsidP="000751AA">
      <w:r>
        <w:separator/>
      </w:r>
    </w:p>
  </w:endnote>
  <w:endnote w:type="continuationSeparator" w:id="0">
    <w:p w14:paraId="0DBFADE3" w14:textId="77777777" w:rsidR="006B49D9" w:rsidRDefault="006B49D9"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443721DC" w:rsidR="00EA69F5" w:rsidRDefault="00EA69F5">
        <w:pPr>
          <w:pStyle w:val="Footer"/>
          <w:jc w:val="center"/>
        </w:pPr>
        <w:r>
          <w:fldChar w:fldCharType="begin"/>
        </w:r>
        <w:r>
          <w:instrText xml:space="preserve"> PAGE   \* MERGEFORMAT </w:instrText>
        </w:r>
        <w:r>
          <w:fldChar w:fldCharType="separate"/>
        </w:r>
        <w:r w:rsidR="00253D75">
          <w:rPr>
            <w:noProof/>
          </w:rPr>
          <w:t>21</w:t>
        </w:r>
        <w:r>
          <w:rPr>
            <w:noProof/>
          </w:rPr>
          <w:fldChar w:fldCharType="end"/>
        </w:r>
      </w:p>
    </w:sdtContent>
  </w:sdt>
  <w:p w14:paraId="6BC7319F" w14:textId="77777777" w:rsidR="00EA69F5" w:rsidRDefault="00EA69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1C790" w14:textId="77777777" w:rsidR="006B49D9" w:rsidRDefault="006B49D9" w:rsidP="000751AA">
      <w:r>
        <w:separator/>
      </w:r>
    </w:p>
  </w:footnote>
  <w:footnote w:type="continuationSeparator" w:id="0">
    <w:p w14:paraId="15464570" w14:textId="77777777" w:rsidR="006B49D9" w:rsidRDefault="006B49D9" w:rsidP="000751AA">
      <w:r>
        <w:continuationSeparator/>
      </w:r>
    </w:p>
  </w:footnote>
  <w:footnote w:id="1">
    <w:p w14:paraId="46A8F0B7" w14:textId="0AEBB2C5" w:rsidR="00F935B1" w:rsidRPr="00F935B1" w:rsidRDefault="00F935B1" w:rsidP="00F935B1">
      <w:pPr>
        <w:pStyle w:val="FootnoteText"/>
        <w:spacing w:line="480" w:lineRule="auto"/>
        <w:rPr>
          <w:rFonts w:ascii="Times New Roman" w:hAnsi="Times New Roman" w:cs="Times New Roman"/>
          <w:sz w:val="24"/>
          <w:szCs w:val="24"/>
        </w:rPr>
      </w:pPr>
      <w:r w:rsidRPr="00253D75">
        <w:rPr>
          <w:rStyle w:val="FootnoteReference"/>
        </w:rPr>
        <w:footnoteRef/>
      </w:r>
      <w:r w:rsidRPr="00F935B1">
        <w:rPr>
          <w:rFonts w:ascii="Times New Roman" w:hAnsi="Times New Roman" w:cs="Times New Roman"/>
          <w:sz w:val="24"/>
          <w:szCs w:val="24"/>
        </w:rPr>
        <w:t xml:space="preserve"> Present address: Department of Wildlife, Fish, and Conservation Biology, University of California, Davis, Davis, CA, USA</w:t>
      </w:r>
    </w:p>
  </w:footnote>
  <w:footnote w:id="2">
    <w:p w14:paraId="7A23A52B" w14:textId="77D2FAF3" w:rsidR="00EA69F5" w:rsidRPr="00B61C90" w:rsidRDefault="00EA69F5" w:rsidP="00B61C90">
      <w:pPr>
        <w:pStyle w:val="FootnoteText"/>
        <w:spacing w:line="480" w:lineRule="auto"/>
        <w:rPr>
          <w:rFonts w:ascii="Times New Roman" w:hAnsi="Times New Roman" w:cs="Times New Roman"/>
          <w:sz w:val="24"/>
          <w:szCs w:val="24"/>
        </w:rPr>
      </w:pPr>
      <w:r w:rsidRPr="00253D75">
        <w:rPr>
          <w:rStyle w:val="FootnoteReference"/>
        </w:rPr>
        <w:footnoteRef/>
      </w:r>
      <w:r w:rsidRPr="00B61C90">
        <w:rPr>
          <w:rFonts w:ascii="Times New Roman" w:hAnsi="Times New Roman" w:cs="Times New Roman"/>
          <w:sz w:val="24"/>
          <w:szCs w:val="24"/>
        </w:rPr>
        <w:t xml:space="preserve"> If average profits exceeded (were below) cost of permits, we would expect permit prices, and thus fixed costs, 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03DBB"/>
    <w:multiLevelType w:val="hybridMultilevel"/>
    <w:tmpl w:val="613A7048"/>
    <w:lvl w:ilvl="0" w:tplc="99C6E74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E3C49"/>
    <w:multiLevelType w:val="hybridMultilevel"/>
    <w:tmpl w:val="BF0A732A"/>
    <w:lvl w:ilvl="0" w:tplc="3DCADC5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233"/>
    <w:rsid w:val="00000D8A"/>
    <w:rsid w:val="000030B6"/>
    <w:rsid w:val="0001002E"/>
    <w:rsid w:val="0001082A"/>
    <w:rsid w:val="00011B46"/>
    <w:rsid w:val="000134AC"/>
    <w:rsid w:val="000162D0"/>
    <w:rsid w:val="000211F6"/>
    <w:rsid w:val="00021E06"/>
    <w:rsid w:val="000229B6"/>
    <w:rsid w:val="0002716A"/>
    <w:rsid w:val="000272E4"/>
    <w:rsid w:val="00027E46"/>
    <w:rsid w:val="00027F5C"/>
    <w:rsid w:val="00030984"/>
    <w:rsid w:val="000320C4"/>
    <w:rsid w:val="000338DC"/>
    <w:rsid w:val="000356CD"/>
    <w:rsid w:val="00035F3E"/>
    <w:rsid w:val="00036A8C"/>
    <w:rsid w:val="000373BA"/>
    <w:rsid w:val="000447D9"/>
    <w:rsid w:val="00044DE6"/>
    <w:rsid w:val="00046872"/>
    <w:rsid w:val="00051B6F"/>
    <w:rsid w:val="00053F3A"/>
    <w:rsid w:val="000612E5"/>
    <w:rsid w:val="00064FBE"/>
    <w:rsid w:val="0007014E"/>
    <w:rsid w:val="00073488"/>
    <w:rsid w:val="00073678"/>
    <w:rsid w:val="000751AA"/>
    <w:rsid w:val="0007550D"/>
    <w:rsid w:val="00076A9F"/>
    <w:rsid w:val="00076CC3"/>
    <w:rsid w:val="000815D0"/>
    <w:rsid w:val="000818AB"/>
    <w:rsid w:val="000834FE"/>
    <w:rsid w:val="00085321"/>
    <w:rsid w:val="00086BB7"/>
    <w:rsid w:val="000901AA"/>
    <w:rsid w:val="00091417"/>
    <w:rsid w:val="00092B29"/>
    <w:rsid w:val="000964E5"/>
    <w:rsid w:val="00097A20"/>
    <w:rsid w:val="000A0B60"/>
    <w:rsid w:val="000A3868"/>
    <w:rsid w:val="000A594B"/>
    <w:rsid w:val="000B0B70"/>
    <w:rsid w:val="000B10BE"/>
    <w:rsid w:val="000B154E"/>
    <w:rsid w:val="000B2FE5"/>
    <w:rsid w:val="000B341E"/>
    <w:rsid w:val="000B7558"/>
    <w:rsid w:val="000C5AB6"/>
    <w:rsid w:val="000C5FB3"/>
    <w:rsid w:val="000D045B"/>
    <w:rsid w:val="000D0F06"/>
    <w:rsid w:val="000D2FBE"/>
    <w:rsid w:val="000D4A65"/>
    <w:rsid w:val="000E0C04"/>
    <w:rsid w:val="000E7E5C"/>
    <w:rsid w:val="000E7F06"/>
    <w:rsid w:val="000F5F76"/>
    <w:rsid w:val="000F6EEB"/>
    <w:rsid w:val="000F72EE"/>
    <w:rsid w:val="000F77F4"/>
    <w:rsid w:val="000F78E1"/>
    <w:rsid w:val="0010004A"/>
    <w:rsid w:val="001008B2"/>
    <w:rsid w:val="00101E7F"/>
    <w:rsid w:val="00104835"/>
    <w:rsid w:val="00111459"/>
    <w:rsid w:val="00112280"/>
    <w:rsid w:val="001132AB"/>
    <w:rsid w:val="00113CAE"/>
    <w:rsid w:val="001142E2"/>
    <w:rsid w:val="00114DA5"/>
    <w:rsid w:val="00120386"/>
    <w:rsid w:val="00121F10"/>
    <w:rsid w:val="00123760"/>
    <w:rsid w:val="001269A5"/>
    <w:rsid w:val="001309B0"/>
    <w:rsid w:val="001330DE"/>
    <w:rsid w:val="0013330D"/>
    <w:rsid w:val="001341B9"/>
    <w:rsid w:val="00142BB6"/>
    <w:rsid w:val="00144046"/>
    <w:rsid w:val="00144D50"/>
    <w:rsid w:val="00145371"/>
    <w:rsid w:val="00145E6F"/>
    <w:rsid w:val="00150EB6"/>
    <w:rsid w:val="0015446F"/>
    <w:rsid w:val="00155549"/>
    <w:rsid w:val="00155695"/>
    <w:rsid w:val="0016124B"/>
    <w:rsid w:val="0016273B"/>
    <w:rsid w:val="001629DC"/>
    <w:rsid w:val="0016449C"/>
    <w:rsid w:val="001656A2"/>
    <w:rsid w:val="001659A6"/>
    <w:rsid w:val="001665BB"/>
    <w:rsid w:val="001716C6"/>
    <w:rsid w:val="00171A80"/>
    <w:rsid w:val="001739C0"/>
    <w:rsid w:val="00180139"/>
    <w:rsid w:val="00185B98"/>
    <w:rsid w:val="001870FB"/>
    <w:rsid w:val="001A0AFF"/>
    <w:rsid w:val="001A0F42"/>
    <w:rsid w:val="001A21EF"/>
    <w:rsid w:val="001A7921"/>
    <w:rsid w:val="001B0483"/>
    <w:rsid w:val="001B1008"/>
    <w:rsid w:val="001B10E2"/>
    <w:rsid w:val="001B1589"/>
    <w:rsid w:val="001B4062"/>
    <w:rsid w:val="001B528B"/>
    <w:rsid w:val="001C20EF"/>
    <w:rsid w:val="001C43B8"/>
    <w:rsid w:val="001C55C6"/>
    <w:rsid w:val="001C5D27"/>
    <w:rsid w:val="001D2ADF"/>
    <w:rsid w:val="001D3605"/>
    <w:rsid w:val="001D4786"/>
    <w:rsid w:val="001D7CDB"/>
    <w:rsid w:val="001E077E"/>
    <w:rsid w:val="001E2C77"/>
    <w:rsid w:val="001E657E"/>
    <w:rsid w:val="001F0FAF"/>
    <w:rsid w:val="001F177E"/>
    <w:rsid w:val="001F3ACF"/>
    <w:rsid w:val="001F7E44"/>
    <w:rsid w:val="00201354"/>
    <w:rsid w:val="00203FB3"/>
    <w:rsid w:val="00210E98"/>
    <w:rsid w:val="00212841"/>
    <w:rsid w:val="002130BB"/>
    <w:rsid w:val="002132CC"/>
    <w:rsid w:val="0021339F"/>
    <w:rsid w:val="00216D2A"/>
    <w:rsid w:val="002206DF"/>
    <w:rsid w:val="002237BD"/>
    <w:rsid w:val="00223BE6"/>
    <w:rsid w:val="0022441D"/>
    <w:rsid w:val="00224B41"/>
    <w:rsid w:val="00227E90"/>
    <w:rsid w:val="00232264"/>
    <w:rsid w:val="00233E17"/>
    <w:rsid w:val="002378D3"/>
    <w:rsid w:val="00237A54"/>
    <w:rsid w:val="002438F2"/>
    <w:rsid w:val="00246666"/>
    <w:rsid w:val="00246C05"/>
    <w:rsid w:val="0025124D"/>
    <w:rsid w:val="00251F85"/>
    <w:rsid w:val="00252490"/>
    <w:rsid w:val="00252B10"/>
    <w:rsid w:val="00253D75"/>
    <w:rsid w:val="0025466F"/>
    <w:rsid w:val="00257030"/>
    <w:rsid w:val="002610B4"/>
    <w:rsid w:val="00262274"/>
    <w:rsid w:val="002643FE"/>
    <w:rsid w:val="00266FD2"/>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5C80"/>
    <w:rsid w:val="002A5CCC"/>
    <w:rsid w:val="002A6FDD"/>
    <w:rsid w:val="002A7DC5"/>
    <w:rsid w:val="002B2430"/>
    <w:rsid w:val="002B3BF5"/>
    <w:rsid w:val="002B64CB"/>
    <w:rsid w:val="002C061C"/>
    <w:rsid w:val="002C0E79"/>
    <w:rsid w:val="002C3BCD"/>
    <w:rsid w:val="002C4BD1"/>
    <w:rsid w:val="002C5DB7"/>
    <w:rsid w:val="002C731C"/>
    <w:rsid w:val="002D26F0"/>
    <w:rsid w:val="002D36DE"/>
    <w:rsid w:val="002D4F5A"/>
    <w:rsid w:val="002D541E"/>
    <w:rsid w:val="002D71E3"/>
    <w:rsid w:val="002E3025"/>
    <w:rsid w:val="002E5E82"/>
    <w:rsid w:val="002E72A4"/>
    <w:rsid w:val="002E74C6"/>
    <w:rsid w:val="002F713C"/>
    <w:rsid w:val="00301DD5"/>
    <w:rsid w:val="00302959"/>
    <w:rsid w:val="003104CB"/>
    <w:rsid w:val="00312E0F"/>
    <w:rsid w:val="0031510B"/>
    <w:rsid w:val="003157D7"/>
    <w:rsid w:val="0031699C"/>
    <w:rsid w:val="00316E06"/>
    <w:rsid w:val="00320C2C"/>
    <w:rsid w:val="00327901"/>
    <w:rsid w:val="003303FE"/>
    <w:rsid w:val="0033571D"/>
    <w:rsid w:val="00335729"/>
    <w:rsid w:val="00335BB1"/>
    <w:rsid w:val="00342E5E"/>
    <w:rsid w:val="00346797"/>
    <w:rsid w:val="00346A52"/>
    <w:rsid w:val="00346C7C"/>
    <w:rsid w:val="00347C69"/>
    <w:rsid w:val="00353673"/>
    <w:rsid w:val="00356D54"/>
    <w:rsid w:val="0036224F"/>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4D7B"/>
    <w:rsid w:val="003B5361"/>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547"/>
    <w:rsid w:val="003E6825"/>
    <w:rsid w:val="003F10A2"/>
    <w:rsid w:val="003F10EF"/>
    <w:rsid w:val="003F1522"/>
    <w:rsid w:val="003F15EE"/>
    <w:rsid w:val="003F4265"/>
    <w:rsid w:val="003F4BE8"/>
    <w:rsid w:val="003F656A"/>
    <w:rsid w:val="003F6A86"/>
    <w:rsid w:val="00400938"/>
    <w:rsid w:val="004010E4"/>
    <w:rsid w:val="004023C2"/>
    <w:rsid w:val="00403D3B"/>
    <w:rsid w:val="004073E2"/>
    <w:rsid w:val="004117B2"/>
    <w:rsid w:val="00414499"/>
    <w:rsid w:val="00414A47"/>
    <w:rsid w:val="004201C1"/>
    <w:rsid w:val="00425745"/>
    <w:rsid w:val="0043269B"/>
    <w:rsid w:val="00434A41"/>
    <w:rsid w:val="004378FA"/>
    <w:rsid w:val="0044333D"/>
    <w:rsid w:val="00443543"/>
    <w:rsid w:val="00445BAA"/>
    <w:rsid w:val="00447913"/>
    <w:rsid w:val="00447AF7"/>
    <w:rsid w:val="00456820"/>
    <w:rsid w:val="00460A46"/>
    <w:rsid w:val="00462E4C"/>
    <w:rsid w:val="0046368C"/>
    <w:rsid w:val="00464263"/>
    <w:rsid w:val="004715B1"/>
    <w:rsid w:val="00477D10"/>
    <w:rsid w:val="00477D3D"/>
    <w:rsid w:val="004817E3"/>
    <w:rsid w:val="004855DD"/>
    <w:rsid w:val="004855E5"/>
    <w:rsid w:val="004858E0"/>
    <w:rsid w:val="00486805"/>
    <w:rsid w:val="00487735"/>
    <w:rsid w:val="00491C55"/>
    <w:rsid w:val="00492E67"/>
    <w:rsid w:val="004949D3"/>
    <w:rsid w:val="004964FF"/>
    <w:rsid w:val="00496582"/>
    <w:rsid w:val="004969A3"/>
    <w:rsid w:val="0049798E"/>
    <w:rsid w:val="004A7A54"/>
    <w:rsid w:val="004B6907"/>
    <w:rsid w:val="004C06C9"/>
    <w:rsid w:val="004C1147"/>
    <w:rsid w:val="004C1498"/>
    <w:rsid w:val="004C2AF4"/>
    <w:rsid w:val="004C3E7F"/>
    <w:rsid w:val="004C4960"/>
    <w:rsid w:val="004C5CE1"/>
    <w:rsid w:val="004C7592"/>
    <w:rsid w:val="004D082F"/>
    <w:rsid w:val="004D752A"/>
    <w:rsid w:val="004E1430"/>
    <w:rsid w:val="004E409A"/>
    <w:rsid w:val="004F6747"/>
    <w:rsid w:val="0050118B"/>
    <w:rsid w:val="005054C1"/>
    <w:rsid w:val="00505F95"/>
    <w:rsid w:val="00511084"/>
    <w:rsid w:val="00511D0E"/>
    <w:rsid w:val="0051597C"/>
    <w:rsid w:val="005173EA"/>
    <w:rsid w:val="00521A17"/>
    <w:rsid w:val="00525EF3"/>
    <w:rsid w:val="00531421"/>
    <w:rsid w:val="00534544"/>
    <w:rsid w:val="00540744"/>
    <w:rsid w:val="005435C1"/>
    <w:rsid w:val="005451C2"/>
    <w:rsid w:val="00546E21"/>
    <w:rsid w:val="005476A5"/>
    <w:rsid w:val="005650E2"/>
    <w:rsid w:val="00565B83"/>
    <w:rsid w:val="005662C6"/>
    <w:rsid w:val="00567B74"/>
    <w:rsid w:val="005704FA"/>
    <w:rsid w:val="005718DE"/>
    <w:rsid w:val="00572113"/>
    <w:rsid w:val="00572A01"/>
    <w:rsid w:val="00573197"/>
    <w:rsid w:val="005742C4"/>
    <w:rsid w:val="00574356"/>
    <w:rsid w:val="00574403"/>
    <w:rsid w:val="005771CC"/>
    <w:rsid w:val="0058108F"/>
    <w:rsid w:val="00581ACD"/>
    <w:rsid w:val="00584361"/>
    <w:rsid w:val="00586432"/>
    <w:rsid w:val="005901DB"/>
    <w:rsid w:val="0059125C"/>
    <w:rsid w:val="00595DD7"/>
    <w:rsid w:val="005A0653"/>
    <w:rsid w:val="005A34FE"/>
    <w:rsid w:val="005A3A6E"/>
    <w:rsid w:val="005A41D4"/>
    <w:rsid w:val="005B0627"/>
    <w:rsid w:val="005B0CA5"/>
    <w:rsid w:val="005B1777"/>
    <w:rsid w:val="005B3222"/>
    <w:rsid w:val="005B76FF"/>
    <w:rsid w:val="005C00D3"/>
    <w:rsid w:val="005C1C11"/>
    <w:rsid w:val="005C6DE5"/>
    <w:rsid w:val="005C75F6"/>
    <w:rsid w:val="005C79E4"/>
    <w:rsid w:val="005D1E64"/>
    <w:rsid w:val="005D42BF"/>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1435"/>
    <w:rsid w:val="006621BD"/>
    <w:rsid w:val="0066285D"/>
    <w:rsid w:val="00663591"/>
    <w:rsid w:val="0066396E"/>
    <w:rsid w:val="00663B20"/>
    <w:rsid w:val="0066502C"/>
    <w:rsid w:val="0067069E"/>
    <w:rsid w:val="00671883"/>
    <w:rsid w:val="006722A5"/>
    <w:rsid w:val="006746CD"/>
    <w:rsid w:val="00675439"/>
    <w:rsid w:val="00675682"/>
    <w:rsid w:val="006760EE"/>
    <w:rsid w:val="00682598"/>
    <w:rsid w:val="006865E9"/>
    <w:rsid w:val="0069022B"/>
    <w:rsid w:val="00691DBE"/>
    <w:rsid w:val="00692429"/>
    <w:rsid w:val="00693348"/>
    <w:rsid w:val="00694CAF"/>
    <w:rsid w:val="00694EEC"/>
    <w:rsid w:val="006969E1"/>
    <w:rsid w:val="006976B9"/>
    <w:rsid w:val="006A1037"/>
    <w:rsid w:val="006A32BE"/>
    <w:rsid w:val="006A3DE0"/>
    <w:rsid w:val="006B3D31"/>
    <w:rsid w:val="006B4322"/>
    <w:rsid w:val="006B49D9"/>
    <w:rsid w:val="006B72B0"/>
    <w:rsid w:val="006C1F56"/>
    <w:rsid w:val="006C21D9"/>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14EFA"/>
    <w:rsid w:val="00717B89"/>
    <w:rsid w:val="00720641"/>
    <w:rsid w:val="007206C9"/>
    <w:rsid w:val="00721B30"/>
    <w:rsid w:val="00726E2D"/>
    <w:rsid w:val="007278CF"/>
    <w:rsid w:val="00732916"/>
    <w:rsid w:val="007338FD"/>
    <w:rsid w:val="007354A3"/>
    <w:rsid w:val="00736042"/>
    <w:rsid w:val="0073683D"/>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5C3B"/>
    <w:rsid w:val="00766392"/>
    <w:rsid w:val="00766903"/>
    <w:rsid w:val="00766EB7"/>
    <w:rsid w:val="0076748B"/>
    <w:rsid w:val="00772721"/>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97531"/>
    <w:rsid w:val="007A0D6E"/>
    <w:rsid w:val="007A3806"/>
    <w:rsid w:val="007A5DB6"/>
    <w:rsid w:val="007A6B5D"/>
    <w:rsid w:val="007A7A72"/>
    <w:rsid w:val="007B04B4"/>
    <w:rsid w:val="007B1D76"/>
    <w:rsid w:val="007B4398"/>
    <w:rsid w:val="007B6441"/>
    <w:rsid w:val="007C0CA9"/>
    <w:rsid w:val="007C1132"/>
    <w:rsid w:val="007C473A"/>
    <w:rsid w:val="007D08C5"/>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E5D73"/>
    <w:rsid w:val="007F041F"/>
    <w:rsid w:val="007F10E4"/>
    <w:rsid w:val="007F298D"/>
    <w:rsid w:val="007F2B56"/>
    <w:rsid w:val="007F5139"/>
    <w:rsid w:val="007F515D"/>
    <w:rsid w:val="007F54CE"/>
    <w:rsid w:val="007F70A5"/>
    <w:rsid w:val="007F71B0"/>
    <w:rsid w:val="00801398"/>
    <w:rsid w:val="00801646"/>
    <w:rsid w:val="008016D3"/>
    <w:rsid w:val="00801777"/>
    <w:rsid w:val="00801E5A"/>
    <w:rsid w:val="008023E9"/>
    <w:rsid w:val="008040EE"/>
    <w:rsid w:val="00814C8A"/>
    <w:rsid w:val="008158F7"/>
    <w:rsid w:val="00817311"/>
    <w:rsid w:val="00827633"/>
    <w:rsid w:val="00827B9A"/>
    <w:rsid w:val="008305B4"/>
    <w:rsid w:val="00830EB0"/>
    <w:rsid w:val="0083198D"/>
    <w:rsid w:val="008319DA"/>
    <w:rsid w:val="00832FF8"/>
    <w:rsid w:val="00834062"/>
    <w:rsid w:val="00837631"/>
    <w:rsid w:val="008406EF"/>
    <w:rsid w:val="0084688C"/>
    <w:rsid w:val="00851CF7"/>
    <w:rsid w:val="0085546E"/>
    <w:rsid w:val="0085547D"/>
    <w:rsid w:val="0085561C"/>
    <w:rsid w:val="00855C44"/>
    <w:rsid w:val="0085750A"/>
    <w:rsid w:val="00857576"/>
    <w:rsid w:val="00860ABA"/>
    <w:rsid w:val="00861350"/>
    <w:rsid w:val="00861DA7"/>
    <w:rsid w:val="008653A5"/>
    <w:rsid w:val="0086688D"/>
    <w:rsid w:val="0086799D"/>
    <w:rsid w:val="00867BC8"/>
    <w:rsid w:val="0087018C"/>
    <w:rsid w:val="008702C9"/>
    <w:rsid w:val="00874BB9"/>
    <w:rsid w:val="008754DB"/>
    <w:rsid w:val="008755D5"/>
    <w:rsid w:val="00876276"/>
    <w:rsid w:val="008816C0"/>
    <w:rsid w:val="00881E90"/>
    <w:rsid w:val="00882F62"/>
    <w:rsid w:val="00883B9E"/>
    <w:rsid w:val="00885E24"/>
    <w:rsid w:val="00887B25"/>
    <w:rsid w:val="008916BE"/>
    <w:rsid w:val="00891F92"/>
    <w:rsid w:val="00893E21"/>
    <w:rsid w:val="00897B75"/>
    <w:rsid w:val="008A01A4"/>
    <w:rsid w:val="008A2CB3"/>
    <w:rsid w:val="008A481F"/>
    <w:rsid w:val="008A6E72"/>
    <w:rsid w:val="008A7EA5"/>
    <w:rsid w:val="008B0B50"/>
    <w:rsid w:val="008B1C70"/>
    <w:rsid w:val="008B267C"/>
    <w:rsid w:val="008B271D"/>
    <w:rsid w:val="008B373A"/>
    <w:rsid w:val="008B391B"/>
    <w:rsid w:val="008B5782"/>
    <w:rsid w:val="008C5D6E"/>
    <w:rsid w:val="008D488A"/>
    <w:rsid w:val="008D5B02"/>
    <w:rsid w:val="008E1A4E"/>
    <w:rsid w:val="008E2AF2"/>
    <w:rsid w:val="008E368A"/>
    <w:rsid w:val="008E3D25"/>
    <w:rsid w:val="008E4A57"/>
    <w:rsid w:val="008E672E"/>
    <w:rsid w:val="008F0233"/>
    <w:rsid w:val="008F3C2A"/>
    <w:rsid w:val="008F576A"/>
    <w:rsid w:val="008F6F17"/>
    <w:rsid w:val="008F75EA"/>
    <w:rsid w:val="00901BFF"/>
    <w:rsid w:val="00901D99"/>
    <w:rsid w:val="009021AE"/>
    <w:rsid w:val="00903EDD"/>
    <w:rsid w:val="00904324"/>
    <w:rsid w:val="00907A54"/>
    <w:rsid w:val="00911448"/>
    <w:rsid w:val="009124F6"/>
    <w:rsid w:val="00913A46"/>
    <w:rsid w:val="009203CF"/>
    <w:rsid w:val="0092210C"/>
    <w:rsid w:val="00922579"/>
    <w:rsid w:val="009251A4"/>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46E83"/>
    <w:rsid w:val="00950070"/>
    <w:rsid w:val="009516FB"/>
    <w:rsid w:val="0095268B"/>
    <w:rsid w:val="009639FC"/>
    <w:rsid w:val="009650CE"/>
    <w:rsid w:val="009710E7"/>
    <w:rsid w:val="00973729"/>
    <w:rsid w:val="00974D40"/>
    <w:rsid w:val="00976FCA"/>
    <w:rsid w:val="00977DD2"/>
    <w:rsid w:val="00980E7A"/>
    <w:rsid w:val="00984377"/>
    <w:rsid w:val="00984477"/>
    <w:rsid w:val="009869BD"/>
    <w:rsid w:val="00990545"/>
    <w:rsid w:val="00997A27"/>
    <w:rsid w:val="00997A91"/>
    <w:rsid w:val="009A304B"/>
    <w:rsid w:val="009A615B"/>
    <w:rsid w:val="009A7AF7"/>
    <w:rsid w:val="009B046E"/>
    <w:rsid w:val="009B04A8"/>
    <w:rsid w:val="009B08E6"/>
    <w:rsid w:val="009B2615"/>
    <w:rsid w:val="009B7292"/>
    <w:rsid w:val="009B7324"/>
    <w:rsid w:val="009B7AFC"/>
    <w:rsid w:val="009C0189"/>
    <w:rsid w:val="009C7091"/>
    <w:rsid w:val="009D00D3"/>
    <w:rsid w:val="009D0DF9"/>
    <w:rsid w:val="009D1ED9"/>
    <w:rsid w:val="009D2038"/>
    <w:rsid w:val="009D39FF"/>
    <w:rsid w:val="009D5F35"/>
    <w:rsid w:val="009D6A26"/>
    <w:rsid w:val="009D7CEC"/>
    <w:rsid w:val="009E1E29"/>
    <w:rsid w:val="009E454B"/>
    <w:rsid w:val="009E4B03"/>
    <w:rsid w:val="009E55CF"/>
    <w:rsid w:val="009E59CA"/>
    <w:rsid w:val="009E7DDB"/>
    <w:rsid w:val="009F2995"/>
    <w:rsid w:val="009F3DAA"/>
    <w:rsid w:val="009F6539"/>
    <w:rsid w:val="00A01D17"/>
    <w:rsid w:val="00A02041"/>
    <w:rsid w:val="00A03122"/>
    <w:rsid w:val="00A03A54"/>
    <w:rsid w:val="00A048FA"/>
    <w:rsid w:val="00A05E47"/>
    <w:rsid w:val="00A0643B"/>
    <w:rsid w:val="00A06F20"/>
    <w:rsid w:val="00A076DE"/>
    <w:rsid w:val="00A135E1"/>
    <w:rsid w:val="00A142D9"/>
    <w:rsid w:val="00A15420"/>
    <w:rsid w:val="00A1638A"/>
    <w:rsid w:val="00A16E43"/>
    <w:rsid w:val="00A20267"/>
    <w:rsid w:val="00A23627"/>
    <w:rsid w:val="00A23C6F"/>
    <w:rsid w:val="00A24383"/>
    <w:rsid w:val="00A24DF4"/>
    <w:rsid w:val="00A24E87"/>
    <w:rsid w:val="00A24EAA"/>
    <w:rsid w:val="00A258C4"/>
    <w:rsid w:val="00A26FA0"/>
    <w:rsid w:val="00A27230"/>
    <w:rsid w:val="00A34B0D"/>
    <w:rsid w:val="00A34B76"/>
    <w:rsid w:val="00A35308"/>
    <w:rsid w:val="00A37C66"/>
    <w:rsid w:val="00A401FD"/>
    <w:rsid w:val="00A40350"/>
    <w:rsid w:val="00A4258A"/>
    <w:rsid w:val="00A429D0"/>
    <w:rsid w:val="00A4366E"/>
    <w:rsid w:val="00A43D4A"/>
    <w:rsid w:val="00A447F0"/>
    <w:rsid w:val="00A4506B"/>
    <w:rsid w:val="00A4614A"/>
    <w:rsid w:val="00A51284"/>
    <w:rsid w:val="00A52D0E"/>
    <w:rsid w:val="00A55731"/>
    <w:rsid w:val="00A563C0"/>
    <w:rsid w:val="00A5798C"/>
    <w:rsid w:val="00A631C1"/>
    <w:rsid w:val="00A63A5A"/>
    <w:rsid w:val="00A64260"/>
    <w:rsid w:val="00A64DF5"/>
    <w:rsid w:val="00A65AAD"/>
    <w:rsid w:val="00A660A5"/>
    <w:rsid w:val="00A66AEF"/>
    <w:rsid w:val="00A67E53"/>
    <w:rsid w:val="00A70248"/>
    <w:rsid w:val="00A723B0"/>
    <w:rsid w:val="00A77F80"/>
    <w:rsid w:val="00A834A5"/>
    <w:rsid w:val="00A842A7"/>
    <w:rsid w:val="00A937B7"/>
    <w:rsid w:val="00A9495F"/>
    <w:rsid w:val="00A9530E"/>
    <w:rsid w:val="00A957D0"/>
    <w:rsid w:val="00A963E7"/>
    <w:rsid w:val="00A977A9"/>
    <w:rsid w:val="00AA3901"/>
    <w:rsid w:val="00AA51CB"/>
    <w:rsid w:val="00AA53AC"/>
    <w:rsid w:val="00AA7D92"/>
    <w:rsid w:val="00AB02A8"/>
    <w:rsid w:val="00AB18C6"/>
    <w:rsid w:val="00AB1FED"/>
    <w:rsid w:val="00AB2DEF"/>
    <w:rsid w:val="00AB2FD3"/>
    <w:rsid w:val="00AB395E"/>
    <w:rsid w:val="00AC0086"/>
    <w:rsid w:val="00AC17C9"/>
    <w:rsid w:val="00AC33EC"/>
    <w:rsid w:val="00AD018D"/>
    <w:rsid w:val="00AD026F"/>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06C82"/>
    <w:rsid w:val="00B120CA"/>
    <w:rsid w:val="00B12BA4"/>
    <w:rsid w:val="00B136B5"/>
    <w:rsid w:val="00B15FCE"/>
    <w:rsid w:val="00B1692F"/>
    <w:rsid w:val="00B21100"/>
    <w:rsid w:val="00B22065"/>
    <w:rsid w:val="00B22AFC"/>
    <w:rsid w:val="00B243AA"/>
    <w:rsid w:val="00B25988"/>
    <w:rsid w:val="00B26168"/>
    <w:rsid w:val="00B2670A"/>
    <w:rsid w:val="00B40625"/>
    <w:rsid w:val="00B415EA"/>
    <w:rsid w:val="00B41997"/>
    <w:rsid w:val="00B4303C"/>
    <w:rsid w:val="00B43C56"/>
    <w:rsid w:val="00B44DF7"/>
    <w:rsid w:val="00B4695D"/>
    <w:rsid w:val="00B503F5"/>
    <w:rsid w:val="00B50B92"/>
    <w:rsid w:val="00B52DF2"/>
    <w:rsid w:val="00B53E3F"/>
    <w:rsid w:val="00B55330"/>
    <w:rsid w:val="00B554C4"/>
    <w:rsid w:val="00B55971"/>
    <w:rsid w:val="00B55F08"/>
    <w:rsid w:val="00B56B69"/>
    <w:rsid w:val="00B57155"/>
    <w:rsid w:val="00B61C90"/>
    <w:rsid w:val="00B63170"/>
    <w:rsid w:val="00B63426"/>
    <w:rsid w:val="00B65CFD"/>
    <w:rsid w:val="00B65DC2"/>
    <w:rsid w:val="00B6798E"/>
    <w:rsid w:val="00B75C20"/>
    <w:rsid w:val="00B76CB4"/>
    <w:rsid w:val="00B80F68"/>
    <w:rsid w:val="00B822E0"/>
    <w:rsid w:val="00B87CBE"/>
    <w:rsid w:val="00B926EF"/>
    <w:rsid w:val="00B95BAA"/>
    <w:rsid w:val="00B96567"/>
    <w:rsid w:val="00BA16E5"/>
    <w:rsid w:val="00BA32AF"/>
    <w:rsid w:val="00BA3623"/>
    <w:rsid w:val="00BA3D1D"/>
    <w:rsid w:val="00BA4847"/>
    <w:rsid w:val="00BA49C9"/>
    <w:rsid w:val="00BA6A09"/>
    <w:rsid w:val="00BB05B2"/>
    <w:rsid w:val="00BB2497"/>
    <w:rsid w:val="00BB2FA7"/>
    <w:rsid w:val="00BB3E7D"/>
    <w:rsid w:val="00BC4ADA"/>
    <w:rsid w:val="00BC5C4D"/>
    <w:rsid w:val="00BC69A6"/>
    <w:rsid w:val="00BD166F"/>
    <w:rsid w:val="00BD1C83"/>
    <w:rsid w:val="00BD2EBF"/>
    <w:rsid w:val="00BD578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1AB9"/>
    <w:rsid w:val="00C1345B"/>
    <w:rsid w:val="00C17019"/>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281"/>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4589"/>
    <w:rsid w:val="00CC54DE"/>
    <w:rsid w:val="00CD02DB"/>
    <w:rsid w:val="00CD0999"/>
    <w:rsid w:val="00CD1534"/>
    <w:rsid w:val="00CD34C2"/>
    <w:rsid w:val="00CD6402"/>
    <w:rsid w:val="00CD7C79"/>
    <w:rsid w:val="00CE491A"/>
    <w:rsid w:val="00CE49AD"/>
    <w:rsid w:val="00CE6762"/>
    <w:rsid w:val="00CE6877"/>
    <w:rsid w:val="00CF08B7"/>
    <w:rsid w:val="00CF13E5"/>
    <w:rsid w:val="00CF141A"/>
    <w:rsid w:val="00CF39ED"/>
    <w:rsid w:val="00CF73F1"/>
    <w:rsid w:val="00CF7BAF"/>
    <w:rsid w:val="00D0032B"/>
    <w:rsid w:val="00D0122A"/>
    <w:rsid w:val="00D021F1"/>
    <w:rsid w:val="00D04634"/>
    <w:rsid w:val="00D04CAF"/>
    <w:rsid w:val="00D06992"/>
    <w:rsid w:val="00D10641"/>
    <w:rsid w:val="00D12F95"/>
    <w:rsid w:val="00D13E3A"/>
    <w:rsid w:val="00D16D34"/>
    <w:rsid w:val="00D16E6F"/>
    <w:rsid w:val="00D17070"/>
    <w:rsid w:val="00D23023"/>
    <w:rsid w:val="00D23D95"/>
    <w:rsid w:val="00D24C15"/>
    <w:rsid w:val="00D25DBE"/>
    <w:rsid w:val="00D26D12"/>
    <w:rsid w:val="00D309A2"/>
    <w:rsid w:val="00D317BF"/>
    <w:rsid w:val="00D33328"/>
    <w:rsid w:val="00D402B2"/>
    <w:rsid w:val="00D40928"/>
    <w:rsid w:val="00D41567"/>
    <w:rsid w:val="00D41675"/>
    <w:rsid w:val="00D4201B"/>
    <w:rsid w:val="00D437C6"/>
    <w:rsid w:val="00D51027"/>
    <w:rsid w:val="00D52F26"/>
    <w:rsid w:val="00D57888"/>
    <w:rsid w:val="00D602F2"/>
    <w:rsid w:val="00D60EFB"/>
    <w:rsid w:val="00D61C85"/>
    <w:rsid w:val="00D63396"/>
    <w:rsid w:val="00D63BA5"/>
    <w:rsid w:val="00D6514B"/>
    <w:rsid w:val="00D6585F"/>
    <w:rsid w:val="00D67692"/>
    <w:rsid w:val="00D71353"/>
    <w:rsid w:val="00D755EF"/>
    <w:rsid w:val="00D80441"/>
    <w:rsid w:val="00D820EB"/>
    <w:rsid w:val="00D830B1"/>
    <w:rsid w:val="00D83463"/>
    <w:rsid w:val="00D87B1D"/>
    <w:rsid w:val="00D91E89"/>
    <w:rsid w:val="00D93DAE"/>
    <w:rsid w:val="00D94087"/>
    <w:rsid w:val="00D94EE5"/>
    <w:rsid w:val="00D953EE"/>
    <w:rsid w:val="00DA0020"/>
    <w:rsid w:val="00DA0B75"/>
    <w:rsid w:val="00DA2183"/>
    <w:rsid w:val="00DA288F"/>
    <w:rsid w:val="00DA2EBC"/>
    <w:rsid w:val="00DA5971"/>
    <w:rsid w:val="00DA60F7"/>
    <w:rsid w:val="00DB2BF2"/>
    <w:rsid w:val="00DB4C46"/>
    <w:rsid w:val="00DC0835"/>
    <w:rsid w:val="00DC5DAF"/>
    <w:rsid w:val="00DC6AC9"/>
    <w:rsid w:val="00DC7017"/>
    <w:rsid w:val="00DD0D2B"/>
    <w:rsid w:val="00DD0E3D"/>
    <w:rsid w:val="00DD1923"/>
    <w:rsid w:val="00DD3272"/>
    <w:rsid w:val="00DD3378"/>
    <w:rsid w:val="00DE228F"/>
    <w:rsid w:val="00DE286E"/>
    <w:rsid w:val="00DE58E8"/>
    <w:rsid w:val="00DE6E4C"/>
    <w:rsid w:val="00DE7C38"/>
    <w:rsid w:val="00DE7D32"/>
    <w:rsid w:val="00DF0B65"/>
    <w:rsid w:val="00DF18E9"/>
    <w:rsid w:val="00DF2CF6"/>
    <w:rsid w:val="00DF30F8"/>
    <w:rsid w:val="00DF4E36"/>
    <w:rsid w:val="00E001C9"/>
    <w:rsid w:val="00E004FF"/>
    <w:rsid w:val="00E00771"/>
    <w:rsid w:val="00E008FA"/>
    <w:rsid w:val="00E02864"/>
    <w:rsid w:val="00E02CDA"/>
    <w:rsid w:val="00E04429"/>
    <w:rsid w:val="00E044E1"/>
    <w:rsid w:val="00E055B3"/>
    <w:rsid w:val="00E06A1C"/>
    <w:rsid w:val="00E06FAE"/>
    <w:rsid w:val="00E11A23"/>
    <w:rsid w:val="00E14325"/>
    <w:rsid w:val="00E1526F"/>
    <w:rsid w:val="00E1676B"/>
    <w:rsid w:val="00E25231"/>
    <w:rsid w:val="00E26499"/>
    <w:rsid w:val="00E26D66"/>
    <w:rsid w:val="00E31E7D"/>
    <w:rsid w:val="00E3353C"/>
    <w:rsid w:val="00E33B3F"/>
    <w:rsid w:val="00E35408"/>
    <w:rsid w:val="00E40873"/>
    <w:rsid w:val="00E40BC7"/>
    <w:rsid w:val="00E41C30"/>
    <w:rsid w:val="00E4437A"/>
    <w:rsid w:val="00E460F1"/>
    <w:rsid w:val="00E46E13"/>
    <w:rsid w:val="00E504D5"/>
    <w:rsid w:val="00E536D7"/>
    <w:rsid w:val="00E54651"/>
    <w:rsid w:val="00E572C9"/>
    <w:rsid w:val="00E61B3A"/>
    <w:rsid w:val="00E63F1D"/>
    <w:rsid w:val="00E65E2C"/>
    <w:rsid w:val="00E66727"/>
    <w:rsid w:val="00E733E8"/>
    <w:rsid w:val="00E74D62"/>
    <w:rsid w:val="00E763F9"/>
    <w:rsid w:val="00E77A48"/>
    <w:rsid w:val="00E77A5D"/>
    <w:rsid w:val="00E82B67"/>
    <w:rsid w:val="00E82C5A"/>
    <w:rsid w:val="00E840C6"/>
    <w:rsid w:val="00E8752F"/>
    <w:rsid w:val="00E87D17"/>
    <w:rsid w:val="00E87DED"/>
    <w:rsid w:val="00E87DFD"/>
    <w:rsid w:val="00E925BA"/>
    <w:rsid w:val="00E939A8"/>
    <w:rsid w:val="00E94803"/>
    <w:rsid w:val="00E95545"/>
    <w:rsid w:val="00E95A18"/>
    <w:rsid w:val="00E95A6F"/>
    <w:rsid w:val="00E96740"/>
    <w:rsid w:val="00E97956"/>
    <w:rsid w:val="00EA013D"/>
    <w:rsid w:val="00EA0613"/>
    <w:rsid w:val="00EA23C1"/>
    <w:rsid w:val="00EA28BE"/>
    <w:rsid w:val="00EA2E04"/>
    <w:rsid w:val="00EA3BAB"/>
    <w:rsid w:val="00EA3C29"/>
    <w:rsid w:val="00EA69F5"/>
    <w:rsid w:val="00EA6E2B"/>
    <w:rsid w:val="00EA6F9B"/>
    <w:rsid w:val="00EA7557"/>
    <w:rsid w:val="00EB00FE"/>
    <w:rsid w:val="00EB6610"/>
    <w:rsid w:val="00EC2895"/>
    <w:rsid w:val="00EC2A1C"/>
    <w:rsid w:val="00EC2C00"/>
    <w:rsid w:val="00EC2C51"/>
    <w:rsid w:val="00EC51CD"/>
    <w:rsid w:val="00EC626F"/>
    <w:rsid w:val="00ED16CB"/>
    <w:rsid w:val="00ED2AD4"/>
    <w:rsid w:val="00ED2B8E"/>
    <w:rsid w:val="00ED434A"/>
    <w:rsid w:val="00EE5025"/>
    <w:rsid w:val="00EE585D"/>
    <w:rsid w:val="00EE64A5"/>
    <w:rsid w:val="00EF0AE0"/>
    <w:rsid w:val="00EF47C7"/>
    <w:rsid w:val="00EF48F5"/>
    <w:rsid w:val="00EF614A"/>
    <w:rsid w:val="00EF76B2"/>
    <w:rsid w:val="00F0017D"/>
    <w:rsid w:val="00F03A5B"/>
    <w:rsid w:val="00F03EA1"/>
    <w:rsid w:val="00F058BE"/>
    <w:rsid w:val="00F1282E"/>
    <w:rsid w:val="00F14B62"/>
    <w:rsid w:val="00F14BF7"/>
    <w:rsid w:val="00F15AC3"/>
    <w:rsid w:val="00F173F0"/>
    <w:rsid w:val="00F21301"/>
    <w:rsid w:val="00F23034"/>
    <w:rsid w:val="00F25659"/>
    <w:rsid w:val="00F335AB"/>
    <w:rsid w:val="00F35B4E"/>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3131"/>
    <w:rsid w:val="00F935B1"/>
    <w:rsid w:val="00F951A4"/>
    <w:rsid w:val="00F9771E"/>
    <w:rsid w:val="00FA0500"/>
    <w:rsid w:val="00FA0B05"/>
    <w:rsid w:val="00FA0E42"/>
    <w:rsid w:val="00FA1DFA"/>
    <w:rsid w:val="00FA38CB"/>
    <w:rsid w:val="00FA5F48"/>
    <w:rsid w:val="00FA73E0"/>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2487"/>
    <w:rsid w:val="00FF42D5"/>
    <w:rsid w:val="00FF4BEF"/>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EA69F5"/>
    <w:pPr>
      <w:spacing w:line="480" w:lineRule="auto"/>
      <w:ind w:left="720" w:hanging="720"/>
    </w:pPr>
    <w:rPr>
      <w:rFonts w:ascii="Times New Roman" w:hAnsi="Times New Roman"/>
    </w:r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F935B1"/>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F935B1"/>
    <w:rPr>
      <w:rFonts w:ascii="Times New Roman" w:hAnsi="Times New Roman"/>
    </w:rPr>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 w:type="paragraph" w:styleId="Revision">
    <w:name w:val="Revision"/>
    <w:hidden/>
    <w:uiPriority w:val="99"/>
    <w:semiHidden/>
    <w:rsid w:val="00AD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aturepolicy.ucdavis.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E54E-32CA-4B7E-AE38-B82D81DB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50</Pages>
  <Words>35083</Words>
  <Characters>199974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11</cp:revision>
  <cp:lastPrinted>2019-11-14T21:50:00Z</cp:lastPrinted>
  <dcterms:created xsi:type="dcterms:W3CDTF">2020-09-15T00:54:00Z</dcterms:created>
  <dcterms:modified xsi:type="dcterms:W3CDTF">2020-09-15T21:06:00Z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id="Q3jsX46U"/&gt;&lt;style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