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Pr="00FF2C5D" w:rsidRDefault="00E87DFD" w:rsidP="00E460F1">
      <w:pPr>
        <w:spacing w:line="480" w:lineRule="auto"/>
        <w:rPr>
          <w:rFonts w:ascii="Times New Roman" w:hAnsi="Times New Roman" w:cs="Times New Roman"/>
        </w:rPr>
      </w:pPr>
      <w:r w:rsidRPr="00FF2C5D">
        <w:rPr>
          <w:rFonts w:ascii="Times New Roman" w:hAnsi="Times New Roman" w:cs="Times New Roman"/>
        </w:rPr>
        <w:t xml:space="preserve">The </w:t>
      </w:r>
      <w:r w:rsidR="00EA6F9B" w:rsidRPr="00FF2C5D">
        <w:rPr>
          <w:rFonts w:ascii="Times New Roman" w:hAnsi="Times New Roman" w:cs="Times New Roman"/>
        </w:rPr>
        <w:t>e</w:t>
      </w:r>
      <w:r w:rsidRPr="00FF2C5D">
        <w:rPr>
          <w:rFonts w:ascii="Times New Roman" w:hAnsi="Times New Roman" w:cs="Times New Roman"/>
        </w:rPr>
        <w:t xml:space="preserve">ffects </w:t>
      </w:r>
      <w:r w:rsidR="00EA6F9B" w:rsidRPr="00FF2C5D">
        <w:rPr>
          <w:rFonts w:ascii="Times New Roman" w:hAnsi="Times New Roman" w:cs="Times New Roman"/>
        </w:rPr>
        <w:t>of p</w:t>
      </w:r>
      <w:r w:rsidRPr="00FF2C5D">
        <w:rPr>
          <w:rFonts w:ascii="Times New Roman" w:hAnsi="Times New Roman" w:cs="Times New Roman"/>
        </w:rPr>
        <w:t xml:space="preserve">opulation </w:t>
      </w:r>
      <w:r w:rsidR="00EA6F9B" w:rsidRPr="00FF2C5D">
        <w:rPr>
          <w:rFonts w:ascii="Times New Roman" w:hAnsi="Times New Roman" w:cs="Times New Roman"/>
        </w:rPr>
        <w:t>s</w:t>
      </w:r>
      <w:r w:rsidRPr="00FF2C5D">
        <w:rPr>
          <w:rFonts w:ascii="Times New Roman" w:hAnsi="Times New Roman" w:cs="Times New Roman"/>
        </w:rPr>
        <w:t xml:space="preserve">ynchrony, </w:t>
      </w:r>
      <w:r w:rsidR="00EA6F9B" w:rsidRPr="00FF2C5D">
        <w:rPr>
          <w:rFonts w:ascii="Times New Roman" w:hAnsi="Times New Roman" w:cs="Times New Roman"/>
        </w:rPr>
        <w:t>l</w:t>
      </w:r>
      <w:r w:rsidRPr="00FF2C5D">
        <w:rPr>
          <w:rFonts w:ascii="Times New Roman" w:hAnsi="Times New Roman" w:cs="Times New Roman"/>
        </w:rPr>
        <w:t xml:space="preserve">ife </w:t>
      </w:r>
      <w:r w:rsidR="00EA6F9B" w:rsidRPr="00FF2C5D">
        <w:rPr>
          <w:rFonts w:ascii="Times New Roman" w:hAnsi="Times New Roman" w:cs="Times New Roman"/>
        </w:rPr>
        <w:t>h</w:t>
      </w:r>
      <w:r w:rsidRPr="00FF2C5D">
        <w:rPr>
          <w:rFonts w:ascii="Times New Roman" w:hAnsi="Times New Roman" w:cs="Times New Roman"/>
        </w:rPr>
        <w:t>istory</w:t>
      </w:r>
      <w:r w:rsidR="00EA6F9B" w:rsidRPr="00FF2C5D">
        <w:rPr>
          <w:rFonts w:ascii="Times New Roman" w:hAnsi="Times New Roman" w:cs="Times New Roman"/>
        </w:rPr>
        <w:t>,</w:t>
      </w:r>
      <w:r w:rsidRPr="00FF2C5D">
        <w:rPr>
          <w:rFonts w:ascii="Times New Roman" w:hAnsi="Times New Roman" w:cs="Times New Roman"/>
        </w:rPr>
        <w:t xml:space="preserve"> and </w:t>
      </w:r>
      <w:r w:rsidR="00EA6F9B" w:rsidRPr="00FF2C5D">
        <w:rPr>
          <w:rFonts w:ascii="Times New Roman" w:hAnsi="Times New Roman" w:cs="Times New Roman"/>
        </w:rPr>
        <w:t>a</w:t>
      </w:r>
      <w:r w:rsidRPr="00FF2C5D">
        <w:rPr>
          <w:rFonts w:ascii="Times New Roman" w:hAnsi="Times New Roman" w:cs="Times New Roman"/>
        </w:rPr>
        <w:t xml:space="preserve">ccess </w:t>
      </w:r>
      <w:r w:rsidR="00EA6F9B" w:rsidRPr="00FF2C5D">
        <w:rPr>
          <w:rFonts w:ascii="Times New Roman" w:hAnsi="Times New Roman" w:cs="Times New Roman"/>
        </w:rPr>
        <w:t xml:space="preserve">constraints </w:t>
      </w:r>
      <w:r w:rsidRPr="00FF2C5D">
        <w:rPr>
          <w:rFonts w:ascii="Times New Roman" w:hAnsi="Times New Roman" w:cs="Times New Roman"/>
        </w:rPr>
        <w:t xml:space="preserve">on </w:t>
      </w:r>
      <w:r w:rsidR="00EA6F9B" w:rsidRPr="00FF2C5D">
        <w:rPr>
          <w:rFonts w:ascii="Times New Roman" w:hAnsi="Times New Roman" w:cs="Times New Roman"/>
        </w:rPr>
        <w:t>b</w:t>
      </w:r>
      <w:r w:rsidRPr="00FF2C5D">
        <w:rPr>
          <w:rFonts w:ascii="Times New Roman" w:hAnsi="Times New Roman" w:cs="Times New Roman"/>
        </w:rPr>
        <w:t xml:space="preserve">enefits from </w:t>
      </w:r>
      <w:r w:rsidR="00EA6F9B" w:rsidRPr="00FF2C5D">
        <w:rPr>
          <w:rFonts w:ascii="Times New Roman" w:hAnsi="Times New Roman" w:cs="Times New Roman"/>
        </w:rPr>
        <w:t>f</w:t>
      </w:r>
      <w:r w:rsidRPr="00FF2C5D">
        <w:rPr>
          <w:rFonts w:ascii="Times New Roman" w:hAnsi="Times New Roman" w:cs="Times New Roman"/>
        </w:rPr>
        <w:t xml:space="preserve">ishing </w:t>
      </w:r>
      <w:r w:rsidR="00EA6F9B" w:rsidRPr="00FF2C5D">
        <w:rPr>
          <w:rFonts w:ascii="Times New Roman" w:hAnsi="Times New Roman" w:cs="Times New Roman"/>
        </w:rPr>
        <w:t>p</w:t>
      </w:r>
      <w:r w:rsidRPr="00FF2C5D">
        <w:rPr>
          <w:rFonts w:ascii="Times New Roman" w:hAnsi="Times New Roman" w:cs="Times New Roman"/>
        </w:rPr>
        <w:t>ortfolios</w:t>
      </w:r>
    </w:p>
    <w:p w14:paraId="7507F03D" w14:textId="77777777" w:rsidR="00682598" w:rsidRPr="00FF2C5D" w:rsidRDefault="00682598" w:rsidP="00E460F1">
      <w:pPr>
        <w:spacing w:line="480" w:lineRule="auto"/>
        <w:rPr>
          <w:rFonts w:ascii="Times New Roman" w:hAnsi="Times New Roman" w:cs="Times New Roman"/>
        </w:rPr>
      </w:pPr>
    </w:p>
    <w:p w14:paraId="7A76EA16" w14:textId="41AB9FF8" w:rsidR="00371487" w:rsidRPr="00FF2C5D" w:rsidRDefault="00371487" w:rsidP="00E460F1">
      <w:pPr>
        <w:spacing w:line="480" w:lineRule="auto"/>
        <w:rPr>
          <w:rFonts w:ascii="Times New Roman" w:hAnsi="Times New Roman" w:cs="Times New Roman"/>
          <w:vertAlign w:val="superscript"/>
        </w:rPr>
      </w:pPr>
      <w:r w:rsidRPr="00FF2C5D">
        <w:rPr>
          <w:rFonts w:ascii="Times New Roman" w:hAnsi="Times New Roman" w:cs="Times New Roman"/>
        </w:rPr>
        <w:t>Kiva L. Oken</w:t>
      </w:r>
      <w:r w:rsidR="000751AA" w:rsidRPr="00FF2C5D">
        <w:rPr>
          <w:rFonts w:ascii="Times New Roman" w:hAnsi="Times New Roman" w:cs="Times New Roman"/>
          <w:vertAlign w:val="superscript"/>
        </w:rPr>
        <w:t>1,2</w:t>
      </w:r>
      <w:r w:rsidRPr="00FF2C5D">
        <w:rPr>
          <w:rFonts w:ascii="Times New Roman" w:hAnsi="Times New Roman" w:cs="Times New Roman"/>
        </w:rPr>
        <w:t>, Daniel S. Holland</w:t>
      </w:r>
      <w:r w:rsidR="000751AA" w:rsidRPr="00FF2C5D">
        <w:rPr>
          <w:rFonts w:ascii="Times New Roman" w:hAnsi="Times New Roman" w:cs="Times New Roman"/>
          <w:vertAlign w:val="superscript"/>
        </w:rPr>
        <w:t>3</w:t>
      </w:r>
      <w:r w:rsidRPr="00FF2C5D">
        <w:rPr>
          <w:rFonts w:ascii="Times New Roman" w:hAnsi="Times New Roman" w:cs="Times New Roman"/>
        </w:rPr>
        <w:t xml:space="preserve">, </w:t>
      </w:r>
      <w:r w:rsidR="00A24EAA" w:rsidRPr="00FF2C5D">
        <w:rPr>
          <w:rFonts w:ascii="Times New Roman" w:hAnsi="Times New Roman" w:cs="Times New Roman"/>
        </w:rPr>
        <w:t>André E. Punt</w:t>
      </w:r>
      <w:r w:rsidR="000751AA" w:rsidRPr="00FF2C5D">
        <w:rPr>
          <w:rFonts w:ascii="Times New Roman" w:hAnsi="Times New Roman" w:cs="Times New Roman"/>
          <w:vertAlign w:val="superscript"/>
        </w:rPr>
        <w:t>1</w:t>
      </w:r>
    </w:p>
    <w:p w14:paraId="783025B0" w14:textId="650A8907" w:rsidR="000751AA" w:rsidRPr="00FF2C5D" w:rsidRDefault="000751AA" w:rsidP="00E460F1">
      <w:pPr>
        <w:spacing w:line="480" w:lineRule="auto"/>
        <w:rPr>
          <w:rFonts w:ascii="Times New Roman" w:hAnsi="Times New Roman" w:cs="Times New Roman"/>
        </w:rPr>
      </w:pPr>
      <w:r w:rsidRPr="00FF2C5D">
        <w:rPr>
          <w:rFonts w:ascii="Times New Roman" w:hAnsi="Times New Roman" w:cs="Times New Roman"/>
          <w:vertAlign w:val="superscript"/>
        </w:rPr>
        <w:t>1</w:t>
      </w:r>
      <w:r w:rsidRPr="00FF2C5D">
        <w:rPr>
          <w:rFonts w:ascii="Times New Roman" w:hAnsi="Times New Roman" w:cs="Times New Roman"/>
        </w:rPr>
        <w:t xml:space="preserve"> School of Aquatic &amp; Fishery Sciences, University of Washington, Seattle, WA</w:t>
      </w:r>
      <w:r w:rsidR="00246666" w:rsidRPr="00FF2C5D">
        <w:rPr>
          <w:rFonts w:ascii="Times New Roman" w:hAnsi="Times New Roman" w:cs="Times New Roman"/>
        </w:rPr>
        <w:t>, USA</w:t>
      </w:r>
    </w:p>
    <w:p w14:paraId="32358634" w14:textId="4665B68F" w:rsidR="000751AA" w:rsidRPr="00FF2C5D" w:rsidRDefault="000751AA" w:rsidP="00E460F1">
      <w:pPr>
        <w:spacing w:line="480" w:lineRule="auto"/>
        <w:rPr>
          <w:rFonts w:ascii="Times New Roman" w:hAnsi="Times New Roman" w:cs="Times New Roman"/>
        </w:rPr>
      </w:pPr>
      <w:r w:rsidRPr="00FF2C5D">
        <w:rPr>
          <w:rFonts w:ascii="Times New Roman" w:hAnsi="Times New Roman" w:cs="Times New Roman"/>
          <w:vertAlign w:val="superscript"/>
        </w:rPr>
        <w:t>2</w:t>
      </w:r>
      <w:r w:rsidRPr="00FF2C5D">
        <w:rPr>
          <w:rFonts w:ascii="Times New Roman" w:hAnsi="Times New Roman" w:cs="Times New Roman"/>
        </w:rPr>
        <w:t xml:space="preserve"> Present address: Department of Wildlife, Fish, and Conservation Biology, University of California, Davis, Davis, CA</w:t>
      </w:r>
      <w:r w:rsidR="00246666" w:rsidRPr="00FF2C5D">
        <w:rPr>
          <w:rFonts w:ascii="Times New Roman" w:hAnsi="Times New Roman" w:cs="Times New Roman"/>
        </w:rPr>
        <w:t>, USA</w:t>
      </w:r>
    </w:p>
    <w:p w14:paraId="41743173" w14:textId="367976E5" w:rsidR="00A24EAA" w:rsidRPr="00FF2C5D" w:rsidRDefault="000751AA" w:rsidP="00E460F1">
      <w:pPr>
        <w:spacing w:line="480" w:lineRule="auto"/>
        <w:rPr>
          <w:rFonts w:ascii="Times New Roman" w:hAnsi="Times New Roman" w:cs="Times New Roman"/>
        </w:rPr>
      </w:pPr>
      <w:r w:rsidRPr="00FF2C5D">
        <w:rPr>
          <w:rFonts w:ascii="Times New Roman" w:hAnsi="Times New Roman" w:cs="Times New Roman"/>
          <w:vertAlign w:val="superscript"/>
        </w:rPr>
        <w:t>3</w:t>
      </w:r>
      <w:r w:rsidRPr="00FF2C5D">
        <w:rPr>
          <w:rFonts w:ascii="Times New Roman" w:hAnsi="Times New Roman" w:cs="Times New Roman"/>
        </w:rPr>
        <w:t xml:space="preserve"> </w:t>
      </w:r>
      <w:r w:rsidR="00C33359" w:rsidRPr="00FF2C5D">
        <w:rPr>
          <w:rFonts w:ascii="Times New Roman" w:hAnsi="Times New Roman" w:cs="Times New Roman"/>
          <w:color w:val="323232"/>
          <w:shd w:val="clear" w:color="auto" w:fill="FFFFFF" w:themeFill="background1"/>
        </w:rPr>
        <w:t>Conservation Biology Division, Northwest Fisheries Science Center, Seattle, WA</w:t>
      </w:r>
      <w:r w:rsidR="00246666" w:rsidRPr="00FF2C5D">
        <w:rPr>
          <w:rFonts w:ascii="Times New Roman" w:hAnsi="Times New Roman" w:cs="Times New Roman"/>
          <w:color w:val="323232"/>
          <w:shd w:val="clear" w:color="auto" w:fill="FFFFFF" w:themeFill="background1"/>
        </w:rPr>
        <w:t>, USA</w:t>
      </w:r>
      <w:r w:rsidR="00A24EAA" w:rsidRPr="00FF2C5D">
        <w:rPr>
          <w:rFonts w:ascii="Times New Roman" w:hAnsi="Times New Roman" w:cs="Times New Roman"/>
        </w:rPr>
        <w:br w:type="page"/>
      </w:r>
    </w:p>
    <w:p w14:paraId="31BF8ACB" w14:textId="5CA4F68E" w:rsidR="000751AA" w:rsidRPr="00FF2C5D" w:rsidRDefault="000751AA" w:rsidP="00E460F1">
      <w:pPr>
        <w:spacing w:line="480" w:lineRule="auto"/>
        <w:rPr>
          <w:rFonts w:ascii="Times New Roman" w:hAnsi="Times New Roman" w:cs="Times New Roman"/>
          <w:u w:val="single"/>
        </w:rPr>
      </w:pPr>
      <w:r w:rsidRPr="00FF2C5D">
        <w:rPr>
          <w:rFonts w:ascii="Times New Roman" w:hAnsi="Times New Roman" w:cs="Times New Roman"/>
          <w:u w:val="single"/>
        </w:rPr>
        <w:lastRenderedPageBreak/>
        <w:t>Abstract</w:t>
      </w:r>
      <w:r w:rsidR="00933F5A" w:rsidRPr="00FF2C5D">
        <w:rPr>
          <w:rFonts w:ascii="Times New Roman" w:hAnsi="Times New Roman" w:cs="Times New Roman"/>
          <w:u w:val="single"/>
        </w:rPr>
        <w:t xml:space="preserve"> (</w:t>
      </w:r>
      <w:r w:rsidR="00C64385" w:rsidRPr="00FF2C5D">
        <w:rPr>
          <w:rFonts w:ascii="Times New Roman" w:hAnsi="Times New Roman" w:cs="Times New Roman"/>
          <w:u w:val="single"/>
        </w:rPr>
        <w:t xml:space="preserve">currently </w:t>
      </w:r>
      <w:r w:rsidR="005771CC" w:rsidRPr="00FF2C5D">
        <w:rPr>
          <w:rFonts w:ascii="Times New Roman" w:hAnsi="Times New Roman" w:cs="Times New Roman"/>
          <w:u w:val="single"/>
        </w:rPr>
        <w:t>341</w:t>
      </w:r>
      <w:r w:rsidR="00933F5A" w:rsidRPr="00FF2C5D">
        <w:rPr>
          <w:rFonts w:ascii="Times New Roman" w:hAnsi="Times New Roman" w:cs="Times New Roman"/>
          <w:u w:val="single"/>
        </w:rPr>
        <w:t>/350 words)</w:t>
      </w:r>
    </w:p>
    <w:p w14:paraId="4BD4C3D7" w14:textId="6C575F1A" w:rsidR="00C8292A" w:rsidRPr="00FF2C5D" w:rsidRDefault="00A06F20" w:rsidP="00E460F1">
      <w:pPr>
        <w:spacing w:line="480" w:lineRule="auto"/>
        <w:rPr>
          <w:rFonts w:ascii="Times New Roman" w:hAnsi="Times New Roman" w:cs="Times New Roman"/>
        </w:rPr>
      </w:pPr>
      <w:r w:rsidRPr="00FF2C5D">
        <w:rPr>
          <w:rFonts w:ascii="Times New Roman" w:hAnsi="Times New Roman" w:cs="Times New Roman"/>
        </w:rPr>
        <w:t>Natural</w:t>
      </w:r>
      <w:r w:rsidR="00DA2183" w:rsidRPr="00FF2C5D">
        <w:rPr>
          <w:rFonts w:ascii="Times New Roman" w:hAnsi="Times New Roman" w:cs="Times New Roman"/>
        </w:rPr>
        <w:t xml:space="preserve"> resources</w:t>
      </w:r>
      <w:r w:rsidRPr="00FF2C5D">
        <w:rPr>
          <w:rFonts w:ascii="Times New Roman" w:hAnsi="Times New Roman" w:cs="Times New Roman"/>
        </w:rPr>
        <w:t xml:space="preserve"> often exhibit large interannual fluctuations in </w:t>
      </w:r>
      <w:r w:rsidR="00DA2183" w:rsidRPr="00FF2C5D">
        <w:rPr>
          <w:rFonts w:ascii="Times New Roman" w:hAnsi="Times New Roman" w:cs="Times New Roman"/>
        </w:rPr>
        <w:t>productivity</w:t>
      </w:r>
      <w:r w:rsidRPr="00FF2C5D">
        <w:rPr>
          <w:rFonts w:ascii="Times New Roman" w:hAnsi="Times New Roman" w:cs="Times New Roman"/>
        </w:rPr>
        <w:t xml:space="preserve"> driven by shifting environmental conditions, and this translates to high variability in the revenue resource users </w:t>
      </w:r>
      <w:r w:rsidR="00C64385" w:rsidRPr="00FF2C5D">
        <w:rPr>
          <w:rFonts w:ascii="Times New Roman" w:hAnsi="Times New Roman" w:cs="Times New Roman"/>
        </w:rPr>
        <w:t xml:space="preserve">can </w:t>
      </w:r>
      <w:r w:rsidRPr="00FF2C5D">
        <w:rPr>
          <w:rFonts w:ascii="Times New Roman" w:hAnsi="Times New Roman" w:cs="Times New Roman"/>
        </w:rPr>
        <w:t xml:space="preserve">earn. However, users can dampen this variability by </w:t>
      </w:r>
      <w:r w:rsidR="003E3AD8" w:rsidRPr="00FF2C5D">
        <w:rPr>
          <w:rFonts w:ascii="Times New Roman" w:hAnsi="Times New Roman" w:cs="Times New Roman"/>
        </w:rPr>
        <w:t>harvesting</w:t>
      </w:r>
      <w:r w:rsidRPr="00FF2C5D">
        <w:rPr>
          <w:rFonts w:ascii="Times New Roman" w:hAnsi="Times New Roman" w:cs="Times New Roman"/>
        </w:rPr>
        <w:t xml:space="preserve"> a portfolio of resources. In the context of fisheries, this means targeting </w:t>
      </w:r>
      <w:r w:rsidR="00DA2183" w:rsidRPr="00FF2C5D">
        <w:rPr>
          <w:rFonts w:ascii="Times New Roman" w:hAnsi="Times New Roman" w:cs="Times New Roman"/>
        </w:rPr>
        <w:t>multiple</w:t>
      </w:r>
      <w:r w:rsidRPr="00FF2C5D">
        <w:rPr>
          <w:rFonts w:ascii="Times New Roman" w:hAnsi="Times New Roman" w:cs="Times New Roman"/>
        </w:rPr>
        <w:t xml:space="preserve"> </w:t>
      </w:r>
      <w:r w:rsidR="00477D10" w:rsidRPr="00FF2C5D">
        <w:rPr>
          <w:rFonts w:ascii="Times New Roman" w:hAnsi="Times New Roman" w:cs="Times New Roman"/>
        </w:rPr>
        <w:t>populations</w:t>
      </w:r>
      <w:r w:rsidRPr="00FF2C5D">
        <w:rPr>
          <w:rFonts w:ascii="Times New Roman" w:hAnsi="Times New Roman" w:cs="Times New Roman"/>
        </w:rPr>
        <w:t xml:space="preserve">, though the ability to </w:t>
      </w:r>
      <w:r w:rsidR="003E3AD8" w:rsidRPr="00FF2C5D">
        <w:rPr>
          <w:rFonts w:ascii="Times New Roman" w:hAnsi="Times New Roman" w:cs="Times New Roman"/>
        </w:rPr>
        <w:t xml:space="preserve">actually </w:t>
      </w:r>
      <w:r w:rsidRPr="00FF2C5D">
        <w:rPr>
          <w:rFonts w:ascii="Times New Roman" w:hAnsi="Times New Roman" w:cs="Times New Roman"/>
        </w:rPr>
        <w:t xml:space="preserve">build </w:t>
      </w:r>
      <w:r w:rsidR="007A7A72" w:rsidRPr="00FF2C5D">
        <w:rPr>
          <w:rFonts w:ascii="Times New Roman" w:hAnsi="Times New Roman" w:cs="Times New Roman"/>
        </w:rPr>
        <w:t xml:space="preserve">diverse fishing </w:t>
      </w:r>
      <w:r w:rsidRPr="00FF2C5D">
        <w:rPr>
          <w:rFonts w:ascii="Times New Roman" w:hAnsi="Times New Roman" w:cs="Times New Roman"/>
        </w:rPr>
        <w:t>portfolio</w:t>
      </w:r>
      <w:r w:rsidR="007A7A72" w:rsidRPr="00FF2C5D">
        <w:rPr>
          <w:rFonts w:ascii="Times New Roman" w:hAnsi="Times New Roman" w:cs="Times New Roman"/>
        </w:rPr>
        <w:t>s</w:t>
      </w:r>
      <w:r w:rsidRPr="00FF2C5D">
        <w:rPr>
          <w:rFonts w:ascii="Times New Roman" w:hAnsi="Times New Roman" w:cs="Times New Roman"/>
        </w:rPr>
        <w:t xml:space="preserve"> is often constrained by the costs and availability of </w:t>
      </w:r>
      <w:r w:rsidR="00D23023" w:rsidRPr="00FF2C5D">
        <w:rPr>
          <w:rFonts w:ascii="Times New Roman" w:hAnsi="Times New Roman" w:cs="Times New Roman"/>
        </w:rPr>
        <w:t xml:space="preserve">fishing </w:t>
      </w:r>
      <w:r w:rsidRPr="00FF2C5D">
        <w:rPr>
          <w:rFonts w:ascii="Times New Roman" w:hAnsi="Times New Roman" w:cs="Times New Roman"/>
        </w:rPr>
        <w:t>permits.</w:t>
      </w:r>
      <w:r w:rsidR="00C104AF" w:rsidRPr="00FF2C5D">
        <w:rPr>
          <w:rFonts w:ascii="Times New Roman" w:hAnsi="Times New Roman" w:cs="Times New Roman"/>
        </w:rPr>
        <w:t xml:space="preserve"> </w:t>
      </w:r>
      <w:r w:rsidR="00053F3A" w:rsidRPr="00FF2C5D">
        <w:rPr>
          <w:rFonts w:ascii="Times New Roman" w:hAnsi="Times New Roman" w:cs="Times New Roman"/>
        </w:rPr>
        <w:t>These constrain</w:t>
      </w:r>
      <w:r w:rsidR="00477D10" w:rsidRPr="00FF2C5D">
        <w:rPr>
          <w:rFonts w:ascii="Times New Roman" w:hAnsi="Times New Roman" w:cs="Times New Roman"/>
        </w:rPr>
        <w:t>t</w:t>
      </w:r>
      <w:r w:rsidR="00053F3A" w:rsidRPr="00FF2C5D">
        <w:rPr>
          <w:rFonts w:ascii="Times New Roman" w:hAnsi="Times New Roman" w:cs="Times New Roman"/>
        </w:rPr>
        <w:t xml:space="preserve">s are generally intended to prevent overcapitalization of the </w:t>
      </w:r>
      <w:r w:rsidR="007A7A72" w:rsidRPr="00FF2C5D">
        <w:rPr>
          <w:rFonts w:ascii="Times New Roman" w:hAnsi="Times New Roman" w:cs="Times New Roman"/>
        </w:rPr>
        <w:t>fleet</w:t>
      </w:r>
      <w:r w:rsidR="00053F3A" w:rsidRPr="00FF2C5D">
        <w:rPr>
          <w:rFonts w:ascii="Times New Roman" w:hAnsi="Times New Roman" w:cs="Times New Roman"/>
        </w:rPr>
        <w:t xml:space="preserve"> and ensure populations are fished sustainably. </w:t>
      </w:r>
      <w:r w:rsidR="00C104AF" w:rsidRPr="00FF2C5D">
        <w:rPr>
          <w:rFonts w:ascii="Times New Roman" w:hAnsi="Times New Roman" w:cs="Times New Roman"/>
        </w:rPr>
        <w:t xml:space="preserve">As linked human-natural systems, both ecological and fishing dynamics influence the </w:t>
      </w:r>
      <w:r w:rsidR="00053F3A" w:rsidRPr="00FF2C5D">
        <w:rPr>
          <w:rFonts w:ascii="Times New Roman" w:hAnsi="Times New Roman" w:cs="Times New Roman"/>
        </w:rPr>
        <w:t xml:space="preserve">specific </w:t>
      </w:r>
      <w:r w:rsidR="00D6514B" w:rsidRPr="00FF2C5D">
        <w:rPr>
          <w:rFonts w:ascii="Times New Roman" w:hAnsi="Times New Roman" w:cs="Times New Roman"/>
        </w:rPr>
        <w:t>advantages</w:t>
      </w:r>
      <w:r w:rsidR="00C104AF" w:rsidRPr="00FF2C5D">
        <w:rPr>
          <w:rFonts w:ascii="Times New Roman" w:hAnsi="Times New Roman" w:cs="Times New Roman"/>
        </w:rPr>
        <w:t xml:space="preserve"> and </w:t>
      </w:r>
      <w:r w:rsidR="00D6514B" w:rsidRPr="00FF2C5D">
        <w:rPr>
          <w:rFonts w:ascii="Times New Roman" w:hAnsi="Times New Roman" w:cs="Times New Roman"/>
        </w:rPr>
        <w:t xml:space="preserve">disadvantages </w:t>
      </w:r>
      <w:r w:rsidR="00C104AF" w:rsidRPr="00FF2C5D">
        <w:rPr>
          <w:rFonts w:ascii="Times New Roman" w:hAnsi="Times New Roman" w:cs="Times New Roman"/>
        </w:rPr>
        <w:t>of increasing</w:t>
      </w:r>
      <w:r w:rsidR="007A7A72" w:rsidRPr="00FF2C5D">
        <w:rPr>
          <w:rFonts w:ascii="Times New Roman" w:hAnsi="Times New Roman" w:cs="Times New Roman"/>
        </w:rPr>
        <w:t xml:space="preserve"> the diversity of fishing portfolios</w:t>
      </w:r>
      <w:r w:rsidR="00C64385" w:rsidRPr="00FF2C5D">
        <w:rPr>
          <w:rFonts w:ascii="Times New Roman" w:hAnsi="Times New Roman" w:cs="Times New Roman"/>
        </w:rPr>
        <w:t>. Specifically</w:t>
      </w:r>
      <w:r w:rsidR="007A7A72" w:rsidRPr="00FF2C5D">
        <w:rPr>
          <w:rFonts w:ascii="Times New Roman" w:hAnsi="Times New Roman" w:cs="Times New Roman"/>
        </w:rPr>
        <w:t xml:space="preserve">, a portfolio of </w:t>
      </w:r>
      <w:r w:rsidR="00E35408" w:rsidRPr="00FF2C5D">
        <w:rPr>
          <w:rFonts w:ascii="Times New Roman" w:hAnsi="Times New Roman" w:cs="Times New Roman"/>
        </w:rPr>
        <w:t xml:space="preserve">synchronous </w:t>
      </w:r>
      <w:r w:rsidR="007B4398" w:rsidRPr="00FF2C5D">
        <w:rPr>
          <w:rFonts w:ascii="Times New Roman" w:hAnsi="Times New Roman" w:cs="Times New Roman"/>
        </w:rPr>
        <w:t xml:space="preserve">populations with </w:t>
      </w:r>
      <w:r w:rsidR="00E35408" w:rsidRPr="00FF2C5D">
        <w:rPr>
          <w:rFonts w:ascii="Times New Roman" w:hAnsi="Times New Roman" w:cs="Times New Roman"/>
        </w:rPr>
        <w:t>similar</w:t>
      </w:r>
      <w:r w:rsidR="007A7A72" w:rsidRPr="00FF2C5D">
        <w:rPr>
          <w:rFonts w:ascii="Times New Roman" w:hAnsi="Times New Roman" w:cs="Times New Roman"/>
        </w:rPr>
        <w:t xml:space="preserve"> </w:t>
      </w:r>
      <w:r w:rsidR="007B4398" w:rsidRPr="00FF2C5D">
        <w:rPr>
          <w:rFonts w:ascii="Times New Roman" w:hAnsi="Times New Roman" w:cs="Times New Roman"/>
        </w:rPr>
        <w:t>responses to environmental drivers</w:t>
      </w:r>
      <w:r w:rsidR="007A7A72" w:rsidRPr="00FF2C5D">
        <w:rPr>
          <w:rFonts w:ascii="Times New Roman" w:hAnsi="Times New Roman" w:cs="Times New Roman"/>
        </w:rPr>
        <w:t xml:space="preserve"> should reduce revenue variability less than a portfolio of </w:t>
      </w:r>
      <w:r w:rsidR="00E35408" w:rsidRPr="00FF2C5D">
        <w:rPr>
          <w:rFonts w:ascii="Times New Roman" w:hAnsi="Times New Roman" w:cs="Times New Roman"/>
        </w:rPr>
        <w:t xml:space="preserve">asynchronous </w:t>
      </w:r>
      <w:r w:rsidR="007B4398" w:rsidRPr="00FF2C5D">
        <w:rPr>
          <w:rFonts w:ascii="Times New Roman" w:hAnsi="Times New Roman" w:cs="Times New Roman"/>
        </w:rPr>
        <w:t xml:space="preserve">populations with </w:t>
      </w:r>
      <w:r w:rsidR="00E35408" w:rsidRPr="00FF2C5D">
        <w:rPr>
          <w:rFonts w:ascii="Times New Roman" w:hAnsi="Times New Roman" w:cs="Times New Roman"/>
        </w:rPr>
        <w:t>opposite</w:t>
      </w:r>
      <w:r w:rsidR="007B4398" w:rsidRPr="00FF2C5D">
        <w:rPr>
          <w:rFonts w:ascii="Times New Roman" w:hAnsi="Times New Roman" w:cs="Times New Roman"/>
        </w:rPr>
        <w:t xml:space="preserve"> responses</w:t>
      </w:r>
      <w:r w:rsidR="007A7A72" w:rsidRPr="00FF2C5D">
        <w:rPr>
          <w:rFonts w:ascii="Times New Roman" w:hAnsi="Times New Roman" w:cs="Times New Roman"/>
        </w:rPr>
        <w:t>. We built a bioeconomic model characterized by the Dungeness crab</w:t>
      </w:r>
      <w:r w:rsidR="00D6514B" w:rsidRPr="00FF2C5D">
        <w:rPr>
          <w:rFonts w:ascii="Times New Roman" w:hAnsi="Times New Roman" w:cs="Times New Roman"/>
        </w:rPr>
        <w:t xml:space="preserve"> (</w:t>
      </w:r>
      <w:r w:rsidR="00D6514B" w:rsidRPr="00FF2C5D">
        <w:rPr>
          <w:rFonts w:ascii="Times New Roman" w:hAnsi="Times New Roman" w:cs="Times New Roman"/>
          <w:i/>
        </w:rPr>
        <w:t>Metacarcinus magister</w:t>
      </w:r>
      <w:r w:rsidR="00D6514B" w:rsidRPr="00FF2C5D">
        <w:rPr>
          <w:rFonts w:ascii="Times New Roman" w:hAnsi="Times New Roman" w:cs="Times New Roman"/>
        </w:rPr>
        <w:t>), Chinook salmon (</w:t>
      </w:r>
      <w:r w:rsidR="00D6514B" w:rsidRPr="00FF2C5D">
        <w:rPr>
          <w:rFonts w:ascii="Times New Roman" w:hAnsi="Times New Roman" w:cs="Times New Roman"/>
          <w:i/>
        </w:rPr>
        <w:t>Oncorhynchus tshawytscha</w:t>
      </w:r>
      <w:r w:rsidR="00D6514B" w:rsidRPr="00FF2C5D">
        <w:rPr>
          <w:rFonts w:ascii="Times New Roman" w:hAnsi="Times New Roman" w:cs="Times New Roman"/>
        </w:rPr>
        <w:t>),</w:t>
      </w:r>
      <w:r w:rsidR="007A7A72" w:rsidRPr="00FF2C5D">
        <w:rPr>
          <w:rFonts w:ascii="Times New Roman" w:hAnsi="Times New Roman" w:cs="Times New Roman"/>
        </w:rPr>
        <w:t xml:space="preserve"> and groundfish fisheries in the California Current, and used </w:t>
      </w:r>
      <w:r w:rsidR="00C96F44" w:rsidRPr="00FF2C5D">
        <w:rPr>
          <w:rFonts w:ascii="Times New Roman" w:hAnsi="Times New Roman" w:cs="Times New Roman"/>
        </w:rPr>
        <w:t xml:space="preserve">it </w:t>
      </w:r>
      <w:r w:rsidR="007A7A72" w:rsidRPr="00FF2C5D">
        <w:rPr>
          <w:rFonts w:ascii="Times New Roman" w:hAnsi="Times New Roman" w:cs="Times New Roman"/>
        </w:rPr>
        <w:t xml:space="preserve">to explore the influence of population synchrony </w:t>
      </w:r>
      <w:r w:rsidR="00D6514B" w:rsidRPr="00FF2C5D">
        <w:rPr>
          <w:rFonts w:ascii="Times New Roman" w:hAnsi="Times New Roman" w:cs="Times New Roman"/>
        </w:rPr>
        <w:t xml:space="preserve">and permit access </w:t>
      </w:r>
      <w:r w:rsidR="007A7A72" w:rsidRPr="00FF2C5D">
        <w:rPr>
          <w:rFonts w:ascii="Times New Roman" w:hAnsi="Times New Roman" w:cs="Times New Roman"/>
        </w:rPr>
        <w:t xml:space="preserve">on revenue patterns. </w:t>
      </w:r>
      <w:r w:rsidR="007B4398" w:rsidRPr="00FF2C5D">
        <w:rPr>
          <w:rFonts w:ascii="Times New Roman" w:hAnsi="Times New Roman" w:cs="Times New Roman"/>
        </w:rPr>
        <w:t>As expected, synchronous populations reduced revenue variability l</w:t>
      </w:r>
      <w:r w:rsidR="00477D10" w:rsidRPr="00FF2C5D">
        <w:rPr>
          <w:rFonts w:ascii="Times New Roman" w:hAnsi="Times New Roman" w:cs="Times New Roman"/>
        </w:rPr>
        <w:t>e</w:t>
      </w:r>
      <w:r w:rsidR="007B4398" w:rsidRPr="00FF2C5D">
        <w:rPr>
          <w:rFonts w:ascii="Times New Roman" w:hAnsi="Times New Roman" w:cs="Times New Roman"/>
        </w:rPr>
        <w:t xml:space="preserve">ss than asynchronous populations, but only for portfolios including crab and salmon. Synchrony with longer-lived groundfish populations was not important because environmentally-driven changes in groundfish early life survival </w:t>
      </w:r>
      <w:r w:rsidR="003F656A" w:rsidRPr="00FF2C5D">
        <w:rPr>
          <w:rFonts w:ascii="Times New Roman" w:hAnsi="Times New Roman" w:cs="Times New Roman"/>
        </w:rPr>
        <w:t>were</w:t>
      </w:r>
      <w:r w:rsidR="007B4398" w:rsidRPr="00FF2C5D">
        <w:rPr>
          <w:rFonts w:ascii="Times New Roman" w:hAnsi="Times New Roman" w:cs="Times New Roman"/>
        </w:rPr>
        <w:t xml:space="preserve"> mediated by growth and natural mortality over the full population age structure, and overall biomass </w:t>
      </w:r>
      <w:r w:rsidR="003F656A" w:rsidRPr="00FF2C5D">
        <w:rPr>
          <w:rFonts w:ascii="Times New Roman" w:hAnsi="Times New Roman" w:cs="Times New Roman"/>
        </w:rPr>
        <w:t>was</w:t>
      </w:r>
      <w:r w:rsidR="007B4398" w:rsidRPr="00FF2C5D">
        <w:rPr>
          <w:rFonts w:ascii="Times New Roman" w:hAnsi="Times New Roman" w:cs="Times New Roman"/>
        </w:rPr>
        <w:t xml:space="preserve"> relatively</w:t>
      </w:r>
      <w:r w:rsidR="00A24E87" w:rsidRPr="00FF2C5D">
        <w:rPr>
          <w:rFonts w:ascii="Times New Roman" w:hAnsi="Times New Roman" w:cs="Times New Roman"/>
        </w:rPr>
        <w:t xml:space="preserve"> </w:t>
      </w:r>
      <w:r w:rsidR="00D23023" w:rsidRPr="00FF2C5D">
        <w:rPr>
          <w:rFonts w:ascii="Times New Roman" w:hAnsi="Times New Roman" w:cs="Times New Roman"/>
        </w:rPr>
        <w:t xml:space="preserve">stable </w:t>
      </w:r>
      <w:r w:rsidR="00A24E87" w:rsidRPr="00FF2C5D">
        <w:rPr>
          <w:rFonts w:ascii="Times New Roman" w:hAnsi="Times New Roman" w:cs="Times New Roman"/>
        </w:rPr>
        <w:t>across years</w:t>
      </w:r>
      <w:r w:rsidR="007B4398" w:rsidRPr="00FF2C5D">
        <w:rPr>
          <w:rFonts w:ascii="Times New Roman" w:hAnsi="Times New Roman" w:cs="Times New Roman"/>
        </w:rPr>
        <w:t xml:space="preserve">. </w:t>
      </w:r>
      <w:r w:rsidR="00E35408" w:rsidRPr="00FF2C5D">
        <w:rPr>
          <w:rFonts w:ascii="Times New Roman" w:hAnsi="Times New Roman" w:cs="Times New Roman"/>
        </w:rPr>
        <w:t xml:space="preserve">Thus, </w:t>
      </w:r>
      <w:r w:rsidR="00477D10" w:rsidRPr="00FF2C5D">
        <w:rPr>
          <w:rFonts w:ascii="Times New Roman" w:hAnsi="Times New Roman" w:cs="Times New Roman"/>
        </w:rPr>
        <w:t xml:space="preserve">building a portfolio of </w:t>
      </w:r>
      <w:r w:rsidR="00933F5A" w:rsidRPr="00FF2C5D">
        <w:rPr>
          <w:rFonts w:ascii="Times New Roman" w:hAnsi="Times New Roman" w:cs="Times New Roman"/>
        </w:rPr>
        <w:t xml:space="preserve">diverse </w:t>
      </w:r>
      <w:r w:rsidR="00477D10" w:rsidRPr="00FF2C5D">
        <w:rPr>
          <w:rFonts w:ascii="Times New Roman" w:hAnsi="Times New Roman" w:cs="Times New Roman"/>
        </w:rPr>
        <w:t>life histories can buffer against the impacts of extremely poor environmental conditions</w:t>
      </w:r>
      <w:r w:rsidR="00832FF8" w:rsidRPr="00FF2C5D">
        <w:rPr>
          <w:rFonts w:ascii="Times New Roman" w:hAnsi="Times New Roman" w:cs="Times New Roman"/>
        </w:rPr>
        <w:t xml:space="preserve"> </w:t>
      </w:r>
      <w:r w:rsidR="00FE656D" w:rsidRPr="00FF2C5D">
        <w:rPr>
          <w:rFonts w:ascii="Times New Roman" w:hAnsi="Times New Roman" w:cs="Times New Roman"/>
        </w:rPr>
        <w:t>over</w:t>
      </w:r>
      <w:r w:rsidR="00832FF8" w:rsidRPr="00FF2C5D">
        <w:rPr>
          <w:rFonts w:ascii="Times New Roman" w:hAnsi="Times New Roman" w:cs="Times New Roman"/>
        </w:rPr>
        <w:t xml:space="preserve"> short time scales, though not for long-term declines. </w:t>
      </w:r>
      <w:r w:rsidR="003F656A" w:rsidRPr="00FF2C5D">
        <w:rPr>
          <w:rFonts w:ascii="Times New Roman" w:hAnsi="Times New Roman" w:cs="Times New Roman"/>
        </w:rPr>
        <w:t xml:space="preserve">Increasing access to </w:t>
      </w:r>
      <w:r w:rsidR="00E35408" w:rsidRPr="00FF2C5D">
        <w:rPr>
          <w:rFonts w:ascii="Times New Roman" w:hAnsi="Times New Roman" w:cs="Times New Roman"/>
        </w:rPr>
        <w:t xml:space="preserve">all </w:t>
      </w:r>
      <w:r w:rsidR="003F656A" w:rsidRPr="00FF2C5D">
        <w:rPr>
          <w:rFonts w:ascii="Times New Roman" w:hAnsi="Times New Roman" w:cs="Times New Roman"/>
        </w:rPr>
        <w:t>permits generally led to increased revenue stability</w:t>
      </w:r>
      <w:r w:rsidR="00477D10" w:rsidRPr="00FF2C5D">
        <w:rPr>
          <w:rFonts w:ascii="Times New Roman" w:hAnsi="Times New Roman" w:cs="Times New Roman"/>
        </w:rPr>
        <w:t xml:space="preserve"> and decreased inequality of the fleet</w:t>
      </w:r>
      <w:r w:rsidR="003F656A" w:rsidRPr="00FF2C5D">
        <w:rPr>
          <w:rFonts w:ascii="Times New Roman" w:hAnsi="Times New Roman" w:cs="Times New Roman"/>
        </w:rPr>
        <w:t xml:space="preserve">, but also resulted in </w:t>
      </w:r>
      <w:r w:rsidR="00477D10" w:rsidRPr="00FF2C5D">
        <w:rPr>
          <w:rFonts w:ascii="Times New Roman" w:hAnsi="Times New Roman" w:cs="Times New Roman"/>
        </w:rPr>
        <w:t xml:space="preserve">less revenue earned by an individual from a </w:t>
      </w:r>
      <w:r w:rsidR="00477D10" w:rsidRPr="00FF2C5D">
        <w:rPr>
          <w:rFonts w:ascii="Times New Roman" w:hAnsi="Times New Roman" w:cs="Times New Roman"/>
        </w:rPr>
        <w:lastRenderedPageBreak/>
        <w:t xml:space="preserve">given portfolio </w:t>
      </w:r>
      <w:r w:rsidR="003F656A" w:rsidRPr="00FF2C5D">
        <w:rPr>
          <w:rFonts w:ascii="Times New Roman" w:hAnsi="Times New Roman" w:cs="Times New Roman"/>
        </w:rPr>
        <w:t xml:space="preserve">because more vessels </w:t>
      </w:r>
      <w:r w:rsidR="00477D10" w:rsidRPr="00FF2C5D">
        <w:rPr>
          <w:rFonts w:ascii="Times New Roman" w:hAnsi="Times New Roman" w:cs="Times New Roman"/>
        </w:rPr>
        <w:t>shared</w:t>
      </w:r>
      <w:r w:rsidR="003F656A" w:rsidRPr="00FF2C5D">
        <w:rPr>
          <w:rFonts w:ascii="Times New Roman" w:hAnsi="Times New Roman" w:cs="Times New Roman"/>
        </w:rPr>
        <w:t xml:space="preserve"> the</w:t>
      </w:r>
      <w:r w:rsidR="00477D10" w:rsidRPr="00FF2C5D">
        <w:rPr>
          <w:rFonts w:ascii="Times New Roman" w:hAnsi="Times New Roman" w:cs="Times New Roman"/>
        </w:rPr>
        <w:t xml:space="preserve"> available biomass</w:t>
      </w:r>
      <w:r w:rsidR="003F656A" w:rsidRPr="00FF2C5D">
        <w:rPr>
          <w:rFonts w:ascii="Times New Roman" w:hAnsi="Times New Roman" w:cs="Times New Roman"/>
        </w:rPr>
        <w:t xml:space="preserve">. </w:t>
      </w:r>
      <w:r w:rsidR="00C47E41" w:rsidRPr="00FF2C5D">
        <w:rPr>
          <w:rFonts w:ascii="Times New Roman" w:hAnsi="Times New Roman" w:cs="Times New Roman"/>
        </w:rPr>
        <w:t>This means</w:t>
      </w:r>
      <w:r w:rsidR="003F656A" w:rsidRPr="00FF2C5D">
        <w:rPr>
          <w:rFonts w:ascii="Times New Roman" w:hAnsi="Times New Roman" w:cs="Times New Roman"/>
        </w:rPr>
        <w:t xml:space="preserve"> managers are faced with a tradeoff between </w:t>
      </w:r>
      <w:r w:rsidR="00D23023" w:rsidRPr="00FF2C5D">
        <w:rPr>
          <w:rFonts w:ascii="Times New Roman" w:hAnsi="Times New Roman" w:cs="Times New Roman"/>
        </w:rPr>
        <w:t xml:space="preserve">the </w:t>
      </w:r>
      <w:r w:rsidR="003F656A" w:rsidRPr="00FF2C5D">
        <w:rPr>
          <w:rFonts w:ascii="Times New Roman" w:hAnsi="Times New Roman" w:cs="Times New Roman"/>
        </w:rPr>
        <w:t>average revenue individuals earn and the risk those individuals accept.</w:t>
      </w:r>
      <w:r w:rsidR="000356CD" w:rsidRPr="00FF2C5D">
        <w:rPr>
          <w:rFonts w:ascii="Times New Roman" w:hAnsi="Times New Roman" w:cs="Times New Roman"/>
        </w:rPr>
        <w:t xml:space="preserve"> </w:t>
      </w:r>
      <w:r w:rsidR="0022441D" w:rsidRPr="00FF2C5D">
        <w:rPr>
          <w:rFonts w:ascii="Times New Roman" w:hAnsi="Times New Roman" w:cs="Times New Roman"/>
        </w:rPr>
        <w:t xml:space="preserve">These results illustrate the importance of considering </w:t>
      </w:r>
      <w:r w:rsidR="00E87DFD" w:rsidRPr="00FF2C5D">
        <w:rPr>
          <w:rFonts w:ascii="Times New Roman" w:hAnsi="Times New Roman" w:cs="Times New Roman"/>
        </w:rPr>
        <w:t xml:space="preserve">connections between social and </w:t>
      </w:r>
      <w:r w:rsidR="0022441D" w:rsidRPr="00FF2C5D">
        <w:rPr>
          <w:rFonts w:ascii="Times New Roman" w:hAnsi="Times New Roman" w:cs="Times New Roman"/>
        </w:rPr>
        <w:t xml:space="preserve">ecological dynamics when evaluating management options </w:t>
      </w:r>
      <w:r w:rsidR="00675682" w:rsidRPr="00FF2C5D">
        <w:rPr>
          <w:rFonts w:ascii="Times New Roman" w:hAnsi="Times New Roman" w:cs="Times New Roman"/>
        </w:rPr>
        <w:t xml:space="preserve">that constrain </w:t>
      </w:r>
      <w:r w:rsidR="00EA6F9B" w:rsidRPr="00FF2C5D">
        <w:rPr>
          <w:rFonts w:ascii="Times New Roman" w:hAnsi="Times New Roman" w:cs="Times New Roman"/>
        </w:rPr>
        <w:t>or</w:t>
      </w:r>
      <w:r w:rsidR="00675682" w:rsidRPr="00FF2C5D">
        <w:rPr>
          <w:rFonts w:ascii="Times New Roman" w:hAnsi="Times New Roman" w:cs="Times New Roman"/>
        </w:rPr>
        <w:t xml:space="preserve"> facilitate fishers</w:t>
      </w:r>
      <w:r w:rsidR="00EA6F9B" w:rsidRPr="00FF2C5D">
        <w:rPr>
          <w:rFonts w:ascii="Times New Roman" w:hAnsi="Times New Roman" w:cs="Times New Roman"/>
        </w:rPr>
        <w:t>’</w:t>
      </w:r>
      <w:r w:rsidR="00675682" w:rsidRPr="00FF2C5D">
        <w:rPr>
          <w:rFonts w:ascii="Times New Roman" w:hAnsi="Times New Roman" w:cs="Times New Roman"/>
        </w:rPr>
        <w:t xml:space="preserve"> ability to diversify their fishing</w:t>
      </w:r>
      <w:r w:rsidR="00D6514B" w:rsidRPr="00FF2C5D">
        <w:rPr>
          <w:rFonts w:ascii="Times New Roman" w:hAnsi="Times New Roman" w:cs="Times New Roman"/>
        </w:rPr>
        <w:t>.</w:t>
      </w:r>
    </w:p>
    <w:p w14:paraId="10E970BD" w14:textId="77777777" w:rsidR="00A06F20" w:rsidRPr="00FF2C5D" w:rsidRDefault="00A06F20" w:rsidP="00E460F1">
      <w:pPr>
        <w:spacing w:line="480" w:lineRule="auto"/>
        <w:rPr>
          <w:rFonts w:ascii="Times New Roman" w:hAnsi="Times New Roman" w:cs="Times New Roman"/>
          <w:u w:val="single"/>
        </w:rPr>
      </w:pPr>
    </w:p>
    <w:p w14:paraId="0E5DE329" w14:textId="19FE4CCB" w:rsidR="000751AA" w:rsidRPr="00FF2C5D" w:rsidRDefault="000751AA" w:rsidP="00E460F1">
      <w:pPr>
        <w:spacing w:line="480" w:lineRule="auto"/>
        <w:rPr>
          <w:rFonts w:ascii="Times New Roman" w:hAnsi="Times New Roman" w:cs="Times New Roman"/>
          <w:u w:val="single"/>
        </w:rPr>
      </w:pPr>
      <w:r w:rsidRPr="00FF2C5D">
        <w:rPr>
          <w:rFonts w:ascii="Times New Roman" w:hAnsi="Times New Roman" w:cs="Times New Roman"/>
          <w:u w:val="single"/>
        </w:rPr>
        <w:t>Key words</w:t>
      </w:r>
    </w:p>
    <w:p w14:paraId="1C6C9610" w14:textId="09943A5D" w:rsidR="000751AA" w:rsidRPr="00FF2C5D" w:rsidRDefault="00035F3E" w:rsidP="00E460F1">
      <w:pPr>
        <w:spacing w:line="480" w:lineRule="auto"/>
        <w:rPr>
          <w:rFonts w:ascii="Times New Roman" w:hAnsi="Times New Roman" w:cs="Times New Roman"/>
        </w:rPr>
      </w:pPr>
      <w:r w:rsidRPr="00FF2C5D">
        <w:rPr>
          <w:rFonts w:ascii="Times New Roman" w:hAnsi="Times New Roman" w:cs="Times New Roman"/>
        </w:rPr>
        <w:t xml:space="preserve">Portfolio effects, </w:t>
      </w:r>
      <w:r w:rsidR="00C96F44" w:rsidRPr="00FF2C5D">
        <w:rPr>
          <w:rFonts w:ascii="Times New Roman" w:hAnsi="Times New Roman" w:cs="Times New Roman"/>
        </w:rPr>
        <w:t xml:space="preserve">economics, </w:t>
      </w:r>
      <w:r w:rsidRPr="00FF2C5D">
        <w:rPr>
          <w:rFonts w:ascii="Times New Roman" w:hAnsi="Times New Roman" w:cs="Times New Roman"/>
        </w:rPr>
        <w:t>synchrony, bioeconomic model, fisheries, California Current</w:t>
      </w:r>
    </w:p>
    <w:p w14:paraId="6217FA66" w14:textId="77777777" w:rsidR="00035F3E" w:rsidRPr="00FF2C5D" w:rsidRDefault="00035F3E" w:rsidP="00E460F1">
      <w:pPr>
        <w:spacing w:line="480" w:lineRule="auto"/>
        <w:rPr>
          <w:rFonts w:ascii="Times New Roman" w:hAnsi="Times New Roman" w:cs="Times New Roman"/>
          <w:u w:val="single"/>
        </w:rPr>
      </w:pPr>
    </w:p>
    <w:p w14:paraId="005400A4" w14:textId="0EB69539" w:rsidR="00A24EAA" w:rsidRPr="00FF2C5D" w:rsidRDefault="00A24EAA" w:rsidP="00E460F1">
      <w:pPr>
        <w:spacing w:line="480" w:lineRule="auto"/>
        <w:rPr>
          <w:rFonts w:ascii="Times New Roman" w:hAnsi="Times New Roman" w:cs="Times New Roman"/>
          <w:u w:val="single"/>
        </w:rPr>
      </w:pPr>
      <w:r w:rsidRPr="00FF2C5D">
        <w:rPr>
          <w:rFonts w:ascii="Times New Roman" w:hAnsi="Times New Roman" w:cs="Times New Roman"/>
          <w:u w:val="single"/>
        </w:rPr>
        <w:t>Introduction</w:t>
      </w:r>
    </w:p>
    <w:p w14:paraId="3C87106B" w14:textId="18B82966" w:rsidR="00C25745" w:rsidRPr="00FF2C5D" w:rsidRDefault="00882F62" w:rsidP="00E460F1">
      <w:pPr>
        <w:spacing w:line="480" w:lineRule="auto"/>
        <w:rPr>
          <w:rFonts w:ascii="Times New Roman" w:hAnsi="Times New Roman" w:cs="Times New Roman"/>
        </w:rPr>
      </w:pPr>
      <w:r w:rsidRPr="00FF2C5D">
        <w:rPr>
          <w:rFonts w:ascii="Times New Roman" w:hAnsi="Times New Roman" w:cs="Times New Roman"/>
        </w:rPr>
        <w:t xml:space="preserve">Diverse </w:t>
      </w:r>
      <w:r w:rsidR="000E0C04" w:rsidRPr="00FF2C5D">
        <w:rPr>
          <w:rFonts w:ascii="Times New Roman" w:hAnsi="Times New Roman" w:cs="Times New Roman"/>
        </w:rPr>
        <w:t>resource</w:t>
      </w:r>
      <w:r w:rsidRPr="00FF2C5D">
        <w:rPr>
          <w:rFonts w:ascii="Times New Roman" w:hAnsi="Times New Roman" w:cs="Times New Roman"/>
        </w:rPr>
        <w:t xml:space="preserve"> portfolios can reduce revenue variability and financial risk </w:t>
      </w:r>
      <w:r w:rsidR="002B3BF5" w:rsidRPr="00FF2C5D">
        <w:rPr>
          <w:rFonts w:ascii="Times New Roman" w:hAnsi="Times New Roman" w:cs="Times New Roman"/>
        </w:rPr>
        <w:t>caused by</w:t>
      </w:r>
      <w:r w:rsidRPr="00FF2C5D">
        <w:rPr>
          <w:rFonts w:ascii="Times New Roman" w:hAnsi="Times New Roman" w:cs="Times New Roman"/>
        </w:rPr>
        <w:t xml:space="preserve"> large </w:t>
      </w:r>
      <w:r w:rsidR="007621D9" w:rsidRPr="00FF2C5D">
        <w:rPr>
          <w:rFonts w:ascii="Times New Roman" w:hAnsi="Times New Roman" w:cs="Times New Roman"/>
        </w:rPr>
        <w:t xml:space="preserve">fluctuations in </w:t>
      </w:r>
      <w:r w:rsidR="00155549" w:rsidRPr="00FF2C5D">
        <w:rPr>
          <w:rFonts w:ascii="Times New Roman" w:hAnsi="Times New Roman" w:cs="Times New Roman"/>
        </w:rPr>
        <w:t xml:space="preserve">productivity and profitability </w:t>
      </w:r>
      <w:r w:rsidR="00252B10" w:rsidRPr="00FF2C5D">
        <w:rPr>
          <w:rFonts w:ascii="Times New Roman" w:hAnsi="Times New Roman" w:cs="Times New Roman"/>
        </w:rPr>
        <w:t>of</w:t>
      </w:r>
      <w:r w:rsidR="00B55971" w:rsidRPr="00FF2C5D">
        <w:rPr>
          <w:rFonts w:ascii="Times New Roman" w:hAnsi="Times New Roman" w:cs="Times New Roman"/>
        </w:rPr>
        <w:t xml:space="preserve"> </w:t>
      </w:r>
      <w:r w:rsidR="00DB4C46" w:rsidRPr="00FF2C5D">
        <w:rPr>
          <w:rFonts w:ascii="Times New Roman" w:hAnsi="Times New Roman" w:cs="Times New Roman"/>
        </w:rPr>
        <w:t xml:space="preserve">exploited </w:t>
      </w:r>
      <w:r w:rsidR="00B55971" w:rsidRPr="00FF2C5D">
        <w:rPr>
          <w:rFonts w:ascii="Times New Roman" w:hAnsi="Times New Roman" w:cs="Times New Roman"/>
        </w:rPr>
        <w:t>natural populations</w:t>
      </w:r>
      <w:r w:rsidR="00252B10" w:rsidRPr="00FF2C5D">
        <w:rPr>
          <w:rFonts w:ascii="Times New Roman" w:hAnsi="Times New Roman" w:cs="Times New Roman"/>
        </w:rPr>
        <w:t xml:space="preserve"> </w:t>
      </w:r>
      <w:r w:rsidR="007621D9"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sidRPr="00FF2C5D">
        <w:rPr>
          <w:rFonts w:ascii="Times New Roman" w:hAnsi="Times New Roman" w:cs="Times New Roman"/>
        </w:rPr>
        <w:fldChar w:fldCharType="separate"/>
      </w:r>
      <w:r w:rsidR="007621D9" w:rsidRPr="00FF2C5D">
        <w:rPr>
          <w:rFonts w:ascii="Times New Roman" w:hAnsi="Times New Roman" w:cs="Times New Roman"/>
          <w:noProof/>
        </w:rPr>
        <w:t>(Kasperski and Holland 2013)</w:t>
      </w:r>
      <w:r w:rsidR="007621D9" w:rsidRPr="00FF2C5D">
        <w:rPr>
          <w:rFonts w:ascii="Times New Roman" w:hAnsi="Times New Roman" w:cs="Times New Roman"/>
        </w:rPr>
        <w:fldChar w:fldCharType="end"/>
      </w:r>
      <w:r w:rsidR="00155549" w:rsidRPr="00FF2C5D">
        <w:rPr>
          <w:rFonts w:ascii="Times New Roman" w:hAnsi="Times New Roman" w:cs="Times New Roman"/>
        </w:rPr>
        <w:t>.</w:t>
      </w:r>
      <w:r w:rsidR="009639FC" w:rsidRPr="00FF2C5D">
        <w:rPr>
          <w:rFonts w:ascii="Times New Roman" w:hAnsi="Times New Roman" w:cs="Times New Roman"/>
        </w:rPr>
        <w:t xml:space="preserve"> </w:t>
      </w:r>
      <w:r w:rsidR="000162D0" w:rsidRPr="00FF2C5D">
        <w:rPr>
          <w:rFonts w:ascii="Times New Roman" w:hAnsi="Times New Roman" w:cs="Times New Roman"/>
        </w:rPr>
        <w:t>Variability in</w:t>
      </w:r>
      <w:r w:rsidR="00251F85" w:rsidRPr="00FF2C5D">
        <w:rPr>
          <w:rFonts w:ascii="Times New Roman" w:hAnsi="Times New Roman" w:cs="Times New Roman"/>
        </w:rPr>
        <w:t xml:space="preserve"> </w:t>
      </w:r>
      <w:r w:rsidR="007543F2" w:rsidRPr="00FF2C5D">
        <w:rPr>
          <w:rFonts w:ascii="Times New Roman" w:hAnsi="Times New Roman" w:cs="Times New Roman"/>
        </w:rPr>
        <w:t xml:space="preserve">fishing </w:t>
      </w:r>
      <w:r w:rsidR="00155549" w:rsidRPr="00FF2C5D">
        <w:rPr>
          <w:rFonts w:ascii="Times New Roman" w:hAnsi="Times New Roman" w:cs="Times New Roman"/>
        </w:rPr>
        <w:t xml:space="preserve">revenue </w:t>
      </w:r>
      <w:r w:rsidR="00252B10" w:rsidRPr="00FF2C5D">
        <w:rPr>
          <w:rFonts w:ascii="Times New Roman" w:hAnsi="Times New Roman" w:cs="Times New Roman"/>
        </w:rPr>
        <w:t xml:space="preserve">declines </w:t>
      </w:r>
      <w:r w:rsidR="00155549" w:rsidRPr="00FF2C5D">
        <w:rPr>
          <w:rFonts w:ascii="Times New Roman" w:hAnsi="Times New Roman" w:cs="Times New Roman"/>
        </w:rPr>
        <w:t xml:space="preserve">for individuals </w:t>
      </w:r>
      <w:r w:rsidR="007621D9"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sidRPr="00FF2C5D">
        <w:rPr>
          <w:rFonts w:ascii="Times New Roman" w:hAnsi="Times New Roman" w:cs="Times New Roman"/>
        </w:rPr>
        <w:fldChar w:fldCharType="separate"/>
      </w:r>
      <w:r w:rsidR="007621D9" w:rsidRPr="00FF2C5D">
        <w:rPr>
          <w:rFonts w:ascii="Times New Roman" w:hAnsi="Times New Roman" w:cs="Times New Roman"/>
          <w:noProof/>
        </w:rPr>
        <w:t>(Anderson et al. 2017)</w:t>
      </w:r>
      <w:r w:rsidR="007621D9" w:rsidRPr="00FF2C5D">
        <w:rPr>
          <w:rFonts w:ascii="Times New Roman" w:hAnsi="Times New Roman" w:cs="Times New Roman"/>
        </w:rPr>
        <w:fldChar w:fldCharType="end"/>
      </w:r>
      <w:r w:rsidR="00145371" w:rsidRPr="00FF2C5D">
        <w:rPr>
          <w:rFonts w:ascii="Times New Roman" w:hAnsi="Times New Roman" w:cs="Times New Roman"/>
        </w:rPr>
        <w:t>,</w:t>
      </w:r>
      <w:r w:rsidR="00155549" w:rsidRPr="00FF2C5D">
        <w:rPr>
          <w:rFonts w:ascii="Times New Roman" w:hAnsi="Times New Roman" w:cs="Times New Roman"/>
        </w:rPr>
        <w:t xml:space="preserve"> vessels </w:t>
      </w:r>
      <w:r w:rsidR="007621D9"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sidRPr="00FF2C5D">
        <w:rPr>
          <w:rFonts w:ascii="Times New Roman" w:hAnsi="Times New Roman" w:cs="Times New Roman"/>
        </w:rPr>
        <w:fldChar w:fldCharType="separate"/>
      </w:r>
      <w:r w:rsidR="007621D9" w:rsidRPr="00FF2C5D">
        <w:rPr>
          <w:rFonts w:ascii="Times New Roman" w:hAnsi="Times New Roman" w:cs="Times New Roman"/>
          <w:noProof/>
        </w:rPr>
        <w:t>(Kasperski and Holland 2013)</w:t>
      </w:r>
      <w:r w:rsidR="007621D9" w:rsidRPr="00FF2C5D">
        <w:rPr>
          <w:rFonts w:ascii="Times New Roman" w:hAnsi="Times New Roman" w:cs="Times New Roman"/>
        </w:rPr>
        <w:fldChar w:fldCharType="end"/>
      </w:r>
      <w:r w:rsidR="00155549" w:rsidRPr="00FF2C5D">
        <w:rPr>
          <w:rFonts w:ascii="Times New Roman" w:hAnsi="Times New Roman" w:cs="Times New Roman"/>
        </w:rPr>
        <w:t xml:space="preserve">, and communities </w:t>
      </w:r>
      <w:r w:rsidR="007621D9"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FF2C5D">
        <w:rPr>
          <w:rFonts w:ascii="Times New Roman" w:hAnsi="Times New Roman" w:cs="Times New Roman"/>
        </w:rPr>
        <w:fldChar w:fldCharType="separate"/>
      </w:r>
      <w:r w:rsidR="007621D9" w:rsidRPr="00FF2C5D">
        <w:rPr>
          <w:rFonts w:ascii="Times New Roman" w:hAnsi="Times New Roman" w:cs="Times New Roman"/>
          <w:noProof/>
        </w:rPr>
        <w:t>(Sethi et al. 2014, Himes-Cornell and Hoelting 2015, Cline et al. 2017)</w:t>
      </w:r>
      <w:r w:rsidR="007621D9" w:rsidRPr="00FF2C5D">
        <w:rPr>
          <w:rFonts w:ascii="Times New Roman" w:hAnsi="Times New Roman" w:cs="Times New Roman"/>
        </w:rPr>
        <w:fldChar w:fldCharType="end"/>
      </w:r>
      <w:r w:rsidR="000162D0" w:rsidRPr="00FF2C5D">
        <w:rPr>
          <w:rFonts w:ascii="Times New Roman" w:hAnsi="Times New Roman" w:cs="Times New Roman"/>
        </w:rPr>
        <w:t xml:space="preserve"> when </w:t>
      </w:r>
      <w:r w:rsidR="008755D5" w:rsidRPr="00FF2C5D">
        <w:rPr>
          <w:rFonts w:ascii="Times New Roman" w:hAnsi="Times New Roman" w:cs="Times New Roman"/>
        </w:rPr>
        <w:t xml:space="preserve">groups </w:t>
      </w:r>
      <w:r w:rsidR="001A7921" w:rsidRPr="00FF2C5D">
        <w:rPr>
          <w:rFonts w:ascii="Times New Roman" w:hAnsi="Times New Roman" w:cs="Times New Roman"/>
        </w:rPr>
        <w:t xml:space="preserve">diversify their </w:t>
      </w:r>
      <w:r w:rsidR="000162D0" w:rsidRPr="00FF2C5D">
        <w:rPr>
          <w:rFonts w:ascii="Times New Roman" w:hAnsi="Times New Roman" w:cs="Times New Roman"/>
        </w:rPr>
        <w:t xml:space="preserve">portfolio of fishing activities by targeting </w:t>
      </w:r>
      <w:r w:rsidR="002B3BF5" w:rsidRPr="00FF2C5D">
        <w:rPr>
          <w:rFonts w:ascii="Times New Roman" w:hAnsi="Times New Roman" w:cs="Times New Roman"/>
        </w:rPr>
        <w:t xml:space="preserve">multiple </w:t>
      </w:r>
      <w:r w:rsidR="000162D0" w:rsidRPr="00FF2C5D">
        <w:rPr>
          <w:rFonts w:ascii="Times New Roman" w:hAnsi="Times New Roman" w:cs="Times New Roman"/>
        </w:rPr>
        <w:t>species or geographic areas</w:t>
      </w:r>
      <w:r w:rsidR="00155549" w:rsidRPr="00FF2C5D">
        <w:rPr>
          <w:rFonts w:ascii="Times New Roman" w:hAnsi="Times New Roman" w:cs="Times New Roman"/>
        </w:rPr>
        <w:t xml:space="preserve">. However, </w:t>
      </w:r>
      <w:r w:rsidR="000162D0" w:rsidRPr="00FF2C5D">
        <w:rPr>
          <w:rFonts w:ascii="Times New Roman" w:hAnsi="Times New Roman" w:cs="Times New Roman"/>
        </w:rPr>
        <w:t xml:space="preserve">the ability to build diverse fishing portfolios has declined </w:t>
      </w:r>
      <w:r w:rsidR="00155549" w:rsidRPr="00FF2C5D">
        <w:rPr>
          <w:rFonts w:ascii="Times New Roman" w:hAnsi="Times New Roman" w:cs="Times New Roman"/>
        </w:rPr>
        <w:t>a</w:t>
      </w:r>
      <w:r w:rsidR="00145371" w:rsidRPr="00FF2C5D">
        <w:rPr>
          <w:rFonts w:ascii="Times New Roman" w:hAnsi="Times New Roman" w:cs="Times New Roman"/>
        </w:rPr>
        <w:t>s limited access and catch share programs have increasingly constrained</w:t>
      </w:r>
      <w:r w:rsidR="00155549" w:rsidRPr="00FF2C5D">
        <w:rPr>
          <w:rFonts w:ascii="Times New Roman" w:hAnsi="Times New Roman" w:cs="Times New Roman"/>
        </w:rPr>
        <w:t xml:space="preserve"> access to fisheries</w:t>
      </w:r>
      <w:r w:rsidR="001A7921" w:rsidRPr="00FF2C5D">
        <w:rPr>
          <w:rFonts w:ascii="Times New Roman" w:hAnsi="Times New Roman" w:cs="Times New Roman"/>
        </w:rPr>
        <w:t>; t</w:t>
      </w:r>
      <w:r w:rsidR="009639FC" w:rsidRPr="00FF2C5D">
        <w:rPr>
          <w:rFonts w:ascii="Times New Roman" w:hAnsi="Times New Roman" w:cs="Times New Roman"/>
        </w:rPr>
        <w:t xml:space="preserve">his is </w:t>
      </w:r>
      <w:r w:rsidR="00155549" w:rsidRPr="00FF2C5D">
        <w:rPr>
          <w:rFonts w:ascii="Times New Roman" w:hAnsi="Times New Roman" w:cs="Times New Roman"/>
        </w:rPr>
        <w:t xml:space="preserve">particularly </w:t>
      </w:r>
      <w:r w:rsidR="009639FC" w:rsidRPr="00FF2C5D">
        <w:rPr>
          <w:rFonts w:ascii="Times New Roman" w:hAnsi="Times New Roman" w:cs="Times New Roman"/>
        </w:rPr>
        <w:t xml:space="preserve">the case </w:t>
      </w:r>
      <w:r w:rsidR="00155549" w:rsidRPr="00FF2C5D">
        <w:rPr>
          <w:rFonts w:ascii="Times New Roman" w:hAnsi="Times New Roman" w:cs="Times New Roman"/>
        </w:rPr>
        <w:t xml:space="preserve">for younger fishers </w:t>
      </w:r>
      <w:r w:rsidR="00145371" w:rsidRPr="00FF2C5D">
        <w:rPr>
          <w:rFonts w:ascii="Times New Roman" w:hAnsi="Times New Roman" w:cs="Times New Roman"/>
        </w:rPr>
        <w:t>who</w:t>
      </w:r>
      <w:r w:rsidR="00155549" w:rsidRPr="00FF2C5D">
        <w:rPr>
          <w:rFonts w:ascii="Times New Roman" w:hAnsi="Times New Roman" w:cs="Times New Roman"/>
        </w:rPr>
        <w:t xml:space="preserve"> were not gifted </w:t>
      </w:r>
      <w:r w:rsidR="000162D0" w:rsidRPr="00FF2C5D">
        <w:rPr>
          <w:rFonts w:ascii="Times New Roman" w:hAnsi="Times New Roman" w:cs="Times New Roman"/>
        </w:rPr>
        <w:t xml:space="preserve">fishing </w:t>
      </w:r>
      <w:r w:rsidR="00155549" w:rsidRPr="00FF2C5D">
        <w:rPr>
          <w:rFonts w:ascii="Times New Roman" w:hAnsi="Times New Roman" w:cs="Times New Roman"/>
        </w:rPr>
        <w:t xml:space="preserve">permits when access </w:t>
      </w:r>
      <w:r w:rsidR="001F3ACF" w:rsidRPr="00FF2C5D">
        <w:rPr>
          <w:rFonts w:ascii="Times New Roman" w:hAnsi="Times New Roman" w:cs="Times New Roman"/>
        </w:rPr>
        <w:t xml:space="preserve">first </w:t>
      </w:r>
      <w:r w:rsidR="00155549" w:rsidRPr="00FF2C5D">
        <w:rPr>
          <w:rFonts w:ascii="Times New Roman" w:hAnsi="Times New Roman" w:cs="Times New Roman"/>
        </w:rPr>
        <w:t xml:space="preserve">became limited </w:t>
      </w:r>
      <w:r w:rsidR="009639FC" w:rsidRPr="00FF2C5D">
        <w:rPr>
          <w:rFonts w:ascii="Times New Roman" w:hAnsi="Times New Roman" w:cs="Times New Roman"/>
        </w:rPr>
        <w:fldChar w:fldCharType="begin"/>
      </w:r>
      <w:r w:rsidR="00EA6F9B" w:rsidRPr="00FF2C5D">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sidRPr="00FF2C5D">
        <w:rPr>
          <w:rFonts w:ascii="Segoe UI Symbol" w:hAnsi="Segoe UI Symbol" w:cs="Segoe UI Symbol"/>
        </w:rPr>
        <w:instrText>⬢</w:instrText>
      </w:r>
      <w:r w:rsidR="00EA6F9B" w:rsidRPr="00FF2C5D">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sidRPr="00FF2C5D">
        <w:rPr>
          <w:rFonts w:ascii="Times New Roman" w:hAnsi="Times New Roman" w:cs="Times New Roman"/>
        </w:rPr>
        <w:fldChar w:fldCharType="separate"/>
      </w:r>
      <w:r w:rsidR="00EA6F9B" w:rsidRPr="00FF2C5D">
        <w:rPr>
          <w:rFonts w:ascii="Times New Roman" w:hAnsi="Times New Roman" w:cs="Times New Roman"/>
        </w:rPr>
        <w:t>(Kasperski and Holland 2013, Himes-Cornell and Hoelting 2015, Stoll et al. 2016, Holland and Kasperski 2016, Holland et al. 2017)</w:t>
      </w:r>
      <w:r w:rsidR="009639FC" w:rsidRPr="00FF2C5D">
        <w:rPr>
          <w:rFonts w:ascii="Times New Roman" w:hAnsi="Times New Roman" w:cs="Times New Roman"/>
        </w:rPr>
        <w:fldChar w:fldCharType="end"/>
      </w:r>
      <w:r w:rsidR="00C25745" w:rsidRPr="00FF2C5D">
        <w:rPr>
          <w:rFonts w:ascii="Times New Roman" w:hAnsi="Times New Roman" w:cs="Times New Roman"/>
        </w:rPr>
        <w:t>.</w:t>
      </w:r>
    </w:p>
    <w:p w14:paraId="7B57D31F" w14:textId="7F9CCF36" w:rsidR="00155549" w:rsidRPr="00FF2C5D" w:rsidRDefault="00882F62" w:rsidP="00E460F1">
      <w:pPr>
        <w:spacing w:line="480" w:lineRule="auto"/>
        <w:ind w:firstLine="720"/>
        <w:rPr>
          <w:rFonts w:ascii="Times New Roman" w:hAnsi="Times New Roman" w:cs="Times New Roman"/>
        </w:rPr>
      </w:pPr>
      <w:r w:rsidRPr="00FF2C5D">
        <w:rPr>
          <w:rFonts w:ascii="Times New Roman" w:hAnsi="Times New Roman" w:cs="Times New Roman"/>
        </w:rPr>
        <w:t xml:space="preserve">The ecological dynamics and life histories of the populations that comprise </w:t>
      </w:r>
      <w:r w:rsidR="00251F85" w:rsidRPr="00FF2C5D">
        <w:rPr>
          <w:rFonts w:ascii="Times New Roman" w:hAnsi="Times New Roman" w:cs="Times New Roman"/>
        </w:rPr>
        <w:t>resource</w:t>
      </w:r>
      <w:r w:rsidRPr="00FF2C5D">
        <w:rPr>
          <w:rFonts w:ascii="Times New Roman" w:hAnsi="Times New Roman" w:cs="Times New Roman"/>
        </w:rPr>
        <w:t xml:space="preserve"> portfolios mediate the extent to which diverse portfolios </w:t>
      </w:r>
      <w:r w:rsidR="00573197" w:rsidRPr="00FF2C5D">
        <w:rPr>
          <w:rFonts w:ascii="Times New Roman" w:hAnsi="Times New Roman" w:cs="Times New Roman"/>
        </w:rPr>
        <w:t>stabilize</w:t>
      </w:r>
      <w:r w:rsidRPr="00FF2C5D">
        <w:rPr>
          <w:rFonts w:ascii="Times New Roman" w:hAnsi="Times New Roman" w:cs="Times New Roman"/>
        </w:rPr>
        <w:t xml:space="preserve"> income</w:t>
      </w:r>
      <w:r w:rsidR="008E2AF2" w:rsidRPr="00FF2C5D">
        <w:rPr>
          <w:rFonts w:ascii="Times New Roman" w:hAnsi="Times New Roman" w:cs="Times New Roman"/>
        </w:rPr>
        <w:t xml:space="preserve"> and </w:t>
      </w:r>
      <w:r w:rsidR="00573197" w:rsidRPr="00FF2C5D">
        <w:rPr>
          <w:rFonts w:ascii="Times New Roman" w:hAnsi="Times New Roman" w:cs="Times New Roman"/>
        </w:rPr>
        <w:t xml:space="preserve">reduce </w:t>
      </w:r>
      <w:r w:rsidR="008E2AF2" w:rsidRPr="00FF2C5D">
        <w:rPr>
          <w:rFonts w:ascii="Times New Roman" w:hAnsi="Times New Roman" w:cs="Times New Roman"/>
        </w:rPr>
        <w:t>risk</w:t>
      </w:r>
      <w:r w:rsidR="00BF44EE" w:rsidRPr="00FF2C5D">
        <w:rPr>
          <w:rFonts w:ascii="Times New Roman" w:hAnsi="Times New Roman" w:cs="Times New Roman"/>
        </w:rPr>
        <w:t xml:space="preserve">. </w:t>
      </w:r>
      <w:r w:rsidR="007543F2" w:rsidRPr="00FF2C5D">
        <w:rPr>
          <w:rFonts w:ascii="Times New Roman" w:hAnsi="Times New Roman" w:cs="Times New Roman"/>
        </w:rPr>
        <w:t>First, p</w:t>
      </w:r>
      <w:r w:rsidR="006A32BE" w:rsidRPr="00FF2C5D">
        <w:rPr>
          <w:rFonts w:ascii="Times New Roman" w:hAnsi="Times New Roman" w:cs="Times New Roman"/>
        </w:rPr>
        <w:t>opulation</w:t>
      </w:r>
      <w:r w:rsidR="00FA5F48" w:rsidRPr="00FF2C5D">
        <w:rPr>
          <w:rFonts w:ascii="Times New Roman" w:hAnsi="Times New Roman" w:cs="Times New Roman"/>
        </w:rPr>
        <w:t xml:space="preserve"> synchrony can play a role</w:t>
      </w:r>
      <w:r w:rsidR="006A32BE" w:rsidRPr="00FF2C5D">
        <w:rPr>
          <w:rFonts w:ascii="Times New Roman" w:hAnsi="Times New Roman" w:cs="Times New Roman"/>
        </w:rPr>
        <w:t xml:space="preserve">. </w:t>
      </w:r>
      <w:r w:rsidR="00CF13E5" w:rsidRPr="00FF2C5D">
        <w:rPr>
          <w:rFonts w:ascii="Times New Roman" w:hAnsi="Times New Roman" w:cs="Times New Roman"/>
        </w:rPr>
        <w:t xml:space="preserve">Synchronous populations tend to </w:t>
      </w:r>
      <w:r w:rsidR="00913A46" w:rsidRPr="00FF2C5D">
        <w:rPr>
          <w:rFonts w:ascii="Times New Roman" w:hAnsi="Times New Roman" w:cs="Times New Roman"/>
        </w:rPr>
        <w:t>respond</w:t>
      </w:r>
      <w:r w:rsidR="00CF13E5" w:rsidRPr="00FF2C5D">
        <w:rPr>
          <w:rFonts w:ascii="Times New Roman" w:hAnsi="Times New Roman" w:cs="Times New Roman"/>
        </w:rPr>
        <w:t xml:space="preserve"> </w:t>
      </w:r>
      <w:r w:rsidR="00913A46" w:rsidRPr="00FF2C5D">
        <w:rPr>
          <w:rFonts w:ascii="Times New Roman" w:hAnsi="Times New Roman" w:cs="Times New Roman"/>
        </w:rPr>
        <w:t xml:space="preserve">in the same </w:t>
      </w:r>
      <w:r w:rsidR="00913A46" w:rsidRPr="00FF2C5D">
        <w:rPr>
          <w:rFonts w:ascii="Times New Roman" w:hAnsi="Times New Roman" w:cs="Times New Roman"/>
        </w:rPr>
        <w:lastRenderedPageBreak/>
        <w:t xml:space="preserve">direction </w:t>
      </w:r>
      <w:r w:rsidR="00CF13E5" w:rsidRPr="00FF2C5D">
        <w:rPr>
          <w:rFonts w:ascii="Times New Roman" w:hAnsi="Times New Roman" w:cs="Times New Roman"/>
        </w:rPr>
        <w:t>to shared drivers</w:t>
      </w:r>
      <w:r w:rsidR="0044333D" w:rsidRPr="00FF2C5D">
        <w:rPr>
          <w:rFonts w:ascii="Times New Roman" w:hAnsi="Times New Roman" w:cs="Times New Roman"/>
        </w:rPr>
        <w:t xml:space="preserve"> or have </w:t>
      </w:r>
      <w:r w:rsidR="00913A46" w:rsidRPr="00FF2C5D">
        <w:rPr>
          <w:rFonts w:ascii="Times New Roman" w:hAnsi="Times New Roman" w:cs="Times New Roman"/>
        </w:rPr>
        <w:t xml:space="preserve">similar </w:t>
      </w:r>
      <w:r w:rsidR="0044333D" w:rsidRPr="00FF2C5D">
        <w:rPr>
          <w:rFonts w:ascii="Times New Roman" w:hAnsi="Times New Roman" w:cs="Times New Roman"/>
        </w:rPr>
        <w:t xml:space="preserve">exploitation histories </w:t>
      </w:r>
      <w:r w:rsidR="0044333D"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sidRPr="00FF2C5D">
        <w:rPr>
          <w:rFonts w:ascii="Times New Roman" w:hAnsi="Times New Roman" w:cs="Times New Roman"/>
        </w:rPr>
        <w:fldChar w:fldCharType="separate"/>
      </w:r>
      <w:r w:rsidR="00486805" w:rsidRPr="00FF2C5D">
        <w:rPr>
          <w:rFonts w:ascii="Times New Roman" w:hAnsi="Times New Roman" w:cs="Times New Roman"/>
          <w:noProof/>
        </w:rPr>
        <w:t>(Baum and Worm 2009, Hansen et al. 2013)</w:t>
      </w:r>
      <w:r w:rsidR="0044333D" w:rsidRPr="00FF2C5D">
        <w:rPr>
          <w:rFonts w:ascii="Times New Roman" w:hAnsi="Times New Roman" w:cs="Times New Roman"/>
        </w:rPr>
        <w:fldChar w:fldCharType="end"/>
      </w:r>
      <w:r w:rsidR="00EC2C00" w:rsidRPr="00FF2C5D">
        <w:rPr>
          <w:rFonts w:ascii="Times New Roman" w:hAnsi="Times New Roman" w:cs="Times New Roman"/>
        </w:rPr>
        <w:t xml:space="preserve">, </w:t>
      </w:r>
      <w:r w:rsidR="00BD5DE5" w:rsidRPr="00FF2C5D">
        <w:rPr>
          <w:rFonts w:ascii="Times New Roman" w:hAnsi="Times New Roman" w:cs="Times New Roman"/>
        </w:rPr>
        <w:t>whereas</w:t>
      </w:r>
      <w:r w:rsidR="00EC2C00" w:rsidRPr="00FF2C5D">
        <w:rPr>
          <w:rFonts w:ascii="Times New Roman" w:hAnsi="Times New Roman" w:cs="Times New Roman"/>
        </w:rPr>
        <w:t xml:space="preserve"> asynchronous populations tend to be competitors</w:t>
      </w:r>
      <w:r w:rsidR="0044333D" w:rsidRPr="00FF2C5D">
        <w:rPr>
          <w:rFonts w:ascii="Times New Roman" w:hAnsi="Times New Roman" w:cs="Times New Roman"/>
        </w:rPr>
        <w:t xml:space="preserve"> or respond in opposite directions to a shared driver</w:t>
      </w:r>
      <w:r w:rsidR="002F713C" w:rsidRPr="00FF2C5D">
        <w:rPr>
          <w:rFonts w:ascii="Times New Roman" w:hAnsi="Times New Roman" w:cs="Times New Roman"/>
        </w:rPr>
        <w:t xml:space="preserve"> </w:t>
      </w:r>
      <w:r w:rsidR="0044333D"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sidRPr="00FF2C5D">
        <w:rPr>
          <w:rFonts w:ascii="Times New Roman" w:hAnsi="Times New Roman" w:cs="Times New Roman"/>
        </w:rPr>
        <w:fldChar w:fldCharType="separate"/>
      </w:r>
      <w:r w:rsidR="00913A46" w:rsidRPr="00FF2C5D">
        <w:rPr>
          <w:rFonts w:ascii="Times New Roman" w:hAnsi="Times New Roman" w:cs="Times New Roman"/>
          <w:noProof/>
        </w:rPr>
        <w:t>(Hare et al. 1999, Gonzalez and Loreau 2009, Loreau and Mazancourt 2013, Selden et al. 2018)</w:t>
      </w:r>
      <w:r w:rsidR="0044333D" w:rsidRPr="00FF2C5D">
        <w:rPr>
          <w:rFonts w:ascii="Times New Roman" w:hAnsi="Times New Roman" w:cs="Times New Roman"/>
        </w:rPr>
        <w:fldChar w:fldCharType="end"/>
      </w:r>
      <w:r w:rsidR="0044333D" w:rsidRPr="00FF2C5D">
        <w:rPr>
          <w:rFonts w:ascii="Times New Roman" w:hAnsi="Times New Roman" w:cs="Times New Roman"/>
        </w:rPr>
        <w:t xml:space="preserve">. </w:t>
      </w:r>
      <w:r w:rsidR="006A32BE" w:rsidRPr="00FF2C5D">
        <w:rPr>
          <w:rFonts w:ascii="Times New Roman" w:hAnsi="Times New Roman" w:cs="Times New Roman"/>
        </w:rPr>
        <w:t>Populations</w:t>
      </w:r>
      <w:r w:rsidR="00E939A8" w:rsidRPr="00FF2C5D">
        <w:rPr>
          <w:rFonts w:ascii="Times New Roman" w:hAnsi="Times New Roman" w:cs="Times New Roman"/>
        </w:rPr>
        <w:t xml:space="preserve"> </w:t>
      </w:r>
      <w:r w:rsidR="006A32BE" w:rsidRPr="00FF2C5D">
        <w:rPr>
          <w:rFonts w:ascii="Times New Roman" w:hAnsi="Times New Roman" w:cs="Times New Roman"/>
        </w:rPr>
        <w:t xml:space="preserve">that vary asynchronously or independently of one another yield a more temporally stable </w:t>
      </w:r>
      <w:r w:rsidR="00A34B0D" w:rsidRPr="00FF2C5D">
        <w:rPr>
          <w:rFonts w:ascii="Times New Roman" w:hAnsi="Times New Roman" w:cs="Times New Roman"/>
        </w:rPr>
        <w:t>aggregate</w:t>
      </w:r>
      <w:r w:rsidR="006A32BE" w:rsidRPr="00FF2C5D">
        <w:rPr>
          <w:rFonts w:ascii="Times New Roman" w:hAnsi="Times New Roman" w:cs="Times New Roman"/>
        </w:rPr>
        <w:t xml:space="preserve"> biomass than populations that vary synchronously</w:t>
      </w:r>
      <w:r w:rsidR="008702C9" w:rsidRPr="00FF2C5D">
        <w:rPr>
          <w:rFonts w:ascii="Times New Roman" w:hAnsi="Times New Roman" w:cs="Times New Roman"/>
        </w:rPr>
        <w:t xml:space="preserve"> </w:t>
      </w:r>
      <w:r w:rsidR="00B52DF2"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sidRPr="00FF2C5D">
        <w:rPr>
          <w:rFonts w:ascii="Times New Roman" w:hAnsi="Times New Roman" w:cs="Times New Roman"/>
        </w:rPr>
        <w:fldChar w:fldCharType="separate"/>
      </w:r>
      <w:r w:rsidR="00B52DF2" w:rsidRPr="00FF2C5D">
        <w:rPr>
          <w:rFonts w:ascii="Times New Roman" w:hAnsi="Times New Roman" w:cs="Times New Roman"/>
          <w:noProof/>
        </w:rPr>
        <w:t>(Doak et al. 1998)</w:t>
      </w:r>
      <w:r w:rsidR="00B52DF2" w:rsidRPr="00FF2C5D">
        <w:rPr>
          <w:rFonts w:ascii="Times New Roman" w:hAnsi="Times New Roman" w:cs="Times New Roman"/>
        </w:rPr>
        <w:fldChar w:fldCharType="end"/>
      </w:r>
      <w:r w:rsidR="006A32BE" w:rsidRPr="00FF2C5D">
        <w:rPr>
          <w:rFonts w:ascii="Times New Roman" w:hAnsi="Times New Roman" w:cs="Times New Roman"/>
        </w:rPr>
        <w:t xml:space="preserve">, and this stability in biomass </w:t>
      </w:r>
      <w:r w:rsidR="0078614A" w:rsidRPr="00FF2C5D">
        <w:rPr>
          <w:rFonts w:ascii="Times New Roman" w:hAnsi="Times New Roman" w:cs="Times New Roman"/>
        </w:rPr>
        <w:t>can</w:t>
      </w:r>
      <w:r w:rsidR="006A32BE" w:rsidRPr="00FF2C5D">
        <w:rPr>
          <w:rFonts w:ascii="Times New Roman" w:hAnsi="Times New Roman" w:cs="Times New Roman"/>
        </w:rPr>
        <w:t xml:space="preserve"> </w:t>
      </w:r>
      <w:r w:rsidR="000162D0" w:rsidRPr="00FF2C5D">
        <w:rPr>
          <w:rFonts w:ascii="Times New Roman" w:hAnsi="Times New Roman" w:cs="Times New Roman"/>
        </w:rPr>
        <w:t xml:space="preserve">lead to </w:t>
      </w:r>
      <w:r w:rsidR="0078614A" w:rsidRPr="00FF2C5D">
        <w:rPr>
          <w:rFonts w:ascii="Times New Roman" w:hAnsi="Times New Roman" w:cs="Times New Roman"/>
        </w:rPr>
        <w:t>greater</w:t>
      </w:r>
      <w:r w:rsidR="006A32BE" w:rsidRPr="00FF2C5D">
        <w:rPr>
          <w:rFonts w:ascii="Times New Roman" w:hAnsi="Times New Roman" w:cs="Times New Roman"/>
        </w:rPr>
        <w:t xml:space="preserve"> stability in the </w:t>
      </w:r>
      <w:r w:rsidR="0078614A" w:rsidRPr="00FF2C5D">
        <w:rPr>
          <w:rFonts w:ascii="Times New Roman" w:hAnsi="Times New Roman" w:cs="Times New Roman"/>
        </w:rPr>
        <w:t xml:space="preserve">revenue </w:t>
      </w:r>
      <w:r w:rsidR="00A55731" w:rsidRPr="00FF2C5D">
        <w:rPr>
          <w:rFonts w:ascii="Times New Roman" w:hAnsi="Times New Roman" w:cs="Times New Roman"/>
        </w:rPr>
        <w:t xml:space="preserve">that </w:t>
      </w:r>
      <w:r w:rsidR="0078614A" w:rsidRPr="00FF2C5D">
        <w:rPr>
          <w:rFonts w:ascii="Times New Roman" w:hAnsi="Times New Roman" w:cs="Times New Roman"/>
        </w:rPr>
        <w:t>the portfolio of populations generates</w:t>
      </w:r>
      <w:r w:rsidR="00D04634" w:rsidRPr="00FF2C5D">
        <w:rPr>
          <w:rFonts w:ascii="Times New Roman" w:hAnsi="Times New Roman" w:cs="Times New Roman"/>
        </w:rPr>
        <w:t xml:space="preserve"> </w:t>
      </w:r>
      <w:r w:rsidR="00D04634"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sidRPr="00FF2C5D">
        <w:rPr>
          <w:rFonts w:ascii="Times New Roman" w:hAnsi="Times New Roman" w:cs="Times New Roman"/>
        </w:rPr>
        <w:fldChar w:fldCharType="separate"/>
      </w:r>
      <w:r w:rsidR="00D04634" w:rsidRPr="00FF2C5D">
        <w:rPr>
          <w:rFonts w:ascii="Times New Roman" w:hAnsi="Times New Roman" w:cs="Times New Roman"/>
          <w:noProof/>
        </w:rPr>
        <w:t>(Hilborn et al. 2003, Schindler et al. 2010)</w:t>
      </w:r>
      <w:r w:rsidR="00D04634" w:rsidRPr="00FF2C5D">
        <w:rPr>
          <w:rFonts w:ascii="Times New Roman" w:hAnsi="Times New Roman" w:cs="Times New Roman"/>
        </w:rPr>
        <w:fldChar w:fldCharType="end"/>
      </w:r>
      <w:r w:rsidR="006A32BE" w:rsidRPr="00FF2C5D">
        <w:rPr>
          <w:rFonts w:ascii="Times New Roman" w:hAnsi="Times New Roman" w:cs="Times New Roman"/>
        </w:rPr>
        <w:t xml:space="preserve">. </w:t>
      </w:r>
      <w:r w:rsidR="00B52DF2" w:rsidRPr="00FF2C5D">
        <w:rPr>
          <w:rFonts w:ascii="Times New Roman" w:hAnsi="Times New Roman" w:cs="Times New Roman"/>
        </w:rPr>
        <w:t>Second, v</w:t>
      </w:r>
      <w:r w:rsidR="004E409A" w:rsidRPr="00FF2C5D">
        <w:rPr>
          <w:rFonts w:ascii="Times New Roman" w:hAnsi="Times New Roman" w:cs="Times New Roman"/>
        </w:rPr>
        <w:t xml:space="preserve">ariability itself </w:t>
      </w:r>
      <w:r w:rsidR="00D04634" w:rsidRPr="00FF2C5D">
        <w:rPr>
          <w:rFonts w:ascii="Times New Roman" w:hAnsi="Times New Roman" w:cs="Times New Roman"/>
        </w:rPr>
        <w:t>can be</w:t>
      </w:r>
      <w:r w:rsidR="004E409A" w:rsidRPr="00FF2C5D">
        <w:rPr>
          <w:rFonts w:ascii="Times New Roman" w:hAnsi="Times New Roman" w:cs="Times New Roman"/>
        </w:rPr>
        <w:t xml:space="preserve"> driven by life history</w:t>
      </w:r>
      <w:r w:rsidR="00B52DF2" w:rsidRPr="00FF2C5D">
        <w:rPr>
          <w:rFonts w:ascii="Times New Roman" w:hAnsi="Times New Roman" w:cs="Times New Roman"/>
        </w:rPr>
        <w:t>.</w:t>
      </w:r>
      <w:r w:rsidR="004E409A" w:rsidRPr="00FF2C5D">
        <w:rPr>
          <w:rFonts w:ascii="Times New Roman" w:hAnsi="Times New Roman" w:cs="Times New Roman"/>
        </w:rPr>
        <w:t xml:space="preserve"> </w:t>
      </w:r>
      <w:r w:rsidR="00B52DF2" w:rsidRPr="00FF2C5D">
        <w:rPr>
          <w:rFonts w:ascii="Times New Roman" w:hAnsi="Times New Roman" w:cs="Times New Roman"/>
        </w:rPr>
        <w:t>L</w:t>
      </w:r>
      <w:r w:rsidR="004E409A" w:rsidRPr="00FF2C5D">
        <w:rPr>
          <w:rFonts w:ascii="Times New Roman" w:hAnsi="Times New Roman" w:cs="Times New Roman"/>
        </w:rPr>
        <w:t xml:space="preserve">ong-lived </w:t>
      </w:r>
      <w:r w:rsidR="000162D0" w:rsidRPr="00FF2C5D">
        <w:rPr>
          <w:rFonts w:ascii="Times New Roman" w:hAnsi="Times New Roman" w:cs="Times New Roman"/>
        </w:rPr>
        <w:t xml:space="preserve">species </w:t>
      </w:r>
      <w:r w:rsidR="004E409A" w:rsidRPr="00FF2C5D">
        <w:rPr>
          <w:rFonts w:ascii="Times New Roman" w:hAnsi="Times New Roman" w:cs="Times New Roman"/>
        </w:rPr>
        <w:t xml:space="preserve">with “slow” life histories tend to exhibit </w:t>
      </w:r>
      <w:r w:rsidR="00E46E13" w:rsidRPr="00FF2C5D">
        <w:rPr>
          <w:rFonts w:ascii="Times New Roman" w:hAnsi="Times New Roman" w:cs="Times New Roman"/>
        </w:rPr>
        <w:t>less</w:t>
      </w:r>
      <w:r w:rsidR="002B3BF5" w:rsidRPr="00FF2C5D">
        <w:rPr>
          <w:rFonts w:ascii="Times New Roman" w:hAnsi="Times New Roman" w:cs="Times New Roman"/>
        </w:rPr>
        <w:t xml:space="preserve"> </w:t>
      </w:r>
      <w:r w:rsidR="004E409A" w:rsidRPr="00FF2C5D">
        <w:rPr>
          <w:rFonts w:ascii="Times New Roman" w:hAnsi="Times New Roman" w:cs="Times New Roman"/>
        </w:rPr>
        <w:t xml:space="preserve">interannual variation in </w:t>
      </w:r>
      <w:r w:rsidR="00F25659" w:rsidRPr="00FF2C5D">
        <w:rPr>
          <w:rFonts w:ascii="Times New Roman" w:hAnsi="Times New Roman" w:cs="Times New Roman"/>
        </w:rPr>
        <w:t>biomass</w:t>
      </w:r>
      <w:r w:rsidR="004E409A" w:rsidRPr="00FF2C5D">
        <w:rPr>
          <w:rFonts w:ascii="Times New Roman" w:hAnsi="Times New Roman" w:cs="Times New Roman"/>
        </w:rPr>
        <w:t xml:space="preserve"> than “fast” short-lived </w:t>
      </w:r>
      <w:r w:rsidR="000162D0" w:rsidRPr="00FF2C5D">
        <w:rPr>
          <w:rFonts w:ascii="Times New Roman" w:hAnsi="Times New Roman" w:cs="Times New Roman"/>
        </w:rPr>
        <w:t xml:space="preserve">species </w:t>
      </w:r>
      <w:r w:rsidR="00216D2A"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sidRPr="00FF2C5D">
        <w:rPr>
          <w:rFonts w:ascii="Times New Roman" w:hAnsi="Times New Roman" w:cs="Times New Roman"/>
        </w:rPr>
        <w:fldChar w:fldCharType="separate"/>
      </w:r>
      <w:r w:rsidR="00AF37CD" w:rsidRPr="00FF2C5D">
        <w:rPr>
          <w:rFonts w:ascii="Times New Roman" w:hAnsi="Times New Roman" w:cs="Times New Roman"/>
        </w:rPr>
        <w:t>(Warner and Chesson 1985, Winemiller and Rose 1992, Bjørkvoll et al. 2012)</w:t>
      </w:r>
      <w:r w:rsidR="00216D2A" w:rsidRPr="00FF2C5D">
        <w:rPr>
          <w:rFonts w:ascii="Times New Roman" w:hAnsi="Times New Roman" w:cs="Times New Roman"/>
        </w:rPr>
        <w:fldChar w:fldCharType="end"/>
      </w:r>
      <w:r w:rsidR="004E409A" w:rsidRPr="00FF2C5D">
        <w:rPr>
          <w:rFonts w:ascii="Times New Roman" w:hAnsi="Times New Roman" w:cs="Times New Roman"/>
        </w:rPr>
        <w:t xml:space="preserve">. </w:t>
      </w:r>
      <w:r w:rsidR="0025466F" w:rsidRPr="00FF2C5D">
        <w:rPr>
          <w:rFonts w:ascii="Times New Roman" w:hAnsi="Times New Roman" w:cs="Times New Roman"/>
        </w:rPr>
        <w:t xml:space="preserve">Finally,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sidRPr="00FF2C5D">
        <w:rPr>
          <w:rFonts w:ascii="Times New Roman" w:hAnsi="Times New Roman" w:cs="Times New Roman"/>
        </w:rPr>
        <w:fldChar w:fldCharType="begin"/>
      </w:r>
      <w:r w:rsidR="0025466F" w:rsidRPr="00FF2C5D">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sidRPr="00FF2C5D">
        <w:rPr>
          <w:rFonts w:ascii="Times New Roman" w:hAnsi="Times New Roman" w:cs="Times New Roman"/>
        </w:rPr>
        <w:fldChar w:fldCharType="separate"/>
      </w:r>
      <w:r w:rsidR="0025466F" w:rsidRPr="00FF2C5D">
        <w:rPr>
          <w:rFonts w:ascii="Times New Roman" w:hAnsi="Times New Roman" w:cs="Times New Roman"/>
        </w:rPr>
        <w:t>(Richerson and Holland 2017)</w:t>
      </w:r>
      <w:r w:rsidR="0025466F" w:rsidRPr="00FF2C5D">
        <w:rPr>
          <w:rFonts w:ascii="Times New Roman" w:hAnsi="Times New Roman" w:cs="Times New Roman"/>
        </w:rPr>
        <w:fldChar w:fldCharType="end"/>
      </w:r>
      <w:r w:rsidR="0025466F" w:rsidRPr="00FF2C5D">
        <w:rPr>
          <w:rFonts w:ascii="Times New Roman" w:hAnsi="Times New Roman" w:cs="Times New Roman"/>
        </w:rPr>
        <w:t>.</w:t>
      </w:r>
    </w:p>
    <w:p w14:paraId="7FBB4F81" w14:textId="556799DB" w:rsidR="008755D5" w:rsidRPr="00FF2C5D" w:rsidRDefault="003F4BE8" w:rsidP="00E460F1">
      <w:pPr>
        <w:spacing w:line="480" w:lineRule="auto"/>
        <w:ind w:firstLine="720"/>
        <w:rPr>
          <w:rFonts w:ascii="Times New Roman" w:hAnsi="Times New Roman" w:cs="Times New Roman"/>
        </w:rPr>
      </w:pPr>
      <w:r w:rsidRPr="00FF2C5D">
        <w:rPr>
          <w:rFonts w:ascii="Times New Roman" w:hAnsi="Times New Roman" w:cs="Times New Roman"/>
        </w:rPr>
        <w:t>An extensive</w:t>
      </w:r>
      <w:r w:rsidR="00E33B3F" w:rsidRPr="00FF2C5D">
        <w:rPr>
          <w:rFonts w:ascii="Times New Roman" w:hAnsi="Times New Roman" w:cs="Times New Roman"/>
        </w:rPr>
        <w:t xml:space="preserve"> social-ecological</w:t>
      </w:r>
      <w:r w:rsidRPr="00FF2C5D">
        <w:rPr>
          <w:rFonts w:ascii="Times New Roman" w:hAnsi="Times New Roman" w:cs="Times New Roman"/>
        </w:rPr>
        <w:t xml:space="preserve"> </w:t>
      </w:r>
      <w:r w:rsidR="007543F2" w:rsidRPr="00FF2C5D">
        <w:rPr>
          <w:rFonts w:ascii="Times New Roman" w:hAnsi="Times New Roman" w:cs="Times New Roman"/>
        </w:rPr>
        <w:t xml:space="preserve">modeling </w:t>
      </w:r>
      <w:r w:rsidRPr="00FF2C5D">
        <w:rPr>
          <w:rFonts w:ascii="Times New Roman" w:hAnsi="Times New Roman" w:cs="Times New Roman"/>
        </w:rPr>
        <w:t xml:space="preserve">literature has </w:t>
      </w:r>
      <w:r w:rsidR="007543F2" w:rsidRPr="00FF2C5D">
        <w:rPr>
          <w:rFonts w:ascii="Times New Roman" w:hAnsi="Times New Roman" w:cs="Times New Roman"/>
        </w:rPr>
        <w:t>demonstrated</w:t>
      </w:r>
      <w:r w:rsidRPr="00FF2C5D">
        <w:rPr>
          <w:rFonts w:ascii="Times New Roman" w:hAnsi="Times New Roman" w:cs="Times New Roman"/>
        </w:rPr>
        <w:t xml:space="preserve"> that</w:t>
      </w:r>
      <w:r w:rsidR="004C1147" w:rsidRPr="00FF2C5D">
        <w:rPr>
          <w:rFonts w:ascii="Times New Roman" w:hAnsi="Times New Roman" w:cs="Times New Roman"/>
        </w:rPr>
        <w:t xml:space="preserve"> accounting for the interactions between ecological and human dynamics</w:t>
      </w:r>
      <w:r w:rsidRPr="00FF2C5D">
        <w:rPr>
          <w:rFonts w:ascii="Times New Roman" w:hAnsi="Times New Roman" w:cs="Times New Roman"/>
        </w:rPr>
        <w:t xml:space="preserve"> </w:t>
      </w:r>
      <w:r w:rsidR="004C1147" w:rsidRPr="00FF2C5D">
        <w:rPr>
          <w:rFonts w:ascii="Times New Roman" w:hAnsi="Times New Roman" w:cs="Times New Roman"/>
        </w:rPr>
        <w:t xml:space="preserve">in fisheries management </w:t>
      </w:r>
      <w:r w:rsidR="008755D5" w:rsidRPr="00FF2C5D">
        <w:rPr>
          <w:rFonts w:ascii="Times New Roman" w:hAnsi="Times New Roman" w:cs="Times New Roman"/>
        </w:rPr>
        <w:t xml:space="preserve">can </w:t>
      </w:r>
      <w:r w:rsidR="004C1147" w:rsidRPr="00FF2C5D">
        <w:rPr>
          <w:rFonts w:ascii="Times New Roman" w:hAnsi="Times New Roman" w:cs="Times New Roman"/>
        </w:rPr>
        <w:t>improve</w:t>
      </w:r>
      <w:r w:rsidR="008755D5" w:rsidRPr="00FF2C5D">
        <w:rPr>
          <w:rFonts w:ascii="Times New Roman" w:hAnsi="Times New Roman" w:cs="Times New Roman"/>
        </w:rPr>
        <w:t xml:space="preserve"> biological sustainability and </w:t>
      </w:r>
      <w:r w:rsidR="004C1147" w:rsidRPr="00FF2C5D">
        <w:rPr>
          <w:rFonts w:ascii="Times New Roman" w:hAnsi="Times New Roman" w:cs="Times New Roman"/>
        </w:rPr>
        <w:t>increase</w:t>
      </w:r>
      <w:r w:rsidR="008755D5" w:rsidRPr="00FF2C5D">
        <w:rPr>
          <w:rFonts w:ascii="Times New Roman" w:hAnsi="Times New Roman" w:cs="Times New Roman"/>
        </w:rPr>
        <w:t xml:space="preserve"> the benefits fishers and society derive from the ecosystem</w:t>
      </w:r>
      <w:r w:rsidR="00703A24" w:rsidRPr="00FF2C5D">
        <w:rPr>
          <w:rFonts w:ascii="Times New Roman" w:hAnsi="Times New Roman" w:cs="Times New Roman"/>
        </w:rPr>
        <w:t xml:space="preserve"> </w:t>
      </w:r>
      <w:r w:rsidR="00703A24"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sidRPr="00FF2C5D">
        <w:rPr>
          <w:rFonts w:ascii="Times New Roman" w:hAnsi="Times New Roman" w:cs="Times New Roman"/>
        </w:rPr>
        <w:fldChar w:fldCharType="separate"/>
      </w:r>
      <w:r w:rsidR="00703A24" w:rsidRPr="00FF2C5D">
        <w:rPr>
          <w:rFonts w:ascii="Times New Roman" w:hAnsi="Times New Roman" w:cs="Times New Roman"/>
          <w:noProof/>
        </w:rPr>
        <w:t>(see Nielsen et al. 2018 for review)</w:t>
      </w:r>
      <w:r w:rsidR="00703A24" w:rsidRPr="00FF2C5D">
        <w:rPr>
          <w:rFonts w:ascii="Times New Roman" w:hAnsi="Times New Roman" w:cs="Times New Roman"/>
        </w:rPr>
        <w:fldChar w:fldCharType="end"/>
      </w:r>
      <w:r w:rsidR="008755D5" w:rsidRPr="00FF2C5D">
        <w:rPr>
          <w:rFonts w:ascii="Times New Roman" w:hAnsi="Times New Roman" w:cs="Times New Roman"/>
        </w:rPr>
        <w:t>.</w:t>
      </w:r>
      <w:r w:rsidR="00AC0086" w:rsidRPr="00FF2C5D">
        <w:rPr>
          <w:rFonts w:ascii="Times New Roman" w:hAnsi="Times New Roman" w:cs="Times New Roman"/>
        </w:rPr>
        <w:t xml:space="preserve"> For example, </w:t>
      </w:r>
      <w:r w:rsidR="00CE6877" w:rsidRPr="00FF2C5D">
        <w:rPr>
          <w:rFonts w:ascii="Times New Roman" w:hAnsi="Times New Roman" w:cs="Times New Roman"/>
        </w:rPr>
        <w:t>vessels</w:t>
      </w:r>
      <w:r w:rsidR="00762319" w:rsidRPr="00FF2C5D">
        <w:rPr>
          <w:rFonts w:ascii="Times New Roman" w:hAnsi="Times New Roman" w:cs="Times New Roman"/>
        </w:rPr>
        <w:t xml:space="preserve"> in multispecies fisheries</w:t>
      </w:r>
      <w:r w:rsidR="00CE6877" w:rsidRPr="00FF2C5D">
        <w:rPr>
          <w:rFonts w:ascii="Times New Roman" w:hAnsi="Times New Roman" w:cs="Times New Roman"/>
        </w:rPr>
        <w:t xml:space="preserve"> can </w:t>
      </w:r>
      <w:r w:rsidR="00F70D18" w:rsidRPr="00FF2C5D">
        <w:rPr>
          <w:rFonts w:ascii="Times New Roman" w:hAnsi="Times New Roman" w:cs="Times New Roman"/>
        </w:rPr>
        <w:t xml:space="preserve">achieve more optimal harvest patterns by </w:t>
      </w:r>
      <w:r w:rsidR="00AC0086" w:rsidRPr="00FF2C5D">
        <w:rPr>
          <w:rFonts w:ascii="Times New Roman" w:hAnsi="Times New Roman" w:cs="Times New Roman"/>
        </w:rPr>
        <w:t>intentionally alter</w:t>
      </w:r>
      <w:r w:rsidR="00F70D18" w:rsidRPr="00FF2C5D">
        <w:rPr>
          <w:rFonts w:ascii="Times New Roman" w:hAnsi="Times New Roman" w:cs="Times New Roman"/>
        </w:rPr>
        <w:t>ing</w:t>
      </w:r>
      <w:r w:rsidR="00AC0086" w:rsidRPr="00FF2C5D">
        <w:rPr>
          <w:rFonts w:ascii="Times New Roman" w:hAnsi="Times New Roman" w:cs="Times New Roman"/>
        </w:rPr>
        <w:t xml:space="preserve"> the</w:t>
      </w:r>
      <w:r w:rsidR="002A4C13" w:rsidRPr="00FF2C5D">
        <w:rPr>
          <w:rFonts w:ascii="Times New Roman" w:hAnsi="Times New Roman" w:cs="Times New Roman"/>
        </w:rPr>
        <w:t xml:space="preserve">ir fishing behavior to </w:t>
      </w:r>
      <w:r w:rsidR="00AC0086" w:rsidRPr="00FF2C5D">
        <w:rPr>
          <w:rFonts w:ascii="Times New Roman" w:hAnsi="Times New Roman" w:cs="Times New Roman"/>
        </w:rPr>
        <w:t xml:space="preserve">avoid </w:t>
      </w:r>
      <w:r w:rsidR="002A4C13" w:rsidRPr="00FF2C5D">
        <w:rPr>
          <w:rFonts w:ascii="Times New Roman" w:hAnsi="Times New Roman" w:cs="Times New Roman"/>
        </w:rPr>
        <w:t xml:space="preserve">species </w:t>
      </w:r>
      <w:r w:rsidR="00AC0086" w:rsidRPr="00FF2C5D">
        <w:rPr>
          <w:rFonts w:ascii="Times New Roman" w:hAnsi="Times New Roman" w:cs="Times New Roman"/>
        </w:rPr>
        <w:t>with lower natural productivities</w:t>
      </w:r>
      <w:r w:rsidR="00CE6877" w:rsidRPr="00FF2C5D">
        <w:rPr>
          <w:rFonts w:ascii="Times New Roman" w:hAnsi="Times New Roman" w:cs="Times New Roman"/>
        </w:rPr>
        <w:t xml:space="preserve"> </w:t>
      </w:r>
      <w:r w:rsidR="00171A80"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sidRPr="00FF2C5D">
        <w:rPr>
          <w:rFonts w:ascii="Times New Roman" w:hAnsi="Times New Roman" w:cs="Times New Roman"/>
        </w:rPr>
        <w:fldChar w:fldCharType="separate"/>
      </w:r>
      <w:r w:rsidR="00171A80" w:rsidRPr="00FF2C5D">
        <w:rPr>
          <w:rFonts w:ascii="Times New Roman" w:hAnsi="Times New Roman" w:cs="Times New Roman"/>
          <w:noProof/>
        </w:rPr>
        <w:t>(Kirkley and Strand 1988, Squires and Kirkley 1991)</w:t>
      </w:r>
      <w:r w:rsidR="00171A80" w:rsidRPr="00FF2C5D">
        <w:rPr>
          <w:rFonts w:ascii="Times New Roman" w:hAnsi="Times New Roman" w:cs="Times New Roman"/>
        </w:rPr>
        <w:fldChar w:fldCharType="end"/>
      </w:r>
      <w:r w:rsidR="009C7091" w:rsidRPr="00FF2C5D">
        <w:rPr>
          <w:rFonts w:ascii="Times New Roman" w:hAnsi="Times New Roman" w:cs="Times New Roman"/>
        </w:rPr>
        <w:t xml:space="preserve">. </w:t>
      </w:r>
      <w:r w:rsidR="009C7091" w:rsidRPr="00FF2C5D">
        <w:rPr>
          <w:rFonts w:ascii="Times New Roman" w:hAnsi="Times New Roman" w:cs="Times New Roman"/>
        </w:rPr>
        <w:lastRenderedPageBreak/>
        <w:t>Furthermore, a</w:t>
      </w:r>
      <w:r w:rsidR="00A24383" w:rsidRPr="00FF2C5D">
        <w:rPr>
          <w:rFonts w:ascii="Times New Roman" w:hAnsi="Times New Roman" w:cs="Times New Roman"/>
        </w:rPr>
        <w:t xml:space="preserve">ccounting for ecological interactions, such as predation, can </w:t>
      </w:r>
      <w:r w:rsidR="00874BB9" w:rsidRPr="00FF2C5D">
        <w:rPr>
          <w:rFonts w:ascii="Times New Roman" w:hAnsi="Times New Roman" w:cs="Times New Roman"/>
        </w:rPr>
        <w:t>lead to different</w:t>
      </w:r>
      <w:r w:rsidR="00C1345B" w:rsidRPr="00FF2C5D">
        <w:rPr>
          <w:rFonts w:ascii="Times New Roman" w:hAnsi="Times New Roman" w:cs="Times New Roman"/>
        </w:rPr>
        <w:t xml:space="preserve"> </w:t>
      </w:r>
      <w:r w:rsidR="00703A24" w:rsidRPr="00FF2C5D">
        <w:rPr>
          <w:rFonts w:ascii="Times New Roman" w:hAnsi="Times New Roman" w:cs="Times New Roman"/>
        </w:rPr>
        <w:t xml:space="preserve">estimates of </w:t>
      </w:r>
      <w:r w:rsidR="006225EB" w:rsidRPr="00FF2C5D">
        <w:rPr>
          <w:rFonts w:ascii="Times New Roman" w:hAnsi="Times New Roman" w:cs="Times New Roman"/>
        </w:rPr>
        <w:t xml:space="preserve">management targets </w:t>
      </w:r>
      <w:r w:rsidR="006225EB"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sidRPr="00FF2C5D">
        <w:rPr>
          <w:rFonts w:ascii="Times New Roman" w:hAnsi="Times New Roman" w:cs="Times New Roman"/>
        </w:rPr>
        <w:fldChar w:fldCharType="separate"/>
      </w:r>
      <w:r w:rsidR="00443543" w:rsidRPr="00FF2C5D">
        <w:rPr>
          <w:rFonts w:ascii="Times New Roman" w:hAnsi="Times New Roman" w:cs="Times New Roman"/>
          <w:noProof/>
        </w:rPr>
        <w:t>(Collie and Gislason 2001, Overholtz et al. 2008, Holsman et al. 2016)</w:t>
      </w:r>
      <w:r w:rsidR="006225EB" w:rsidRPr="00FF2C5D">
        <w:rPr>
          <w:rFonts w:ascii="Times New Roman" w:hAnsi="Times New Roman" w:cs="Times New Roman"/>
        </w:rPr>
        <w:fldChar w:fldCharType="end"/>
      </w:r>
      <w:r w:rsidR="001A7921" w:rsidRPr="00FF2C5D">
        <w:rPr>
          <w:rFonts w:ascii="Times New Roman" w:hAnsi="Times New Roman" w:cs="Times New Roman"/>
        </w:rPr>
        <w:t xml:space="preserve"> and even </w:t>
      </w:r>
      <w:r w:rsidR="00C96F44" w:rsidRPr="00FF2C5D">
        <w:rPr>
          <w:rFonts w:ascii="Times New Roman" w:hAnsi="Times New Roman" w:cs="Times New Roman"/>
        </w:rPr>
        <w:t xml:space="preserve">lead to </w:t>
      </w:r>
      <w:r w:rsidR="001A7921" w:rsidRPr="00FF2C5D">
        <w:rPr>
          <w:rFonts w:ascii="Times New Roman" w:hAnsi="Times New Roman" w:cs="Times New Roman"/>
        </w:rPr>
        <w:t xml:space="preserve">new fishing opportunities </w:t>
      </w:r>
      <w:r w:rsidR="001A7921"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sidRPr="00FF2C5D">
        <w:rPr>
          <w:rFonts w:ascii="Times New Roman" w:hAnsi="Times New Roman" w:cs="Times New Roman"/>
        </w:rPr>
        <w:fldChar w:fldCharType="separate"/>
      </w:r>
      <w:r w:rsidR="001A7921" w:rsidRPr="00FF2C5D">
        <w:rPr>
          <w:rFonts w:ascii="Times New Roman" w:hAnsi="Times New Roman" w:cs="Times New Roman"/>
          <w:noProof/>
        </w:rPr>
        <w:t>(Oken and Essington 2016)</w:t>
      </w:r>
      <w:r w:rsidR="001A7921" w:rsidRPr="00FF2C5D">
        <w:rPr>
          <w:rFonts w:ascii="Times New Roman" w:hAnsi="Times New Roman" w:cs="Times New Roman"/>
        </w:rPr>
        <w:fldChar w:fldCharType="end"/>
      </w:r>
      <w:r w:rsidR="00A24383" w:rsidRPr="00FF2C5D">
        <w:rPr>
          <w:rFonts w:ascii="Times New Roman" w:hAnsi="Times New Roman" w:cs="Times New Roman"/>
        </w:rPr>
        <w:t xml:space="preserve">. </w:t>
      </w:r>
      <w:r w:rsidR="002A4C13" w:rsidRPr="00FF2C5D">
        <w:rPr>
          <w:rFonts w:ascii="Times New Roman" w:hAnsi="Times New Roman" w:cs="Times New Roman"/>
        </w:rPr>
        <w:t>However,</w:t>
      </w:r>
      <w:r w:rsidR="00B55330" w:rsidRPr="00FF2C5D">
        <w:rPr>
          <w:rFonts w:ascii="Times New Roman" w:hAnsi="Times New Roman" w:cs="Times New Roman"/>
        </w:rPr>
        <w:t xml:space="preserve"> there has been relatively little focus</w:t>
      </w:r>
      <w:r w:rsidR="009F6539" w:rsidRPr="00FF2C5D">
        <w:rPr>
          <w:rFonts w:ascii="Times New Roman" w:hAnsi="Times New Roman" w:cs="Times New Roman"/>
        </w:rPr>
        <w:t xml:space="preserve"> of this literature</w:t>
      </w:r>
      <w:r w:rsidR="00B55330" w:rsidRPr="00FF2C5D">
        <w:rPr>
          <w:rFonts w:ascii="Times New Roman" w:hAnsi="Times New Roman" w:cs="Times New Roman"/>
        </w:rPr>
        <w:t xml:space="preserve"> on</w:t>
      </w:r>
      <w:r w:rsidR="002A4C13" w:rsidRPr="00FF2C5D">
        <w:rPr>
          <w:rFonts w:ascii="Times New Roman" w:hAnsi="Times New Roman" w:cs="Times New Roman"/>
        </w:rPr>
        <w:t xml:space="preserve"> </w:t>
      </w:r>
      <w:r w:rsidR="00F70D18" w:rsidRPr="00FF2C5D">
        <w:rPr>
          <w:rFonts w:ascii="Times New Roman" w:hAnsi="Times New Roman" w:cs="Times New Roman"/>
        </w:rPr>
        <w:t>the interaction between ecological dynamics and</w:t>
      </w:r>
      <w:r w:rsidR="007E19AA" w:rsidRPr="00FF2C5D">
        <w:rPr>
          <w:rFonts w:ascii="Times New Roman" w:hAnsi="Times New Roman" w:cs="Times New Roman"/>
        </w:rPr>
        <w:t xml:space="preserve"> </w:t>
      </w:r>
      <w:r w:rsidR="009E454B" w:rsidRPr="00FF2C5D">
        <w:rPr>
          <w:rFonts w:ascii="Times New Roman" w:hAnsi="Times New Roman" w:cs="Times New Roman"/>
        </w:rPr>
        <w:t xml:space="preserve">the </w:t>
      </w:r>
      <w:r w:rsidR="00FF4C90" w:rsidRPr="00FF2C5D">
        <w:rPr>
          <w:rFonts w:ascii="Times New Roman" w:hAnsi="Times New Roman" w:cs="Times New Roman"/>
        </w:rPr>
        <w:t>benefits</w:t>
      </w:r>
      <w:r w:rsidR="009C7091" w:rsidRPr="00FF2C5D">
        <w:rPr>
          <w:rFonts w:ascii="Times New Roman" w:hAnsi="Times New Roman" w:cs="Times New Roman"/>
        </w:rPr>
        <w:t xml:space="preserve"> </w:t>
      </w:r>
      <w:r w:rsidR="00F70D18" w:rsidRPr="00FF2C5D">
        <w:rPr>
          <w:rFonts w:ascii="Times New Roman" w:hAnsi="Times New Roman" w:cs="Times New Roman"/>
        </w:rPr>
        <w:t>of revenue diversification gained though management of access rights</w:t>
      </w:r>
      <w:r w:rsidR="00B55330" w:rsidRPr="00FF2C5D">
        <w:rPr>
          <w:rFonts w:ascii="Times New Roman" w:hAnsi="Times New Roman" w:cs="Times New Roman"/>
        </w:rPr>
        <w:t xml:space="preserve">. </w:t>
      </w:r>
      <w:r w:rsidR="00703A24" w:rsidRPr="00FF2C5D">
        <w:rPr>
          <w:rFonts w:ascii="Times New Roman" w:hAnsi="Times New Roman" w:cs="Times New Roman"/>
        </w:rPr>
        <w:t xml:space="preserve">Acknowledging the </w:t>
      </w:r>
      <w:r w:rsidR="00ED2B8E" w:rsidRPr="00FF2C5D">
        <w:rPr>
          <w:rFonts w:ascii="Times New Roman" w:hAnsi="Times New Roman" w:cs="Times New Roman"/>
        </w:rPr>
        <w:t xml:space="preserve">costs </w:t>
      </w:r>
      <w:r w:rsidR="00274E56" w:rsidRPr="00FF2C5D">
        <w:rPr>
          <w:rFonts w:ascii="Times New Roman" w:hAnsi="Times New Roman" w:cs="Times New Roman"/>
        </w:rPr>
        <w:t xml:space="preserve">of diversification in terms of efficiency, </w:t>
      </w:r>
      <w:r w:rsidR="00ED2B8E" w:rsidRPr="00FF2C5D">
        <w:rPr>
          <w:rFonts w:ascii="Times New Roman" w:hAnsi="Times New Roman" w:cs="Times New Roman"/>
        </w:rPr>
        <w:t xml:space="preserve">and </w:t>
      </w:r>
      <w:r w:rsidR="00274E56" w:rsidRPr="00FF2C5D">
        <w:rPr>
          <w:rFonts w:ascii="Times New Roman" w:hAnsi="Times New Roman" w:cs="Times New Roman"/>
        </w:rPr>
        <w:t xml:space="preserve">the </w:t>
      </w:r>
      <w:r w:rsidR="00703A24" w:rsidRPr="00FF2C5D">
        <w:rPr>
          <w:rFonts w:ascii="Times New Roman" w:hAnsi="Times New Roman" w:cs="Times New Roman"/>
        </w:rPr>
        <w:t>benefits of diversification</w:t>
      </w:r>
      <w:r w:rsidR="00274E56" w:rsidRPr="00FF2C5D">
        <w:rPr>
          <w:rFonts w:ascii="Times New Roman" w:hAnsi="Times New Roman" w:cs="Times New Roman"/>
        </w:rPr>
        <w:t xml:space="preserve"> in terms of stability</w:t>
      </w:r>
      <w:r w:rsidR="00703A24" w:rsidRPr="00FF2C5D">
        <w:rPr>
          <w:rFonts w:ascii="Times New Roman" w:hAnsi="Times New Roman" w:cs="Times New Roman"/>
        </w:rPr>
        <w:t xml:space="preserve">, </w:t>
      </w:r>
      <w:r w:rsidR="00443543" w:rsidRPr="00FF2C5D">
        <w:rPr>
          <w:rFonts w:ascii="Times New Roman" w:hAnsi="Times New Roman" w:cs="Times New Roman"/>
        </w:rPr>
        <w:t xml:space="preserve">Sanchirico et </w:t>
      </w:r>
      <w:r w:rsidR="00443543" w:rsidRPr="00FF2C5D">
        <w:rPr>
          <w:rFonts w:ascii="Times New Roman" w:hAnsi="Times New Roman" w:cs="Times New Roman"/>
          <w:iCs/>
        </w:rPr>
        <w:t>al.</w:t>
      </w:r>
      <w:r w:rsidR="00443543" w:rsidRPr="00FF2C5D">
        <w:rPr>
          <w:rFonts w:ascii="Times New Roman" w:hAnsi="Times New Roman" w:cs="Times New Roman"/>
        </w:rPr>
        <w:t xml:space="preserve"> </w:t>
      </w:r>
      <w:r w:rsidR="00443543"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sidRPr="00FF2C5D">
        <w:rPr>
          <w:rFonts w:ascii="Times New Roman" w:hAnsi="Times New Roman" w:cs="Times New Roman"/>
        </w:rPr>
        <w:fldChar w:fldCharType="separate"/>
      </w:r>
      <w:r w:rsidR="00443543" w:rsidRPr="00FF2C5D">
        <w:rPr>
          <w:rFonts w:ascii="Times New Roman" w:hAnsi="Times New Roman" w:cs="Times New Roman"/>
          <w:noProof/>
        </w:rPr>
        <w:t>(2008)</w:t>
      </w:r>
      <w:r w:rsidR="00443543" w:rsidRPr="00FF2C5D">
        <w:rPr>
          <w:rFonts w:ascii="Times New Roman" w:hAnsi="Times New Roman" w:cs="Times New Roman"/>
        </w:rPr>
        <w:fldChar w:fldCharType="end"/>
      </w:r>
      <w:r w:rsidR="00443543" w:rsidRPr="00FF2C5D">
        <w:rPr>
          <w:rFonts w:ascii="Times New Roman" w:hAnsi="Times New Roman" w:cs="Times New Roman"/>
        </w:rPr>
        <w:t xml:space="preserve"> </w:t>
      </w:r>
      <w:r w:rsidR="00274E56" w:rsidRPr="00FF2C5D">
        <w:rPr>
          <w:rFonts w:ascii="Times New Roman" w:hAnsi="Times New Roman" w:cs="Times New Roman"/>
        </w:rPr>
        <w:t>explore</w:t>
      </w:r>
      <w:r w:rsidR="00C96F44" w:rsidRPr="00FF2C5D">
        <w:rPr>
          <w:rFonts w:ascii="Times New Roman" w:hAnsi="Times New Roman" w:cs="Times New Roman"/>
        </w:rPr>
        <w:t>d</w:t>
      </w:r>
      <w:r w:rsidR="002A1EF9" w:rsidRPr="00FF2C5D">
        <w:rPr>
          <w:rFonts w:ascii="Times New Roman" w:hAnsi="Times New Roman" w:cs="Times New Roman"/>
        </w:rPr>
        <w:t xml:space="preserve"> how catch allocations could be made to both minimize variability and</w:t>
      </w:r>
      <w:r w:rsidR="002A1EF9" w:rsidRPr="00FF2C5D">
        <w:rPr>
          <w:rFonts w:ascii="Times New Roman" w:hAnsi="Times New Roman" w:cs="Times New Roman"/>
          <w:i/>
        </w:rPr>
        <w:t xml:space="preserve"> </w:t>
      </w:r>
      <w:r w:rsidR="002A1EF9" w:rsidRPr="00FF2C5D">
        <w:rPr>
          <w:rFonts w:ascii="Times New Roman" w:hAnsi="Times New Roman" w:cs="Times New Roman"/>
        </w:rPr>
        <w:t xml:space="preserve">maximize returns, but </w:t>
      </w:r>
      <w:r w:rsidR="00B55330" w:rsidRPr="00FF2C5D">
        <w:rPr>
          <w:rFonts w:ascii="Times New Roman" w:hAnsi="Times New Roman" w:cs="Times New Roman"/>
        </w:rPr>
        <w:t xml:space="preserve">the correlation </w:t>
      </w:r>
      <w:r w:rsidR="002A1EF9" w:rsidRPr="00FF2C5D">
        <w:rPr>
          <w:rFonts w:ascii="Times New Roman" w:hAnsi="Times New Roman" w:cs="Times New Roman"/>
        </w:rPr>
        <w:t xml:space="preserve">pattern </w:t>
      </w:r>
      <w:r w:rsidR="00C0246E" w:rsidRPr="00FF2C5D">
        <w:rPr>
          <w:rFonts w:ascii="Times New Roman" w:hAnsi="Times New Roman" w:cs="Times New Roman"/>
        </w:rPr>
        <w:t xml:space="preserve">assumed </w:t>
      </w:r>
      <w:r w:rsidR="002A1EF9" w:rsidRPr="00FF2C5D">
        <w:rPr>
          <w:rFonts w:ascii="Times New Roman" w:hAnsi="Times New Roman" w:cs="Times New Roman"/>
        </w:rPr>
        <w:t xml:space="preserve">among the stocks was </w:t>
      </w:r>
      <w:r w:rsidR="00B55330" w:rsidRPr="00FF2C5D">
        <w:rPr>
          <w:rFonts w:ascii="Times New Roman" w:hAnsi="Times New Roman" w:cs="Times New Roman"/>
        </w:rPr>
        <w:t xml:space="preserve">based on correlations in </w:t>
      </w:r>
      <w:r w:rsidR="005B0627" w:rsidRPr="00FF2C5D">
        <w:rPr>
          <w:rFonts w:ascii="Times New Roman" w:hAnsi="Times New Roman" w:cs="Times New Roman"/>
        </w:rPr>
        <w:t>historic</w:t>
      </w:r>
      <w:r w:rsidR="00612E37" w:rsidRPr="00FF2C5D">
        <w:rPr>
          <w:rFonts w:ascii="Times New Roman" w:hAnsi="Times New Roman" w:cs="Times New Roman"/>
        </w:rPr>
        <w:t>al gross</w:t>
      </w:r>
      <w:r w:rsidR="005B0627" w:rsidRPr="00FF2C5D">
        <w:rPr>
          <w:rFonts w:ascii="Times New Roman" w:hAnsi="Times New Roman" w:cs="Times New Roman"/>
        </w:rPr>
        <w:t xml:space="preserve"> </w:t>
      </w:r>
      <w:r w:rsidR="00B55330" w:rsidRPr="00FF2C5D">
        <w:rPr>
          <w:rFonts w:ascii="Times New Roman" w:hAnsi="Times New Roman" w:cs="Times New Roman"/>
        </w:rPr>
        <w:t xml:space="preserve">revenue </w:t>
      </w:r>
      <w:r w:rsidR="00D23023" w:rsidRPr="00FF2C5D">
        <w:rPr>
          <w:rFonts w:ascii="Times New Roman" w:hAnsi="Times New Roman" w:cs="Times New Roman"/>
        </w:rPr>
        <w:t xml:space="preserve">and </w:t>
      </w:r>
      <w:r w:rsidR="00212841" w:rsidRPr="00FF2C5D">
        <w:rPr>
          <w:rFonts w:ascii="Times New Roman" w:hAnsi="Times New Roman" w:cs="Times New Roman"/>
        </w:rPr>
        <w:t>did not account for</w:t>
      </w:r>
      <w:r w:rsidR="00675682" w:rsidRPr="00FF2C5D">
        <w:rPr>
          <w:rFonts w:ascii="Times New Roman" w:hAnsi="Times New Roman" w:cs="Times New Roman"/>
        </w:rPr>
        <w:t xml:space="preserve"> feedback between </w:t>
      </w:r>
      <w:r w:rsidR="00212841" w:rsidRPr="00FF2C5D">
        <w:rPr>
          <w:rFonts w:ascii="Times New Roman" w:hAnsi="Times New Roman" w:cs="Times New Roman"/>
        </w:rPr>
        <w:t xml:space="preserve">fishing intensity and </w:t>
      </w:r>
      <w:r w:rsidR="00EA6F9B" w:rsidRPr="00FF2C5D">
        <w:rPr>
          <w:rFonts w:ascii="Times New Roman" w:hAnsi="Times New Roman" w:cs="Times New Roman"/>
        </w:rPr>
        <w:t>population productivity</w:t>
      </w:r>
      <w:r w:rsidR="00212841" w:rsidRPr="00FF2C5D">
        <w:rPr>
          <w:rFonts w:ascii="Times New Roman" w:hAnsi="Times New Roman" w:cs="Times New Roman"/>
        </w:rPr>
        <w:t xml:space="preserve"> or prices</w:t>
      </w:r>
      <w:r w:rsidR="00B55330" w:rsidRPr="00FF2C5D">
        <w:rPr>
          <w:rFonts w:ascii="Times New Roman" w:hAnsi="Times New Roman" w:cs="Times New Roman"/>
        </w:rPr>
        <w:t>.</w:t>
      </w:r>
    </w:p>
    <w:p w14:paraId="57D53DD4" w14:textId="1FB7987C" w:rsidR="00C10BFC" w:rsidRPr="00FF2C5D" w:rsidRDefault="0038049B" w:rsidP="00E460F1">
      <w:pPr>
        <w:spacing w:line="480" w:lineRule="auto"/>
        <w:ind w:firstLine="720"/>
        <w:rPr>
          <w:rFonts w:ascii="Times New Roman" w:hAnsi="Times New Roman" w:cs="Times New Roman"/>
        </w:rPr>
      </w:pPr>
      <w:r w:rsidRPr="00FF2C5D">
        <w:rPr>
          <w:rFonts w:ascii="Times New Roman" w:hAnsi="Times New Roman" w:cs="Times New Roman"/>
        </w:rPr>
        <w:t>The California Current Large Marine Ecosystem (CCLME) provides a</w:t>
      </w:r>
      <w:r w:rsidR="007D6B9E" w:rsidRPr="00FF2C5D">
        <w:rPr>
          <w:rFonts w:ascii="Times New Roman" w:hAnsi="Times New Roman" w:cs="Times New Roman"/>
        </w:rPr>
        <w:t>n ideal</w:t>
      </w:r>
      <w:r w:rsidRPr="00FF2C5D">
        <w:rPr>
          <w:rFonts w:ascii="Times New Roman" w:hAnsi="Times New Roman" w:cs="Times New Roman"/>
        </w:rPr>
        <w:t xml:space="preserve"> model system to explore how ecological dynamics and management decisions combine to impact the profitability and risk of alternative fishing portfolios and overall fishery performance. Many fisheries in the CCLME are highly interdependent, sharing linkages through </w:t>
      </w:r>
      <w:r w:rsidR="00B926EF" w:rsidRPr="00FF2C5D">
        <w:rPr>
          <w:rFonts w:ascii="Times New Roman" w:hAnsi="Times New Roman" w:cs="Times New Roman"/>
        </w:rPr>
        <w:t xml:space="preserve">both </w:t>
      </w:r>
      <w:r w:rsidRPr="00FF2C5D">
        <w:rPr>
          <w:rFonts w:ascii="Times New Roman" w:hAnsi="Times New Roman" w:cs="Times New Roman"/>
        </w:rPr>
        <w:t>exposure to common environmental drivers</w:t>
      </w:r>
      <w:r w:rsidR="00C25745" w:rsidRPr="00FF2C5D">
        <w:rPr>
          <w:rFonts w:ascii="Times New Roman" w:hAnsi="Times New Roman" w:cs="Times New Roman"/>
        </w:rPr>
        <w:t xml:space="preserve"> </w:t>
      </w:r>
      <w:r w:rsidRPr="00FF2C5D">
        <w:rPr>
          <w:rFonts w:ascii="Times New Roman" w:hAnsi="Times New Roman" w:cs="Times New Roman"/>
        </w:rPr>
        <w:t xml:space="preserve">and cross-participation of fishers. Climate variability is a strong component of the CCLME </w:t>
      </w:r>
      <w:r w:rsidR="00DE228F"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sidRPr="00FF2C5D">
        <w:rPr>
          <w:rFonts w:ascii="Times New Roman" w:hAnsi="Times New Roman" w:cs="Times New Roman"/>
        </w:rPr>
        <w:fldChar w:fldCharType="separate"/>
      </w:r>
      <w:r w:rsidR="00DE228F" w:rsidRPr="00FF2C5D">
        <w:rPr>
          <w:rFonts w:ascii="Times New Roman" w:hAnsi="Times New Roman" w:cs="Times New Roman"/>
          <w:noProof/>
        </w:rPr>
        <w:t>(Schwing et al. 2010)</w:t>
      </w:r>
      <w:r w:rsidR="00DE228F" w:rsidRPr="00FF2C5D">
        <w:rPr>
          <w:rFonts w:ascii="Times New Roman" w:hAnsi="Times New Roman" w:cs="Times New Roman"/>
        </w:rPr>
        <w:fldChar w:fldCharType="end"/>
      </w:r>
      <w:r w:rsidRPr="00FF2C5D">
        <w:rPr>
          <w:rFonts w:ascii="Times New Roman" w:hAnsi="Times New Roman" w:cs="Times New Roman"/>
        </w:rPr>
        <w:t xml:space="preserve">, especially </w:t>
      </w:r>
      <w:r w:rsidR="00A5798C" w:rsidRPr="00FF2C5D">
        <w:rPr>
          <w:rFonts w:ascii="Times New Roman" w:hAnsi="Times New Roman" w:cs="Times New Roman"/>
        </w:rPr>
        <w:t>due to</w:t>
      </w:r>
      <w:r w:rsidRPr="00FF2C5D">
        <w:rPr>
          <w:rFonts w:ascii="Times New Roman" w:hAnsi="Times New Roman" w:cs="Times New Roman"/>
        </w:rPr>
        <w:t xml:space="preserve"> ENSO events </w:t>
      </w:r>
      <w:r w:rsidR="0086799D"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sidRPr="00FF2C5D">
        <w:rPr>
          <w:rFonts w:ascii="Times New Roman" w:hAnsi="Times New Roman" w:cs="Times New Roman"/>
        </w:rPr>
        <w:fldChar w:fldCharType="separate"/>
      </w:r>
      <w:r w:rsidR="0086799D" w:rsidRPr="00FF2C5D">
        <w:rPr>
          <w:rFonts w:ascii="Times New Roman" w:hAnsi="Times New Roman" w:cs="Times New Roman"/>
          <w:noProof/>
        </w:rPr>
        <w:t>(Jacox et al. 2016)</w:t>
      </w:r>
      <w:r w:rsidR="0086799D" w:rsidRPr="00FF2C5D">
        <w:rPr>
          <w:rFonts w:ascii="Times New Roman" w:hAnsi="Times New Roman" w:cs="Times New Roman"/>
        </w:rPr>
        <w:fldChar w:fldCharType="end"/>
      </w:r>
      <w:r w:rsidR="0086799D" w:rsidRPr="00FF2C5D">
        <w:rPr>
          <w:rFonts w:ascii="Times New Roman" w:hAnsi="Times New Roman" w:cs="Times New Roman"/>
        </w:rPr>
        <w:t xml:space="preserve"> </w:t>
      </w:r>
      <w:r w:rsidRPr="00FF2C5D">
        <w:rPr>
          <w:rFonts w:ascii="Times New Roman" w:hAnsi="Times New Roman" w:cs="Times New Roman"/>
        </w:rPr>
        <w:t xml:space="preserve">and the Pacific Decadal Oscillation </w:t>
      </w:r>
      <w:r w:rsidR="00DE228F"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sidRPr="00FF2C5D">
        <w:rPr>
          <w:rFonts w:ascii="Times New Roman" w:hAnsi="Times New Roman" w:cs="Times New Roman"/>
        </w:rPr>
        <w:fldChar w:fldCharType="separate"/>
      </w:r>
      <w:r w:rsidR="00A5798C" w:rsidRPr="00FF2C5D">
        <w:rPr>
          <w:rFonts w:ascii="Times New Roman" w:hAnsi="Times New Roman" w:cs="Times New Roman"/>
          <w:noProof/>
        </w:rPr>
        <w:t>(Mantua et al. 1997, Hare and Mantua 2000)</w:t>
      </w:r>
      <w:r w:rsidR="00DE228F" w:rsidRPr="00FF2C5D">
        <w:rPr>
          <w:rFonts w:ascii="Times New Roman" w:hAnsi="Times New Roman" w:cs="Times New Roman"/>
        </w:rPr>
        <w:fldChar w:fldCharType="end"/>
      </w:r>
      <w:r w:rsidR="00346C7C" w:rsidRPr="00FF2C5D">
        <w:rPr>
          <w:rFonts w:ascii="Times New Roman" w:hAnsi="Times New Roman" w:cs="Times New Roman"/>
        </w:rPr>
        <w:t xml:space="preserve">. </w:t>
      </w:r>
      <w:r w:rsidR="007D6B9E" w:rsidRPr="00FF2C5D">
        <w:rPr>
          <w:rFonts w:ascii="Times New Roman" w:hAnsi="Times New Roman" w:cs="Times New Roman"/>
        </w:rPr>
        <w:t>Climate cycles and oceanic conditions influence t</w:t>
      </w:r>
      <w:r w:rsidRPr="00FF2C5D">
        <w:rPr>
          <w:rFonts w:ascii="Times New Roman" w:hAnsi="Times New Roman" w:cs="Times New Roman"/>
        </w:rPr>
        <w:t>he productivity of many commercial</w:t>
      </w:r>
      <w:r w:rsidR="007D6B9E" w:rsidRPr="00FF2C5D">
        <w:rPr>
          <w:rFonts w:ascii="Times New Roman" w:hAnsi="Times New Roman" w:cs="Times New Roman"/>
        </w:rPr>
        <w:t>ly valuable</w:t>
      </w:r>
      <w:r w:rsidRPr="00FF2C5D">
        <w:rPr>
          <w:rFonts w:ascii="Times New Roman" w:hAnsi="Times New Roman" w:cs="Times New Roman"/>
        </w:rPr>
        <w:t xml:space="preserve"> species across </w:t>
      </w:r>
      <w:r w:rsidR="007046E2" w:rsidRPr="00FF2C5D">
        <w:rPr>
          <w:rFonts w:ascii="Times New Roman" w:hAnsi="Times New Roman" w:cs="Times New Roman"/>
        </w:rPr>
        <w:t>vari</w:t>
      </w:r>
      <w:r w:rsidR="00E95A6F" w:rsidRPr="00FF2C5D">
        <w:rPr>
          <w:rFonts w:ascii="Times New Roman" w:hAnsi="Times New Roman" w:cs="Times New Roman"/>
        </w:rPr>
        <w:t>ou</w:t>
      </w:r>
      <w:r w:rsidR="007046E2" w:rsidRPr="00FF2C5D">
        <w:rPr>
          <w:rFonts w:ascii="Times New Roman" w:hAnsi="Times New Roman" w:cs="Times New Roman"/>
        </w:rPr>
        <w:t xml:space="preserve">s spatial and temporal </w:t>
      </w:r>
      <w:r w:rsidRPr="00FF2C5D">
        <w:rPr>
          <w:rFonts w:ascii="Times New Roman" w:hAnsi="Times New Roman" w:cs="Times New Roman"/>
        </w:rPr>
        <w:t>scales through impacts to recruitment, growth and spatial distribution</w:t>
      </w:r>
      <w:r w:rsidR="00F70D18" w:rsidRPr="00FF2C5D">
        <w:rPr>
          <w:rFonts w:ascii="Times New Roman" w:hAnsi="Times New Roman" w:cs="Times New Roman"/>
        </w:rPr>
        <w:t>, indirectly linking their dynamics</w:t>
      </w:r>
      <w:r w:rsidR="001269A5" w:rsidRPr="00FF2C5D">
        <w:rPr>
          <w:rFonts w:ascii="Times New Roman" w:hAnsi="Times New Roman" w:cs="Times New Roman"/>
        </w:rPr>
        <w:t xml:space="preserve"> </w:t>
      </w:r>
      <w:r w:rsidR="001269A5"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sidRPr="00FF2C5D">
        <w:rPr>
          <w:rFonts w:ascii="Times New Roman" w:hAnsi="Times New Roman" w:cs="Times New Roman"/>
        </w:rPr>
        <w:fldChar w:fldCharType="separate"/>
      </w:r>
      <w:r w:rsidR="001269A5" w:rsidRPr="00FF2C5D">
        <w:rPr>
          <w:rFonts w:ascii="Times New Roman" w:hAnsi="Times New Roman" w:cs="Times New Roman"/>
          <w:noProof/>
        </w:rPr>
        <w:t>(Black et al. 2010, Schwing et al. 2010, Hazen et al. 2013, Shanks 2013, Stachura et al. 2014, Stawitz et al. 2015)</w:t>
      </w:r>
      <w:r w:rsidR="001269A5" w:rsidRPr="00FF2C5D">
        <w:rPr>
          <w:rFonts w:ascii="Times New Roman" w:hAnsi="Times New Roman" w:cs="Times New Roman"/>
        </w:rPr>
        <w:fldChar w:fldCharType="end"/>
      </w:r>
      <w:r w:rsidRPr="00FF2C5D">
        <w:rPr>
          <w:rFonts w:ascii="Times New Roman" w:hAnsi="Times New Roman" w:cs="Times New Roman"/>
        </w:rPr>
        <w:t xml:space="preserve">. </w:t>
      </w:r>
      <w:r w:rsidR="000B0B70" w:rsidRPr="00FF2C5D">
        <w:rPr>
          <w:rFonts w:ascii="Times New Roman" w:hAnsi="Times New Roman" w:cs="Times New Roman"/>
        </w:rPr>
        <w:t xml:space="preserve">Participation of </w:t>
      </w:r>
      <w:r w:rsidR="00AB02A8" w:rsidRPr="00FF2C5D">
        <w:rPr>
          <w:rFonts w:ascii="Times New Roman" w:hAnsi="Times New Roman" w:cs="Times New Roman"/>
        </w:rPr>
        <w:t xml:space="preserve">fishers </w:t>
      </w:r>
      <w:r w:rsidR="000B0B70" w:rsidRPr="00FF2C5D">
        <w:rPr>
          <w:rFonts w:ascii="Times New Roman" w:hAnsi="Times New Roman" w:cs="Times New Roman"/>
        </w:rPr>
        <w:t xml:space="preserve">in multiple fisheries within the </w:t>
      </w:r>
      <w:r w:rsidR="00D23023" w:rsidRPr="00FF2C5D">
        <w:rPr>
          <w:rFonts w:ascii="Times New Roman" w:hAnsi="Times New Roman" w:cs="Times New Roman"/>
        </w:rPr>
        <w:t>CCLME</w:t>
      </w:r>
      <w:r w:rsidR="000B0B70" w:rsidRPr="00FF2C5D">
        <w:rPr>
          <w:rFonts w:ascii="Times New Roman" w:hAnsi="Times New Roman" w:cs="Times New Roman"/>
        </w:rPr>
        <w:t xml:space="preserve"> </w:t>
      </w:r>
      <w:r w:rsidR="008E2AF2" w:rsidRPr="00FF2C5D">
        <w:rPr>
          <w:rFonts w:ascii="Times New Roman" w:hAnsi="Times New Roman" w:cs="Times New Roman"/>
        </w:rPr>
        <w:t xml:space="preserve">provides additional connectivity </w:t>
      </w:r>
      <w:r w:rsidR="00AB02A8" w:rsidRPr="00FF2C5D">
        <w:rPr>
          <w:rFonts w:ascii="Times New Roman" w:hAnsi="Times New Roman" w:cs="Times New Roman"/>
        </w:rPr>
        <w:t xml:space="preserve">of </w:t>
      </w:r>
      <w:r w:rsidR="000B0B70" w:rsidRPr="00FF2C5D">
        <w:rPr>
          <w:rFonts w:ascii="Times New Roman" w:hAnsi="Times New Roman" w:cs="Times New Roman"/>
        </w:rPr>
        <w:t xml:space="preserve">dynamics </w:t>
      </w:r>
      <w:r w:rsidR="00AB02A8" w:rsidRPr="00FF2C5D">
        <w:rPr>
          <w:rFonts w:ascii="Times New Roman" w:hAnsi="Times New Roman" w:cs="Times New Roman"/>
        </w:rPr>
        <w:t xml:space="preserve">among </w:t>
      </w:r>
      <w:r w:rsidR="008E2AF2" w:rsidRPr="00FF2C5D">
        <w:rPr>
          <w:rFonts w:ascii="Times New Roman" w:hAnsi="Times New Roman" w:cs="Times New Roman"/>
        </w:rPr>
        <w:t xml:space="preserve">the component </w:t>
      </w:r>
      <w:r w:rsidR="000B0B70" w:rsidRPr="00FF2C5D">
        <w:rPr>
          <w:rFonts w:ascii="Times New Roman" w:hAnsi="Times New Roman" w:cs="Times New Roman"/>
        </w:rPr>
        <w:t>populations</w:t>
      </w:r>
      <w:r w:rsidR="00CD1534" w:rsidRPr="00FF2C5D">
        <w:rPr>
          <w:rFonts w:ascii="Times New Roman" w:hAnsi="Times New Roman" w:cs="Times New Roman"/>
        </w:rPr>
        <w:t xml:space="preserve">, since shifts in productivity and profitability of fisheries can lead to shifts </w:t>
      </w:r>
      <w:r w:rsidR="00CD1534" w:rsidRPr="00FF2C5D">
        <w:rPr>
          <w:rFonts w:ascii="Times New Roman" w:hAnsi="Times New Roman" w:cs="Times New Roman"/>
        </w:rPr>
        <w:lastRenderedPageBreak/>
        <w:t>in effort among fisheries</w:t>
      </w:r>
      <w:r w:rsidR="000162D0" w:rsidRPr="00FF2C5D">
        <w:rPr>
          <w:rFonts w:ascii="Times New Roman" w:hAnsi="Times New Roman" w:cs="Times New Roman"/>
        </w:rPr>
        <w:t>. A</w:t>
      </w:r>
      <w:r w:rsidR="000D0F06" w:rsidRPr="00FF2C5D">
        <w:rPr>
          <w:rFonts w:ascii="Times New Roman" w:hAnsi="Times New Roman" w:cs="Times New Roman"/>
        </w:rPr>
        <w:t xml:space="preserve">lthough </w:t>
      </w:r>
      <w:r w:rsidR="000B0B70" w:rsidRPr="00FF2C5D">
        <w:rPr>
          <w:rFonts w:ascii="Times New Roman" w:hAnsi="Times New Roman" w:cs="Times New Roman"/>
        </w:rPr>
        <w:t xml:space="preserve">the strength of this </w:t>
      </w:r>
      <w:r w:rsidR="008E2AF2" w:rsidRPr="00FF2C5D">
        <w:rPr>
          <w:rFonts w:ascii="Times New Roman" w:hAnsi="Times New Roman" w:cs="Times New Roman"/>
        </w:rPr>
        <w:t xml:space="preserve">cross-participation </w:t>
      </w:r>
      <w:r w:rsidR="000B0B70" w:rsidRPr="00FF2C5D">
        <w:rPr>
          <w:rFonts w:ascii="Times New Roman" w:hAnsi="Times New Roman" w:cs="Times New Roman"/>
        </w:rPr>
        <w:t xml:space="preserve">varies </w:t>
      </w:r>
      <w:r w:rsidR="000162D0" w:rsidRPr="00FF2C5D">
        <w:rPr>
          <w:rFonts w:ascii="Times New Roman" w:hAnsi="Times New Roman" w:cs="Times New Roman"/>
        </w:rPr>
        <w:t xml:space="preserve">among </w:t>
      </w:r>
      <w:r w:rsidR="000B0B70" w:rsidRPr="00FF2C5D">
        <w:rPr>
          <w:rFonts w:ascii="Times New Roman" w:hAnsi="Times New Roman" w:cs="Times New Roman"/>
        </w:rPr>
        <w:t xml:space="preserve">fishing ports, </w:t>
      </w:r>
      <w:r w:rsidR="000D0F06" w:rsidRPr="00FF2C5D">
        <w:rPr>
          <w:rFonts w:ascii="Times New Roman" w:hAnsi="Times New Roman" w:cs="Times New Roman"/>
        </w:rPr>
        <w:t>it represents an important linkage at the coastwide scale</w:t>
      </w:r>
      <w:r w:rsidR="000B0B70" w:rsidRPr="00FF2C5D">
        <w:rPr>
          <w:rFonts w:ascii="Times New Roman" w:hAnsi="Times New Roman" w:cs="Times New Roman"/>
        </w:rPr>
        <w:t xml:space="preserve"> </w:t>
      </w:r>
      <w:r w:rsidR="000B0B70" w:rsidRPr="00FF2C5D">
        <w:rPr>
          <w:rFonts w:ascii="Times New Roman" w:hAnsi="Times New Roman" w:cs="Times New Roman"/>
        </w:rPr>
        <w:fldChar w:fldCharType="begin"/>
      </w:r>
      <w:r w:rsidR="00CD1534" w:rsidRPr="00FF2C5D">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sidRPr="00FF2C5D">
        <w:rPr>
          <w:rFonts w:ascii="Times New Roman" w:hAnsi="Times New Roman" w:cs="Times New Roman"/>
        </w:rPr>
        <w:fldChar w:fldCharType="separate"/>
      </w:r>
      <w:r w:rsidR="00CD1534" w:rsidRPr="00FF2C5D">
        <w:rPr>
          <w:rFonts w:ascii="Times New Roman" w:hAnsi="Times New Roman" w:cs="Times New Roman"/>
        </w:rPr>
        <w:t>(Richerson and Holland 2017, Fuller et al. 2017)</w:t>
      </w:r>
      <w:r w:rsidR="000B0B70" w:rsidRPr="00FF2C5D">
        <w:rPr>
          <w:rFonts w:ascii="Times New Roman" w:hAnsi="Times New Roman" w:cs="Times New Roman"/>
        </w:rPr>
        <w:fldChar w:fldCharType="end"/>
      </w:r>
      <w:r w:rsidR="000B0B70" w:rsidRPr="00FF2C5D">
        <w:rPr>
          <w:rFonts w:ascii="Times New Roman" w:hAnsi="Times New Roman" w:cs="Times New Roman"/>
        </w:rPr>
        <w:t>.</w:t>
      </w:r>
    </w:p>
    <w:p w14:paraId="2E9988CA" w14:textId="5A261613" w:rsidR="00011B46" w:rsidRPr="00FF2C5D" w:rsidRDefault="007046E2" w:rsidP="00E460F1">
      <w:pPr>
        <w:spacing w:line="480" w:lineRule="auto"/>
        <w:ind w:firstLine="720"/>
        <w:rPr>
          <w:rFonts w:ascii="Times New Roman" w:hAnsi="Times New Roman" w:cs="Times New Roman"/>
        </w:rPr>
      </w:pPr>
      <w:r w:rsidRPr="00FF2C5D">
        <w:rPr>
          <w:rFonts w:ascii="Times New Roman" w:hAnsi="Times New Roman" w:cs="Times New Roman"/>
        </w:rPr>
        <w:t>W</w:t>
      </w:r>
      <w:r w:rsidR="00155549" w:rsidRPr="00FF2C5D">
        <w:rPr>
          <w:rFonts w:ascii="Times New Roman" w:hAnsi="Times New Roman" w:cs="Times New Roman"/>
        </w:rPr>
        <w:t>e develop</w:t>
      </w:r>
      <w:r w:rsidR="005F689A" w:rsidRPr="00FF2C5D">
        <w:rPr>
          <w:rFonts w:ascii="Times New Roman" w:hAnsi="Times New Roman" w:cs="Times New Roman"/>
        </w:rPr>
        <w:t>ed</w:t>
      </w:r>
      <w:r w:rsidR="00155549" w:rsidRPr="00FF2C5D">
        <w:rPr>
          <w:rFonts w:ascii="Times New Roman" w:hAnsi="Times New Roman" w:cs="Times New Roman"/>
        </w:rPr>
        <w:t xml:space="preserve"> a </w:t>
      </w:r>
      <w:r w:rsidR="008E672E" w:rsidRPr="00FF2C5D">
        <w:rPr>
          <w:rFonts w:ascii="Times New Roman" w:hAnsi="Times New Roman" w:cs="Times New Roman"/>
        </w:rPr>
        <w:t xml:space="preserve">simulation </w:t>
      </w:r>
      <w:r w:rsidR="00155549" w:rsidRPr="00FF2C5D">
        <w:rPr>
          <w:rFonts w:ascii="Times New Roman" w:hAnsi="Times New Roman" w:cs="Times New Roman"/>
        </w:rPr>
        <w:t xml:space="preserve">model </w:t>
      </w:r>
      <w:r w:rsidR="00E95545" w:rsidRPr="00FF2C5D">
        <w:rPr>
          <w:rFonts w:ascii="Times New Roman" w:hAnsi="Times New Roman" w:cs="Times New Roman"/>
        </w:rPr>
        <w:t xml:space="preserve">based </w:t>
      </w:r>
      <w:r w:rsidR="00CD1534" w:rsidRPr="00FF2C5D">
        <w:rPr>
          <w:rFonts w:ascii="Times New Roman" w:hAnsi="Times New Roman" w:cs="Times New Roman"/>
        </w:rPr>
        <w:t xml:space="preserve">roughly </w:t>
      </w:r>
      <w:r w:rsidR="00E95545" w:rsidRPr="00FF2C5D">
        <w:rPr>
          <w:rFonts w:ascii="Times New Roman" w:hAnsi="Times New Roman" w:cs="Times New Roman"/>
        </w:rPr>
        <w:t xml:space="preserve">on </w:t>
      </w:r>
      <w:r w:rsidR="00A65AAD" w:rsidRPr="00FF2C5D">
        <w:rPr>
          <w:rFonts w:ascii="Times New Roman" w:hAnsi="Times New Roman" w:cs="Times New Roman"/>
        </w:rPr>
        <w:t xml:space="preserve">the fisheries for </w:t>
      </w:r>
      <w:r w:rsidR="008E672E" w:rsidRPr="00FF2C5D">
        <w:rPr>
          <w:rFonts w:ascii="Times New Roman" w:hAnsi="Times New Roman" w:cs="Times New Roman"/>
        </w:rPr>
        <w:t xml:space="preserve">three </w:t>
      </w:r>
      <w:r w:rsidR="00155549" w:rsidRPr="00FF2C5D">
        <w:rPr>
          <w:rFonts w:ascii="Times New Roman" w:hAnsi="Times New Roman" w:cs="Times New Roman"/>
        </w:rPr>
        <w:t xml:space="preserve">key </w:t>
      </w:r>
      <w:r w:rsidR="00A65AAD" w:rsidRPr="00FF2C5D">
        <w:rPr>
          <w:rFonts w:ascii="Times New Roman" w:hAnsi="Times New Roman" w:cs="Times New Roman"/>
        </w:rPr>
        <w:t xml:space="preserve">species </w:t>
      </w:r>
      <w:r w:rsidR="00155549" w:rsidRPr="00FF2C5D">
        <w:rPr>
          <w:rFonts w:ascii="Times New Roman" w:hAnsi="Times New Roman" w:cs="Times New Roman"/>
        </w:rPr>
        <w:t>in the CCLME</w:t>
      </w:r>
      <w:r w:rsidR="00346C7C" w:rsidRPr="00FF2C5D">
        <w:rPr>
          <w:rFonts w:ascii="Times New Roman" w:hAnsi="Times New Roman" w:cs="Times New Roman"/>
        </w:rPr>
        <w:t xml:space="preserve"> </w:t>
      </w:r>
      <w:r w:rsidR="00212841" w:rsidRPr="00FF2C5D">
        <w:rPr>
          <w:rFonts w:ascii="Times New Roman" w:hAnsi="Times New Roman" w:cs="Times New Roman"/>
        </w:rPr>
        <w:t>and used it to evaluate</w:t>
      </w:r>
      <w:r w:rsidR="00346C7C" w:rsidRPr="00FF2C5D">
        <w:rPr>
          <w:rFonts w:ascii="Times New Roman" w:hAnsi="Times New Roman" w:cs="Times New Roman"/>
        </w:rPr>
        <w:t xml:space="preserve"> the consequences of management strategies in conjunction with the ecological dynamics of the fish populations and the participation decisions of fishers</w:t>
      </w:r>
      <w:r w:rsidR="000162D0" w:rsidRPr="00FF2C5D">
        <w:rPr>
          <w:rFonts w:ascii="Times New Roman" w:hAnsi="Times New Roman" w:cs="Times New Roman"/>
        </w:rPr>
        <w:t>. We use</w:t>
      </w:r>
      <w:r w:rsidR="005F689A" w:rsidRPr="00FF2C5D">
        <w:rPr>
          <w:rFonts w:ascii="Times New Roman" w:hAnsi="Times New Roman" w:cs="Times New Roman"/>
        </w:rPr>
        <w:t>d</w:t>
      </w:r>
      <w:r w:rsidR="000162D0" w:rsidRPr="00FF2C5D">
        <w:rPr>
          <w:rFonts w:ascii="Times New Roman" w:hAnsi="Times New Roman" w:cs="Times New Roman"/>
        </w:rPr>
        <w:t xml:space="preserve"> this model</w:t>
      </w:r>
      <w:r w:rsidR="00155549" w:rsidRPr="00FF2C5D">
        <w:rPr>
          <w:rFonts w:ascii="Times New Roman" w:hAnsi="Times New Roman" w:cs="Times New Roman"/>
        </w:rPr>
        <w:t xml:space="preserve"> to explore how synchrony of productivity</w:t>
      </w:r>
      <w:r w:rsidRPr="00FF2C5D">
        <w:rPr>
          <w:rFonts w:ascii="Times New Roman" w:hAnsi="Times New Roman" w:cs="Times New Roman"/>
        </w:rPr>
        <w:t>,</w:t>
      </w:r>
      <w:r w:rsidR="00155549" w:rsidRPr="00FF2C5D">
        <w:rPr>
          <w:rFonts w:ascii="Times New Roman" w:hAnsi="Times New Roman" w:cs="Times New Roman"/>
        </w:rPr>
        <w:t xml:space="preserve"> combined with ease of access and movement </w:t>
      </w:r>
      <w:r w:rsidR="007D174D" w:rsidRPr="00FF2C5D">
        <w:rPr>
          <w:rFonts w:ascii="Times New Roman" w:hAnsi="Times New Roman" w:cs="Times New Roman"/>
        </w:rPr>
        <w:t>among</w:t>
      </w:r>
      <w:r w:rsidR="00155549" w:rsidRPr="00FF2C5D">
        <w:rPr>
          <w:rFonts w:ascii="Times New Roman" w:hAnsi="Times New Roman" w:cs="Times New Roman"/>
        </w:rPr>
        <w:t xml:space="preserve"> fisheries</w:t>
      </w:r>
      <w:r w:rsidR="00E95A6F" w:rsidRPr="00FF2C5D">
        <w:rPr>
          <w:rFonts w:ascii="Times New Roman" w:hAnsi="Times New Roman" w:cs="Times New Roman"/>
        </w:rPr>
        <w:t>,</w:t>
      </w:r>
      <w:r w:rsidR="00155549" w:rsidRPr="00FF2C5D">
        <w:rPr>
          <w:rFonts w:ascii="Times New Roman" w:hAnsi="Times New Roman" w:cs="Times New Roman"/>
        </w:rPr>
        <w:t xml:space="preserve"> combine to affect profitab</w:t>
      </w:r>
      <w:r w:rsidR="001656A2" w:rsidRPr="00FF2C5D">
        <w:rPr>
          <w:rFonts w:ascii="Times New Roman" w:hAnsi="Times New Roman" w:cs="Times New Roman"/>
        </w:rPr>
        <w:t>il</w:t>
      </w:r>
      <w:r w:rsidR="00155549" w:rsidRPr="00FF2C5D">
        <w:rPr>
          <w:rFonts w:ascii="Times New Roman" w:hAnsi="Times New Roman" w:cs="Times New Roman"/>
        </w:rPr>
        <w:t xml:space="preserve">ity and variability in </w:t>
      </w:r>
      <w:r w:rsidR="00B52DF2" w:rsidRPr="00FF2C5D">
        <w:rPr>
          <w:rFonts w:ascii="Times New Roman" w:hAnsi="Times New Roman" w:cs="Times New Roman"/>
        </w:rPr>
        <w:t>income</w:t>
      </w:r>
      <w:r w:rsidR="00155549" w:rsidRPr="00FF2C5D">
        <w:rPr>
          <w:rFonts w:ascii="Times New Roman" w:hAnsi="Times New Roman" w:cs="Times New Roman"/>
        </w:rPr>
        <w:t xml:space="preserve"> for fishers. </w:t>
      </w:r>
      <w:r w:rsidR="008E672E" w:rsidRPr="00FF2C5D">
        <w:rPr>
          <w:rFonts w:ascii="Times New Roman" w:hAnsi="Times New Roman" w:cs="Times New Roman"/>
        </w:rPr>
        <w:t>We simulate</w:t>
      </w:r>
      <w:r w:rsidR="00AF2815" w:rsidRPr="00FF2C5D">
        <w:rPr>
          <w:rFonts w:ascii="Times New Roman" w:hAnsi="Times New Roman" w:cs="Times New Roman"/>
        </w:rPr>
        <w:t>d</w:t>
      </w:r>
      <w:r w:rsidR="008E672E" w:rsidRPr="00FF2C5D">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FF2C5D">
        <w:rPr>
          <w:rFonts w:ascii="Times New Roman" w:hAnsi="Times New Roman" w:cs="Times New Roman"/>
        </w:rPr>
        <w:t>Dungeness crab (</w:t>
      </w:r>
      <w:r w:rsidR="000162D0" w:rsidRPr="00FF2C5D">
        <w:rPr>
          <w:rFonts w:ascii="Times New Roman" w:hAnsi="Times New Roman" w:cs="Times New Roman"/>
          <w:i/>
        </w:rPr>
        <w:t>Metacarcinus magister</w:t>
      </w:r>
      <w:r w:rsidR="000162D0" w:rsidRPr="00FF2C5D">
        <w:rPr>
          <w:rFonts w:ascii="Times New Roman" w:hAnsi="Times New Roman" w:cs="Times New Roman"/>
        </w:rPr>
        <w:t>), Chinook salmon (</w:t>
      </w:r>
      <w:r w:rsidR="000162D0" w:rsidRPr="00FF2C5D">
        <w:rPr>
          <w:rFonts w:ascii="Times New Roman" w:hAnsi="Times New Roman" w:cs="Times New Roman"/>
          <w:i/>
        </w:rPr>
        <w:t>Oncorhynchus tshawytscha</w:t>
      </w:r>
      <w:r w:rsidR="000162D0" w:rsidRPr="00FF2C5D">
        <w:rPr>
          <w:rFonts w:ascii="Times New Roman" w:hAnsi="Times New Roman" w:cs="Times New Roman"/>
        </w:rPr>
        <w:t xml:space="preserve">) and groundfish (characterized by Sablefish: </w:t>
      </w:r>
      <w:r w:rsidR="000162D0" w:rsidRPr="00FF2C5D">
        <w:rPr>
          <w:rFonts w:ascii="Times New Roman" w:hAnsi="Times New Roman" w:cs="Times New Roman"/>
          <w:i/>
        </w:rPr>
        <w:t>Anoplopoma fimbria</w:t>
      </w:r>
      <w:r w:rsidR="000162D0" w:rsidRPr="00FF2C5D">
        <w:rPr>
          <w:rFonts w:ascii="Times New Roman" w:hAnsi="Times New Roman" w:cs="Times New Roman"/>
        </w:rPr>
        <w:t>) off the U.S West Coast</w:t>
      </w:r>
      <w:r w:rsidR="008E672E" w:rsidRPr="00FF2C5D">
        <w:rPr>
          <w:rFonts w:ascii="Times New Roman" w:hAnsi="Times New Roman" w:cs="Times New Roman"/>
        </w:rPr>
        <w:t>.</w:t>
      </w:r>
      <w:r w:rsidR="00155549" w:rsidRPr="00FF2C5D">
        <w:rPr>
          <w:rFonts w:ascii="Times New Roman" w:hAnsi="Times New Roman" w:cs="Times New Roman"/>
        </w:rPr>
        <w:t xml:space="preserve"> We </w:t>
      </w:r>
      <w:r w:rsidR="00752F88" w:rsidRPr="00FF2C5D">
        <w:rPr>
          <w:rFonts w:ascii="Times New Roman" w:hAnsi="Times New Roman" w:cs="Times New Roman"/>
        </w:rPr>
        <w:t>use</w:t>
      </w:r>
      <w:r w:rsidR="005F689A" w:rsidRPr="00FF2C5D">
        <w:rPr>
          <w:rFonts w:ascii="Times New Roman" w:hAnsi="Times New Roman" w:cs="Times New Roman"/>
        </w:rPr>
        <w:t>d</w:t>
      </w:r>
      <w:r w:rsidR="002C5DB7" w:rsidRPr="00FF2C5D">
        <w:rPr>
          <w:rFonts w:ascii="Times New Roman" w:hAnsi="Times New Roman" w:cs="Times New Roman"/>
        </w:rPr>
        <w:t xml:space="preserve"> </w:t>
      </w:r>
      <w:r w:rsidR="00752F88" w:rsidRPr="00FF2C5D">
        <w:rPr>
          <w:rFonts w:ascii="Times New Roman" w:hAnsi="Times New Roman" w:cs="Times New Roman"/>
        </w:rPr>
        <w:t xml:space="preserve">the model to </w:t>
      </w:r>
      <w:r w:rsidRPr="00FF2C5D">
        <w:rPr>
          <w:rFonts w:ascii="Times New Roman" w:hAnsi="Times New Roman" w:cs="Times New Roman"/>
        </w:rPr>
        <w:t xml:space="preserve">investigate </w:t>
      </w:r>
      <w:r w:rsidR="00EB6610" w:rsidRPr="00FF2C5D">
        <w:rPr>
          <w:rFonts w:ascii="Times New Roman" w:hAnsi="Times New Roman" w:cs="Times New Roman"/>
        </w:rPr>
        <w:t xml:space="preserve">how </w:t>
      </w:r>
      <w:r w:rsidR="00CF7BAF" w:rsidRPr="00FF2C5D">
        <w:rPr>
          <w:rFonts w:ascii="Times New Roman" w:hAnsi="Times New Roman" w:cs="Times New Roman"/>
        </w:rPr>
        <w:t xml:space="preserve">access to diverse </w:t>
      </w:r>
      <w:r w:rsidR="00752F88" w:rsidRPr="00FF2C5D">
        <w:rPr>
          <w:rFonts w:ascii="Times New Roman" w:hAnsi="Times New Roman" w:cs="Times New Roman"/>
        </w:rPr>
        <w:t>permit</w:t>
      </w:r>
      <w:r w:rsidR="008E672E" w:rsidRPr="00FF2C5D">
        <w:rPr>
          <w:rFonts w:ascii="Times New Roman" w:hAnsi="Times New Roman" w:cs="Times New Roman"/>
        </w:rPr>
        <w:t xml:space="preserve"> portfolio</w:t>
      </w:r>
      <w:r w:rsidR="00CF7BAF" w:rsidRPr="00FF2C5D">
        <w:rPr>
          <w:rFonts w:ascii="Times New Roman" w:hAnsi="Times New Roman" w:cs="Times New Roman"/>
        </w:rPr>
        <w:t>s</w:t>
      </w:r>
      <w:r w:rsidR="008E672E" w:rsidRPr="00FF2C5D">
        <w:rPr>
          <w:rFonts w:ascii="Times New Roman" w:hAnsi="Times New Roman" w:cs="Times New Roman"/>
        </w:rPr>
        <w:t xml:space="preserve"> </w:t>
      </w:r>
      <w:r w:rsidR="00EB6610" w:rsidRPr="00FF2C5D">
        <w:rPr>
          <w:rFonts w:ascii="Times New Roman" w:hAnsi="Times New Roman" w:cs="Times New Roman"/>
        </w:rPr>
        <w:t xml:space="preserve">impacts average revenue and revenue variability </w:t>
      </w:r>
      <w:r w:rsidRPr="00FF2C5D">
        <w:rPr>
          <w:rFonts w:ascii="Times New Roman" w:hAnsi="Times New Roman" w:cs="Times New Roman"/>
        </w:rPr>
        <w:t xml:space="preserve">for </w:t>
      </w:r>
      <w:r w:rsidR="00EB6610" w:rsidRPr="00FF2C5D">
        <w:rPr>
          <w:rFonts w:ascii="Times New Roman" w:hAnsi="Times New Roman" w:cs="Times New Roman"/>
        </w:rPr>
        <w:t>1) individuals, 2) species, and 3) the fleet at large</w:t>
      </w:r>
      <w:r w:rsidR="00CF7BAF" w:rsidRPr="00FF2C5D">
        <w:rPr>
          <w:rFonts w:ascii="Times New Roman" w:hAnsi="Times New Roman" w:cs="Times New Roman"/>
        </w:rPr>
        <w:t>,</w:t>
      </w:r>
      <w:r w:rsidR="00EB6610" w:rsidRPr="00FF2C5D">
        <w:rPr>
          <w:rFonts w:ascii="Times New Roman" w:hAnsi="Times New Roman" w:cs="Times New Roman"/>
        </w:rPr>
        <w:t xml:space="preserve"> </w:t>
      </w:r>
      <w:r w:rsidR="00155549" w:rsidRPr="00FF2C5D">
        <w:rPr>
          <w:rFonts w:ascii="Times New Roman" w:hAnsi="Times New Roman" w:cs="Times New Roman"/>
        </w:rPr>
        <w:t xml:space="preserve">under </w:t>
      </w:r>
      <w:r w:rsidR="00CF7BAF" w:rsidRPr="00FF2C5D">
        <w:rPr>
          <w:rFonts w:ascii="Times New Roman" w:hAnsi="Times New Roman" w:cs="Times New Roman"/>
        </w:rPr>
        <w:t xml:space="preserve">positive and negative </w:t>
      </w:r>
      <w:r w:rsidR="00155549" w:rsidRPr="00FF2C5D">
        <w:rPr>
          <w:rFonts w:ascii="Times New Roman" w:hAnsi="Times New Roman" w:cs="Times New Roman"/>
        </w:rPr>
        <w:t>correlation in recruitment of the</w:t>
      </w:r>
      <w:r w:rsidR="008E672E" w:rsidRPr="00FF2C5D">
        <w:rPr>
          <w:rFonts w:ascii="Times New Roman" w:hAnsi="Times New Roman" w:cs="Times New Roman"/>
        </w:rPr>
        <w:t xml:space="preserve"> populations</w:t>
      </w:r>
      <w:r w:rsidR="00155549" w:rsidRPr="00FF2C5D">
        <w:rPr>
          <w:rFonts w:ascii="Times New Roman" w:hAnsi="Times New Roman" w:cs="Times New Roman"/>
        </w:rPr>
        <w:t xml:space="preserve">. </w:t>
      </w:r>
    </w:p>
    <w:p w14:paraId="347A7A9E" w14:textId="77777777" w:rsidR="00A24EAA" w:rsidRPr="00FF2C5D" w:rsidRDefault="00A24EAA" w:rsidP="00E460F1">
      <w:pPr>
        <w:spacing w:line="480" w:lineRule="auto"/>
        <w:rPr>
          <w:rFonts w:ascii="Times New Roman" w:hAnsi="Times New Roman" w:cs="Times New Roman"/>
          <w:u w:val="single"/>
        </w:rPr>
      </w:pPr>
    </w:p>
    <w:p w14:paraId="573A1106" w14:textId="1D766364" w:rsidR="0016124B" w:rsidRPr="00FF2C5D" w:rsidRDefault="0016124B" w:rsidP="00E460F1">
      <w:pPr>
        <w:spacing w:line="480" w:lineRule="auto"/>
        <w:rPr>
          <w:rFonts w:ascii="Times New Roman" w:hAnsi="Times New Roman" w:cs="Times New Roman"/>
          <w:u w:val="single"/>
        </w:rPr>
      </w:pPr>
      <w:r w:rsidRPr="00FF2C5D">
        <w:rPr>
          <w:rFonts w:ascii="Times New Roman" w:hAnsi="Times New Roman" w:cs="Times New Roman"/>
          <w:u w:val="single"/>
        </w:rPr>
        <w:t>Methods</w:t>
      </w:r>
    </w:p>
    <w:p w14:paraId="7E5FE208" w14:textId="3C40F5F2" w:rsidR="00F25659" w:rsidRPr="00FF2C5D" w:rsidRDefault="007D12C1" w:rsidP="00E460F1">
      <w:pPr>
        <w:spacing w:line="480" w:lineRule="auto"/>
        <w:rPr>
          <w:rFonts w:ascii="Times New Roman" w:hAnsi="Times New Roman" w:cs="Times New Roman"/>
        </w:rPr>
      </w:pPr>
      <w:r w:rsidRPr="00FF2C5D">
        <w:rPr>
          <w:rFonts w:ascii="Times New Roman" w:hAnsi="Times New Roman" w:cs="Times New Roman"/>
        </w:rPr>
        <w:t>We built a simulation model</w:t>
      </w:r>
      <w:r w:rsidR="00DC0835" w:rsidRPr="00FF2C5D">
        <w:rPr>
          <w:rFonts w:ascii="Times New Roman" w:hAnsi="Times New Roman" w:cs="Times New Roman"/>
        </w:rPr>
        <w:t xml:space="preserve"> of</w:t>
      </w:r>
      <w:r w:rsidRPr="00FF2C5D">
        <w:rPr>
          <w:rFonts w:ascii="Times New Roman" w:hAnsi="Times New Roman" w:cs="Times New Roman"/>
        </w:rPr>
        <w:t xml:space="preserve"> three </w:t>
      </w:r>
      <w:r w:rsidR="000162D0" w:rsidRPr="00FF2C5D">
        <w:rPr>
          <w:rFonts w:ascii="Times New Roman" w:hAnsi="Times New Roman" w:cs="Times New Roman"/>
        </w:rPr>
        <w:t xml:space="preserve">species </w:t>
      </w:r>
      <w:r w:rsidR="00DC0835" w:rsidRPr="00FF2C5D">
        <w:rPr>
          <w:rFonts w:ascii="Times New Roman" w:hAnsi="Times New Roman" w:cs="Times New Roman"/>
        </w:rPr>
        <w:t xml:space="preserve">groups </w:t>
      </w:r>
      <w:r w:rsidR="00903EDD" w:rsidRPr="00FF2C5D">
        <w:rPr>
          <w:rFonts w:ascii="Times New Roman" w:hAnsi="Times New Roman" w:cs="Times New Roman"/>
        </w:rPr>
        <w:t xml:space="preserve">(crab, salmon, and groundfish) </w:t>
      </w:r>
      <w:r w:rsidR="000162D0" w:rsidRPr="00FF2C5D">
        <w:rPr>
          <w:rFonts w:ascii="Times New Roman" w:hAnsi="Times New Roman" w:cs="Times New Roman"/>
        </w:rPr>
        <w:t xml:space="preserve">which </w:t>
      </w:r>
      <w:r w:rsidR="00A40350" w:rsidRPr="00FF2C5D">
        <w:rPr>
          <w:rFonts w:ascii="Times New Roman" w:hAnsi="Times New Roman" w:cs="Times New Roman"/>
        </w:rPr>
        <w:t>are linked by cross-participation</w:t>
      </w:r>
      <w:r w:rsidR="00777297" w:rsidRPr="00FF2C5D">
        <w:rPr>
          <w:rFonts w:ascii="Times New Roman" w:hAnsi="Times New Roman" w:cs="Times New Roman"/>
        </w:rPr>
        <w:t xml:space="preserve"> </w:t>
      </w:r>
      <w:r w:rsidR="00A02041" w:rsidRPr="00FF2C5D">
        <w:rPr>
          <w:rFonts w:ascii="Times New Roman" w:hAnsi="Times New Roman" w:cs="Times New Roman"/>
        </w:rPr>
        <w:t xml:space="preserve">of fishing vessels </w:t>
      </w:r>
      <w:r w:rsidR="00777297" w:rsidRPr="00FF2C5D">
        <w:rPr>
          <w:rFonts w:ascii="Times New Roman" w:hAnsi="Times New Roman" w:cs="Times New Roman"/>
        </w:rPr>
        <w:t xml:space="preserve">and </w:t>
      </w:r>
      <w:r w:rsidR="00A02041" w:rsidRPr="00FF2C5D">
        <w:rPr>
          <w:rFonts w:ascii="Times New Roman" w:hAnsi="Times New Roman" w:cs="Times New Roman"/>
        </w:rPr>
        <w:t xml:space="preserve">shared </w:t>
      </w:r>
      <w:r w:rsidR="00777297" w:rsidRPr="00FF2C5D">
        <w:rPr>
          <w:rFonts w:ascii="Times New Roman" w:hAnsi="Times New Roman" w:cs="Times New Roman"/>
        </w:rPr>
        <w:t>productivity dynamics</w:t>
      </w:r>
      <w:r w:rsidR="00A02041" w:rsidRPr="00FF2C5D">
        <w:rPr>
          <w:rFonts w:ascii="Times New Roman" w:hAnsi="Times New Roman" w:cs="Times New Roman"/>
        </w:rPr>
        <w:t>.</w:t>
      </w:r>
      <w:r w:rsidR="00901BFF" w:rsidRPr="00FF2C5D">
        <w:rPr>
          <w:rFonts w:ascii="Times New Roman" w:hAnsi="Times New Roman" w:cs="Times New Roman"/>
        </w:rPr>
        <w:t xml:space="preserve"> </w:t>
      </w:r>
      <w:r w:rsidR="00C76213" w:rsidRPr="00FF2C5D">
        <w:rPr>
          <w:rFonts w:ascii="Times New Roman" w:hAnsi="Times New Roman" w:cs="Times New Roman"/>
          <w:iCs/>
          <w:color w:val="222222"/>
          <w:shd w:val="clear" w:color="auto" w:fill="FFFFFF"/>
        </w:rPr>
        <w:t xml:space="preserve">The model is intended to capture key ecological, economic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heterogeneities among fleets and regions </w:t>
      </w:r>
      <w:r w:rsidR="00C76213" w:rsidRPr="00FF2C5D">
        <w:rPr>
          <w:rFonts w:ascii="Times New Roman" w:hAnsi="Times New Roman" w:cs="Times New Roman"/>
          <w:iCs/>
          <w:color w:val="222222"/>
          <w:shd w:val="clear" w:color="auto" w:fill="FFFFFF"/>
        </w:rPr>
        <w:lastRenderedPageBreak/>
        <w:t xml:space="preserve">that we are unable to parameterize accurately, in part due to lack of data, but also because the model would become too complex to yield clear insights. </w:t>
      </w:r>
      <w:r w:rsidR="00F9771E" w:rsidRPr="00FF2C5D">
        <w:rPr>
          <w:rFonts w:ascii="Times New Roman" w:hAnsi="Times New Roman" w:cs="Times New Roman"/>
        </w:rPr>
        <w:t xml:space="preserve">We </w:t>
      </w:r>
      <w:r w:rsidR="00DA60F7" w:rsidRPr="00FF2C5D">
        <w:rPr>
          <w:rFonts w:ascii="Times New Roman" w:hAnsi="Times New Roman" w:cs="Times New Roman"/>
        </w:rPr>
        <w:t xml:space="preserve">tested scenarios that altered the productivity dynamics by adjusting the synchrony among the three populations and </w:t>
      </w:r>
      <w:r w:rsidR="00F9771E" w:rsidRPr="00FF2C5D">
        <w:rPr>
          <w:rFonts w:ascii="Times New Roman" w:hAnsi="Times New Roman" w:cs="Times New Roman"/>
        </w:rPr>
        <w:t xml:space="preserve">tested scenarios that altered the cross-participation dynamics by adjusting the number of vessels </w:t>
      </w:r>
      <w:r w:rsidR="00DA60F7" w:rsidRPr="00FF2C5D">
        <w:rPr>
          <w:rFonts w:ascii="Times New Roman" w:hAnsi="Times New Roman" w:cs="Times New Roman"/>
        </w:rPr>
        <w:t>holding</w:t>
      </w:r>
      <w:r w:rsidR="00F9771E" w:rsidRPr="00FF2C5D">
        <w:rPr>
          <w:rFonts w:ascii="Times New Roman" w:hAnsi="Times New Roman" w:cs="Times New Roman"/>
        </w:rPr>
        <w:t xml:space="preserve"> permits for more than one fishery. </w:t>
      </w:r>
      <w:r w:rsidR="00F9771E" w:rsidRPr="00FF2C5D">
        <w:rPr>
          <w:rFonts w:ascii="Times New Roman" w:eastAsiaTheme="minorEastAsia" w:hAnsi="Times New Roman" w:cs="Times New Roman"/>
        </w:rPr>
        <w:t xml:space="preserve">We simulated </w:t>
      </w:r>
      <w:r w:rsidR="005A41D4" w:rsidRPr="00FF2C5D">
        <w:rPr>
          <w:rFonts w:ascii="Times New Roman" w:eastAsiaTheme="minorEastAsia" w:hAnsi="Times New Roman" w:cs="Times New Roman"/>
        </w:rPr>
        <w:t xml:space="preserve">fisheries for 50 years and ran </w:t>
      </w:r>
      <w:r w:rsidR="001A7921" w:rsidRPr="00FF2C5D">
        <w:rPr>
          <w:rFonts w:ascii="Times New Roman" w:eastAsiaTheme="minorEastAsia" w:hAnsi="Times New Roman" w:cs="Times New Roman"/>
        </w:rPr>
        <w:t>10,000</w:t>
      </w:r>
      <w:r w:rsidR="005A41D4" w:rsidRPr="00FF2C5D">
        <w:rPr>
          <w:rFonts w:ascii="Times New Roman" w:eastAsiaTheme="minorEastAsia" w:hAnsi="Times New Roman" w:cs="Times New Roman"/>
        </w:rPr>
        <w:t xml:space="preserve"> 50-year simulations </w:t>
      </w:r>
      <w:r w:rsidR="007046E2" w:rsidRPr="00FF2C5D">
        <w:rPr>
          <w:rFonts w:ascii="Times New Roman" w:eastAsiaTheme="minorEastAsia" w:hAnsi="Times New Roman" w:cs="Times New Roman"/>
        </w:rPr>
        <w:t xml:space="preserve">for </w:t>
      </w:r>
      <w:r w:rsidR="005A41D4" w:rsidRPr="00FF2C5D">
        <w:rPr>
          <w:rFonts w:ascii="Times New Roman" w:eastAsiaTheme="minorEastAsia" w:hAnsi="Times New Roman" w:cs="Times New Roman"/>
        </w:rPr>
        <w:t>each scenario</w:t>
      </w:r>
      <w:r w:rsidR="00A02041" w:rsidRPr="00FF2C5D">
        <w:rPr>
          <w:rFonts w:ascii="Times New Roman" w:eastAsiaTheme="minorEastAsia" w:hAnsi="Times New Roman" w:cs="Times New Roman"/>
        </w:rPr>
        <w:t xml:space="preserve">. </w:t>
      </w:r>
      <w:r w:rsidR="00C5234C" w:rsidRPr="00FF2C5D">
        <w:rPr>
          <w:rFonts w:ascii="Times New Roman" w:eastAsiaTheme="minorEastAsia" w:hAnsi="Times New Roman" w:cs="Times New Roman"/>
        </w:rPr>
        <w:t xml:space="preserve">Population dynamics (recruitment, growth, natural mortality) occurred on an annual time scale </w:t>
      </w:r>
      <w:r w:rsidR="007278CF" w:rsidRPr="00FF2C5D">
        <w:rPr>
          <w:rFonts w:ascii="Times New Roman" w:eastAsiaTheme="minorEastAsia" w:hAnsi="Times New Roman" w:cs="Times New Roman"/>
        </w:rPr>
        <w:t>whereas</w:t>
      </w:r>
      <w:r w:rsidR="00C5234C" w:rsidRPr="00FF2C5D">
        <w:rPr>
          <w:rFonts w:ascii="Times New Roman" w:eastAsiaTheme="minorEastAsia" w:hAnsi="Times New Roman" w:cs="Times New Roman"/>
        </w:rPr>
        <w:t xml:space="preserve"> fishing occurred on a weekly time scale. </w:t>
      </w:r>
      <w:r w:rsidR="00A35308" w:rsidRPr="00FF2C5D">
        <w:rPr>
          <w:rFonts w:ascii="Times New Roman" w:hAnsi="Times New Roman" w:cs="Times New Roman"/>
        </w:rPr>
        <w:t>The mode</w:t>
      </w:r>
      <w:r w:rsidR="00DC0835" w:rsidRPr="00FF2C5D">
        <w:rPr>
          <w:rFonts w:ascii="Times New Roman" w:hAnsi="Times New Roman" w:cs="Times New Roman"/>
        </w:rPr>
        <w:t xml:space="preserve">l was </w:t>
      </w:r>
      <w:r w:rsidR="00DA2183" w:rsidRPr="00FF2C5D">
        <w:rPr>
          <w:rFonts w:ascii="Times New Roman" w:hAnsi="Times New Roman" w:cs="Times New Roman"/>
        </w:rPr>
        <w:t>written in R version 3.6.3</w:t>
      </w:r>
      <w:r w:rsidR="00A35308" w:rsidRPr="00FF2C5D">
        <w:rPr>
          <w:rFonts w:ascii="Times New Roman" w:hAnsi="Times New Roman" w:cs="Times New Roman"/>
        </w:rPr>
        <w:t xml:space="preserve"> </w:t>
      </w:r>
      <w:r w:rsidR="00A35308" w:rsidRPr="00FF2C5D">
        <w:rPr>
          <w:rFonts w:ascii="Times New Roman" w:hAnsi="Times New Roman" w:cs="Times New Roman"/>
        </w:rPr>
        <w:fldChar w:fldCharType="begin"/>
      </w:r>
      <w:r w:rsidR="00D93DAE" w:rsidRPr="00FF2C5D">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sidRPr="00FF2C5D">
        <w:rPr>
          <w:rFonts w:ascii="Times New Roman" w:hAnsi="Times New Roman" w:cs="Times New Roman"/>
        </w:rPr>
        <w:fldChar w:fldCharType="separate"/>
      </w:r>
      <w:r w:rsidR="00D93DAE" w:rsidRPr="00FF2C5D">
        <w:rPr>
          <w:rFonts w:ascii="Times New Roman" w:hAnsi="Times New Roman" w:cs="Times New Roman"/>
        </w:rPr>
        <w:t>(R Core Team 2020)</w:t>
      </w:r>
      <w:r w:rsidR="00A35308" w:rsidRPr="00FF2C5D">
        <w:rPr>
          <w:rFonts w:ascii="Times New Roman" w:hAnsi="Times New Roman" w:cs="Times New Roman"/>
        </w:rPr>
        <w:fldChar w:fldCharType="end"/>
      </w:r>
      <w:r w:rsidR="00F25659" w:rsidRPr="00FF2C5D">
        <w:rPr>
          <w:rFonts w:ascii="Times New Roman" w:hAnsi="Times New Roman" w:cs="Times New Roman"/>
        </w:rPr>
        <w:t xml:space="preserve"> and code is available online (</w:t>
      </w:r>
      <w:hyperlink r:id="rId8" w:history="1">
        <w:r w:rsidR="00ED16CB" w:rsidRPr="00FF2C5D">
          <w:rPr>
            <w:rStyle w:val="Hyperlink"/>
            <w:rFonts w:ascii="Times New Roman" w:hAnsi="Times New Roman" w:cs="Times New Roman"/>
          </w:rPr>
          <w:t>https://github.com/okenk/CC_bioecon</w:t>
        </w:r>
      </w:hyperlink>
      <w:r w:rsidR="00F25659" w:rsidRPr="00FF2C5D">
        <w:rPr>
          <w:rFonts w:ascii="Times New Roman" w:hAnsi="Times New Roman" w:cs="Times New Roman"/>
        </w:rPr>
        <w:t>)</w:t>
      </w:r>
      <w:r w:rsidR="00A35308" w:rsidRPr="00FF2C5D">
        <w:rPr>
          <w:rFonts w:ascii="Times New Roman" w:hAnsi="Times New Roman" w:cs="Times New Roman"/>
        </w:rPr>
        <w:t xml:space="preserve">. </w:t>
      </w:r>
    </w:p>
    <w:p w14:paraId="42D90AB8" w14:textId="77777777" w:rsidR="00901BFF" w:rsidRPr="00FF2C5D" w:rsidRDefault="00901BFF" w:rsidP="00E460F1">
      <w:pPr>
        <w:spacing w:line="480" w:lineRule="auto"/>
        <w:ind w:firstLine="720"/>
        <w:rPr>
          <w:rFonts w:ascii="Times New Roman" w:hAnsi="Times New Roman" w:cs="Times New Roman"/>
        </w:rPr>
      </w:pPr>
    </w:p>
    <w:p w14:paraId="52770751" w14:textId="32128FCA" w:rsidR="00901BFF" w:rsidRPr="00FF2C5D" w:rsidRDefault="00D80441" w:rsidP="00E460F1">
      <w:pPr>
        <w:spacing w:line="480" w:lineRule="auto"/>
        <w:rPr>
          <w:rFonts w:ascii="Times New Roman" w:hAnsi="Times New Roman" w:cs="Times New Roman"/>
          <w:i/>
        </w:rPr>
      </w:pPr>
      <w:r w:rsidRPr="00FF2C5D">
        <w:rPr>
          <w:rFonts w:ascii="Times New Roman" w:hAnsi="Times New Roman" w:cs="Times New Roman"/>
          <w:i/>
        </w:rPr>
        <w:t>Focal</w:t>
      </w:r>
      <w:r w:rsidR="00901BFF" w:rsidRPr="00FF2C5D">
        <w:rPr>
          <w:rFonts w:ascii="Times New Roman" w:hAnsi="Times New Roman" w:cs="Times New Roman"/>
          <w:i/>
        </w:rPr>
        <w:t xml:space="preserve"> fisheries</w:t>
      </w:r>
    </w:p>
    <w:p w14:paraId="563B7B70" w14:textId="1425CAE0" w:rsidR="00D80441" w:rsidRPr="00FF2C5D" w:rsidRDefault="00901BFF" w:rsidP="00E460F1">
      <w:pPr>
        <w:spacing w:line="480" w:lineRule="auto"/>
        <w:rPr>
          <w:rFonts w:ascii="Times New Roman" w:hAnsi="Times New Roman" w:cs="Times New Roman"/>
        </w:rPr>
      </w:pPr>
      <w:r w:rsidRPr="00FF2C5D">
        <w:rPr>
          <w:rFonts w:ascii="Times New Roman" w:hAnsi="Times New Roman" w:cs="Times New Roman"/>
        </w:rPr>
        <w:t xml:space="preserve">Despite limits on the number of participants, </w:t>
      </w:r>
      <w:r w:rsidR="0010004A" w:rsidRPr="00FF2C5D">
        <w:rPr>
          <w:rFonts w:ascii="Times New Roman" w:hAnsi="Times New Roman" w:cs="Times New Roman"/>
        </w:rPr>
        <w:t xml:space="preserve">vessels participating in </w:t>
      </w:r>
      <w:r w:rsidRPr="00FF2C5D">
        <w:rPr>
          <w:rFonts w:ascii="Times New Roman" w:hAnsi="Times New Roman" w:cs="Times New Roman"/>
        </w:rPr>
        <w:t xml:space="preserve">Dungeness crab fisheries </w:t>
      </w:r>
      <w:r w:rsidR="0010004A" w:rsidRPr="00FF2C5D">
        <w:rPr>
          <w:rFonts w:ascii="Times New Roman" w:hAnsi="Times New Roman" w:cs="Times New Roman"/>
        </w:rPr>
        <w:t xml:space="preserve">race to catch </w:t>
      </w:r>
      <w:r w:rsidR="00C06256" w:rsidRPr="00FF2C5D">
        <w:rPr>
          <w:rFonts w:ascii="Times New Roman" w:hAnsi="Times New Roman" w:cs="Times New Roman"/>
        </w:rPr>
        <w:t xml:space="preserve">available </w:t>
      </w:r>
      <w:r w:rsidR="0010004A" w:rsidRPr="00FF2C5D">
        <w:rPr>
          <w:rFonts w:ascii="Times New Roman" w:hAnsi="Times New Roman" w:cs="Times New Roman"/>
        </w:rPr>
        <w:t>crabs as quickly as possible. N</w:t>
      </w:r>
      <w:r w:rsidRPr="00FF2C5D">
        <w:rPr>
          <w:rFonts w:ascii="Times New Roman" w:hAnsi="Times New Roman" w:cs="Times New Roman"/>
        </w:rPr>
        <w:t xml:space="preserve">early all legal-size </w:t>
      </w:r>
      <w:r w:rsidR="00C06256" w:rsidRPr="00FF2C5D">
        <w:rPr>
          <w:rFonts w:ascii="Times New Roman" w:hAnsi="Times New Roman" w:cs="Times New Roman"/>
        </w:rPr>
        <w:t xml:space="preserve">males </w:t>
      </w:r>
      <w:r w:rsidRPr="00FF2C5D">
        <w:rPr>
          <w:rFonts w:ascii="Times New Roman" w:hAnsi="Times New Roman" w:cs="Times New Roman"/>
        </w:rPr>
        <w:t>are caught in a matter of weeks</w:t>
      </w:r>
      <w:r w:rsidR="00F64ADF" w:rsidRPr="00FF2C5D">
        <w:rPr>
          <w:rFonts w:ascii="Times New Roman" w:hAnsi="Times New Roman" w:cs="Times New Roman"/>
        </w:rPr>
        <w:t xml:space="preserve"> after the start of the season</w:t>
      </w:r>
      <w:r w:rsidRPr="00FF2C5D">
        <w:rPr>
          <w:rFonts w:ascii="Times New Roman" w:hAnsi="Times New Roman" w:cs="Times New Roman"/>
        </w:rPr>
        <w:t xml:space="preserve">, and catch rates </w:t>
      </w:r>
      <w:r w:rsidR="00A65AAD" w:rsidRPr="00FF2C5D">
        <w:rPr>
          <w:rFonts w:ascii="Times New Roman" w:hAnsi="Times New Roman" w:cs="Times New Roman"/>
        </w:rPr>
        <w:t xml:space="preserve">decline </w:t>
      </w:r>
      <w:r w:rsidRPr="00FF2C5D">
        <w:rPr>
          <w:rFonts w:ascii="Times New Roman" w:hAnsi="Times New Roman" w:cs="Times New Roman"/>
        </w:rPr>
        <w:t>rapidly as fishers deplete the population</w:t>
      </w:r>
      <w:r w:rsidR="005476A5" w:rsidRPr="00FF2C5D">
        <w:rPr>
          <w:rFonts w:ascii="Times New Roman" w:hAnsi="Times New Roman" w:cs="Times New Roman"/>
        </w:rPr>
        <w:t xml:space="preserve"> </w:t>
      </w:r>
      <w:r w:rsidR="005476A5" w:rsidRPr="00FF2C5D">
        <w:rPr>
          <w:rFonts w:ascii="Times New Roman" w:hAnsi="Times New Roman" w:cs="Times New Roman"/>
        </w:rPr>
        <w:fldChar w:fldCharType="begin"/>
      </w:r>
      <w:r w:rsidR="005476A5" w:rsidRPr="00FF2C5D">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sidRPr="00FF2C5D">
        <w:rPr>
          <w:rFonts w:ascii="Times New Roman" w:hAnsi="Times New Roman" w:cs="Times New Roman"/>
        </w:rPr>
        <w:fldChar w:fldCharType="separate"/>
      </w:r>
      <w:r w:rsidR="005476A5" w:rsidRPr="00FF2C5D">
        <w:rPr>
          <w:rFonts w:ascii="Times New Roman" w:hAnsi="Times New Roman" w:cs="Times New Roman"/>
        </w:rPr>
        <w:t>(Richerson et al. 2020)</w:t>
      </w:r>
      <w:r w:rsidR="005476A5" w:rsidRPr="00FF2C5D">
        <w:rPr>
          <w:rFonts w:ascii="Times New Roman" w:hAnsi="Times New Roman" w:cs="Times New Roman"/>
        </w:rPr>
        <w:fldChar w:fldCharType="end"/>
      </w:r>
      <w:r w:rsidRPr="00FF2C5D">
        <w:rPr>
          <w:rFonts w:ascii="Times New Roman" w:hAnsi="Times New Roman" w:cs="Times New Roman"/>
        </w:rPr>
        <w:t xml:space="preserve">. Most fishers exit before the fishery legally closes and participate in other fisheries or outside work. The timing of this exit varies substantially </w:t>
      </w:r>
      <w:r w:rsidR="00A65AAD" w:rsidRPr="00FF2C5D">
        <w:rPr>
          <w:rFonts w:ascii="Times New Roman" w:hAnsi="Times New Roman" w:cs="Times New Roman"/>
        </w:rPr>
        <w:t xml:space="preserve">among years </w:t>
      </w:r>
      <w:r w:rsidR="00AB2DEF" w:rsidRPr="00FF2C5D">
        <w:rPr>
          <w:rFonts w:ascii="Times New Roman" w:hAnsi="Times New Roman" w:cs="Times New Roman"/>
        </w:rPr>
        <w:t xml:space="preserve">and vessels </w:t>
      </w:r>
      <w:r w:rsidRPr="00FF2C5D">
        <w:rPr>
          <w:rFonts w:ascii="Times New Roman" w:hAnsi="Times New Roman" w:cs="Times New Roman"/>
        </w:rPr>
        <w:t>due to variability in opening dates, abundance of crab,</w:t>
      </w:r>
      <w:r w:rsidR="005476A5" w:rsidRPr="00FF2C5D">
        <w:rPr>
          <w:rFonts w:ascii="Times New Roman" w:hAnsi="Times New Roman" w:cs="Times New Roman"/>
        </w:rPr>
        <w:t xml:space="preserve"> and individual cost incentives</w:t>
      </w:r>
      <w:r w:rsidR="00D80441" w:rsidRPr="00FF2C5D">
        <w:rPr>
          <w:rFonts w:ascii="Times New Roman" w:hAnsi="Times New Roman" w:cs="Times New Roman"/>
        </w:rPr>
        <w:t xml:space="preserve">. </w:t>
      </w:r>
      <w:r w:rsidR="00F64ADF" w:rsidRPr="00FF2C5D">
        <w:rPr>
          <w:rFonts w:ascii="Times New Roman" w:hAnsi="Times New Roman" w:cs="Times New Roman"/>
        </w:rPr>
        <w:t xml:space="preserve">Recruitment  of </w:t>
      </w:r>
      <w:r w:rsidR="00A66AEF" w:rsidRPr="00FF2C5D">
        <w:rPr>
          <w:rFonts w:ascii="Times New Roman" w:hAnsi="Times New Roman" w:cs="Times New Roman"/>
        </w:rPr>
        <w:t>Dungeness c</w:t>
      </w:r>
      <w:r w:rsidR="005476A5" w:rsidRPr="00FF2C5D">
        <w:rPr>
          <w:rFonts w:ascii="Times New Roman" w:hAnsi="Times New Roman" w:cs="Times New Roman"/>
        </w:rPr>
        <w:t xml:space="preserve">rab is largely driven by environmental conditions during the larval phase, and </w:t>
      </w:r>
      <w:r w:rsidR="00212841" w:rsidRPr="00FF2C5D">
        <w:rPr>
          <w:rFonts w:ascii="Times New Roman" w:hAnsi="Times New Roman" w:cs="Times New Roman"/>
        </w:rPr>
        <w:t xml:space="preserve">there is </w:t>
      </w:r>
      <w:r w:rsidR="005476A5" w:rsidRPr="00FF2C5D">
        <w:rPr>
          <w:rFonts w:ascii="Times New Roman" w:hAnsi="Times New Roman" w:cs="Times New Roman"/>
        </w:rPr>
        <w:t xml:space="preserve">little </w:t>
      </w:r>
      <w:r w:rsidR="00766392" w:rsidRPr="00FF2C5D">
        <w:rPr>
          <w:rFonts w:ascii="Times New Roman" w:hAnsi="Times New Roman" w:cs="Times New Roman"/>
        </w:rPr>
        <w:t>evidence for a</w:t>
      </w:r>
      <w:r w:rsidR="005476A5" w:rsidRPr="00FF2C5D">
        <w:rPr>
          <w:rFonts w:ascii="Times New Roman" w:hAnsi="Times New Roman" w:cs="Times New Roman"/>
        </w:rPr>
        <w:t xml:space="preserve"> stock-recruit relationship </w:t>
      </w:r>
      <w:r w:rsidR="005476A5" w:rsidRPr="00FF2C5D">
        <w:rPr>
          <w:rFonts w:ascii="Times New Roman" w:hAnsi="Times New Roman" w:cs="Times New Roman"/>
        </w:rPr>
        <w:fldChar w:fldCharType="begin"/>
      </w:r>
      <w:r w:rsidR="005476A5" w:rsidRPr="00FF2C5D">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sidRPr="00FF2C5D">
        <w:rPr>
          <w:rFonts w:ascii="Times New Roman" w:hAnsi="Times New Roman" w:cs="Times New Roman"/>
        </w:rPr>
        <w:fldChar w:fldCharType="separate"/>
      </w:r>
      <w:r w:rsidR="005476A5" w:rsidRPr="00FF2C5D">
        <w:rPr>
          <w:rFonts w:ascii="Times New Roman" w:hAnsi="Times New Roman" w:cs="Times New Roman"/>
          <w:noProof/>
        </w:rPr>
        <w:t>(Shanks and Roegner 2007, Shanks 2013)</w:t>
      </w:r>
      <w:r w:rsidR="005476A5" w:rsidRPr="00FF2C5D">
        <w:rPr>
          <w:rFonts w:ascii="Times New Roman" w:hAnsi="Times New Roman" w:cs="Times New Roman"/>
        </w:rPr>
        <w:fldChar w:fldCharType="end"/>
      </w:r>
      <w:r w:rsidR="005476A5" w:rsidRPr="00FF2C5D">
        <w:rPr>
          <w:rFonts w:ascii="Times New Roman" w:hAnsi="Times New Roman" w:cs="Times New Roman"/>
        </w:rPr>
        <w:t xml:space="preserve">. </w:t>
      </w:r>
      <w:r w:rsidR="00F64ADF" w:rsidRPr="00FF2C5D">
        <w:rPr>
          <w:rFonts w:ascii="Times New Roman" w:hAnsi="Times New Roman" w:cs="Times New Roman"/>
        </w:rPr>
        <w:t>Fishery o</w:t>
      </w:r>
      <w:r w:rsidR="009D5F35" w:rsidRPr="00FF2C5D">
        <w:rPr>
          <w:rFonts w:ascii="Times New Roman" w:hAnsi="Times New Roman" w:cs="Times New Roman"/>
        </w:rPr>
        <w:t>pening dates vary somewhat between states and years with start dates ranging from mid</w:t>
      </w:r>
      <w:r w:rsidR="00A66AEF" w:rsidRPr="00FF2C5D">
        <w:rPr>
          <w:rFonts w:ascii="Times New Roman" w:hAnsi="Times New Roman" w:cs="Times New Roman"/>
        </w:rPr>
        <w:t>-</w:t>
      </w:r>
      <w:r w:rsidR="009D5F35" w:rsidRPr="00FF2C5D">
        <w:rPr>
          <w:rFonts w:ascii="Times New Roman" w:hAnsi="Times New Roman" w:cs="Times New Roman"/>
        </w:rPr>
        <w:t xml:space="preserve">November into January. Fisheries </w:t>
      </w:r>
      <w:r w:rsidR="00A66AEF" w:rsidRPr="00FF2C5D">
        <w:rPr>
          <w:rFonts w:ascii="Times New Roman" w:hAnsi="Times New Roman" w:cs="Times New Roman"/>
        </w:rPr>
        <w:t xml:space="preserve">formally </w:t>
      </w:r>
      <w:r w:rsidR="009D5F35" w:rsidRPr="00FF2C5D">
        <w:rPr>
          <w:rFonts w:ascii="Times New Roman" w:hAnsi="Times New Roman" w:cs="Times New Roman"/>
        </w:rPr>
        <w:t>close in late summer o</w:t>
      </w:r>
      <w:r w:rsidR="00A66AEF" w:rsidRPr="00FF2C5D">
        <w:rPr>
          <w:rFonts w:ascii="Times New Roman" w:hAnsi="Times New Roman" w:cs="Times New Roman"/>
        </w:rPr>
        <w:t>r</w:t>
      </w:r>
      <w:r w:rsidR="009D5F35" w:rsidRPr="00FF2C5D">
        <w:rPr>
          <w:rFonts w:ascii="Times New Roman" w:hAnsi="Times New Roman" w:cs="Times New Roman"/>
        </w:rPr>
        <w:t xml:space="preserve"> fall when crab molt.</w:t>
      </w:r>
      <w:r w:rsidR="00A66AEF" w:rsidRPr="00FF2C5D">
        <w:rPr>
          <w:rFonts w:ascii="Times New Roman" w:hAnsi="Times New Roman" w:cs="Times New Roman"/>
        </w:rPr>
        <w:t xml:space="preserve"> </w:t>
      </w:r>
      <w:r w:rsidR="009D5F35" w:rsidRPr="00FF2C5D">
        <w:rPr>
          <w:rFonts w:ascii="Times New Roman" w:hAnsi="Times New Roman" w:cs="Times New Roman"/>
        </w:rPr>
        <w:t>To simplify the analysis</w:t>
      </w:r>
      <w:r w:rsidR="00A15420" w:rsidRPr="00FF2C5D">
        <w:rPr>
          <w:rFonts w:ascii="Times New Roman" w:hAnsi="Times New Roman" w:cs="Times New Roman"/>
        </w:rPr>
        <w:t>,</w:t>
      </w:r>
      <w:r w:rsidR="009D5F35" w:rsidRPr="00FF2C5D">
        <w:rPr>
          <w:rFonts w:ascii="Times New Roman" w:hAnsi="Times New Roman" w:cs="Times New Roman"/>
        </w:rPr>
        <w:t xml:space="preserve"> we </w:t>
      </w:r>
      <w:r w:rsidR="00932636" w:rsidRPr="00FF2C5D">
        <w:rPr>
          <w:rFonts w:ascii="Times New Roman" w:hAnsi="Times New Roman" w:cs="Times New Roman"/>
        </w:rPr>
        <w:t>assume</w:t>
      </w:r>
      <w:r w:rsidR="001659A6" w:rsidRPr="00FF2C5D">
        <w:rPr>
          <w:rFonts w:ascii="Times New Roman" w:hAnsi="Times New Roman" w:cs="Times New Roman"/>
        </w:rPr>
        <w:t>d</w:t>
      </w:r>
      <w:r w:rsidR="00932636" w:rsidRPr="00FF2C5D">
        <w:rPr>
          <w:rFonts w:ascii="Times New Roman" w:hAnsi="Times New Roman" w:cs="Times New Roman"/>
        </w:rPr>
        <w:t xml:space="preserve"> crab fisheries open on December 1 (</w:t>
      </w:r>
      <w:r w:rsidR="00A65AAD" w:rsidRPr="00FF2C5D">
        <w:rPr>
          <w:rFonts w:ascii="Times New Roman" w:hAnsi="Times New Roman" w:cs="Times New Roman"/>
        </w:rPr>
        <w:t xml:space="preserve">start </w:t>
      </w:r>
      <w:r w:rsidR="00932636" w:rsidRPr="00FF2C5D">
        <w:rPr>
          <w:rFonts w:ascii="Times New Roman" w:hAnsi="Times New Roman" w:cs="Times New Roman"/>
        </w:rPr>
        <w:t>of the model year) and close on August 14</w:t>
      </w:r>
      <w:r w:rsidR="009D5F35" w:rsidRPr="00FF2C5D">
        <w:rPr>
          <w:rFonts w:ascii="Times New Roman" w:hAnsi="Times New Roman" w:cs="Times New Roman"/>
        </w:rPr>
        <w:t>.</w:t>
      </w:r>
      <w:r w:rsidR="00DA5971" w:rsidRPr="00FF2C5D">
        <w:rPr>
          <w:rFonts w:ascii="Times New Roman" w:hAnsi="Times New Roman" w:cs="Times New Roman"/>
        </w:rPr>
        <w:t xml:space="preserve"> </w:t>
      </w:r>
    </w:p>
    <w:p w14:paraId="13B4BF49" w14:textId="2C205CE3" w:rsidR="00D80441" w:rsidRPr="00FF2C5D" w:rsidRDefault="00C06256" w:rsidP="00E460F1">
      <w:pPr>
        <w:spacing w:line="480" w:lineRule="auto"/>
        <w:ind w:firstLine="720"/>
        <w:rPr>
          <w:rFonts w:ascii="Times New Roman" w:hAnsi="Times New Roman" w:cs="Times New Roman"/>
        </w:rPr>
      </w:pPr>
      <w:r w:rsidRPr="00FF2C5D">
        <w:rPr>
          <w:rFonts w:ascii="Times New Roman" w:hAnsi="Times New Roman" w:cs="Times New Roman"/>
        </w:rPr>
        <w:lastRenderedPageBreak/>
        <w:t xml:space="preserve">Ocean troll fisheries for salmon on the U.S. West Coast are mainly based on hatchery fish, but </w:t>
      </w:r>
      <w:r w:rsidR="00746D60" w:rsidRPr="00FF2C5D">
        <w:rPr>
          <w:rFonts w:ascii="Times New Roman" w:hAnsi="Times New Roman" w:cs="Times New Roman"/>
        </w:rPr>
        <w:t xml:space="preserve">less abundant </w:t>
      </w:r>
      <w:r w:rsidRPr="00FF2C5D">
        <w:rPr>
          <w:rFonts w:ascii="Times New Roman" w:hAnsi="Times New Roman" w:cs="Times New Roman"/>
        </w:rPr>
        <w:t xml:space="preserve">wild stocks mix with the hatchery fish and also appear in catches. </w:t>
      </w:r>
      <w:r w:rsidR="00283EB8" w:rsidRPr="00FF2C5D">
        <w:rPr>
          <w:rFonts w:ascii="Times New Roman" w:hAnsi="Times New Roman" w:cs="Times New Roman"/>
        </w:rPr>
        <w:t xml:space="preserve">In common with </w:t>
      </w:r>
      <w:r w:rsidRPr="00FF2C5D">
        <w:rPr>
          <w:rFonts w:ascii="Times New Roman" w:hAnsi="Times New Roman" w:cs="Times New Roman"/>
        </w:rPr>
        <w:t>crab, s</w:t>
      </w:r>
      <w:r w:rsidR="00901BFF" w:rsidRPr="00FF2C5D">
        <w:rPr>
          <w:rFonts w:ascii="Times New Roman" w:hAnsi="Times New Roman" w:cs="Times New Roman"/>
        </w:rPr>
        <w:t xml:space="preserve">almon </w:t>
      </w:r>
      <w:r w:rsidRPr="00FF2C5D">
        <w:rPr>
          <w:rFonts w:ascii="Times New Roman" w:hAnsi="Times New Roman" w:cs="Times New Roman"/>
        </w:rPr>
        <w:t>display high interannual</w:t>
      </w:r>
      <w:r w:rsidR="00511D0E" w:rsidRPr="00FF2C5D">
        <w:rPr>
          <w:rFonts w:ascii="Times New Roman" w:hAnsi="Times New Roman" w:cs="Times New Roman"/>
        </w:rPr>
        <w:t xml:space="preserve"> variability</w:t>
      </w:r>
      <w:r w:rsidR="00283EB8" w:rsidRPr="00FF2C5D">
        <w:rPr>
          <w:rFonts w:ascii="Times New Roman" w:hAnsi="Times New Roman" w:cs="Times New Roman"/>
        </w:rPr>
        <w:t xml:space="preserve"> in abundance</w:t>
      </w:r>
      <w:r w:rsidR="007D08C5" w:rsidRPr="00FF2C5D">
        <w:rPr>
          <w:rFonts w:ascii="Times New Roman" w:hAnsi="Times New Roman" w:cs="Times New Roman"/>
        </w:rPr>
        <w:t xml:space="preserve"> and hence catch, partly due to their short two to five-year generation time. </w:t>
      </w:r>
      <w:r w:rsidR="00283EB8" w:rsidRPr="00FF2C5D">
        <w:rPr>
          <w:rFonts w:ascii="Times New Roman" w:hAnsi="Times New Roman" w:cs="Times New Roman"/>
        </w:rPr>
        <w:t>B</w:t>
      </w:r>
      <w:r w:rsidR="00425745" w:rsidRPr="00FF2C5D">
        <w:rPr>
          <w:rFonts w:ascii="Times New Roman" w:hAnsi="Times New Roman" w:cs="Times New Roman"/>
        </w:rPr>
        <w:t xml:space="preserve">iomass </w:t>
      </w:r>
      <w:r w:rsidR="007943F1" w:rsidRPr="00FF2C5D">
        <w:rPr>
          <w:rFonts w:ascii="Times New Roman" w:hAnsi="Times New Roman" w:cs="Times New Roman"/>
        </w:rPr>
        <w:t>available</w:t>
      </w:r>
      <w:r w:rsidR="00D80441" w:rsidRPr="00FF2C5D">
        <w:rPr>
          <w:rFonts w:ascii="Times New Roman" w:hAnsi="Times New Roman" w:cs="Times New Roman"/>
        </w:rPr>
        <w:t xml:space="preserve"> to the fishery depends mainly on hatchery production and survival rates</w:t>
      </w:r>
      <w:r w:rsidR="004073E2" w:rsidRPr="00FF2C5D">
        <w:rPr>
          <w:rFonts w:ascii="Times New Roman" w:hAnsi="Times New Roman" w:cs="Times New Roman"/>
        </w:rPr>
        <w:t xml:space="preserve">, </w:t>
      </w:r>
      <w:r w:rsidR="005451C2" w:rsidRPr="00FF2C5D">
        <w:rPr>
          <w:rFonts w:ascii="Times New Roman" w:hAnsi="Times New Roman" w:cs="Times New Roman"/>
        </w:rPr>
        <w:t xml:space="preserve">not the number of fish </w:t>
      </w:r>
      <w:r w:rsidR="00746D60" w:rsidRPr="00FF2C5D">
        <w:rPr>
          <w:rFonts w:ascii="Times New Roman" w:hAnsi="Times New Roman" w:cs="Times New Roman"/>
        </w:rPr>
        <w:t>that returned</w:t>
      </w:r>
      <w:r w:rsidR="005451C2" w:rsidRPr="00FF2C5D">
        <w:rPr>
          <w:rFonts w:ascii="Times New Roman" w:hAnsi="Times New Roman" w:cs="Times New Roman"/>
        </w:rPr>
        <w:t xml:space="preserve"> to spawn</w:t>
      </w:r>
      <w:r w:rsidR="001F7E44" w:rsidRPr="00FF2C5D">
        <w:rPr>
          <w:rFonts w:ascii="Times New Roman" w:hAnsi="Times New Roman" w:cs="Times New Roman"/>
        </w:rPr>
        <w:t xml:space="preserve"> in the brood year</w:t>
      </w:r>
      <w:r w:rsidR="00E460F1" w:rsidRPr="00FF2C5D">
        <w:rPr>
          <w:rFonts w:ascii="Times New Roman" w:hAnsi="Times New Roman" w:cs="Times New Roman"/>
        </w:rPr>
        <w:t>,</w:t>
      </w:r>
      <w:r w:rsidR="00283EB8" w:rsidRPr="00FF2C5D">
        <w:rPr>
          <w:rFonts w:ascii="Times New Roman" w:hAnsi="Times New Roman" w:cs="Times New Roman"/>
        </w:rPr>
        <w:t xml:space="preserve"> because the majority of the ocean salmon harvest is of hatchery origin</w:t>
      </w:r>
      <w:r w:rsidR="00534544" w:rsidRPr="00FF2C5D">
        <w:rPr>
          <w:rFonts w:ascii="Times New Roman" w:hAnsi="Times New Roman" w:cs="Times New Roman"/>
        </w:rPr>
        <w:t xml:space="preserve"> </w:t>
      </w:r>
      <w:r w:rsidR="00534544" w:rsidRPr="00FF2C5D">
        <w:rPr>
          <w:rFonts w:ascii="Times New Roman" w:hAnsi="Times New Roman" w:cs="Times New Roman"/>
        </w:rPr>
        <w:fldChar w:fldCharType="begin"/>
      </w:r>
      <w:r w:rsidR="001F7E44" w:rsidRPr="00FF2C5D">
        <w:rPr>
          <w:rFonts w:ascii="Times New Roman" w:hAnsi="Times New Roman" w:cs="Times New Roman"/>
        </w:rPr>
        <w:instrText xml:space="preserve"> ADDIN ZOTERO_ITEM CSL_CITATION {"citationID":"5xb0su9t","properties":{"formattedCitation":"(Shelton et al. 2019)","plainCitation":"(Shelton et al. 2019)","noteIndex":0},"citationItems":[{"id":1783,"uris":["http://zotero.org/users/783258/items/TC75YEFI"],"uri":["http://zotero.org/users/783258/items/TC75YEFI"],"itemData":{"id":1783,"type":"article-journal","abstract":"Ocean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E."},{"family":"Burke","given":"Brian"}],"issued":{"date-parts":[["2019"]]}}}],"schema":"https://github.com/citation-style-language/schema/raw/master/csl-citation.json"} </w:instrText>
      </w:r>
      <w:r w:rsidR="00534544" w:rsidRPr="00FF2C5D">
        <w:rPr>
          <w:rFonts w:ascii="Times New Roman" w:hAnsi="Times New Roman" w:cs="Times New Roman"/>
        </w:rPr>
        <w:fldChar w:fldCharType="separate"/>
      </w:r>
      <w:r w:rsidR="001F7E44" w:rsidRPr="00FF2C5D">
        <w:rPr>
          <w:rFonts w:ascii="Times New Roman" w:hAnsi="Times New Roman" w:cs="Times New Roman"/>
        </w:rPr>
        <w:t>(Shelton et al. 2019)</w:t>
      </w:r>
      <w:r w:rsidR="00534544" w:rsidRPr="00FF2C5D">
        <w:rPr>
          <w:rFonts w:ascii="Times New Roman" w:hAnsi="Times New Roman" w:cs="Times New Roman"/>
        </w:rPr>
        <w:fldChar w:fldCharType="end"/>
      </w:r>
      <w:r w:rsidR="00534544" w:rsidRPr="00FF2C5D">
        <w:rPr>
          <w:rFonts w:ascii="Times New Roman" w:hAnsi="Times New Roman" w:cs="Times New Roman"/>
        </w:rPr>
        <w:t xml:space="preserve">. </w:t>
      </w:r>
      <w:r w:rsidR="00DA5971" w:rsidRPr="00FF2C5D">
        <w:rPr>
          <w:rFonts w:ascii="Times New Roman" w:hAnsi="Times New Roman" w:cs="Times New Roman"/>
        </w:rPr>
        <w:t>Nevertheless</w:t>
      </w:r>
      <w:r w:rsidR="00A66AEF" w:rsidRPr="00FF2C5D">
        <w:rPr>
          <w:rFonts w:ascii="Times New Roman" w:hAnsi="Times New Roman" w:cs="Times New Roman"/>
        </w:rPr>
        <w:t>,</w:t>
      </w:r>
      <w:r w:rsidR="00DA5971" w:rsidRPr="00FF2C5D">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sidRPr="00FF2C5D">
        <w:rPr>
          <w:rFonts w:ascii="Times New Roman" w:hAnsi="Times New Roman" w:cs="Times New Roman"/>
        </w:rPr>
        <w:t>,</w:t>
      </w:r>
      <w:r w:rsidR="00DA5971" w:rsidRPr="00FF2C5D">
        <w:rPr>
          <w:rFonts w:ascii="Times New Roman" w:hAnsi="Times New Roman" w:cs="Times New Roman"/>
        </w:rPr>
        <w:t xml:space="preserve"> and other factors. </w:t>
      </w:r>
      <w:r w:rsidR="00746D60" w:rsidRPr="00FF2C5D">
        <w:rPr>
          <w:rFonts w:ascii="Times New Roman" w:hAnsi="Times New Roman" w:cs="Times New Roman"/>
        </w:rPr>
        <w:t xml:space="preserve">Salmon fisheries </w:t>
      </w:r>
      <w:r w:rsidR="000030B6" w:rsidRPr="00FF2C5D">
        <w:rPr>
          <w:rFonts w:ascii="Times New Roman" w:hAnsi="Times New Roman" w:cs="Times New Roman"/>
        </w:rPr>
        <w:t>experience</w:t>
      </w:r>
      <w:r w:rsidR="00746D60" w:rsidRPr="00FF2C5D">
        <w:rPr>
          <w:rFonts w:ascii="Times New Roman" w:hAnsi="Times New Roman" w:cs="Times New Roman"/>
        </w:rPr>
        <w:t xml:space="preserve"> much less depletion through the season than crab fisheries. </w:t>
      </w:r>
      <w:r w:rsidR="006865E9" w:rsidRPr="00FF2C5D">
        <w:rPr>
          <w:rFonts w:ascii="Times New Roman" w:hAnsi="Times New Roman" w:cs="Times New Roman"/>
        </w:rPr>
        <w:t>Actual s</w:t>
      </w:r>
      <w:r w:rsidR="00C5234C" w:rsidRPr="00FF2C5D">
        <w:rPr>
          <w:rFonts w:ascii="Times New Roman" w:hAnsi="Times New Roman" w:cs="Times New Roman"/>
        </w:rPr>
        <w:t>eason dates vary by state and area, but</w:t>
      </w:r>
      <w:r w:rsidR="00A15420" w:rsidRPr="00FF2C5D">
        <w:rPr>
          <w:rFonts w:ascii="Times New Roman" w:hAnsi="Times New Roman" w:cs="Times New Roman"/>
        </w:rPr>
        <w:t xml:space="preserve"> for simplicity</w:t>
      </w:r>
      <w:r w:rsidR="00C5234C" w:rsidRPr="00FF2C5D">
        <w:rPr>
          <w:rFonts w:ascii="Times New Roman" w:hAnsi="Times New Roman" w:cs="Times New Roman"/>
        </w:rPr>
        <w:t xml:space="preserve"> w</w:t>
      </w:r>
      <w:r w:rsidR="00932636" w:rsidRPr="00FF2C5D">
        <w:rPr>
          <w:rFonts w:ascii="Times New Roman" w:hAnsi="Times New Roman" w:cs="Times New Roman"/>
        </w:rPr>
        <w:t>e assume</w:t>
      </w:r>
      <w:r w:rsidR="001659A6" w:rsidRPr="00FF2C5D">
        <w:rPr>
          <w:rFonts w:ascii="Times New Roman" w:hAnsi="Times New Roman" w:cs="Times New Roman"/>
        </w:rPr>
        <w:t>d</w:t>
      </w:r>
      <w:r w:rsidR="00932636" w:rsidRPr="00FF2C5D">
        <w:rPr>
          <w:rFonts w:ascii="Times New Roman" w:hAnsi="Times New Roman" w:cs="Times New Roman"/>
        </w:rPr>
        <w:t xml:space="preserve"> salmon fisheries open on May 1 and close on October 31</w:t>
      </w:r>
      <w:r w:rsidR="00A66AEF" w:rsidRPr="00FF2C5D">
        <w:rPr>
          <w:rFonts w:ascii="Times New Roman" w:hAnsi="Times New Roman" w:cs="Times New Roman"/>
        </w:rPr>
        <w:t>, roughly in line with actual seasons</w:t>
      </w:r>
      <w:r w:rsidR="00932636" w:rsidRPr="00FF2C5D">
        <w:rPr>
          <w:rFonts w:ascii="Times New Roman" w:hAnsi="Times New Roman" w:cs="Times New Roman"/>
        </w:rPr>
        <w:t>.</w:t>
      </w:r>
    </w:p>
    <w:p w14:paraId="3299A021" w14:textId="413F6330" w:rsidR="00901BFF" w:rsidRPr="00FF2C5D" w:rsidRDefault="00283EB8" w:rsidP="007D473C">
      <w:pPr>
        <w:spacing w:line="480" w:lineRule="auto"/>
        <w:ind w:firstLine="720"/>
        <w:rPr>
          <w:rFonts w:ascii="Times New Roman" w:hAnsi="Times New Roman" w:cs="Times New Roman"/>
        </w:rPr>
      </w:pPr>
      <w:r w:rsidRPr="00FF2C5D">
        <w:rPr>
          <w:rFonts w:ascii="Times New Roman" w:hAnsi="Times New Roman" w:cs="Times New Roman"/>
        </w:rPr>
        <w:t>The groundfish fishery operates year-round</w:t>
      </w:r>
      <w:r w:rsidR="00861350" w:rsidRPr="00FF2C5D">
        <w:rPr>
          <w:rFonts w:ascii="Times New Roman" w:hAnsi="Times New Roman" w:cs="Times New Roman"/>
        </w:rPr>
        <w:t xml:space="preserve">. It </w:t>
      </w:r>
      <w:r w:rsidR="00C5234C" w:rsidRPr="00FF2C5D">
        <w:rPr>
          <w:rFonts w:ascii="Times New Roman" w:hAnsi="Times New Roman" w:cs="Times New Roman"/>
        </w:rPr>
        <w:t>exhibits more inter-annual stability</w:t>
      </w:r>
      <w:r w:rsidR="00DA5971" w:rsidRPr="00FF2C5D">
        <w:rPr>
          <w:rFonts w:ascii="Times New Roman" w:hAnsi="Times New Roman" w:cs="Times New Roman"/>
        </w:rPr>
        <w:t xml:space="preserve"> in fishable biomass, allowable catch, and landed catch</w:t>
      </w:r>
      <w:r w:rsidR="00C5234C" w:rsidRPr="00FF2C5D">
        <w:rPr>
          <w:rFonts w:ascii="Times New Roman" w:hAnsi="Times New Roman" w:cs="Times New Roman"/>
        </w:rPr>
        <w:t xml:space="preserve"> than </w:t>
      </w:r>
      <w:r w:rsidR="00901BFF" w:rsidRPr="00FF2C5D">
        <w:rPr>
          <w:rFonts w:ascii="Times New Roman" w:hAnsi="Times New Roman" w:cs="Times New Roman"/>
        </w:rPr>
        <w:t xml:space="preserve">crab </w:t>
      </w:r>
      <w:r w:rsidR="00C5234C" w:rsidRPr="00FF2C5D">
        <w:rPr>
          <w:rFonts w:ascii="Times New Roman" w:hAnsi="Times New Roman" w:cs="Times New Roman"/>
        </w:rPr>
        <w:t xml:space="preserve">or </w:t>
      </w:r>
      <w:r w:rsidR="00901BFF" w:rsidRPr="00FF2C5D">
        <w:rPr>
          <w:rFonts w:ascii="Times New Roman" w:hAnsi="Times New Roman" w:cs="Times New Roman"/>
        </w:rPr>
        <w:t>salmon</w:t>
      </w:r>
      <w:r w:rsidR="00F64ADF" w:rsidRPr="00FF2C5D">
        <w:rPr>
          <w:rFonts w:ascii="Times New Roman" w:hAnsi="Times New Roman" w:cs="Times New Roman"/>
        </w:rPr>
        <w:t>,</w:t>
      </w:r>
      <w:r w:rsidR="00901BFF" w:rsidRPr="00FF2C5D">
        <w:rPr>
          <w:rFonts w:ascii="Times New Roman" w:hAnsi="Times New Roman" w:cs="Times New Roman"/>
        </w:rPr>
        <w:t xml:space="preserve"> </w:t>
      </w:r>
      <w:r w:rsidR="00DA5971" w:rsidRPr="00FF2C5D">
        <w:rPr>
          <w:rFonts w:ascii="Times New Roman" w:hAnsi="Times New Roman" w:cs="Times New Roman"/>
        </w:rPr>
        <w:t xml:space="preserve">largely </w:t>
      </w:r>
      <w:r w:rsidRPr="00FF2C5D">
        <w:rPr>
          <w:rFonts w:ascii="Times New Roman" w:hAnsi="Times New Roman" w:cs="Times New Roman"/>
        </w:rPr>
        <w:t xml:space="preserve">because </w:t>
      </w:r>
      <w:r w:rsidR="00901BFF" w:rsidRPr="00FF2C5D">
        <w:rPr>
          <w:rFonts w:ascii="Times New Roman" w:hAnsi="Times New Roman" w:cs="Times New Roman"/>
        </w:rPr>
        <w:t xml:space="preserve">it targets longer-lived species and exerts much lower </w:t>
      </w:r>
      <w:r w:rsidR="00F64ADF" w:rsidRPr="00FF2C5D">
        <w:rPr>
          <w:rFonts w:ascii="Times New Roman" w:hAnsi="Times New Roman" w:cs="Times New Roman"/>
        </w:rPr>
        <w:t xml:space="preserve">annual </w:t>
      </w:r>
      <w:r w:rsidR="00901BFF" w:rsidRPr="00FF2C5D">
        <w:rPr>
          <w:rFonts w:ascii="Times New Roman" w:hAnsi="Times New Roman" w:cs="Times New Roman"/>
        </w:rPr>
        <w:t xml:space="preserve">fishing mortality rates </w:t>
      </w:r>
      <w:r w:rsidR="008653A5" w:rsidRPr="00FF2C5D">
        <w:rPr>
          <w:rFonts w:ascii="Times New Roman" w:hAnsi="Times New Roman" w:cs="Times New Roman"/>
        </w:rPr>
        <w:fldChar w:fldCharType="begin"/>
      </w:r>
      <w:r w:rsidR="008653A5" w:rsidRPr="00FF2C5D">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sidRPr="00FF2C5D">
        <w:rPr>
          <w:rFonts w:ascii="Times New Roman" w:hAnsi="Times New Roman" w:cs="Times New Roman"/>
        </w:rPr>
        <w:fldChar w:fldCharType="separate"/>
      </w:r>
      <w:r w:rsidR="008653A5" w:rsidRPr="00FF2C5D">
        <w:rPr>
          <w:rFonts w:ascii="Times New Roman" w:hAnsi="Times New Roman" w:cs="Times New Roman"/>
          <w:noProof/>
        </w:rPr>
        <w:t>(e.g., Johnson et al. 2015)</w:t>
      </w:r>
      <w:r w:rsidR="008653A5" w:rsidRPr="00FF2C5D">
        <w:rPr>
          <w:rFonts w:ascii="Times New Roman" w:hAnsi="Times New Roman" w:cs="Times New Roman"/>
        </w:rPr>
        <w:fldChar w:fldCharType="end"/>
      </w:r>
      <w:r w:rsidR="008653A5" w:rsidRPr="00FF2C5D">
        <w:rPr>
          <w:rFonts w:ascii="Times New Roman" w:hAnsi="Times New Roman" w:cs="Times New Roman"/>
        </w:rPr>
        <w:t>.</w:t>
      </w:r>
      <w:r w:rsidR="008F0233" w:rsidRPr="00FF2C5D">
        <w:rPr>
          <w:rFonts w:ascii="Times New Roman" w:hAnsi="Times New Roman" w:cs="Times New Roman"/>
        </w:rPr>
        <w:t xml:space="preserve"> </w:t>
      </w:r>
    </w:p>
    <w:p w14:paraId="1C381648" w14:textId="77777777" w:rsidR="00DA60F7" w:rsidRPr="00FF2C5D" w:rsidRDefault="00DA60F7" w:rsidP="00E460F1">
      <w:pPr>
        <w:spacing w:line="480" w:lineRule="auto"/>
        <w:ind w:firstLine="720"/>
        <w:rPr>
          <w:rFonts w:ascii="Times New Roman" w:hAnsi="Times New Roman" w:cs="Times New Roman"/>
        </w:rPr>
      </w:pPr>
    </w:p>
    <w:p w14:paraId="2C70EE03" w14:textId="77777777" w:rsidR="00DA60F7" w:rsidRPr="00FF2C5D" w:rsidRDefault="00DA60F7" w:rsidP="00E460F1">
      <w:pPr>
        <w:spacing w:line="480" w:lineRule="auto"/>
        <w:rPr>
          <w:rFonts w:ascii="Times New Roman" w:hAnsi="Times New Roman" w:cs="Times New Roman"/>
          <w:i/>
        </w:rPr>
      </w:pPr>
      <w:r w:rsidRPr="00FF2C5D">
        <w:rPr>
          <w:rFonts w:ascii="Times New Roman" w:hAnsi="Times New Roman" w:cs="Times New Roman"/>
          <w:i/>
        </w:rPr>
        <w:t>Salmon and crab population models</w:t>
      </w:r>
    </w:p>
    <w:p w14:paraId="0367B7B2" w14:textId="7289E3D7" w:rsidR="00DA60F7" w:rsidRPr="00FF2C5D" w:rsidRDefault="00671883" w:rsidP="00E460F1">
      <w:pPr>
        <w:spacing w:line="480" w:lineRule="auto"/>
        <w:rPr>
          <w:rFonts w:ascii="Times New Roman" w:hAnsi="Times New Roman" w:cs="Times New Roman"/>
        </w:rPr>
      </w:pPr>
      <w:r w:rsidRPr="00FF2C5D">
        <w:rPr>
          <w:rFonts w:ascii="Times New Roman" w:hAnsi="Times New Roman" w:cs="Times New Roman"/>
        </w:rPr>
        <w:t xml:space="preserve">We modeled recruitment for </w:t>
      </w:r>
      <w:r w:rsidR="00C5234C" w:rsidRPr="00FF2C5D">
        <w:rPr>
          <w:rFonts w:ascii="Times New Roman" w:hAnsi="Times New Roman" w:cs="Times New Roman"/>
        </w:rPr>
        <w:t xml:space="preserve">salmon and crab </w:t>
      </w:r>
      <w:r w:rsidRPr="00FF2C5D">
        <w:rPr>
          <w:rFonts w:ascii="Times New Roman" w:hAnsi="Times New Roman" w:cs="Times New Roman"/>
        </w:rPr>
        <w:t xml:space="preserve">as a random lognormal variable with temporal autocorrelation to emulate observed regime-like patterns because </w:t>
      </w:r>
      <w:r w:rsidR="00E460F1" w:rsidRPr="00FF2C5D">
        <w:rPr>
          <w:rFonts w:ascii="Times New Roman" w:hAnsi="Times New Roman" w:cs="Times New Roman"/>
        </w:rPr>
        <w:t xml:space="preserve">these </w:t>
      </w:r>
      <w:r w:rsidRPr="00FF2C5D">
        <w:rPr>
          <w:rFonts w:ascii="Times New Roman" w:hAnsi="Times New Roman" w:cs="Times New Roman"/>
        </w:rPr>
        <w:t xml:space="preserve">populations </w:t>
      </w:r>
      <w:r w:rsidR="00F64ADF" w:rsidRPr="00FF2C5D">
        <w:rPr>
          <w:rFonts w:ascii="Times New Roman" w:hAnsi="Times New Roman" w:cs="Times New Roman"/>
        </w:rPr>
        <w:t xml:space="preserve">generally </w:t>
      </w:r>
      <w:r w:rsidR="00C5234C" w:rsidRPr="00FF2C5D">
        <w:rPr>
          <w:rFonts w:ascii="Times New Roman" w:hAnsi="Times New Roman" w:cs="Times New Roman"/>
        </w:rPr>
        <w:t>do not demonstrate a stock-recruit relationship</w:t>
      </w:r>
      <w:r w:rsidR="007278CF" w:rsidRPr="00FF2C5D">
        <w:rPr>
          <w:rFonts w:ascii="Times New Roman" w:hAnsi="Times New Roman" w:cs="Times New Roman"/>
        </w:rPr>
        <w:t>,</w:t>
      </w:r>
      <w:r w:rsidR="00C5234C" w:rsidRPr="00FF2C5D">
        <w:rPr>
          <w:rFonts w:ascii="Times New Roman" w:hAnsi="Times New Roman" w:cs="Times New Roman"/>
        </w:rPr>
        <w:t xml:space="preserve"> and </w:t>
      </w:r>
      <w:r w:rsidR="00861350" w:rsidRPr="00FF2C5D">
        <w:rPr>
          <w:rFonts w:ascii="Times New Roman" w:hAnsi="Times New Roman" w:cs="Times New Roman"/>
        </w:rPr>
        <w:t xml:space="preserve">individuals </w:t>
      </w:r>
      <w:r w:rsidR="00C5234C" w:rsidRPr="00FF2C5D">
        <w:rPr>
          <w:rFonts w:ascii="Times New Roman" w:hAnsi="Times New Roman" w:cs="Times New Roman"/>
        </w:rPr>
        <w:t>are generally only susceptible to the fishery for one year</w:t>
      </w:r>
      <w:r w:rsidR="005476A5" w:rsidRPr="00FF2C5D">
        <w:rPr>
          <w:rFonts w:ascii="Times New Roman" w:hAnsi="Times New Roman" w:cs="Times New Roman"/>
        </w:rPr>
        <w:t xml:space="preserve">. </w:t>
      </w:r>
      <w:r w:rsidR="00893E21" w:rsidRPr="00FF2C5D">
        <w:rPr>
          <w:rFonts w:ascii="Times New Roman" w:hAnsi="Times New Roman" w:cs="Times New Roman"/>
        </w:rPr>
        <w:t xml:space="preserve">Although salmon populations tend to display more complex age structure farther north in the CCLME, this is </w:t>
      </w:r>
      <w:r w:rsidR="00210E98" w:rsidRPr="00FF2C5D">
        <w:rPr>
          <w:rFonts w:ascii="Times New Roman" w:hAnsi="Times New Roman" w:cs="Times New Roman"/>
        </w:rPr>
        <w:t xml:space="preserve">a realistic assumption </w:t>
      </w:r>
      <w:r w:rsidR="00893E21" w:rsidRPr="00FF2C5D">
        <w:rPr>
          <w:rFonts w:ascii="Times New Roman" w:hAnsi="Times New Roman" w:cs="Times New Roman"/>
        </w:rPr>
        <w:t>for troll fisheries heavily dominated by the Central Valley populations,</w:t>
      </w:r>
      <w:r w:rsidR="00210E98" w:rsidRPr="00FF2C5D">
        <w:rPr>
          <w:rFonts w:ascii="Times New Roman" w:hAnsi="Times New Roman" w:cs="Times New Roman"/>
        </w:rPr>
        <w:t xml:space="preserve"> such as</w:t>
      </w:r>
      <w:r w:rsidR="00893E21" w:rsidRPr="00FF2C5D">
        <w:rPr>
          <w:rFonts w:ascii="Times New Roman" w:hAnsi="Times New Roman" w:cs="Times New Roman"/>
        </w:rPr>
        <w:t xml:space="preserve"> fisheries in California. </w:t>
      </w:r>
      <w:r w:rsidR="005476A5" w:rsidRPr="00FF2C5D">
        <w:rPr>
          <w:rFonts w:ascii="Times New Roman" w:hAnsi="Times New Roman" w:cs="Times New Roman"/>
        </w:rPr>
        <w:t xml:space="preserve">The biomass available to the </w:t>
      </w:r>
      <w:r w:rsidR="005476A5" w:rsidRPr="00FF2C5D">
        <w:rPr>
          <w:rFonts w:ascii="Times New Roman" w:hAnsi="Times New Roman" w:cs="Times New Roman"/>
        </w:rPr>
        <w:lastRenderedPageBreak/>
        <w:t>fishery is simply the biomass corresponding to the year’s recruitment</w:t>
      </w:r>
      <w:r w:rsidR="00C5234C" w:rsidRPr="00FF2C5D">
        <w:rPr>
          <w:rFonts w:ascii="Times New Roman" w:hAnsi="Times New Roman" w:cs="Times New Roman"/>
        </w:rPr>
        <w:t xml:space="preserve">. </w:t>
      </w:r>
      <w:r w:rsidR="00DA60F7" w:rsidRPr="00FF2C5D">
        <w:rPr>
          <w:rFonts w:ascii="Times New Roman" w:hAnsi="Times New Roman" w:cs="Times New Roman"/>
        </w:rPr>
        <w:t xml:space="preserve">Thus, recruitment for species </w:t>
      </w:r>
      <w:r w:rsidR="00DA60F7" w:rsidRPr="00FF2C5D">
        <w:rPr>
          <w:rFonts w:ascii="Times New Roman" w:hAnsi="Times New Roman" w:cs="Times New Roman"/>
          <w:i/>
        </w:rPr>
        <w:t xml:space="preserve">s </w:t>
      </w:r>
      <w:r w:rsidR="00DA60F7" w:rsidRPr="00FF2C5D">
        <w:rPr>
          <w:rFonts w:ascii="Times New Roman" w:hAnsi="Times New Roman" w:cs="Times New Roman"/>
        </w:rPr>
        <w:t xml:space="preserve">in year </w:t>
      </w:r>
      <w:r w:rsidR="00DA60F7" w:rsidRPr="00FF2C5D">
        <w:rPr>
          <w:rFonts w:ascii="Times New Roman" w:hAnsi="Times New Roman" w:cs="Times New Roman"/>
          <w:i/>
        </w:rPr>
        <w:t>y</w:t>
      </w:r>
      <w:r w:rsidR="00DA60F7" w:rsidRPr="00FF2C5D">
        <w:rPr>
          <w:rFonts w:ascii="Times New Roman" w:hAnsi="Times New Roman" w:cs="Times New Roman"/>
        </w:rPr>
        <w:t xml:space="preserve"> </w:t>
      </w:r>
      <w:r w:rsidR="009313BC" w:rsidRPr="00FF2C5D">
        <w:rPr>
          <w:rFonts w:ascii="Times New Roman" w:hAnsi="Times New Roman" w:cs="Times New Roman"/>
        </w:rPr>
        <w:t>(</w:t>
      </w:r>
      <w:r w:rsidR="009313BC" w:rsidRPr="00FF2C5D">
        <w:rPr>
          <w:rFonts w:ascii="Times New Roman" w:hAnsi="Times New Roman" w:cs="Times New Roman"/>
          <w:i/>
        </w:rPr>
        <w:t>R</w:t>
      </w:r>
      <w:r w:rsidR="009313BC" w:rsidRPr="00FF2C5D">
        <w:rPr>
          <w:rFonts w:ascii="Times New Roman" w:hAnsi="Times New Roman" w:cs="Times New Roman"/>
          <w:i/>
          <w:vertAlign w:val="subscript"/>
        </w:rPr>
        <w:t>s,y</w:t>
      </w:r>
      <w:r w:rsidR="009313BC" w:rsidRPr="00FF2C5D">
        <w:rPr>
          <w:rFonts w:ascii="Times New Roman" w:hAnsi="Times New Roman" w:cs="Times New Roman"/>
        </w:rPr>
        <w:t>)</w:t>
      </w:r>
      <w:r w:rsidR="009313BC" w:rsidRPr="00FF2C5D">
        <w:rPr>
          <w:rFonts w:ascii="Times New Roman" w:hAnsi="Times New Roman" w:cs="Times New Roman"/>
          <w:i/>
        </w:rPr>
        <w:t xml:space="preserve"> </w:t>
      </w:r>
      <w:r w:rsidR="00DA60F7" w:rsidRPr="00FF2C5D">
        <w:rPr>
          <w:rFonts w:ascii="Times New Roman" w:hAnsi="Times New Roman" w:cs="Times New Roman"/>
        </w:rPr>
        <w:t>was</w:t>
      </w:r>
      <w:r w:rsidR="009313BC" w:rsidRPr="00FF2C5D">
        <w:rPr>
          <w:rFonts w:ascii="Times New Roman" w:hAnsi="Times New Roman" w:cs="Times New Roman"/>
        </w:rPr>
        <w:t xml:space="preserve"> equal to abundance at the </w:t>
      </w:r>
      <w:r w:rsidR="00F64ADF" w:rsidRPr="00FF2C5D">
        <w:rPr>
          <w:rFonts w:ascii="Times New Roman" w:hAnsi="Times New Roman" w:cs="Times New Roman"/>
        </w:rPr>
        <w:t xml:space="preserve">start </w:t>
      </w:r>
      <w:r w:rsidR="009313BC" w:rsidRPr="00FF2C5D">
        <w:rPr>
          <w:rFonts w:ascii="Times New Roman" w:hAnsi="Times New Roman" w:cs="Times New Roman"/>
        </w:rPr>
        <w:t>of the year (</w:t>
      </w:r>
      <w:r w:rsidR="009313BC" w:rsidRPr="00FF2C5D">
        <w:rPr>
          <w:rFonts w:ascii="Times New Roman" w:hAnsi="Times New Roman" w:cs="Times New Roman"/>
          <w:i/>
        </w:rPr>
        <w:t>N</w:t>
      </w:r>
      <w:r w:rsidR="009313BC" w:rsidRPr="00FF2C5D">
        <w:rPr>
          <w:rFonts w:ascii="Times New Roman" w:hAnsi="Times New Roman" w:cs="Times New Roman"/>
          <w:i/>
          <w:vertAlign w:val="subscript"/>
        </w:rPr>
        <w:t>s,y,1</w:t>
      </w:r>
      <w:r w:rsidR="009313BC" w:rsidRPr="00FF2C5D">
        <w:rPr>
          <w:rFonts w:ascii="Times New Roman" w:hAnsi="Times New Roman" w:cs="Times New Roman"/>
        </w:rPr>
        <w:t>) which was</w:t>
      </w:r>
      <w:r w:rsidR="00DA60F7" w:rsidRPr="00FF2C5D">
        <w:rPr>
          <w:rFonts w:ascii="Times New Roman" w:hAnsi="Times New Roman" w:cs="Times New Roman"/>
        </w:rPr>
        <w:t>:</w:t>
      </w:r>
    </w:p>
    <w:p w14:paraId="3CFEC988" w14:textId="079FFD40" w:rsidR="00DA60F7" w:rsidRPr="00FF2C5D" w:rsidRDefault="00E66F7A"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sidRPr="00FF2C5D">
        <w:rPr>
          <w:rFonts w:ascii="Times New Roman" w:eastAsiaTheme="minorEastAsia" w:hAnsi="Times New Roman" w:cs="Times New Roman"/>
        </w:rPr>
        <w:t xml:space="preserve"> </w:t>
      </w:r>
      <w:r w:rsidR="000B10BE" w:rsidRPr="00FF2C5D">
        <w:rPr>
          <w:rFonts w:ascii="Times New Roman" w:eastAsiaTheme="minorEastAsia" w:hAnsi="Times New Roman" w:cs="Times New Roman"/>
        </w:rPr>
        <w:tab/>
      </w:r>
      <w:r w:rsidR="000B10BE" w:rsidRPr="00FF2C5D">
        <w:rPr>
          <w:rFonts w:ascii="Times New Roman" w:eastAsiaTheme="minorEastAsia" w:hAnsi="Times New Roman" w:cs="Times New Roman"/>
        </w:rPr>
        <w:tab/>
        <w:t>(1)</w:t>
      </w:r>
    </w:p>
    <w:p w14:paraId="5AF0FBD5" w14:textId="207D4269" w:rsidR="00DA60F7" w:rsidRPr="00FF2C5D" w:rsidRDefault="00DA60F7" w:rsidP="00E460F1">
      <w:pPr>
        <w:spacing w:line="480" w:lineRule="auto"/>
        <w:rPr>
          <w:rFonts w:ascii="Times New Roman" w:hAnsi="Times New Roman" w:cs="Times New Roman"/>
        </w:rPr>
      </w:pPr>
      <w:r w:rsidRPr="00FF2C5D">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sidRPr="00FF2C5D">
        <w:rPr>
          <w:rFonts w:ascii="Times New Roman" w:eastAsiaTheme="minorEastAsia" w:hAnsi="Times New Roman" w:cs="Times New Roman"/>
        </w:rPr>
        <w:t xml:space="preserve"> is average recruitment for species </w:t>
      </w:r>
      <w:r w:rsidRPr="00FF2C5D">
        <w:rPr>
          <w:rFonts w:ascii="Times New Roman" w:eastAsiaTheme="minorEastAsia" w:hAnsi="Times New Roman" w:cs="Times New Roman"/>
          <w:i/>
        </w:rPr>
        <w:t>s</w:t>
      </w:r>
      <w:r w:rsidRPr="00FF2C5D">
        <w:rPr>
          <w:rFonts w:ascii="Times New Roman" w:eastAsiaTheme="minorEastAsia" w:hAnsi="Times New Roman" w:cs="Times New Roman"/>
        </w:rPr>
        <w:t xml:space="preserve">, </w:t>
      </w:r>
      <w:r w:rsidRPr="00FF2C5D">
        <w:rPr>
          <w:rFonts w:ascii="Times New Roman" w:eastAsiaTheme="minorEastAsia" w:hAnsi="Times New Roman" w:cs="Times New Roman"/>
          <w:i/>
        </w:rPr>
        <w:sym w:font="Symbol" w:char="F065"/>
      </w:r>
      <w:r w:rsidRPr="00FF2C5D">
        <w:rPr>
          <w:rFonts w:ascii="Times New Roman" w:eastAsiaTheme="minorEastAsia" w:hAnsi="Times New Roman" w:cs="Times New Roman"/>
          <w:i/>
          <w:vertAlign w:val="subscript"/>
        </w:rPr>
        <w:t>y,s</w:t>
      </w:r>
      <w:r w:rsidRPr="00FF2C5D">
        <w:rPr>
          <w:rFonts w:ascii="Times New Roman" w:eastAsiaTheme="minorEastAsia" w:hAnsi="Times New Roman" w:cs="Times New Roman"/>
        </w:rPr>
        <w:t xml:space="preserve"> is an autocorrelated normal random variable, the second term in the exponent is a bias correction </w:t>
      </w:r>
      <w:r w:rsidR="00283EB8" w:rsidRPr="00FF2C5D">
        <w:rPr>
          <w:rFonts w:ascii="Times New Roman" w:eastAsiaTheme="minorEastAsia" w:hAnsi="Times New Roman" w:cs="Times New Roman"/>
        </w:rPr>
        <w:t>factor that</w:t>
      </w:r>
      <w:r w:rsidRPr="00FF2C5D">
        <w:rPr>
          <w:rFonts w:ascii="Times New Roman" w:eastAsiaTheme="minorEastAsia" w:hAnsi="Times New Roman" w:cs="Times New Roman"/>
        </w:rPr>
        <w:t xml:space="preserve"> ensures the expectation of the entire exponentiated term is 1, and </w:t>
      </w:r>
      <w:r w:rsidRPr="00FF2C5D">
        <w:rPr>
          <w:rFonts w:ascii="Times New Roman" w:hAnsi="Times New Roman" w:cs="Times New Roman"/>
          <w:i/>
        </w:rPr>
        <w:sym w:font="Symbol" w:char="F073"/>
      </w:r>
      <w:r w:rsidRPr="00FF2C5D">
        <w:rPr>
          <w:rFonts w:ascii="Times New Roman" w:hAnsi="Times New Roman" w:cs="Times New Roman"/>
          <w:i/>
          <w:vertAlign w:val="subscript"/>
        </w:rPr>
        <w:t>R,s</w:t>
      </w:r>
      <w:r w:rsidRPr="00FF2C5D">
        <w:rPr>
          <w:rFonts w:ascii="Times New Roman" w:hAnsi="Times New Roman" w:cs="Times New Roman"/>
        </w:rPr>
        <w:t xml:space="preserve"> is the unconditional standard deviation of </w:t>
      </w:r>
      <w:r w:rsidRPr="00FF2C5D">
        <w:rPr>
          <w:rFonts w:ascii="Times New Roman" w:hAnsi="Times New Roman" w:cs="Times New Roman"/>
          <w:i/>
        </w:rPr>
        <w:sym w:font="Symbol" w:char="F065"/>
      </w:r>
      <w:r w:rsidRPr="00FF2C5D">
        <w:rPr>
          <w:rFonts w:ascii="Times New Roman" w:hAnsi="Times New Roman" w:cs="Times New Roman"/>
          <w:i/>
          <w:vertAlign w:val="subscript"/>
        </w:rPr>
        <w:t>s</w:t>
      </w:r>
      <w:r w:rsidRPr="00FF2C5D">
        <w:rPr>
          <w:rFonts w:ascii="Times New Roman" w:eastAsiaTheme="minorEastAsia" w:hAnsi="Times New Roman" w:cs="Times New Roman"/>
        </w:rPr>
        <w:t>.</w:t>
      </w:r>
      <w:r w:rsidR="00283EB8" w:rsidRPr="00FF2C5D">
        <w:rPr>
          <w:rFonts w:ascii="Times New Roman" w:eastAsiaTheme="minorEastAsia" w:hAnsi="Times New Roman" w:cs="Times New Roman"/>
        </w:rPr>
        <w:t xml:space="preserve"> </w:t>
      </w:r>
      <w:r w:rsidRPr="00FF2C5D">
        <w:rPr>
          <w:rFonts w:ascii="Times New Roman" w:eastAsiaTheme="minorEastAsia" w:hAnsi="Times New Roman" w:cs="Times New Roman"/>
        </w:rPr>
        <w:t>When recruitment is independent among populations,</w:t>
      </w:r>
    </w:p>
    <w:p w14:paraId="69FA03A7" w14:textId="6A5B19B6" w:rsidR="00DA60F7" w:rsidRPr="00FF2C5D" w:rsidRDefault="00E66F7A"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sidRPr="00FF2C5D">
        <w:rPr>
          <w:rFonts w:ascii="Times New Roman" w:eastAsiaTheme="minorEastAsia" w:hAnsi="Times New Roman" w:cs="Times New Roman"/>
        </w:rPr>
        <w:tab/>
      </w:r>
      <w:r w:rsidR="000B10BE" w:rsidRPr="00FF2C5D">
        <w:rPr>
          <w:rFonts w:ascii="Times New Roman" w:eastAsiaTheme="minorEastAsia" w:hAnsi="Times New Roman" w:cs="Times New Roman"/>
        </w:rPr>
        <w:tab/>
        <w:t>(2)</w:t>
      </w:r>
    </w:p>
    <w:p w14:paraId="084DE80D" w14:textId="0C561258" w:rsidR="00EF48F5" w:rsidRPr="00FF2C5D" w:rsidRDefault="00DA60F7" w:rsidP="00E460F1">
      <w:pPr>
        <w:spacing w:line="480" w:lineRule="auto"/>
        <w:rPr>
          <w:rFonts w:ascii="Times New Roman" w:hAnsi="Times New Roman" w:cs="Times New Roman"/>
        </w:rPr>
      </w:pPr>
      <w:r w:rsidRPr="00FF2C5D">
        <w:rPr>
          <w:rFonts w:ascii="Times New Roman" w:hAnsi="Times New Roman" w:cs="Times New Roman"/>
        </w:rPr>
        <w:t>where</w:t>
      </w:r>
      <w:r w:rsidRPr="00FF2C5D">
        <w:rPr>
          <w:rFonts w:ascii="Times New Roman" w:hAnsi="Times New Roman" w:cs="Times New Roman"/>
          <w:i/>
        </w:rPr>
        <w:t xml:space="preserve"> </w:t>
      </w:r>
      <w:r w:rsidRPr="00FF2C5D">
        <w:rPr>
          <w:rFonts w:ascii="Times New Roman" w:hAnsi="Times New Roman" w:cs="Times New Roman"/>
          <w:i/>
        </w:rPr>
        <w:sym w:font="Symbol" w:char="F06A"/>
      </w:r>
      <w:r w:rsidRPr="00FF2C5D">
        <w:rPr>
          <w:rFonts w:ascii="Times New Roman" w:hAnsi="Times New Roman" w:cs="Times New Roman"/>
          <w:i/>
          <w:vertAlign w:val="subscript"/>
        </w:rPr>
        <w:t>s</w:t>
      </w:r>
      <w:r w:rsidRPr="00FF2C5D">
        <w:rPr>
          <w:rFonts w:ascii="Times New Roman" w:hAnsi="Times New Roman" w:cs="Times New Roman"/>
        </w:rPr>
        <w:t xml:space="preserve"> is the strength of </w:t>
      </w:r>
      <w:r w:rsidR="00283EB8" w:rsidRPr="00FF2C5D">
        <w:rPr>
          <w:rFonts w:ascii="Times New Roman" w:hAnsi="Times New Roman" w:cs="Times New Roman"/>
        </w:rPr>
        <w:t xml:space="preserve">temporal </w:t>
      </w:r>
      <w:r w:rsidRPr="00FF2C5D">
        <w:rPr>
          <w:rFonts w:ascii="Times New Roman" w:hAnsi="Times New Roman" w:cs="Times New Roman"/>
        </w:rPr>
        <w:t xml:space="preserve">autocorrelation (between </w:t>
      </w:r>
      <w:r w:rsidR="007278CF" w:rsidRPr="00FF2C5D">
        <w:rPr>
          <w:rFonts w:ascii="Times New Roman" w:hAnsi="Times New Roman" w:cs="Times New Roman"/>
        </w:rPr>
        <w:t>negative one</w:t>
      </w:r>
      <w:r w:rsidRPr="00FF2C5D">
        <w:rPr>
          <w:rFonts w:ascii="Times New Roman" w:hAnsi="Times New Roman" w:cs="Times New Roman"/>
        </w:rPr>
        <w:t xml:space="preserve"> and one) for species </w:t>
      </w:r>
      <w:r w:rsidRPr="00FF2C5D">
        <w:rPr>
          <w:rFonts w:ascii="Times New Roman" w:hAnsi="Times New Roman" w:cs="Times New Roman"/>
          <w:i/>
        </w:rPr>
        <w:t>s</w:t>
      </w:r>
      <w:r w:rsidRPr="00FF2C5D">
        <w:rPr>
          <w:rFonts w:ascii="Times New Roman" w:hAnsi="Times New Roman" w:cs="Times New Roman"/>
        </w:rPr>
        <w:t>.</w:t>
      </w:r>
      <w:r w:rsidR="007F70A5" w:rsidRPr="00FF2C5D">
        <w:rPr>
          <w:rFonts w:ascii="Times New Roman" w:hAnsi="Times New Roman" w:cs="Times New Roman"/>
        </w:rPr>
        <w:t xml:space="preserve"> </w:t>
      </w:r>
      <w:r w:rsidR="00B96567" w:rsidRPr="00FF2C5D">
        <w:rPr>
          <w:rFonts w:ascii="Times New Roman" w:hAnsi="Times New Roman" w:cs="Times New Roman"/>
        </w:rPr>
        <w:t xml:space="preserve">Biomass in week </w:t>
      </w:r>
      <w:r w:rsidR="00B96567" w:rsidRPr="00FF2C5D">
        <w:rPr>
          <w:rFonts w:ascii="Times New Roman" w:hAnsi="Times New Roman" w:cs="Times New Roman"/>
          <w:i/>
        </w:rPr>
        <w:t xml:space="preserve">w </w:t>
      </w:r>
      <w:r w:rsidR="00B96567" w:rsidRPr="00FF2C5D">
        <w:rPr>
          <w:rFonts w:ascii="Times New Roman" w:hAnsi="Times New Roman" w:cs="Times New Roman"/>
        </w:rPr>
        <w:t>is</w:t>
      </w:r>
    </w:p>
    <w:p w14:paraId="4C102487" w14:textId="6EF2F32F" w:rsidR="00B96567"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(3)</w:t>
      </w:r>
    </w:p>
    <w:p w14:paraId="7D30EB39" w14:textId="54D07BAE" w:rsidR="00B96567" w:rsidRPr="00FF2C5D" w:rsidRDefault="00F64ADF" w:rsidP="00E460F1">
      <w:pPr>
        <w:spacing w:line="480" w:lineRule="auto"/>
        <w:rPr>
          <w:rFonts w:ascii="Times New Roman" w:eastAsiaTheme="minorEastAsia" w:hAnsi="Times New Roman" w:cs="Times New Roman"/>
          <w:i/>
        </w:rPr>
      </w:pPr>
      <w:r w:rsidRPr="00FF2C5D">
        <w:rPr>
          <w:rFonts w:ascii="Times New Roman" w:eastAsiaTheme="minorEastAsia" w:hAnsi="Times New Roman" w:cs="Times New Roman"/>
        </w:rPr>
        <w:t>w</w:t>
      </w:r>
      <w:r w:rsidR="00B96567" w:rsidRPr="00FF2C5D">
        <w:rPr>
          <w:rFonts w:ascii="Times New Roman" w:eastAsiaTheme="minorEastAsia" w:hAnsi="Times New Roman" w:cs="Times New Roman"/>
        </w:rPr>
        <w:t xml:space="preserve">here </w:t>
      </w:r>
      <w:r w:rsidR="00B96567" w:rsidRPr="00FF2C5D">
        <w:rPr>
          <w:rFonts w:ascii="Times New Roman" w:eastAsiaTheme="minorEastAsia" w:hAnsi="Times New Roman" w:cs="Times New Roman"/>
          <w:i/>
        </w:rPr>
        <w:t>ω</w:t>
      </w:r>
      <w:r w:rsidR="00B96567" w:rsidRPr="00FF2C5D">
        <w:rPr>
          <w:rFonts w:ascii="Times New Roman" w:eastAsiaTheme="minorEastAsia" w:hAnsi="Times New Roman" w:cs="Times New Roman"/>
          <w:i/>
          <w:vertAlign w:val="subscript"/>
        </w:rPr>
        <w:t>s</w:t>
      </w:r>
      <w:r w:rsidR="00B96567" w:rsidRPr="00FF2C5D">
        <w:rPr>
          <w:rFonts w:ascii="Times New Roman" w:eastAsiaTheme="minorEastAsia" w:hAnsi="Times New Roman" w:cs="Times New Roman"/>
        </w:rPr>
        <w:t xml:space="preserve"> is </w:t>
      </w:r>
      <w:r w:rsidR="00751D35" w:rsidRPr="00FF2C5D">
        <w:rPr>
          <w:rFonts w:ascii="Times New Roman" w:eastAsiaTheme="minorEastAsia" w:hAnsi="Times New Roman" w:cs="Times New Roman"/>
        </w:rPr>
        <w:t xml:space="preserve">the </w:t>
      </w:r>
      <w:r w:rsidR="00B96567" w:rsidRPr="00FF2C5D">
        <w:rPr>
          <w:rFonts w:ascii="Times New Roman" w:eastAsiaTheme="minorEastAsia" w:hAnsi="Times New Roman" w:cs="Times New Roman"/>
        </w:rPr>
        <w:t xml:space="preserve">weight </w:t>
      </w:r>
      <w:r w:rsidR="00751D35" w:rsidRPr="00FF2C5D">
        <w:rPr>
          <w:rFonts w:ascii="Times New Roman" w:eastAsiaTheme="minorEastAsia" w:hAnsi="Times New Roman" w:cs="Times New Roman"/>
        </w:rPr>
        <w:t xml:space="preserve">of individuals of </w:t>
      </w:r>
      <w:r w:rsidR="00B96567" w:rsidRPr="00FF2C5D">
        <w:rPr>
          <w:rFonts w:ascii="Times New Roman" w:eastAsiaTheme="minorEastAsia" w:hAnsi="Times New Roman" w:cs="Times New Roman"/>
        </w:rPr>
        <w:t xml:space="preserve">species </w:t>
      </w:r>
      <w:r w:rsidR="00B96567" w:rsidRPr="00FF2C5D">
        <w:rPr>
          <w:rFonts w:ascii="Times New Roman" w:eastAsiaTheme="minorEastAsia" w:hAnsi="Times New Roman" w:cs="Times New Roman"/>
          <w:i/>
        </w:rPr>
        <w:t>s.</w:t>
      </w:r>
    </w:p>
    <w:p w14:paraId="703438FD" w14:textId="37E123DB" w:rsidR="00B1692F" w:rsidRPr="00FF2C5D" w:rsidRDefault="00B96567" w:rsidP="00E460F1">
      <w:pPr>
        <w:spacing w:line="480" w:lineRule="auto"/>
        <w:ind w:firstLine="720"/>
        <w:rPr>
          <w:rFonts w:ascii="Times New Roman" w:eastAsiaTheme="minorEastAsia" w:hAnsi="Times New Roman" w:cs="Times New Roman"/>
        </w:rPr>
      </w:pPr>
      <w:r w:rsidRPr="00FF2C5D">
        <w:rPr>
          <w:rFonts w:ascii="Times New Roman" w:eastAsiaTheme="minorEastAsia" w:hAnsi="Times New Roman" w:cs="Times New Roman"/>
        </w:rPr>
        <w:t xml:space="preserve">After the first week of the year, weekly catches from the fishery must be subtracted. </w:t>
      </w:r>
      <w:r w:rsidR="00C25B1F" w:rsidRPr="00FF2C5D">
        <w:rPr>
          <w:rFonts w:ascii="Times New Roman" w:eastAsiaTheme="minorEastAsia" w:hAnsi="Times New Roman" w:cs="Times New Roman"/>
        </w:rPr>
        <w:t xml:space="preserve">Catch </w:t>
      </w:r>
      <w:r w:rsidR="00F64ADF" w:rsidRPr="00FF2C5D">
        <w:rPr>
          <w:rFonts w:ascii="Times New Roman" w:eastAsiaTheme="minorEastAsia" w:hAnsi="Times New Roman" w:cs="Times New Roman"/>
        </w:rPr>
        <w:t xml:space="preserve">(in numbers) during </w:t>
      </w:r>
      <w:r w:rsidR="00C25B1F" w:rsidRPr="00FF2C5D">
        <w:rPr>
          <w:rFonts w:ascii="Times New Roman" w:eastAsiaTheme="minorEastAsia" w:hAnsi="Times New Roman" w:cs="Times New Roman"/>
        </w:rPr>
        <w:t xml:space="preserve">week </w:t>
      </w:r>
      <w:r w:rsidRPr="00FF2C5D">
        <w:rPr>
          <w:rFonts w:ascii="Times New Roman" w:eastAsiaTheme="minorEastAsia" w:hAnsi="Times New Roman" w:cs="Times New Roman"/>
          <w:i/>
        </w:rPr>
        <w:t xml:space="preserve">w </w:t>
      </w:r>
      <w:r w:rsidR="00C25B1F" w:rsidRPr="00FF2C5D">
        <w:rPr>
          <w:rFonts w:ascii="Times New Roman" w:eastAsiaTheme="minorEastAsia" w:hAnsi="Times New Roman" w:cs="Times New Roman"/>
        </w:rPr>
        <w:t>is:</w:t>
      </w:r>
    </w:p>
    <w:p w14:paraId="5275592B" w14:textId="47A15C3B" w:rsidR="00C25B1F"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(4)</w:t>
      </w:r>
    </w:p>
    <w:p w14:paraId="11D2EA44" w14:textId="49AE51D7" w:rsidR="00B1692F" w:rsidRPr="00FF2C5D" w:rsidRDefault="00F64ADF" w:rsidP="00E460F1">
      <w:pPr>
        <w:spacing w:line="480" w:lineRule="auto"/>
        <w:rPr>
          <w:rFonts w:ascii="Times New Roman" w:hAnsi="Times New Roman" w:cs="Times New Roman"/>
        </w:rPr>
      </w:pPr>
      <w:r w:rsidRPr="00FF2C5D">
        <w:rPr>
          <w:rFonts w:ascii="Times New Roman" w:eastAsiaTheme="minorEastAsia" w:hAnsi="Times New Roman" w:cs="Times New Roman"/>
        </w:rPr>
        <w:t>w</w:t>
      </w:r>
      <w:r w:rsidR="00B1692F" w:rsidRPr="00FF2C5D">
        <w:rPr>
          <w:rFonts w:ascii="Times New Roman" w:eastAsiaTheme="minorEastAsia" w:hAnsi="Times New Roman" w:cs="Times New Roman"/>
        </w:rPr>
        <w:t xml:space="preserve">here the sum is over all vessels </w:t>
      </w:r>
      <w:r w:rsidR="00B1692F" w:rsidRPr="00FF2C5D">
        <w:rPr>
          <w:rFonts w:ascii="Times New Roman" w:eastAsiaTheme="minorEastAsia" w:hAnsi="Times New Roman" w:cs="Times New Roman"/>
          <w:i/>
        </w:rPr>
        <w:t>v</w:t>
      </w:r>
      <w:r w:rsidR="00B1692F" w:rsidRPr="00FF2C5D">
        <w:rPr>
          <w:rFonts w:ascii="Times New Roman" w:eastAsiaTheme="minorEastAsia" w:hAnsi="Times New Roman" w:cs="Times New Roman"/>
        </w:rPr>
        <w:t xml:space="preserve">, </w:t>
      </w:r>
      <w:r w:rsidR="00C25B1F" w:rsidRPr="00FF2C5D">
        <w:rPr>
          <w:rFonts w:ascii="Times New Roman" w:hAnsi="Times New Roman" w:cs="Times New Roman"/>
          <w:i/>
        </w:rPr>
        <w:t>q</w:t>
      </w:r>
      <w:r w:rsidR="00C25B1F" w:rsidRPr="00FF2C5D">
        <w:rPr>
          <w:rFonts w:ascii="Times New Roman" w:hAnsi="Times New Roman" w:cs="Times New Roman"/>
          <w:i/>
          <w:vertAlign w:val="subscript"/>
        </w:rPr>
        <w:t>s</w:t>
      </w:r>
      <w:r w:rsidR="00C25B1F" w:rsidRPr="00FF2C5D">
        <w:rPr>
          <w:rFonts w:ascii="Times New Roman" w:hAnsi="Times New Roman" w:cs="Times New Roman"/>
        </w:rPr>
        <w:t xml:space="preserve"> is the catchability of species </w:t>
      </w:r>
      <w:r w:rsidR="00C25B1F" w:rsidRPr="00FF2C5D">
        <w:rPr>
          <w:rFonts w:ascii="Times New Roman" w:hAnsi="Times New Roman" w:cs="Times New Roman"/>
          <w:i/>
        </w:rPr>
        <w:t xml:space="preserve">s </w:t>
      </w:r>
      <w:r w:rsidR="00C25B1F" w:rsidRPr="00FF2C5D">
        <w:rPr>
          <w:rFonts w:ascii="Times New Roman" w:hAnsi="Times New Roman" w:cs="Times New Roman"/>
        </w:rPr>
        <w:t xml:space="preserve">(proportion of the population harvested by one vessel </w:t>
      </w:r>
      <w:r w:rsidRPr="00FF2C5D">
        <w:rPr>
          <w:rFonts w:ascii="Times New Roman" w:hAnsi="Times New Roman" w:cs="Times New Roman"/>
        </w:rPr>
        <w:t>during</w:t>
      </w:r>
      <w:r w:rsidR="00C25B1F" w:rsidRPr="00FF2C5D">
        <w:rPr>
          <w:rFonts w:ascii="Times New Roman" w:hAnsi="Times New Roman" w:cs="Times New Roman"/>
        </w:rPr>
        <w:t xml:space="preserve"> one week)</w:t>
      </w:r>
      <w:r w:rsidR="00B1692F" w:rsidRPr="00FF2C5D">
        <w:rPr>
          <w:rFonts w:ascii="Times New Roman" w:eastAsiaTheme="minorEastAsia" w:hAnsi="Times New Roman" w:cs="Times New Roman"/>
        </w:rPr>
        <w:t xml:space="preserve">, and </w:t>
      </w:r>
      <w:r w:rsidR="00B1692F" w:rsidRPr="00FF2C5D">
        <w:rPr>
          <w:rFonts w:ascii="Times New Roman" w:eastAsiaTheme="minorEastAsia" w:hAnsi="Times New Roman" w:cs="Times New Roman"/>
          <w:i/>
        </w:rPr>
        <w:t>I</w:t>
      </w:r>
      <w:r w:rsidR="00EF0AE0" w:rsidRPr="00FF2C5D">
        <w:rPr>
          <w:rFonts w:ascii="Times New Roman" w:eastAsiaTheme="minorEastAsia" w:hAnsi="Times New Roman" w:cs="Times New Roman"/>
          <w:i/>
          <w:vertAlign w:val="subscript"/>
        </w:rPr>
        <w:t>v,s,y</w:t>
      </w:r>
      <w:r w:rsidR="00B1692F" w:rsidRPr="00FF2C5D">
        <w:rPr>
          <w:rFonts w:ascii="Times New Roman" w:eastAsiaTheme="minorEastAsia" w:hAnsi="Times New Roman" w:cs="Times New Roman"/>
          <w:i/>
          <w:vertAlign w:val="subscript"/>
        </w:rPr>
        <w:t>,w</w:t>
      </w:r>
      <w:r w:rsidR="00B1692F" w:rsidRPr="00FF2C5D">
        <w:rPr>
          <w:rFonts w:ascii="Times New Roman" w:eastAsiaTheme="minorEastAsia" w:hAnsi="Times New Roman" w:cs="Times New Roman"/>
        </w:rPr>
        <w:t xml:space="preserve"> is an indicator variable equal to one when vessel </w:t>
      </w:r>
      <w:r w:rsidR="00B1692F" w:rsidRPr="00FF2C5D">
        <w:rPr>
          <w:rFonts w:ascii="Times New Roman" w:eastAsiaTheme="minorEastAsia" w:hAnsi="Times New Roman" w:cs="Times New Roman"/>
          <w:i/>
        </w:rPr>
        <w:t>v</w:t>
      </w:r>
      <w:r w:rsidR="00B1692F" w:rsidRPr="00FF2C5D">
        <w:rPr>
          <w:rFonts w:ascii="Times New Roman" w:eastAsiaTheme="minorEastAsia" w:hAnsi="Times New Roman" w:cs="Times New Roman"/>
        </w:rPr>
        <w:t xml:space="preserve"> participates in the fishery for species </w:t>
      </w:r>
      <w:r w:rsidR="00B1692F" w:rsidRPr="00FF2C5D">
        <w:rPr>
          <w:rFonts w:ascii="Times New Roman" w:eastAsiaTheme="minorEastAsia" w:hAnsi="Times New Roman" w:cs="Times New Roman"/>
          <w:i/>
        </w:rPr>
        <w:t>s</w:t>
      </w:r>
      <w:r w:rsidR="00B1692F" w:rsidRPr="00FF2C5D">
        <w:rPr>
          <w:rFonts w:ascii="Times New Roman" w:eastAsiaTheme="minorEastAsia" w:hAnsi="Times New Roman" w:cs="Times New Roman"/>
        </w:rPr>
        <w:t xml:space="preserve"> in week </w:t>
      </w:r>
      <w:r w:rsidR="00B1692F" w:rsidRPr="00FF2C5D">
        <w:rPr>
          <w:rFonts w:ascii="Times New Roman" w:eastAsiaTheme="minorEastAsia" w:hAnsi="Times New Roman" w:cs="Times New Roman"/>
          <w:i/>
        </w:rPr>
        <w:t xml:space="preserve">w </w:t>
      </w:r>
      <w:r w:rsidR="00B1692F" w:rsidRPr="00FF2C5D">
        <w:rPr>
          <w:rFonts w:ascii="Times New Roman" w:eastAsiaTheme="minorEastAsia" w:hAnsi="Times New Roman" w:cs="Times New Roman"/>
        </w:rPr>
        <w:t xml:space="preserve">of year </w:t>
      </w:r>
      <w:r w:rsidR="00B1692F" w:rsidRPr="00FF2C5D">
        <w:rPr>
          <w:rFonts w:ascii="Times New Roman" w:eastAsiaTheme="minorEastAsia" w:hAnsi="Times New Roman" w:cs="Times New Roman"/>
          <w:i/>
        </w:rPr>
        <w:t>y</w:t>
      </w:r>
      <w:r w:rsidR="00B1692F" w:rsidRPr="00FF2C5D">
        <w:rPr>
          <w:rFonts w:ascii="Times New Roman" w:eastAsiaTheme="minorEastAsia" w:hAnsi="Times New Roman" w:cs="Times New Roman"/>
        </w:rPr>
        <w:t>, and equal to zero otherwise</w:t>
      </w:r>
      <w:r w:rsidR="00EF0AE0" w:rsidRPr="00FF2C5D">
        <w:rPr>
          <w:rFonts w:ascii="Times New Roman" w:eastAsiaTheme="minorEastAsia" w:hAnsi="Times New Roman" w:cs="Times New Roman"/>
        </w:rPr>
        <w:t xml:space="preserve"> (see fishery participation model</w:t>
      </w:r>
      <w:r w:rsidR="009313BC" w:rsidRPr="00FF2C5D">
        <w:rPr>
          <w:rFonts w:ascii="Times New Roman" w:eastAsiaTheme="minorEastAsia" w:hAnsi="Times New Roman" w:cs="Times New Roman"/>
        </w:rPr>
        <w:t xml:space="preserve"> below</w:t>
      </w:r>
      <w:r w:rsidR="00EF0AE0" w:rsidRPr="00FF2C5D">
        <w:rPr>
          <w:rFonts w:ascii="Times New Roman" w:eastAsiaTheme="minorEastAsia" w:hAnsi="Times New Roman" w:cs="Times New Roman"/>
        </w:rPr>
        <w:t>)</w:t>
      </w:r>
      <w:r w:rsidR="00B1692F" w:rsidRPr="00FF2C5D">
        <w:rPr>
          <w:rFonts w:ascii="Times New Roman" w:eastAsiaTheme="minorEastAsia" w:hAnsi="Times New Roman" w:cs="Times New Roman"/>
        </w:rPr>
        <w:t>.</w:t>
      </w:r>
      <w:r w:rsidR="00C25B1F" w:rsidRPr="00FF2C5D">
        <w:rPr>
          <w:rFonts w:ascii="Times New Roman" w:eastAsiaTheme="minorEastAsia" w:hAnsi="Times New Roman" w:cs="Times New Roman"/>
        </w:rPr>
        <w:t xml:space="preserve"> </w:t>
      </w:r>
      <w:r w:rsidR="00B96567" w:rsidRPr="00FF2C5D">
        <w:rPr>
          <w:rFonts w:ascii="Times New Roman" w:eastAsiaTheme="minorEastAsia" w:hAnsi="Times New Roman" w:cs="Times New Roman"/>
        </w:rPr>
        <w:t>C</w:t>
      </w:r>
      <w:r w:rsidR="00C25B1F" w:rsidRPr="00FF2C5D">
        <w:rPr>
          <w:rFonts w:ascii="Times New Roman" w:eastAsiaTheme="minorEastAsia" w:hAnsi="Times New Roman" w:cs="Times New Roman"/>
        </w:rPr>
        <w:t xml:space="preserve">atch from the previous week is subtracted to obtain abundance in a given week. </w:t>
      </w:r>
    </w:p>
    <w:p w14:paraId="1ED3DA52" w14:textId="77777777" w:rsidR="00DA60F7" w:rsidRPr="00FF2C5D" w:rsidRDefault="00DA60F7" w:rsidP="00E460F1">
      <w:pPr>
        <w:spacing w:line="480" w:lineRule="auto"/>
        <w:rPr>
          <w:rFonts w:ascii="Times New Roman" w:hAnsi="Times New Roman" w:cs="Times New Roman"/>
        </w:rPr>
      </w:pPr>
    </w:p>
    <w:p w14:paraId="406B4A77" w14:textId="7428D72E" w:rsidR="00DA60F7" w:rsidRPr="00FF2C5D" w:rsidRDefault="00DA60F7" w:rsidP="00E460F1">
      <w:pPr>
        <w:spacing w:line="480" w:lineRule="auto"/>
        <w:rPr>
          <w:rFonts w:ascii="Times New Roman" w:hAnsi="Times New Roman" w:cs="Times New Roman"/>
          <w:i/>
        </w:rPr>
      </w:pPr>
      <w:r w:rsidRPr="00FF2C5D">
        <w:rPr>
          <w:rFonts w:ascii="Times New Roman" w:hAnsi="Times New Roman" w:cs="Times New Roman"/>
          <w:i/>
        </w:rPr>
        <w:t>Groundfish population model</w:t>
      </w:r>
    </w:p>
    <w:p w14:paraId="6F14866D" w14:textId="24C961C0" w:rsidR="00DA60F7" w:rsidRPr="00FF2C5D" w:rsidRDefault="00C5234C" w:rsidP="00E460F1">
      <w:pPr>
        <w:spacing w:line="480" w:lineRule="auto"/>
        <w:rPr>
          <w:rFonts w:ascii="Times New Roman" w:hAnsi="Times New Roman" w:cs="Times New Roman"/>
        </w:rPr>
      </w:pPr>
      <w:r w:rsidRPr="00FF2C5D">
        <w:rPr>
          <w:rFonts w:ascii="Times New Roman" w:hAnsi="Times New Roman" w:cs="Times New Roman"/>
        </w:rPr>
        <w:lastRenderedPageBreak/>
        <w:t xml:space="preserve">We modeled the groundfish populations using a </w:t>
      </w:r>
      <w:r w:rsidR="008653A5" w:rsidRPr="00FF2C5D">
        <w:rPr>
          <w:rFonts w:ascii="Times New Roman" w:hAnsi="Times New Roman" w:cs="Times New Roman"/>
        </w:rPr>
        <w:t xml:space="preserve">Deriso-Schnute </w:t>
      </w:r>
      <w:r w:rsidRPr="00FF2C5D">
        <w:rPr>
          <w:rFonts w:ascii="Times New Roman" w:hAnsi="Times New Roman" w:cs="Times New Roman"/>
        </w:rPr>
        <w:t>delay-difference model</w:t>
      </w:r>
      <w:r w:rsidR="00F64ADF" w:rsidRPr="00FF2C5D">
        <w:rPr>
          <w:rFonts w:ascii="Times New Roman" w:hAnsi="Times New Roman" w:cs="Times New Roman"/>
        </w:rPr>
        <w:t xml:space="preserve"> </w:t>
      </w:r>
      <w:r w:rsidR="00F64ADF" w:rsidRPr="00FF2C5D">
        <w:rPr>
          <w:rFonts w:ascii="Times New Roman" w:hAnsi="Times New Roman" w:cs="Times New Roman"/>
        </w:rPr>
        <w:fldChar w:fldCharType="begin"/>
      </w:r>
      <w:r w:rsidR="00F64ADF" w:rsidRPr="00FF2C5D">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sidRPr="00FF2C5D">
        <w:rPr>
          <w:rFonts w:ascii="Times New Roman" w:hAnsi="Times New Roman" w:cs="Times New Roman"/>
        </w:rPr>
        <w:fldChar w:fldCharType="separate"/>
      </w:r>
      <w:r w:rsidR="00F64ADF" w:rsidRPr="00FF2C5D">
        <w:rPr>
          <w:rFonts w:ascii="Times New Roman" w:hAnsi="Times New Roman" w:cs="Times New Roman"/>
          <w:noProof/>
        </w:rPr>
        <w:t>(Schnute 1985)</w:t>
      </w:r>
      <w:r w:rsidR="00F64ADF" w:rsidRPr="00FF2C5D">
        <w:rPr>
          <w:rFonts w:ascii="Times New Roman" w:hAnsi="Times New Roman" w:cs="Times New Roman"/>
        </w:rPr>
        <w:fldChar w:fldCharType="end"/>
      </w:r>
      <w:r w:rsidR="008653A5" w:rsidRPr="00FF2C5D">
        <w:rPr>
          <w:rFonts w:ascii="Times New Roman" w:hAnsi="Times New Roman" w:cs="Times New Roman"/>
        </w:rPr>
        <w:t xml:space="preserve"> with a Beverton-Holt stock-recruit relationship. This more complex model was necessary </w:t>
      </w:r>
      <w:r w:rsidRPr="00FF2C5D">
        <w:rPr>
          <w:rFonts w:ascii="Times New Roman" w:hAnsi="Times New Roman" w:cs="Times New Roman"/>
        </w:rPr>
        <w:t xml:space="preserve">because the biomass of available groundfish in a given year depends on both new recruitment to the population and whatever biomass survived and grew from the previous year. </w:t>
      </w:r>
      <w:r w:rsidR="008653A5" w:rsidRPr="00FF2C5D">
        <w:rPr>
          <w:rFonts w:ascii="Times New Roman" w:hAnsi="Times New Roman" w:cs="Times New Roman"/>
        </w:rPr>
        <w:t>The delay-difference model</w:t>
      </w:r>
      <w:r w:rsidR="00DA60F7" w:rsidRPr="00FF2C5D">
        <w:rPr>
          <w:rFonts w:ascii="Times New Roman" w:hAnsi="Times New Roman" w:cs="Times New Roman"/>
        </w:rPr>
        <w:t xml:space="preserve"> allows for changes in age structure, an advance from simpler surplus production models, but restrictively assumes selectivity and maturity are knife-edged </w:t>
      </w:r>
      <w:r w:rsidR="00F64ADF" w:rsidRPr="00FF2C5D">
        <w:rPr>
          <w:rFonts w:ascii="Times New Roman" w:hAnsi="Times New Roman" w:cs="Times New Roman"/>
        </w:rPr>
        <w:t xml:space="preserve">functions of age </w:t>
      </w:r>
      <w:r w:rsidR="00DA60F7" w:rsidRPr="00FF2C5D">
        <w:rPr>
          <w:rFonts w:ascii="Times New Roman" w:hAnsi="Times New Roman" w:cs="Times New Roman"/>
        </w:rPr>
        <w:t xml:space="preserve">and occur at the same age </w:t>
      </w:r>
      <w:r w:rsidR="00DA60F7"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FF2C5D">
        <w:rPr>
          <w:rFonts w:ascii="Times New Roman" w:hAnsi="Times New Roman" w:cs="Times New Roman"/>
        </w:rPr>
        <w:fldChar w:fldCharType="separate"/>
      </w:r>
      <w:r w:rsidR="00DA60F7" w:rsidRPr="00FF2C5D">
        <w:rPr>
          <w:rFonts w:ascii="Times New Roman" w:hAnsi="Times New Roman" w:cs="Times New Roman"/>
        </w:rPr>
        <w:t>(Hilborn and Walters 1992, Quinn and Deriso 1999)</w:t>
      </w:r>
      <w:r w:rsidR="00DA60F7" w:rsidRPr="00FF2C5D">
        <w:rPr>
          <w:rFonts w:ascii="Times New Roman" w:hAnsi="Times New Roman" w:cs="Times New Roman"/>
        </w:rPr>
        <w:fldChar w:fldCharType="end"/>
      </w:r>
      <w:r w:rsidR="00DA60F7" w:rsidRPr="00FF2C5D">
        <w:rPr>
          <w:rFonts w:ascii="Times New Roman" w:hAnsi="Times New Roman" w:cs="Times New Roman"/>
        </w:rPr>
        <w:t xml:space="preserve">. Although biomass dynamics in this model can be simulated </w:t>
      </w:r>
      <w:r w:rsidR="00283EB8" w:rsidRPr="00FF2C5D">
        <w:rPr>
          <w:rFonts w:ascii="Times New Roman" w:hAnsi="Times New Roman" w:cs="Times New Roman"/>
        </w:rPr>
        <w:t xml:space="preserve">using </w:t>
      </w:r>
      <w:r w:rsidR="00DA60F7" w:rsidRPr="00FF2C5D">
        <w:rPr>
          <w:rFonts w:ascii="Times New Roman" w:hAnsi="Times New Roman" w:cs="Times New Roman"/>
        </w:rPr>
        <w:t>a single equation, for ease, we equivalently modeled both abundance (</w:t>
      </w:r>
      <w:r w:rsidR="00DA60F7" w:rsidRPr="00FF2C5D">
        <w:rPr>
          <w:rFonts w:ascii="Times New Roman" w:hAnsi="Times New Roman" w:cs="Times New Roman"/>
          <w:i/>
        </w:rPr>
        <w:t>N</w:t>
      </w:r>
      <w:r w:rsidR="00EF48F5" w:rsidRPr="00FF2C5D">
        <w:rPr>
          <w:rFonts w:ascii="Times New Roman" w:hAnsi="Times New Roman" w:cs="Times New Roman"/>
          <w:i/>
          <w:vertAlign w:val="subscript"/>
        </w:rPr>
        <w:t>g</w:t>
      </w:r>
      <w:r w:rsidR="00EF48F5" w:rsidRPr="00FF2C5D">
        <w:rPr>
          <w:rFonts w:ascii="Times New Roman" w:hAnsi="Times New Roman" w:cs="Times New Roman"/>
        </w:rPr>
        <w:t xml:space="preserve">, subscript </w:t>
      </w:r>
      <w:r w:rsidR="00EF48F5" w:rsidRPr="00FF2C5D">
        <w:rPr>
          <w:rFonts w:ascii="Times New Roman" w:hAnsi="Times New Roman" w:cs="Times New Roman"/>
          <w:i/>
        </w:rPr>
        <w:t>g</w:t>
      </w:r>
      <w:r w:rsidR="00EF48F5" w:rsidRPr="00FF2C5D">
        <w:rPr>
          <w:rFonts w:ascii="Times New Roman" w:hAnsi="Times New Roman" w:cs="Times New Roman"/>
        </w:rPr>
        <w:t xml:space="preserve"> for groundfish</w:t>
      </w:r>
      <w:r w:rsidR="00DA60F7" w:rsidRPr="00FF2C5D">
        <w:rPr>
          <w:rFonts w:ascii="Times New Roman" w:hAnsi="Times New Roman" w:cs="Times New Roman"/>
        </w:rPr>
        <w:t>) and biomass (</w:t>
      </w:r>
      <w:r w:rsidR="00DA60F7" w:rsidRPr="00FF2C5D">
        <w:rPr>
          <w:rFonts w:ascii="Times New Roman" w:hAnsi="Times New Roman" w:cs="Times New Roman"/>
          <w:i/>
        </w:rPr>
        <w:t>B</w:t>
      </w:r>
      <w:r w:rsidR="00DA60F7" w:rsidRPr="00FF2C5D">
        <w:rPr>
          <w:rFonts w:ascii="Times New Roman" w:hAnsi="Times New Roman" w:cs="Times New Roman"/>
          <w:i/>
          <w:vertAlign w:val="subscript"/>
        </w:rPr>
        <w:t>g</w:t>
      </w:r>
      <w:r w:rsidR="00DA60F7" w:rsidRPr="00FF2C5D">
        <w:rPr>
          <w:rFonts w:ascii="Times New Roman" w:hAnsi="Times New Roman" w:cs="Times New Roman"/>
        </w:rPr>
        <w:t xml:space="preserve">) </w:t>
      </w:r>
      <w:r w:rsidR="00DA60F7"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sidRPr="00FF2C5D">
        <w:rPr>
          <w:rFonts w:ascii="Times New Roman" w:hAnsi="Times New Roman" w:cs="Times New Roman"/>
        </w:rPr>
        <w:fldChar w:fldCharType="separate"/>
      </w:r>
      <w:r w:rsidR="00DA60F7" w:rsidRPr="00FF2C5D">
        <w:rPr>
          <w:rFonts w:ascii="Times New Roman" w:hAnsi="Times New Roman" w:cs="Times New Roman"/>
          <w:noProof/>
        </w:rPr>
        <w:t>(Hilborn and Walters 1992)</w:t>
      </w:r>
      <w:r w:rsidR="00DA60F7" w:rsidRPr="00FF2C5D">
        <w:rPr>
          <w:rFonts w:ascii="Times New Roman" w:hAnsi="Times New Roman" w:cs="Times New Roman"/>
        </w:rPr>
        <w:fldChar w:fldCharType="end"/>
      </w:r>
      <w:r w:rsidR="00DA60F7" w:rsidRPr="00FF2C5D">
        <w:rPr>
          <w:rFonts w:ascii="Times New Roman" w:hAnsi="Times New Roman" w:cs="Times New Roman"/>
        </w:rPr>
        <w:t>. For comparability with</w:t>
      </w:r>
      <w:r w:rsidR="008653A5" w:rsidRPr="00FF2C5D">
        <w:rPr>
          <w:rFonts w:ascii="Times New Roman" w:hAnsi="Times New Roman" w:cs="Times New Roman"/>
        </w:rPr>
        <w:t xml:space="preserve"> the crab and salmon population dynamics</w:t>
      </w:r>
      <w:r w:rsidR="00DA60F7" w:rsidRPr="00FF2C5D">
        <w:rPr>
          <w:rFonts w:ascii="Times New Roman" w:hAnsi="Times New Roman" w:cs="Times New Roman"/>
        </w:rPr>
        <w:t>, we assumed these dynamics occurred at an annual time scale:</w:t>
      </w:r>
    </w:p>
    <w:p w14:paraId="01760394" w14:textId="371ED34C" w:rsidR="00DA60F7" w:rsidRPr="00FF2C5D" w:rsidRDefault="00E66F7A"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sidRPr="00FF2C5D">
        <w:rPr>
          <w:rFonts w:ascii="Times New Roman" w:eastAsiaTheme="minorEastAsia" w:hAnsi="Times New Roman" w:cs="Times New Roman"/>
        </w:rPr>
        <w:tab/>
      </w:r>
      <w:r w:rsidR="000B10BE"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(5</w:t>
      </w:r>
      <w:r w:rsidR="000B10BE" w:rsidRPr="00FF2C5D">
        <w:rPr>
          <w:rFonts w:ascii="Times New Roman" w:eastAsiaTheme="minorEastAsia" w:hAnsi="Times New Roman" w:cs="Times New Roman"/>
        </w:rPr>
        <w:t>)</w:t>
      </w:r>
    </w:p>
    <w:p w14:paraId="27740189" w14:textId="3947952B" w:rsidR="00DA60F7"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sidRPr="00FF2C5D">
        <w:rPr>
          <w:rFonts w:ascii="Times New Roman" w:eastAsiaTheme="minorEastAsia" w:hAnsi="Times New Roman" w:cs="Times New Roman"/>
        </w:rPr>
        <w:tab/>
      </w:r>
      <w:r w:rsidR="000B10BE"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(6</w:t>
      </w:r>
      <w:r w:rsidR="000B10BE" w:rsidRPr="00FF2C5D">
        <w:rPr>
          <w:rFonts w:ascii="Times New Roman" w:eastAsiaTheme="minorEastAsia" w:hAnsi="Times New Roman" w:cs="Times New Roman"/>
        </w:rPr>
        <w:t>)</w:t>
      </w:r>
    </w:p>
    <w:p w14:paraId="3CB6B99D" w14:textId="22142AC8" w:rsidR="00FE7D85" w:rsidRPr="00FF2C5D" w:rsidRDefault="00DA60F7"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 xml:space="preserve">where </w:t>
      </w:r>
      <w:r w:rsidRPr="00FF2C5D">
        <w:rPr>
          <w:rFonts w:ascii="Times New Roman" w:eastAsiaTheme="minorEastAsia" w:hAnsi="Times New Roman" w:cs="Times New Roman"/>
          <w:i/>
        </w:rPr>
        <w:t>S</w:t>
      </w:r>
      <w:r w:rsidRPr="00FF2C5D">
        <w:rPr>
          <w:rFonts w:ascii="Times New Roman" w:eastAsiaTheme="minorEastAsia" w:hAnsi="Times New Roman" w:cs="Times New Roman"/>
          <w:i/>
          <w:vertAlign w:val="subscript"/>
        </w:rPr>
        <w:t>y</w:t>
      </w:r>
      <w:r w:rsidRPr="00FF2C5D">
        <w:rPr>
          <w:rFonts w:ascii="Times New Roman" w:eastAsiaTheme="minorEastAsia" w:hAnsi="Times New Roman" w:cs="Times New Roman"/>
          <w:i/>
        </w:rPr>
        <w:t xml:space="preserve"> </w:t>
      </w:r>
      <w:r w:rsidRPr="00FF2C5D">
        <w:rPr>
          <w:rFonts w:ascii="Times New Roman" w:eastAsiaTheme="minorEastAsia" w:hAnsi="Times New Roman" w:cs="Times New Roman"/>
        </w:rPr>
        <w:t xml:space="preserve">is total per capita survival in year </w:t>
      </w:r>
      <w:r w:rsidRPr="00FF2C5D">
        <w:rPr>
          <w:rFonts w:ascii="Times New Roman" w:eastAsiaTheme="minorEastAsia" w:hAnsi="Times New Roman" w:cs="Times New Roman"/>
          <w:i/>
        </w:rPr>
        <w:t>y</w:t>
      </w:r>
      <w:r w:rsidRPr="00FF2C5D">
        <w:rPr>
          <w:rFonts w:ascii="Times New Roman" w:eastAsiaTheme="minorEastAsia" w:hAnsi="Times New Roman" w:cs="Times New Roman"/>
        </w:rPr>
        <w:t xml:space="preserve">; </w:t>
      </w:r>
      <w:r w:rsidRPr="00FF2C5D">
        <w:rPr>
          <w:rFonts w:ascii="Times New Roman" w:eastAsiaTheme="minorEastAsia" w:hAnsi="Times New Roman" w:cs="Times New Roman"/>
          <w:i/>
        </w:rPr>
        <w:sym w:font="Symbol" w:char="F061"/>
      </w:r>
      <w:r w:rsidRPr="00FF2C5D">
        <w:rPr>
          <w:rFonts w:ascii="Times New Roman" w:eastAsiaTheme="minorEastAsia" w:hAnsi="Times New Roman" w:cs="Times New Roman"/>
        </w:rPr>
        <w:t xml:space="preserve"> and </w:t>
      </w:r>
      <w:r w:rsidRPr="00FF2C5D">
        <w:rPr>
          <w:rFonts w:ascii="Times New Roman" w:eastAsiaTheme="minorEastAsia" w:hAnsi="Times New Roman" w:cs="Times New Roman"/>
          <w:i/>
        </w:rPr>
        <w:sym w:font="Symbol" w:char="F062"/>
      </w:r>
      <w:r w:rsidRPr="00FF2C5D">
        <w:rPr>
          <w:rFonts w:ascii="Times New Roman" w:eastAsiaTheme="minorEastAsia" w:hAnsi="Times New Roman" w:cs="Times New Roman"/>
          <w:i/>
        </w:rPr>
        <w:t xml:space="preserve"> </w:t>
      </w:r>
      <w:r w:rsidRPr="00FF2C5D">
        <w:rPr>
          <w:rFonts w:ascii="Times New Roman" w:eastAsiaTheme="minorEastAsia" w:hAnsi="Times New Roman" w:cs="Times New Roman"/>
        </w:rPr>
        <w:t xml:space="preserve">are the intercept and slope, respectively, of a Ford-Walford plot (i.e., plot of weight at age vs. weight at age - 1); </w:t>
      </w:r>
      <w:r w:rsidRPr="00FF2C5D">
        <w:rPr>
          <w:rFonts w:ascii="Times New Roman" w:eastAsiaTheme="minorEastAsia" w:hAnsi="Times New Roman" w:cs="Times New Roman"/>
          <w:i/>
        </w:rPr>
        <w:sym w:font="Symbol" w:char="F077"/>
      </w:r>
      <w:r w:rsidRPr="00FF2C5D">
        <w:rPr>
          <w:rFonts w:ascii="Times New Roman" w:eastAsiaTheme="minorEastAsia" w:hAnsi="Times New Roman" w:cs="Times New Roman"/>
          <w:i/>
          <w:vertAlign w:val="subscript"/>
        </w:rPr>
        <w:t>k</w:t>
      </w:r>
      <w:r w:rsidR="003900E0" w:rsidRPr="00FF2C5D">
        <w:rPr>
          <w:rFonts w:ascii="Times New Roman" w:eastAsiaTheme="minorEastAsia" w:hAnsi="Times New Roman" w:cs="Times New Roman"/>
          <w:i/>
          <w:vertAlign w:val="subscript"/>
        </w:rPr>
        <w:t>,g</w:t>
      </w:r>
      <w:r w:rsidRPr="00FF2C5D">
        <w:rPr>
          <w:rFonts w:ascii="Times New Roman" w:eastAsiaTheme="minorEastAsia" w:hAnsi="Times New Roman" w:cs="Times New Roman"/>
        </w:rPr>
        <w:t xml:space="preserve"> is the weight at age </w:t>
      </w:r>
      <w:r w:rsidRPr="00FF2C5D">
        <w:rPr>
          <w:rFonts w:ascii="Times New Roman" w:eastAsiaTheme="minorEastAsia" w:hAnsi="Times New Roman" w:cs="Times New Roman"/>
          <w:i/>
        </w:rPr>
        <w:t>k</w:t>
      </w:r>
      <w:r w:rsidRPr="00FF2C5D">
        <w:rPr>
          <w:rFonts w:ascii="Times New Roman" w:eastAsiaTheme="minorEastAsia" w:hAnsi="Times New Roman" w:cs="Times New Roman"/>
        </w:rPr>
        <w:t xml:space="preserve">; </w:t>
      </w:r>
      <w:r w:rsidRPr="00FF2C5D">
        <w:rPr>
          <w:rFonts w:ascii="Times New Roman" w:eastAsiaTheme="minorEastAsia" w:hAnsi="Times New Roman" w:cs="Times New Roman"/>
          <w:i/>
        </w:rPr>
        <w:t xml:space="preserve">k </w:t>
      </w:r>
      <w:r w:rsidRPr="00FF2C5D">
        <w:rPr>
          <w:rFonts w:ascii="Times New Roman" w:eastAsiaTheme="minorEastAsia" w:hAnsi="Times New Roman" w:cs="Times New Roman"/>
        </w:rPr>
        <w:t>is the age at both recruitment to the fishery and matur</w:t>
      </w:r>
      <w:r w:rsidR="00232264" w:rsidRPr="00FF2C5D">
        <w:rPr>
          <w:rFonts w:ascii="Times New Roman" w:eastAsiaTheme="minorEastAsia" w:hAnsi="Times New Roman" w:cs="Times New Roman"/>
        </w:rPr>
        <w:t>ation</w:t>
      </w:r>
      <w:r w:rsidRPr="00FF2C5D">
        <w:rPr>
          <w:rFonts w:ascii="Times New Roman" w:eastAsiaTheme="minorEastAsia" w:hAnsi="Times New Roman" w:cs="Times New Roman"/>
        </w:rPr>
        <w:t xml:space="preserve">; and </w:t>
      </w:r>
      <w:r w:rsidRPr="00FF2C5D">
        <w:rPr>
          <w:rFonts w:ascii="Times New Roman" w:eastAsiaTheme="minorEastAsia" w:hAnsi="Times New Roman" w:cs="Times New Roman"/>
          <w:i/>
        </w:rPr>
        <w:t>R</w:t>
      </w:r>
      <w:r w:rsidRPr="00FF2C5D">
        <w:rPr>
          <w:rFonts w:ascii="Times New Roman" w:eastAsiaTheme="minorEastAsia" w:hAnsi="Times New Roman" w:cs="Times New Roman"/>
          <w:i/>
          <w:vertAlign w:val="subscript"/>
        </w:rPr>
        <w:t>y,g</w:t>
      </w:r>
      <w:r w:rsidRPr="00FF2C5D">
        <w:rPr>
          <w:rFonts w:ascii="Times New Roman" w:eastAsiaTheme="minorEastAsia" w:hAnsi="Times New Roman" w:cs="Times New Roman"/>
        </w:rPr>
        <w:t xml:space="preserve"> is the recruitment to the </w:t>
      </w:r>
      <w:r w:rsidR="00232264" w:rsidRPr="00FF2C5D">
        <w:rPr>
          <w:rFonts w:ascii="Times New Roman" w:eastAsiaTheme="minorEastAsia" w:hAnsi="Times New Roman" w:cs="Times New Roman"/>
        </w:rPr>
        <w:t xml:space="preserve">population </w:t>
      </w:r>
      <w:r w:rsidRPr="00FF2C5D">
        <w:rPr>
          <w:rFonts w:ascii="Times New Roman" w:eastAsiaTheme="minorEastAsia" w:hAnsi="Times New Roman" w:cs="Times New Roman"/>
        </w:rPr>
        <w:t xml:space="preserve"> </w:t>
      </w:r>
      <w:r w:rsidR="00F64ADF" w:rsidRPr="00FF2C5D">
        <w:rPr>
          <w:rFonts w:ascii="Times New Roman" w:eastAsiaTheme="minorEastAsia" w:hAnsi="Times New Roman" w:cs="Times New Roman"/>
        </w:rPr>
        <w:t>during</w:t>
      </w:r>
      <w:r w:rsidRPr="00FF2C5D">
        <w:rPr>
          <w:rFonts w:ascii="Times New Roman" w:eastAsiaTheme="minorEastAsia" w:hAnsi="Times New Roman" w:cs="Times New Roman"/>
        </w:rPr>
        <w:t xml:space="preserve"> year </w:t>
      </w:r>
      <w:r w:rsidRPr="00FF2C5D">
        <w:rPr>
          <w:rFonts w:ascii="Times New Roman" w:eastAsiaTheme="minorEastAsia" w:hAnsi="Times New Roman" w:cs="Times New Roman"/>
          <w:i/>
        </w:rPr>
        <w:t>y</w:t>
      </w:r>
      <w:r w:rsidRPr="00FF2C5D">
        <w:rPr>
          <w:rFonts w:ascii="Times New Roman" w:eastAsiaTheme="minorEastAsia" w:hAnsi="Times New Roman" w:cs="Times New Roman"/>
        </w:rPr>
        <w:t xml:space="preserve">. </w:t>
      </w:r>
      <w:r w:rsidR="00FE7D85" w:rsidRPr="00FF2C5D">
        <w:rPr>
          <w:rFonts w:ascii="Times New Roman" w:eastAsiaTheme="minorEastAsia" w:hAnsi="Times New Roman" w:cs="Times New Roman"/>
        </w:rPr>
        <w:t>The survival rate accounts for both natural and fishing mortality:</w:t>
      </w:r>
    </w:p>
    <w:p w14:paraId="70C88665" w14:textId="42877138" w:rsidR="00FE7D85"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sidRPr="00FF2C5D">
        <w:rPr>
          <w:rFonts w:ascii="Times New Roman" w:eastAsiaTheme="minorEastAsia" w:hAnsi="Times New Roman" w:cs="Times New Roman"/>
        </w:rPr>
        <w:tab/>
      </w:r>
      <w:r w:rsidR="003D1B71" w:rsidRPr="00FF2C5D">
        <w:rPr>
          <w:rFonts w:ascii="Times New Roman" w:eastAsiaTheme="minorEastAsia" w:hAnsi="Times New Roman" w:cs="Times New Roman"/>
        </w:rPr>
        <w:tab/>
        <w:t>(</w:t>
      </w:r>
      <w:r w:rsidR="009D1ED9" w:rsidRPr="00FF2C5D">
        <w:rPr>
          <w:rFonts w:ascii="Times New Roman" w:eastAsiaTheme="minorEastAsia" w:hAnsi="Times New Roman" w:cs="Times New Roman"/>
        </w:rPr>
        <w:t>7</w:t>
      </w:r>
      <w:r w:rsidR="003D1B71" w:rsidRPr="00FF2C5D">
        <w:rPr>
          <w:rFonts w:ascii="Times New Roman" w:eastAsiaTheme="minorEastAsia" w:hAnsi="Times New Roman" w:cs="Times New Roman"/>
        </w:rPr>
        <w:t>)</w:t>
      </w:r>
    </w:p>
    <w:p w14:paraId="26106959" w14:textId="50251255" w:rsidR="00B96567" w:rsidRPr="00FF2C5D" w:rsidRDefault="009D1ED9"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Groundfish c</w:t>
      </w:r>
      <w:r w:rsidR="00C25B1F" w:rsidRPr="00FF2C5D">
        <w:rPr>
          <w:rFonts w:ascii="Times New Roman" w:eastAsiaTheme="minorEastAsia" w:hAnsi="Times New Roman" w:cs="Times New Roman"/>
        </w:rPr>
        <w:t>atch is de</w:t>
      </w:r>
      <w:r w:rsidRPr="00FF2C5D">
        <w:rPr>
          <w:rFonts w:ascii="Times New Roman" w:eastAsiaTheme="minorEastAsia" w:hAnsi="Times New Roman" w:cs="Times New Roman"/>
        </w:rPr>
        <w:t>fined as in equation (4</w:t>
      </w:r>
      <w:r w:rsidR="00B96567" w:rsidRPr="00FF2C5D">
        <w:rPr>
          <w:rFonts w:ascii="Times New Roman" w:eastAsiaTheme="minorEastAsia" w:hAnsi="Times New Roman" w:cs="Times New Roman"/>
        </w:rPr>
        <w:t xml:space="preserve">) and weekly catches are subtracted as described </w:t>
      </w:r>
      <w:r w:rsidR="00980E7A" w:rsidRPr="00FF2C5D">
        <w:rPr>
          <w:rFonts w:ascii="Times New Roman" w:eastAsiaTheme="minorEastAsia" w:hAnsi="Times New Roman" w:cs="Times New Roman"/>
        </w:rPr>
        <w:t>for crab and salmon</w:t>
      </w:r>
      <w:r w:rsidR="00B96567" w:rsidRPr="00FF2C5D">
        <w:rPr>
          <w:rFonts w:ascii="Times New Roman" w:eastAsiaTheme="minorEastAsia" w:hAnsi="Times New Roman" w:cs="Times New Roman"/>
        </w:rPr>
        <w:t>. Biomass within a year</w:t>
      </w:r>
      <w:r w:rsidR="00980E7A" w:rsidRPr="00FF2C5D">
        <w:rPr>
          <w:rFonts w:ascii="Times New Roman" w:eastAsiaTheme="minorEastAsia" w:hAnsi="Times New Roman" w:cs="Times New Roman"/>
        </w:rPr>
        <w:t xml:space="preserve"> for groundfish</w:t>
      </w:r>
      <w:r w:rsidR="00B96567" w:rsidRPr="00FF2C5D">
        <w:rPr>
          <w:rFonts w:ascii="Times New Roman" w:eastAsiaTheme="minorEastAsia" w:hAnsi="Times New Roman" w:cs="Times New Roman"/>
        </w:rPr>
        <w:t xml:space="preserve"> is:</w:t>
      </w:r>
    </w:p>
    <w:p w14:paraId="12E86153" w14:textId="62642595" w:rsidR="00B96567"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(8)</w:t>
      </w:r>
    </w:p>
    <w:p w14:paraId="286BA429" w14:textId="629540EB" w:rsidR="00DA60F7" w:rsidRPr="00FF2C5D" w:rsidRDefault="00DA60F7"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We assumed a Beverton-Holt stock-recruit relationship using the steepness parameterization, so that:</w:t>
      </w:r>
    </w:p>
    <w:p w14:paraId="4485917F" w14:textId="4E677813" w:rsidR="00DA60F7"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(9</w:t>
      </w:r>
      <w:r w:rsidR="003D1B71" w:rsidRPr="00FF2C5D">
        <w:rPr>
          <w:rFonts w:ascii="Times New Roman" w:eastAsiaTheme="minorEastAsia" w:hAnsi="Times New Roman" w:cs="Times New Roman"/>
        </w:rPr>
        <w:t>)</w:t>
      </w:r>
    </w:p>
    <w:p w14:paraId="448A32DF" w14:textId="1F99061F" w:rsidR="000B10BE" w:rsidRPr="00FF2C5D" w:rsidRDefault="00DA60F7"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 xml:space="preserve">where </w:t>
      </w:r>
      <w:r w:rsidRPr="00FF2C5D">
        <w:rPr>
          <w:rFonts w:ascii="Times New Roman" w:eastAsiaTheme="minorEastAsia" w:hAnsi="Times New Roman" w:cs="Times New Roman"/>
          <w:i/>
        </w:rPr>
        <w:t>h</w:t>
      </w:r>
      <w:r w:rsidRPr="00FF2C5D">
        <w:rPr>
          <w:rFonts w:ascii="Times New Roman" w:eastAsiaTheme="minorEastAsia" w:hAnsi="Times New Roman" w:cs="Times New Roman"/>
        </w:rPr>
        <w:t xml:space="preserve">, </w:t>
      </w:r>
      <w:r w:rsidRPr="00FF2C5D">
        <w:rPr>
          <w:rFonts w:ascii="Times New Roman" w:eastAsiaTheme="minorEastAsia" w:hAnsi="Times New Roman" w:cs="Times New Roman"/>
          <w:i/>
        </w:rPr>
        <w:t>R</w:t>
      </w:r>
      <w:r w:rsidRPr="00FF2C5D">
        <w:rPr>
          <w:rFonts w:ascii="Times New Roman" w:eastAsiaTheme="minorEastAsia" w:hAnsi="Times New Roman" w:cs="Times New Roman"/>
          <w:i/>
          <w:vertAlign w:val="subscript"/>
        </w:rPr>
        <w:t>0</w:t>
      </w:r>
      <w:r w:rsidRPr="00FF2C5D">
        <w:rPr>
          <w:rFonts w:ascii="Times New Roman" w:eastAsiaTheme="minorEastAsia" w:hAnsi="Times New Roman" w:cs="Times New Roman"/>
        </w:rPr>
        <w:t xml:space="preserve">, and </w:t>
      </w:r>
      <w:r w:rsidRPr="00FF2C5D">
        <w:rPr>
          <w:rFonts w:ascii="Times New Roman" w:eastAsiaTheme="minorEastAsia" w:hAnsi="Times New Roman" w:cs="Times New Roman"/>
          <w:i/>
        </w:rPr>
        <w:t>B</w:t>
      </w:r>
      <w:r w:rsidRPr="00FF2C5D">
        <w:rPr>
          <w:rFonts w:ascii="Times New Roman" w:eastAsiaTheme="minorEastAsia" w:hAnsi="Times New Roman" w:cs="Times New Roman"/>
          <w:i/>
          <w:vertAlign w:val="subscript"/>
        </w:rPr>
        <w:t>0</w:t>
      </w:r>
      <w:r w:rsidRPr="00FF2C5D">
        <w:rPr>
          <w:rFonts w:ascii="Times New Roman" w:eastAsiaTheme="minorEastAsia" w:hAnsi="Times New Roman" w:cs="Times New Roman"/>
        </w:rPr>
        <w:t xml:space="preserve"> are steepness (</w:t>
      </w:r>
      <w:r w:rsidR="00104835" w:rsidRPr="00FF2C5D">
        <w:rPr>
          <w:rFonts w:ascii="Times New Roman" w:eastAsiaTheme="minorEastAsia" w:hAnsi="Times New Roman" w:cs="Times New Roman"/>
        </w:rPr>
        <w:t xml:space="preserve">expected </w:t>
      </w:r>
      <w:r w:rsidR="00755CB4" w:rsidRPr="00FF2C5D">
        <w:rPr>
          <w:rFonts w:ascii="Times New Roman" w:eastAsiaTheme="minorEastAsia" w:hAnsi="Times New Roman" w:cs="Times New Roman"/>
        </w:rPr>
        <w:t xml:space="preserve">proportion </w:t>
      </w:r>
      <w:r w:rsidRPr="00FF2C5D">
        <w:rPr>
          <w:rFonts w:ascii="Times New Roman" w:eastAsiaTheme="minorEastAsia" w:hAnsi="Times New Roman" w:cs="Times New Roman"/>
        </w:rPr>
        <w:t xml:space="preserve">of unfished recruitment occurring at 20% of unfished biomass, i.e., “resilience”), unfished recruitment, and unfished biomass, respectively, and </w:t>
      </w:r>
      <w:r w:rsidRPr="00FF2C5D">
        <w:rPr>
          <w:rFonts w:ascii="Times New Roman" w:eastAsiaTheme="minorEastAsia" w:hAnsi="Times New Roman" w:cs="Times New Roman"/>
          <w:i/>
        </w:rPr>
        <w:sym w:font="Symbol" w:char="F065"/>
      </w:r>
      <w:r w:rsidRPr="00FF2C5D">
        <w:rPr>
          <w:rFonts w:ascii="Times New Roman" w:eastAsiaTheme="minorEastAsia" w:hAnsi="Times New Roman" w:cs="Times New Roman"/>
          <w:i/>
          <w:vertAlign w:val="subscript"/>
        </w:rPr>
        <w:t>y,g</w:t>
      </w:r>
      <w:r w:rsidRPr="00FF2C5D">
        <w:rPr>
          <w:rFonts w:ascii="Times New Roman" w:eastAsiaTheme="minorEastAsia" w:hAnsi="Times New Roman" w:cs="Times New Roman"/>
        </w:rPr>
        <w:t xml:space="preserve"> is a random recruitment deviation in year </w:t>
      </w:r>
      <w:r w:rsidRPr="00FF2C5D">
        <w:rPr>
          <w:rFonts w:ascii="Times New Roman" w:eastAsiaTheme="minorEastAsia" w:hAnsi="Times New Roman" w:cs="Times New Roman"/>
          <w:i/>
        </w:rPr>
        <w:t>y</w:t>
      </w:r>
      <w:r w:rsidRPr="00FF2C5D">
        <w:rPr>
          <w:rFonts w:ascii="Times New Roman" w:eastAsiaTheme="minorEastAsia" w:hAnsi="Times New Roman" w:cs="Times New Roman"/>
        </w:rPr>
        <w:t xml:space="preserve"> for groundfish</w:t>
      </w:r>
      <w:r w:rsidR="00104835" w:rsidRPr="00FF2C5D">
        <w:rPr>
          <w:rFonts w:ascii="Times New Roman" w:eastAsiaTheme="minorEastAsia" w:hAnsi="Times New Roman" w:cs="Times New Roman"/>
        </w:rPr>
        <w:t>,</w:t>
      </w:r>
      <w:r w:rsidRPr="00FF2C5D">
        <w:rPr>
          <w:rFonts w:ascii="Times New Roman" w:eastAsiaTheme="minorEastAsia" w:hAnsi="Times New Roman" w:cs="Times New Roman"/>
        </w:rPr>
        <w:t xml:space="preserve"> modeled as described </w:t>
      </w:r>
      <w:r w:rsidR="00104835" w:rsidRPr="00FF2C5D">
        <w:rPr>
          <w:rFonts w:ascii="Times New Roman" w:eastAsiaTheme="minorEastAsia" w:hAnsi="Times New Roman" w:cs="Times New Roman"/>
        </w:rPr>
        <w:t>above</w:t>
      </w:r>
      <w:r w:rsidRPr="00FF2C5D">
        <w:rPr>
          <w:rFonts w:ascii="Times New Roman" w:eastAsiaTheme="minorEastAsia" w:hAnsi="Times New Roman" w:cs="Times New Roman"/>
        </w:rPr>
        <w:t>. This model formulation presumes that reproduction occurs after fishing and before natural mortality</w:t>
      </w:r>
      <w:r w:rsidR="00980E7A" w:rsidRPr="00FF2C5D">
        <w:rPr>
          <w:rFonts w:ascii="Times New Roman" w:eastAsiaTheme="minorEastAsia" w:hAnsi="Times New Roman" w:cs="Times New Roman"/>
        </w:rPr>
        <w:t xml:space="preserve">, as is standard </w:t>
      </w:r>
      <w:r w:rsidR="00980E7A" w:rsidRPr="00FF2C5D">
        <w:rPr>
          <w:rFonts w:ascii="Times New Roman" w:eastAsiaTheme="minorEastAsia" w:hAnsi="Times New Roman" w:cs="Times New Roman"/>
        </w:rPr>
        <w:fldChar w:fldCharType="begin"/>
      </w:r>
      <w:r w:rsidR="00980E7A" w:rsidRPr="00FF2C5D">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sidRPr="00FF2C5D">
        <w:rPr>
          <w:rFonts w:ascii="Times New Roman" w:eastAsiaTheme="minorEastAsia" w:hAnsi="Times New Roman" w:cs="Times New Roman"/>
        </w:rPr>
        <w:fldChar w:fldCharType="separate"/>
      </w:r>
      <w:r w:rsidR="00980E7A" w:rsidRPr="00FF2C5D">
        <w:rPr>
          <w:rFonts w:ascii="Times New Roman" w:hAnsi="Times New Roman" w:cs="Times New Roman"/>
        </w:rPr>
        <w:t>(Hilborn and Walters 1992)</w:t>
      </w:r>
      <w:r w:rsidR="00980E7A" w:rsidRPr="00FF2C5D">
        <w:rPr>
          <w:rFonts w:ascii="Times New Roman" w:eastAsiaTheme="minorEastAsia" w:hAnsi="Times New Roman" w:cs="Times New Roman"/>
        </w:rPr>
        <w:fldChar w:fldCharType="end"/>
      </w:r>
      <w:r w:rsidRPr="00FF2C5D">
        <w:rPr>
          <w:rFonts w:ascii="Times New Roman" w:eastAsiaTheme="minorEastAsia" w:hAnsi="Times New Roman" w:cs="Times New Roman"/>
        </w:rPr>
        <w:t xml:space="preserve">. </w:t>
      </w:r>
      <w:r w:rsidR="00980E7A" w:rsidRPr="00FF2C5D">
        <w:rPr>
          <w:rFonts w:ascii="Times New Roman" w:eastAsiaTheme="minorEastAsia" w:hAnsi="Times New Roman" w:cs="Times New Roman"/>
        </w:rPr>
        <w:t xml:space="preserve">We used the biomass in a hypothetical week 53, even though there are only 52 weeks in a year, to account for catches from the final week. </w:t>
      </w:r>
      <w:r w:rsidRPr="00FF2C5D">
        <w:rPr>
          <w:rFonts w:ascii="Times New Roman" w:eastAsiaTheme="minorEastAsia" w:hAnsi="Times New Roman" w:cs="Times New Roman"/>
        </w:rPr>
        <w:t>Unfished biomass is calculated based on equilibrium conditions as</w:t>
      </w:r>
      <w:r w:rsidR="000B10BE" w:rsidRPr="00FF2C5D">
        <w:rPr>
          <w:rFonts w:ascii="Times New Roman" w:eastAsiaTheme="minorEastAsia" w:hAnsi="Times New Roman" w:cs="Times New Roman"/>
        </w:rPr>
        <w:t>:</w:t>
      </w:r>
      <w:r w:rsidRPr="00FF2C5D">
        <w:rPr>
          <w:rFonts w:ascii="Times New Roman" w:eastAsiaTheme="minorEastAsia" w:hAnsi="Times New Roman" w:cs="Times New Roman"/>
        </w:rPr>
        <w:t xml:space="preserve"> </w:t>
      </w:r>
    </w:p>
    <w:p w14:paraId="0E0CC61B" w14:textId="4098FF4E" w:rsidR="000B10BE"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(10</w:t>
      </w:r>
      <w:r w:rsidR="003D1B71" w:rsidRPr="00FF2C5D">
        <w:rPr>
          <w:rFonts w:ascii="Times New Roman" w:eastAsiaTheme="minorEastAsia" w:hAnsi="Times New Roman" w:cs="Times New Roman"/>
        </w:rPr>
        <w:t>)</w:t>
      </w:r>
    </w:p>
    <w:p w14:paraId="532B9A1A" w14:textId="4F4E6886" w:rsidR="00DA60F7" w:rsidRPr="00FF2C5D" w:rsidRDefault="00DA60F7"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 xml:space="preserve">where </w:t>
      </w:r>
      <w:r w:rsidRPr="00FF2C5D">
        <w:rPr>
          <w:rFonts w:ascii="Times New Roman" w:eastAsiaTheme="minorEastAsia" w:hAnsi="Times New Roman" w:cs="Times New Roman"/>
          <w:i/>
        </w:rPr>
        <w:sym w:font="Symbol" w:char="F06B"/>
      </w:r>
      <w:r w:rsidRPr="00FF2C5D">
        <w:rPr>
          <w:rFonts w:ascii="Times New Roman" w:eastAsiaTheme="minorEastAsia" w:hAnsi="Times New Roman" w:cs="Times New Roman"/>
        </w:rPr>
        <w:t xml:space="preserve"> is the growth-survival constant:</w:t>
      </w:r>
    </w:p>
    <w:p w14:paraId="4AC3BB40" w14:textId="2247F443" w:rsidR="00DA60F7" w:rsidRPr="00FF2C5D" w:rsidRDefault="00DA60F7" w:rsidP="00E460F1">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(11</w:t>
      </w:r>
      <w:r w:rsidR="003D1B71" w:rsidRPr="00FF2C5D">
        <w:rPr>
          <w:rFonts w:ascii="Times New Roman" w:eastAsiaTheme="minorEastAsia" w:hAnsi="Times New Roman" w:cs="Times New Roman"/>
        </w:rPr>
        <w:t>)</w:t>
      </w:r>
    </w:p>
    <w:p w14:paraId="6EC4B598" w14:textId="0A2D374A" w:rsidR="00D80441" w:rsidRPr="00FF2C5D" w:rsidRDefault="00A842A7" w:rsidP="00E460F1">
      <w:pPr>
        <w:spacing w:line="480" w:lineRule="auto"/>
        <w:rPr>
          <w:rFonts w:ascii="Times New Roman" w:eastAsiaTheme="minorEastAsia" w:hAnsi="Times New Roman" w:cs="Times New Roman"/>
          <w:i/>
        </w:rPr>
      </w:pPr>
      <w:r w:rsidRPr="00FF2C5D">
        <w:rPr>
          <w:rFonts w:ascii="Times New Roman" w:hAnsi="Times New Roman" w:cs="Times New Roman"/>
        </w:rPr>
        <w:t xml:space="preserve">and </w:t>
      </w:r>
      <w:r w:rsidRPr="00FF2C5D">
        <w:rPr>
          <w:rFonts w:ascii="Times New Roman" w:hAnsi="Times New Roman" w:cs="Times New Roman"/>
          <w:i/>
        </w:rPr>
        <w:t>ω</w:t>
      </w:r>
      <w:r w:rsidRPr="00FF2C5D">
        <w:rPr>
          <w:rFonts w:ascii="Times New Roman" w:hAnsi="Times New Roman" w:cs="Times New Roman"/>
          <w:i/>
          <w:vertAlign w:val="subscript"/>
        </w:rPr>
        <w:t>k-1,g</w:t>
      </w:r>
      <w:r w:rsidRPr="00FF2C5D">
        <w:rPr>
          <w:rFonts w:ascii="Times New Roman" w:hAnsi="Times New Roman" w:cs="Times New Roman"/>
        </w:rPr>
        <w:t xml:space="preserve"> is the groundfish weight at age </w:t>
      </w:r>
      <w:r w:rsidRPr="00FF2C5D">
        <w:rPr>
          <w:rFonts w:ascii="Times New Roman" w:hAnsi="Times New Roman" w:cs="Times New Roman"/>
          <w:i/>
        </w:rPr>
        <w:t>k</w:t>
      </w:r>
      <w:r w:rsidRPr="00FF2C5D">
        <w:rPr>
          <w:rFonts w:ascii="Times New Roman" w:hAnsi="Times New Roman" w:cs="Times New Roman"/>
        </w:rPr>
        <w:t>-1, calculated as (</w:t>
      </w:r>
      <w:r w:rsidRPr="00FF2C5D">
        <w:rPr>
          <w:rFonts w:ascii="Times New Roman" w:hAnsi="Times New Roman" w:cs="Times New Roman"/>
          <w:i/>
        </w:rPr>
        <w:t>ω</w:t>
      </w:r>
      <w:r w:rsidRPr="00FF2C5D">
        <w:rPr>
          <w:rFonts w:ascii="Times New Roman" w:hAnsi="Times New Roman" w:cs="Times New Roman"/>
          <w:i/>
          <w:vertAlign w:val="subscript"/>
        </w:rPr>
        <w:t>k,g</w:t>
      </w:r>
      <w:r w:rsidRPr="00FF2C5D">
        <w:rPr>
          <w:rFonts w:ascii="Times New Roman" w:hAnsi="Times New Roman" w:cs="Times New Roman"/>
        </w:rPr>
        <w:t xml:space="preserve"> - </w:t>
      </w:r>
      <w:r w:rsidRPr="00FF2C5D">
        <w:rPr>
          <w:rFonts w:ascii="Times New Roman" w:eastAsiaTheme="minorEastAsia" w:hAnsi="Times New Roman" w:cs="Times New Roman"/>
          <w:i/>
        </w:rPr>
        <w:sym w:font="Symbol" w:char="F061"/>
      </w:r>
      <w:r w:rsidRPr="00FF2C5D">
        <w:rPr>
          <w:rFonts w:ascii="Times New Roman" w:eastAsiaTheme="minorEastAsia" w:hAnsi="Times New Roman" w:cs="Times New Roman"/>
        </w:rPr>
        <w:t>)/</w:t>
      </w:r>
      <w:r w:rsidRPr="00FF2C5D">
        <w:rPr>
          <w:rFonts w:ascii="Times New Roman" w:eastAsiaTheme="minorEastAsia" w:hAnsi="Times New Roman" w:cs="Times New Roman"/>
          <w:i/>
        </w:rPr>
        <w:t>β.</w:t>
      </w:r>
    </w:p>
    <w:p w14:paraId="03AED4BA" w14:textId="77777777" w:rsidR="0007550D" w:rsidRPr="00FF2C5D" w:rsidRDefault="0007550D" w:rsidP="00E460F1">
      <w:pPr>
        <w:spacing w:line="480" w:lineRule="auto"/>
        <w:rPr>
          <w:rFonts w:ascii="Times New Roman" w:hAnsi="Times New Roman" w:cs="Times New Roman"/>
          <w:i/>
        </w:rPr>
      </w:pPr>
    </w:p>
    <w:p w14:paraId="599B7686" w14:textId="424FBEE7" w:rsidR="00FC0092" w:rsidRPr="00FF2C5D" w:rsidRDefault="005451C2" w:rsidP="00E460F1">
      <w:pPr>
        <w:spacing w:line="480" w:lineRule="auto"/>
        <w:rPr>
          <w:rFonts w:ascii="Times New Roman" w:hAnsi="Times New Roman" w:cs="Times New Roman"/>
          <w:i/>
        </w:rPr>
      </w:pPr>
      <w:r w:rsidRPr="00FF2C5D">
        <w:rPr>
          <w:rFonts w:ascii="Times New Roman" w:hAnsi="Times New Roman" w:cs="Times New Roman"/>
          <w:i/>
        </w:rPr>
        <w:t>Weekly f</w:t>
      </w:r>
      <w:r w:rsidR="001B1008" w:rsidRPr="00FF2C5D">
        <w:rPr>
          <w:rFonts w:ascii="Times New Roman" w:hAnsi="Times New Roman" w:cs="Times New Roman"/>
          <w:i/>
        </w:rPr>
        <w:t>ishery participation</w:t>
      </w:r>
      <w:r w:rsidR="00FC0092" w:rsidRPr="00FF2C5D">
        <w:rPr>
          <w:rFonts w:ascii="Times New Roman" w:hAnsi="Times New Roman" w:cs="Times New Roman"/>
          <w:i/>
        </w:rPr>
        <w:t xml:space="preserve"> model</w:t>
      </w:r>
    </w:p>
    <w:p w14:paraId="5E45E331" w14:textId="313A73C2" w:rsidR="00F81801" w:rsidRPr="00FF2C5D" w:rsidRDefault="00BD6397" w:rsidP="00E460F1">
      <w:pPr>
        <w:spacing w:line="480" w:lineRule="auto"/>
        <w:rPr>
          <w:rFonts w:ascii="Times New Roman" w:hAnsi="Times New Roman" w:cs="Times New Roman"/>
        </w:rPr>
      </w:pPr>
      <w:r w:rsidRPr="00FF2C5D">
        <w:rPr>
          <w:rFonts w:ascii="Times New Roman" w:hAnsi="Times New Roman" w:cs="Times New Roman"/>
        </w:rPr>
        <w:t xml:space="preserve">Each week of the year, </w:t>
      </w:r>
      <w:r w:rsidR="008B271D" w:rsidRPr="00FF2C5D">
        <w:rPr>
          <w:rFonts w:ascii="Times New Roman" w:hAnsi="Times New Roman" w:cs="Times New Roman"/>
        </w:rPr>
        <w:t xml:space="preserve">each vessel </w:t>
      </w:r>
      <w:r w:rsidR="00F81801" w:rsidRPr="00FF2C5D">
        <w:rPr>
          <w:rFonts w:ascii="Times New Roman" w:hAnsi="Times New Roman" w:cs="Times New Roman"/>
        </w:rPr>
        <w:t>consider</w:t>
      </w:r>
      <w:r w:rsidR="008B271D" w:rsidRPr="00FF2C5D">
        <w:rPr>
          <w:rFonts w:ascii="Times New Roman" w:hAnsi="Times New Roman" w:cs="Times New Roman"/>
        </w:rPr>
        <w:t>s</w:t>
      </w:r>
      <w:r w:rsidR="00F81801" w:rsidRPr="00FF2C5D">
        <w:rPr>
          <w:rFonts w:ascii="Times New Roman" w:hAnsi="Times New Roman" w:cs="Times New Roman"/>
        </w:rPr>
        <w:t xml:space="preserve"> </w:t>
      </w:r>
      <w:r w:rsidR="008B271D" w:rsidRPr="00FF2C5D">
        <w:rPr>
          <w:rFonts w:ascii="Times New Roman" w:hAnsi="Times New Roman" w:cs="Times New Roman"/>
        </w:rPr>
        <w:t xml:space="preserve">its </w:t>
      </w:r>
      <w:r w:rsidR="00F81801" w:rsidRPr="00FF2C5D">
        <w:rPr>
          <w:rFonts w:ascii="Times New Roman" w:hAnsi="Times New Roman" w:cs="Times New Roman"/>
        </w:rPr>
        <w:t xml:space="preserve">costs and anticipated revenue and </w:t>
      </w:r>
      <w:r w:rsidRPr="00FF2C5D">
        <w:rPr>
          <w:rFonts w:ascii="Times New Roman" w:hAnsi="Times New Roman" w:cs="Times New Roman"/>
        </w:rPr>
        <w:t>decide</w:t>
      </w:r>
      <w:r w:rsidR="008B271D" w:rsidRPr="00FF2C5D">
        <w:rPr>
          <w:rFonts w:ascii="Times New Roman" w:hAnsi="Times New Roman" w:cs="Times New Roman"/>
        </w:rPr>
        <w:t>s</w:t>
      </w:r>
      <w:r w:rsidRPr="00FF2C5D">
        <w:rPr>
          <w:rFonts w:ascii="Times New Roman" w:hAnsi="Times New Roman" w:cs="Times New Roman"/>
        </w:rPr>
        <w:t xml:space="preserve"> whether it </w:t>
      </w:r>
      <w:r w:rsidR="00AF2815" w:rsidRPr="00FF2C5D">
        <w:rPr>
          <w:rFonts w:ascii="Times New Roman" w:hAnsi="Times New Roman" w:cs="Times New Roman"/>
        </w:rPr>
        <w:t>would be</w:t>
      </w:r>
      <w:r w:rsidRPr="00FF2C5D">
        <w:rPr>
          <w:rFonts w:ascii="Times New Roman" w:hAnsi="Times New Roman" w:cs="Times New Roman"/>
        </w:rPr>
        <w:t xml:space="preserve"> profitable to fish</w:t>
      </w:r>
      <w:r w:rsidR="005C79E4" w:rsidRPr="00FF2C5D">
        <w:rPr>
          <w:rFonts w:ascii="Times New Roman" w:hAnsi="Times New Roman" w:cs="Times New Roman"/>
        </w:rPr>
        <w:t xml:space="preserve">. If it </w:t>
      </w:r>
      <w:r w:rsidR="005451C2" w:rsidRPr="00FF2C5D">
        <w:rPr>
          <w:rFonts w:ascii="Times New Roman" w:hAnsi="Times New Roman" w:cs="Times New Roman"/>
        </w:rPr>
        <w:t>is</w:t>
      </w:r>
      <w:r w:rsidR="005C79E4" w:rsidRPr="00FF2C5D">
        <w:rPr>
          <w:rFonts w:ascii="Times New Roman" w:hAnsi="Times New Roman" w:cs="Times New Roman"/>
        </w:rPr>
        <w:t xml:space="preserve"> profitable to fish in more than one fishery, </w:t>
      </w:r>
      <w:r w:rsidR="008816C0" w:rsidRPr="00FF2C5D">
        <w:rPr>
          <w:rFonts w:ascii="Times New Roman" w:hAnsi="Times New Roman" w:cs="Times New Roman"/>
        </w:rPr>
        <w:t xml:space="preserve">vessels </w:t>
      </w:r>
      <w:r w:rsidR="00BE50F9" w:rsidRPr="00FF2C5D">
        <w:rPr>
          <w:rFonts w:ascii="Times New Roman" w:hAnsi="Times New Roman" w:cs="Times New Roman"/>
        </w:rPr>
        <w:t xml:space="preserve">select the most profitable fishery open to them </w:t>
      </w:r>
      <w:r w:rsidR="008816C0" w:rsidRPr="00FF2C5D">
        <w:rPr>
          <w:rFonts w:ascii="Times New Roman" w:hAnsi="Times New Roman" w:cs="Times New Roman"/>
        </w:rPr>
        <w:t xml:space="preserve">given their permit </w:t>
      </w:r>
      <w:r w:rsidR="00BE50F9" w:rsidRPr="00FF2C5D">
        <w:rPr>
          <w:rFonts w:ascii="Times New Roman" w:hAnsi="Times New Roman" w:cs="Times New Roman"/>
        </w:rPr>
        <w:t>portfolio</w:t>
      </w:r>
      <w:r w:rsidR="005C79E4" w:rsidRPr="00FF2C5D">
        <w:rPr>
          <w:rFonts w:ascii="Times New Roman" w:hAnsi="Times New Roman" w:cs="Times New Roman"/>
        </w:rPr>
        <w:t>.</w:t>
      </w:r>
      <w:r w:rsidRPr="00FF2C5D">
        <w:rPr>
          <w:rFonts w:ascii="Times New Roman" w:hAnsi="Times New Roman" w:cs="Times New Roman"/>
        </w:rPr>
        <w:t xml:space="preserve"> </w:t>
      </w:r>
      <w:r w:rsidR="00BE50F9" w:rsidRPr="00FF2C5D">
        <w:rPr>
          <w:rFonts w:ascii="Times New Roman" w:hAnsi="Times New Roman" w:cs="Times New Roman"/>
        </w:rPr>
        <w:t>Each vessel can fish in only one fishery each week</w:t>
      </w:r>
      <w:r w:rsidR="00904324" w:rsidRPr="00FF2C5D">
        <w:rPr>
          <w:rFonts w:ascii="Times New Roman" w:hAnsi="Times New Roman" w:cs="Times New Roman"/>
        </w:rPr>
        <w:t xml:space="preserve"> because each fishery re</w:t>
      </w:r>
      <w:r w:rsidR="0031510B" w:rsidRPr="00FF2C5D">
        <w:rPr>
          <w:rFonts w:ascii="Times New Roman" w:hAnsi="Times New Roman" w:cs="Times New Roman"/>
        </w:rPr>
        <w:t xml:space="preserve">quires vessels </w:t>
      </w:r>
      <w:r w:rsidR="003F15EE" w:rsidRPr="00FF2C5D">
        <w:rPr>
          <w:rFonts w:ascii="Times New Roman" w:hAnsi="Times New Roman" w:cs="Times New Roman"/>
        </w:rPr>
        <w:t xml:space="preserve">to </w:t>
      </w:r>
      <w:r w:rsidR="0031510B" w:rsidRPr="00FF2C5D">
        <w:rPr>
          <w:rFonts w:ascii="Times New Roman" w:hAnsi="Times New Roman" w:cs="Times New Roman"/>
        </w:rPr>
        <w:t>be outfitted differently</w:t>
      </w:r>
      <w:r w:rsidR="00BE50F9" w:rsidRPr="00FF2C5D">
        <w:rPr>
          <w:rFonts w:ascii="Times New Roman" w:hAnsi="Times New Roman" w:cs="Times New Roman"/>
        </w:rPr>
        <w:t>.</w:t>
      </w:r>
    </w:p>
    <w:p w14:paraId="3FB58887" w14:textId="0A403F26" w:rsidR="005173EA" w:rsidRPr="00FF2C5D" w:rsidRDefault="00201354" w:rsidP="00E460F1">
      <w:pPr>
        <w:spacing w:line="480" w:lineRule="auto"/>
        <w:ind w:firstLine="720"/>
        <w:rPr>
          <w:rFonts w:ascii="Times New Roman" w:hAnsi="Times New Roman" w:cs="Times New Roman"/>
        </w:rPr>
      </w:pPr>
      <w:r w:rsidRPr="00FF2C5D">
        <w:rPr>
          <w:rFonts w:ascii="Times New Roman" w:hAnsi="Times New Roman" w:cs="Times New Roman"/>
        </w:rPr>
        <w:t xml:space="preserve">Costs of fishing </w:t>
      </w:r>
      <w:r w:rsidR="00F81801" w:rsidRPr="00FF2C5D">
        <w:rPr>
          <w:rFonts w:ascii="Times New Roman" w:hAnsi="Times New Roman" w:cs="Times New Roman"/>
        </w:rPr>
        <w:t>were</w:t>
      </w:r>
      <w:r w:rsidRPr="00FF2C5D">
        <w:rPr>
          <w:rFonts w:ascii="Times New Roman" w:hAnsi="Times New Roman" w:cs="Times New Roman"/>
        </w:rPr>
        <w:t xml:space="preserve"> divided into annual fixed costs</w:t>
      </w:r>
      <w:r w:rsidR="00AF2815" w:rsidRPr="00FF2C5D">
        <w:rPr>
          <w:rFonts w:ascii="Times New Roman" w:hAnsi="Times New Roman" w:cs="Times New Roman"/>
        </w:rPr>
        <w:t xml:space="preserve"> for each species </w:t>
      </w:r>
      <w:r w:rsidR="00AF2815" w:rsidRPr="00FF2C5D">
        <w:rPr>
          <w:rFonts w:ascii="Times New Roman" w:hAnsi="Times New Roman" w:cs="Times New Roman"/>
          <w:i/>
        </w:rPr>
        <w:t>s</w:t>
      </w:r>
      <w:r w:rsidRPr="00FF2C5D">
        <w:rPr>
          <w:rFonts w:ascii="Times New Roman" w:hAnsi="Times New Roman" w:cs="Times New Roman"/>
        </w:rPr>
        <w:t xml:space="preserve"> </w:t>
      </w:r>
      <w:r w:rsidR="00CF08B7" w:rsidRPr="00FF2C5D">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sidRPr="00FF2C5D">
        <w:rPr>
          <w:rFonts w:ascii="Times New Roman" w:hAnsi="Times New Roman" w:cs="Times New Roman"/>
        </w:rPr>
        <w:t xml:space="preserve">) </w:t>
      </w:r>
      <w:r w:rsidRPr="00FF2C5D">
        <w:rPr>
          <w:rFonts w:ascii="Times New Roman" w:hAnsi="Times New Roman" w:cs="Times New Roman"/>
        </w:rPr>
        <w:t xml:space="preserve">that </w:t>
      </w:r>
      <w:r w:rsidR="00F81801" w:rsidRPr="00FF2C5D">
        <w:rPr>
          <w:rFonts w:ascii="Times New Roman" w:hAnsi="Times New Roman" w:cs="Times New Roman"/>
        </w:rPr>
        <w:t>were</w:t>
      </w:r>
      <w:r w:rsidRPr="00FF2C5D">
        <w:rPr>
          <w:rFonts w:ascii="Times New Roman" w:hAnsi="Times New Roman" w:cs="Times New Roman"/>
        </w:rPr>
        <w:t xml:space="preserve"> automatically incurred every year (</w:t>
      </w:r>
      <w:r w:rsidR="00DE7C38" w:rsidRPr="00FF2C5D">
        <w:rPr>
          <w:rFonts w:ascii="Times New Roman" w:hAnsi="Times New Roman" w:cs="Times New Roman"/>
        </w:rPr>
        <w:t>e.g.,</w:t>
      </w:r>
      <w:r w:rsidRPr="00FF2C5D">
        <w:rPr>
          <w:rFonts w:ascii="Times New Roman" w:hAnsi="Times New Roman" w:cs="Times New Roman"/>
        </w:rPr>
        <w:t xml:space="preserve"> permits, boat and gear maintenance)</w:t>
      </w:r>
      <w:r w:rsidR="00E11A23" w:rsidRPr="00FF2C5D">
        <w:rPr>
          <w:rFonts w:ascii="Times New Roman" w:hAnsi="Times New Roman" w:cs="Times New Roman"/>
        </w:rPr>
        <w:t xml:space="preserve"> </w:t>
      </w:r>
      <w:r w:rsidRPr="00FF2C5D">
        <w:rPr>
          <w:rFonts w:ascii="Times New Roman" w:hAnsi="Times New Roman" w:cs="Times New Roman"/>
        </w:rPr>
        <w:t>and weekly variable costs</w:t>
      </w:r>
      <w:r w:rsidR="00AF2815" w:rsidRPr="00FF2C5D">
        <w:rPr>
          <w:rFonts w:ascii="Times New Roman" w:hAnsi="Times New Roman" w:cs="Times New Roman"/>
        </w:rPr>
        <w:t xml:space="preserve"> for each species </w:t>
      </w:r>
      <w:r w:rsidR="00AF2815" w:rsidRPr="00FF2C5D">
        <w:rPr>
          <w:rFonts w:ascii="Times New Roman" w:hAnsi="Times New Roman" w:cs="Times New Roman"/>
          <w:i/>
        </w:rPr>
        <w:t>s</w:t>
      </w:r>
      <w:r w:rsidR="00AF2815" w:rsidRPr="00FF2C5D">
        <w:rPr>
          <w:rFonts w:ascii="Times New Roman" w:hAnsi="Times New Roman" w:cs="Times New Roman"/>
        </w:rPr>
        <w:t xml:space="preserve"> and vessel </w:t>
      </w:r>
      <w:r w:rsidR="00AF2815" w:rsidRPr="00FF2C5D">
        <w:rPr>
          <w:rFonts w:ascii="Times New Roman" w:hAnsi="Times New Roman" w:cs="Times New Roman"/>
          <w:i/>
        </w:rPr>
        <w:t>v</w:t>
      </w:r>
      <w:r w:rsidR="00CF08B7" w:rsidRPr="00FF2C5D">
        <w:rPr>
          <w:rFonts w:ascii="Times New Roman" w:hAnsi="Times New Roman" w:cs="Times New Roman"/>
        </w:rPr>
        <w:t xml:space="preserve"> (</w:t>
      </w:r>
      <w:r w:rsidR="00CF08B7" w:rsidRPr="00FF2C5D">
        <w:rPr>
          <w:rFonts w:ascii="Times New Roman" w:hAnsi="Times New Roman" w:cs="Times New Roman"/>
          <w:i/>
        </w:rPr>
        <w:t>c</w:t>
      </w:r>
      <w:r w:rsidR="00CF08B7" w:rsidRPr="00FF2C5D">
        <w:rPr>
          <w:rFonts w:ascii="Times New Roman" w:hAnsi="Times New Roman" w:cs="Times New Roman"/>
          <w:i/>
          <w:vertAlign w:val="subscript"/>
        </w:rPr>
        <w:t>s,</w:t>
      </w:r>
      <w:r w:rsidR="00E11A23" w:rsidRPr="00FF2C5D">
        <w:rPr>
          <w:rFonts w:ascii="Times New Roman" w:hAnsi="Times New Roman" w:cs="Times New Roman"/>
          <w:i/>
          <w:vertAlign w:val="subscript"/>
        </w:rPr>
        <w:t>v</w:t>
      </w:r>
      <w:r w:rsidR="00CF08B7" w:rsidRPr="00FF2C5D">
        <w:rPr>
          <w:rFonts w:ascii="Times New Roman" w:hAnsi="Times New Roman" w:cs="Times New Roman"/>
        </w:rPr>
        <w:t>)</w:t>
      </w:r>
      <w:r w:rsidRPr="00FF2C5D">
        <w:rPr>
          <w:rFonts w:ascii="Times New Roman" w:hAnsi="Times New Roman" w:cs="Times New Roman"/>
        </w:rPr>
        <w:t xml:space="preserve"> that </w:t>
      </w:r>
      <w:r w:rsidR="00F81801" w:rsidRPr="00FF2C5D">
        <w:rPr>
          <w:rFonts w:ascii="Times New Roman" w:hAnsi="Times New Roman" w:cs="Times New Roman"/>
        </w:rPr>
        <w:t>were</w:t>
      </w:r>
      <w:r w:rsidRPr="00FF2C5D">
        <w:rPr>
          <w:rFonts w:ascii="Times New Roman" w:hAnsi="Times New Roman" w:cs="Times New Roman"/>
        </w:rPr>
        <w:t xml:space="preserve"> only incurred if a vessel </w:t>
      </w:r>
      <w:r w:rsidR="00F81801" w:rsidRPr="00FF2C5D">
        <w:rPr>
          <w:rFonts w:ascii="Times New Roman" w:hAnsi="Times New Roman" w:cs="Times New Roman"/>
        </w:rPr>
        <w:t>chose</w:t>
      </w:r>
      <w:r w:rsidRPr="00FF2C5D">
        <w:rPr>
          <w:rFonts w:ascii="Times New Roman" w:hAnsi="Times New Roman" w:cs="Times New Roman"/>
        </w:rPr>
        <w:t xml:space="preserve"> to fish for a particular species in a given week (</w:t>
      </w:r>
      <w:r w:rsidR="00DE7C38" w:rsidRPr="00FF2C5D">
        <w:rPr>
          <w:rFonts w:ascii="Times New Roman" w:hAnsi="Times New Roman" w:cs="Times New Roman"/>
        </w:rPr>
        <w:t xml:space="preserve">e.g., </w:t>
      </w:r>
      <w:r w:rsidRPr="00FF2C5D">
        <w:rPr>
          <w:rFonts w:ascii="Times New Roman" w:hAnsi="Times New Roman" w:cs="Times New Roman"/>
        </w:rPr>
        <w:t>fuel, bait, labor).</w:t>
      </w:r>
      <w:r w:rsidR="00AF2815" w:rsidRPr="00FF2C5D">
        <w:rPr>
          <w:rFonts w:ascii="Times New Roman" w:hAnsi="Times New Roman" w:cs="Times New Roman"/>
        </w:rPr>
        <w:t xml:space="preserve"> </w:t>
      </w:r>
      <w:r w:rsidR="00E11A23" w:rsidRPr="00FF2C5D">
        <w:rPr>
          <w:rFonts w:ascii="Times New Roman" w:hAnsi="Times New Roman" w:cs="Times New Roman"/>
        </w:rPr>
        <w:t>V</w:t>
      </w:r>
      <w:r w:rsidR="003C4607" w:rsidRPr="00FF2C5D">
        <w:rPr>
          <w:rFonts w:ascii="Times New Roman" w:hAnsi="Times New Roman" w:cs="Times New Roman"/>
        </w:rPr>
        <w:t xml:space="preserve">ariable costs </w:t>
      </w:r>
      <w:r w:rsidR="00BE2DC7" w:rsidRPr="00FF2C5D">
        <w:rPr>
          <w:rFonts w:ascii="Times New Roman" w:hAnsi="Times New Roman" w:cs="Times New Roman"/>
        </w:rPr>
        <w:t>var</w:t>
      </w:r>
      <w:r w:rsidR="00F81801" w:rsidRPr="00FF2C5D">
        <w:rPr>
          <w:rFonts w:ascii="Times New Roman" w:hAnsi="Times New Roman" w:cs="Times New Roman"/>
        </w:rPr>
        <w:t>ied</w:t>
      </w:r>
      <w:r w:rsidR="00BE2DC7" w:rsidRPr="00FF2C5D">
        <w:rPr>
          <w:rFonts w:ascii="Times New Roman" w:hAnsi="Times New Roman" w:cs="Times New Roman"/>
        </w:rPr>
        <w:t xml:space="preserve"> </w:t>
      </w:r>
      <w:r w:rsidR="00A65AAD" w:rsidRPr="00FF2C5D">
        <w:rPr>
          <w:rFonts w:ascii="Times New Roman" w:hAnsi="Times New Roman" w:cs="Times New Roman"/>
        </w:rPr>
        <w:t xml:space="preserve">among </w:t>
      </w:r>
      <w:r w:rsidR="00AF2815" w:rsidRPr="00FF2C5D">
        <w:rPr>
          <w:rFonts w:ascii="Times New Roman" w:hAnsi="Times New Roman" w:cs="Times New Roman"/>
        </w:rPr>
        <w:t xml:space="preserve">vessels </w:t>
      </w:r>
      <w:r w:rsidR="00BE2DC7" w:rsidRPr="00FF2C5D">
        <w:rPr>
          <w:rFonts w:ascii="Times New Roman" w:hAnsi="Times New Roman" w:cs="Times New Roman"/>
        </w:rPr>
        <w:lastRenderedPageBreak/>
        <w:t>according to a lognormal distribution</w:t>
      </w:r>
      <w:r w:rsidR="00DE7C38" w:rsidRPr="00FF2C5D">
        <w:rPr>
          <w:rFonts w:ascii="Times New Roman" w:hAnsi="Times New Roman" w:cs="Times New Roman"/>
        </w:rPr>
        <w:t xml:space="preserve"> </w:t>
      </w:r>
      <w:r w:rsidR="00BE2DC7" w:rsidRPr="00FF2C5D">
        <w:rPr>
          <w:rFonts w:ascii="Times New Roman" w:hAnsi="Times New Roman" w:cs="Times New Roman"/>
        </w:rPr>
        <w:t xml:space="preserve">to mimic </w:t>
      </w:r>
      <w:r w:rsidR="008B271D" w:rsidRPr="00FF2C5D">
        <w:rPr>
          <w:rFonts w:ascii="Times New Roman" w:hAnsi="Times New Roman" w:cs="Times New Roman"/>
        </w:rPr>
        <w:t>heterogeneity</w:t>
      </w:r>
      <w:r w:rsidR="00BE2DC7" w:rsidRPr="00FF2C5D">
        <w:rPr>
          <w:rFonts w:ascii="Times New Roman" w:hAnsi="Times New Roman" w:cs="Times New Roman"/>
        </w:rPr>
        <w:t xml:space="preserve"> in fishing</w:t>
      </w:r>
      <w:r w:rsidR="008A01A4" w:rsidRPr="00FF2C5D">
        <w:rPr>
          <w:rFonts w:ascii="Times New Roman" w:hAnsi="Times New Roman" w:cs="Times New Roman"/>
        </w:rPr>
        <w:t xml:space="preserve"> efficiency</w:t>
      </w:r>
      <w:r w:rsidR="00E11A23" w:rsidRPr="00FF2C5D">
        <w:rPr>
          <w:rFonts w:ascii="Times New Roman" w:hAnsi="Times New Roman" w:cs="Times New Roman"/>
        </w:rPr>
        <w:t xml:space="preserve"> and introduce </w:t>
      </w:r>
      <w:r w:rsidR="00AF2815" w:rsidRPr="00FF2C5D">
        <w:rPr>
          <w:rFonts w:ascii="Times New Roman" w:hAnsi="Times New Roman" w:cs="Times New Roman"/>
        </w:rPr>
        <w:t>differences</w:t>
      </w:r>
      <w:r w:rsidR="00E11A23" w:rsidRPr="00FF2C5D">
        <w:rPr>
          <w:rFonts w:ascii="Times New Roman" w:hAnsi="Times New Roman" w:cs="Times New Roman"/>
        </w:rPr>
        <w:t xml:space="preserve"> in participation decisions among vessels </w:t>
      </w:r>
      <w:r w:rsidR="00A65AAD" w:rsidRPr="00FF2C5D">
        <w:rPr>
          <w:rFonts w:ascii="Times New Roman" w:hAnsi="Times New Roman" w:cs="Times New Roman"/>
        </w:rPr>
        <w:t xml:space="preserve">during </w:t>
      </w:r>
      <w:r w:rsidR="00E11A23" w:rsidRPr="00FF2C5D">
        <w:rPr>
          <w:rFonts w:ascii="Times New Roman" w:hAnsi="Times New Roman" w:cs="Times New Roman"/>
        </w:rPr>
        <w:t>the season</w:t>
      </w:r>
      <w:r w:rsidR="003C4607" w:rsidRPr="00FF2C5D">
        <w:rPr>
          <w:rFonts w:ascii="Times New Roman" w:hAnsi="Times New Roman" w:cs="Times New Roman"/>
        </w:rPr>
        <w:t xml:space="preserve">. </w:t>
      </w:r>
    </w:p>
    <w:p w14:paraId="608C9DA6" w14:textId="095D1C49" w:rsidR="00BF2EA2" w:rsidRPr="00FF2C5D" w:rsidRDefault="005173EA" w:rsidP="00E460F1">
      <w:pPr>
        <w:spacing w:line="480" w:lineRule="auto"/>
        <w:rPr>
          <w:rFonts w:ascii="Times New Roman" w:hAnsi="Times New Roman" w:cs="Times New Roman"/>
        </w:rPr>
      </w:pPr>
      <w:r w:rsidRPr="00FF2C5D">
        <w:rPr>
          <w:rFonts w:ascii="Times New Roman" w:hAnsi="Times New Roman" w:cs="Times New Roman"/>
        </w:rPr>
        <w:tab/>
        <w:t xml:space="preserve">Fishers </w:t>
      </w:r>
      <w:r w:rsidR="00F81801" w:rsidRPr="00FF2C5D">
        <w:rPr>
          <w:rFonts w:ascii="Times New Roman" w:hAnsi="Times New Roman" w:cs="Times New Roman"/>
        </w:rPr>
        <w:t>were</w:t>
      </w:r>
      <w:r w:rsidRPr="00FF2C5D">
        <w:rPr>
          <w:rFonts w:ascii="Times New Roman" w:hAnsi="Times New Roman" w:cs="Times New Roman"/>
        </w:rPr>
        <w:t xml:space="preserve"> assumed to have perfect knowledge of </w:t>
      </w:r>
      <w:r w:rsidR="007B1D76" w:rsidRPr="00FF2C5D">
        <w:rPr>
          <w:rFonts w:ascii="Times New Roman" w:hAnsi="Times New Roman" w:cs="Times New Roman"/>
        </w:rPr>
        <w:t xml:space="preserve">the available biomass each </w:t>
      </w:r>
      <w:r w:rsidRPr="00FF2C5D">
        <w:rPr>
          <w:rFonts w:ascii="Times New Roman" w:hAnsi="Times New Roman" w:cs="Times New Roman"/>
        </w:rPr>
        <w:t>week</w:t>
      </w:r>
      <w:r w:rsidR="00EE585D" w:rsidRPr="00FF2C5D">
        <w:rPr>
          <w:rFonts w:ascii="Times New Roman" w:hAnsi="Times New Roman" w:cs="Times New Roman"/>
        </w:rPr>
        <w:t>, but were not forward-looking. C</w:t>
      </w:r>
      <w:r w:rsidR="007B1D76" w:rsidRPr="00FF2C5D">
        <w:rPr>
          <w:rFonts w:ascii="Times New Roman" w:hAnsi="Times New Roman" w:cs="Times New Roman"/>
        </w:rPr>
        <w:t xml:space="preserve">atchability </w:t>
      </w:r>
      <w:r w:rsidR="00572A01" w:rsidRPr="00FF2C5D">
        <w:rPr>
          <w:rFonts w:ascii="Times New Roman" w:hAnsi="Times New Roman" w:cs="Times New Roman"/>
        </w:rPr>
        <w:t>was</w:t>
      </w:r>
      <w:r w:rsidR="007B1D76" w:rsidRPr="00FF2C5D">
        <w:rPr>
          <w:rFonts w:ascii="Times New Roman" w:hAnsi="Times New Roman" w:cs="Times New Roman"/>
        </w:rPr>
        <w:t xml:space="preserve"> held constant with no interference among vessels</w:t>
      </w:r>
      <w:r w:rsidRPr="00FF2C5D">
        <w:rPr>
          <w:rFonts w:ascii="Times New Roman" w:hAnsi="Times New Roman" w:cs="Times New Roman"/>
        </w:rPr>
        <w:t xml:space="preserve">. </w:t>
      </w:r>
      <w:r w:rsidR="00BF2EA2" w:rsidRPr="00FF2C5D">
        <w:rPr>
          <w:rFonts w:ascii="Times New Roman" w:hAnsi="Times New Roman" w:cs="Times New Roman"/>
        </w:rPr>
        <w:t xml:space="preserve">Revenue for a </w:t>
      </w:r>
      <w:r w:rsidR="00572A01" w:rsidRPr="00FF2C5D">
        <w:rPr>
          <w:rFonts w:ascii="Times New Roman" w:hAnsi="Times New Roman" w:cs="Times New Roman"/>
        </w:rPr>
        <w:t>vessel</w:t>
      </w:r>
      <w:r w:rsidR="00BF2EA2" w:rsidRPr="00FF2C5D">
        <w:rPr>
          <w:rFonts w:ascii="Times New Roman" w:hAnsi="Times New Roman" w:cs="Times New Roman"/>
        </w:rPr>
        <w:t xml:space="preserve"> fishing </w:t>
      </w:r>
      <w:r w:rsidR="00FE5530" w:rsidRPr="00FF2C5D">
        <w:rPr>
          <w:rFonts w:ascii="Times New Roman" w:hAnsi="Times New Roman" w:cs="Times New Roman"/>
        </w:rPr>
        <w:t xml:space="preserve">during the legal fishing season </w:t>
      </w:r>
      <w:r w:rsidR="00BF2EA2" w:rsidRPr="00FF2C5D">
        <w:rPr>
          <w:rFonts w:ascii="Times New Roman" w:hAnsi="Times New Roman" w:cs="Times New Roman"/>
        </w:rPr>
        <w:t xml:space="preserve">for </w:t>
      </w:r>
      <w:r w:rsidR="00572A01" w:rsidRPr="00FF2C5D">
        <w:rPr>
          <w:rFonts w:ascii="Times New Roman" w:hAnsi="Times New Roman" w:cs="Times New Roman"/>
        </w:rPr>
        <w:t xml:space="preserve">species </w:t>
      </w:r>
      <w:r w:rsidR="00572A01" w:rsidRPr="00FF2C5D">
        <w:rPr>
          <w:rFonts w:ascii="Times New Roman" w:hAnsi="Times New Roman" w:cs="Times New Roman"/>
          <w:i/>
        </w:rPr>
        <w:t>s</w:t>
      </w:r>
      <w:r w:rsidR="00BF2EA2" w:rsidRPr="00FF2C5D">
        <w:rPr>
          <w:rFonts w:ascii="Times New Roman" w:hAnsi="Times New Roman" w:cs="Times New Roman"/>
          <w:i/>
        </w:rPr>
        <w:t xml:space="preserve"> </w:t>
      </w:r>
      <w:r w:rsidR="00BF2EA2" w:rsidRPr="00FF2C5D">
        <w:rPr>
          <w:rFonts w:ascii="Times New Roman" w:hAnsi="Times New Roman" w:cs="Times New Roman"/>
        </w:rPr>
        <w:t xml:space="preserve">in week </w:t>
      </w:r>
      <w:r w:rsidR="00BF2EA2" w:rsidRPr="00FF2C5D">
        <w:rPr>
          <w:rFonts w:ascii="Times New Roman" w:hAnsi="Times New Roman" w:cs="Times New Roman"/>
          <w:i/>
        </w:rPr>
        <w:t xml:space="preserve">w </w:t>
      </w:r>
      <w:r w:rsidR="00BF2EA2" w:rsidRPr="00FF2C5D">
        <w:rPr>
          <w:rFonts w:ascii="Times New Roman" w:hAnsi="Times New Roman" w:cs="Times New Roman"/>
        </w:rPr>
        <w:t xml:space="preserve">of year </w:t>
      </w:r>
      <w:r w:rsidR="00572A01" w:rsidRPr="00FF2C5D">
        <w:rPr>
          <w:rFonts w:ascii="Times New Roman" w:hAnsi="Times New Roman" w:cs="Times New Roman"/>
          <w:i/>
        </w:rPr>
        <w:t>y</w:t>
      </w:r>
      <w:r w:rsidR="00BF2EA2" w:rsidRPr="00FF2C5D">
        <w:rPr>
          <w:rFonts w:ascii="Times New Roman" w:hAnsi="Times New Roman" w:cs="Times New Roman"/>
          <w:i/>
        </w:rPr>
        <w:t>,</w:t>
      </w:r>
      <w:r w:rsidR="00BF2EA2" w:rsidRPr="00FF2C5D">
        <w:rPr>
          <w:rFonts w:ascii="Times New Roman" w:hAnsi="Times New Roman" w:cs="Times New Roman"/>
        </w:rPr>
        <w:t xml:space="preserve"> </w:t>
      </w:r>
      <w:r w:rsidR="00BF2EA2" w:rsidRPr="00FF2C5D">
        <w:rPr>
          <w:rFonts w:ascii="Times New Roman" w:hAnsi="Times New Roman" w:cs="Times New Roman"/>
          <w:i/>
        </w:rPr>
        <w:t>r</w:t>
      </w:r>
      <w:r w:rsidR="00572A01" w:rsidRPr="00FF2C5D">
        <w:rPr>
          <w:rFonts w:ascii="Times New Roman" w:hAnsi="Times New Roman" w:cs="Times New Roman"/>
          <w:i/>
          <w:vertAlign w:val="subscript"/>
        </w:rPr>
        <w:t>s</w:t>
      </w:r>
      <w:r w:rsidR="00BF2EA2" w:rsidRPr="00FF2C5D">
        <w:rPr>
          <w:rFonts w:ascii="Times New Roman" w:hAnsi="Times New Roman" w:cs="Times New Roman"/>
          <w:i/>
          <w:vertAlign w:val="subscript"/>
        </w:rPr>
        <w:t>,</w:t>
      </w:r>
      <w:r w:rsidR="00572A01" w:rsidRPr="00FF2C5D">
        <w:rPr>
          <w:rFonts w:ascii="Times New Roman" w:hAnsi="Times New Roman" w:cs="Times New Roman"/>
          <w:i/>
          <w:vertAlign w:val="subscript"/>
        </w:rPr>
        <w:t>y</w:t>
      </w:r>
      <w:r w:rsidR="00BF2EA2" w:rsidRPr="00FF2C5D">
        <w:rPr>
          <w:rFonts w:ascii="Times New Roman" w:hAnsi="Times New Roman" w:cs="Times New Roman"/>
          <w:i/>
          <w:vertAlign w:val="subscript"/>
        </w:rPr>
        <w:t>,w</w:t>
      </w:r>
      <w:r w:rsidR="00BF2EA2" w:rsidRPr="00FF2C5D">
        <w:rPr>
          <w:rFonts w:ascii="Times New Roman" w:hAnsi="Times New Roman" w:cs="Times New Roman"/>
          <w:i/>
        </w:rPr>
        <w:t xml:space="preserve"> </w:t>
      </w:r>
      <w:r w:rsidR="00C17274" w:rsidRPr="00FF2C5D">
        <w:rPr>
          <w:rFonts w:ascii="Times New Roman" w:hAnsi="Times New Roman" w:cs="Times New Roman"/>
        </w:rPr>
        <w:t>wa</w:t>
      </w:r>
      <w:r w:rsidR="00BF2EA2" w:rsidRPr="00FF2C5D">
        <w:rPr>
          <w:rFonts w:ascii="Times New Roman" w:hAnsi="Times New Roman" w:cs="Times New Roman"/>
        </w:rPr>
        <w:t>s</w:t>
      </w:r>
      <w:r w:rsidR="00BB2FA7" w:rsidRPr="00FF2C5D">
        <w:rPr>
          <w:rFonts w:ascii="Times New Roman" w:hAnsi="Times New Roman" w:cs="Times New Roman"/>
        </w:rPr>
        <w:t xml:space="preserve"> then</w:t>
      </w:r>
      <w:r w:rsidR="00BF2EA2" w:rsidRPr="00FF2C5D">
        <w:rPr>
          <w:rFonts w:ascii="Times New Roman" w:hAnsi="Times New Roman" w:cs="Times New Roman"/>
        </w:rPr>
        <w:t>:</w:t>
      </w:r>
    </w:p>
    <w:p w14:paraId="0CB980AF" w14:textId="1FA8AAEB" w:rsidR="00BF2EA2" w:rsidRPr="00FF2C5D" w:rsidRDefault="00E66F7A"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(12</w:t>
      </w:r>
      <w:r w:rsidR="003D1B71" w:rsidRPr="00FF2C5D">
        <w:rPr>
          <w:rFonts w:ascii="Times New Roman" w:eastAsiaTheme="minorEastAsia" w:hAnsi="Times New Roman" w:cs="Times New Roman"/>
        </w:rPr>
        <w:t>)</w:t>
      </w:r>
    </w:p>
    <w:p w14:paraId="04155AB4" w14:textId="404D041C" w:rsidR="00BB2FA7" w:rsidRPr="00FF2C5D" w:rsidRDefault="00104835" w:rsidP="00E460F1">
      <w:pPr>
        <w:spacing w:line="480" w:lineRule="auto"/>
        <w:rPr>
          <w:rFonts w:ascii="Times New Roman" w:hAnsi="Times New Roman" w:cs="Times New Roman"/>
        </w:rPr>
      </w:pPr>
      <w:r w:rsidRPr="00FF2C5D">
        <w:rPr>
          <w:rFonts w:ascii="Times New Roman" w:hAnsi="Times New Roman" w:cs="Times New Roman"/>
        </w:rPr>
        <w:t>w</w:t>
      </w:r>
      <w:r w:rsidR="00C25B1F" w:rsidRPr="00FF2C5D">
        <w:rPr>
          <w:rFonts w:ascii="Times New Roman" w:hAnsi="Times New Roman" w:cs="Times New Roman"/>
        </w:rPr>
        <w:t xml:space="preserve">here </w:t>
      </w:r>
      <w:r w:rsidR="00BF2EA2" w:rsidRPr="00FF2C5D">
        <w:rPr>
          <w:rFonts w:ascii="Times New Roman" w:hAnsi="Times New Roman" w:cs="Times New Roman"/>
          <w:i/>
        </w:rPr>
        <w:t>P</w:t>
      </w:r>
      <w:r w:rsidR="00BF2EA2" w:rsidRPr="00FF2C5D">
        <w:rPr>
          <w:rFonts w:ascii="Times New Roman" w:hAnsi="Times New Roman" w:cs="Times New Roman"/>
          <w:i/>
          <w:vertAlign w:val="subscript"/>
        </w:rPr>
        <w:t>s</w:t>
      </w:r>
      <w:r w:rsidR="00A52D0E" w:rsidRPr="00FF2C5D">
        <w:rPr>
          <w:rFonts w:ascii="Times New Roman" w:hAnsi="Times New Roman" w:cs="Times New Roman"/>
          <w:i/>
          <w:vertAlign w:val="subscript"/>
        </w:rPr>
        <w:t>,y,w</w:t>
      </w:r>
      <w:r w:rsidR="00BF2EA2" w:rsidRPr="00FF2C5D">
        <w:rPr>
          <w:rFonts w:ascii="Times New Roman" w:hAnsi="Times New Roman" w:cs="Times New Roman"/>
          <w:i/>
        </w:rPr>
        <w:t xml:space="preserve"> </w:t>
      </w:r>
      <w:r w:rsidR="00BF2EA2" w:rsidRPr="00FF2C5D">
        <w:rPr>
          <w:rFonts w:ascii="Times New Roman" w:hAnsi="Times New Roman" w:cs="Times New Roman"/>
        </w:rPr>
        <w:t xml:space="preserve">is the price per unit biomass of </w:t>
      </w:r>
      <w:r w:rsidR="00572A01" w:rsidRPr="00FF2C5D">
        <w:rPr>
          <w:rFonts w:ascii="Times New Roman" w:hAnsi="Times New Roman" w:cs="Times New Roman"/>
        </w:rPr>
        <w:t>species</w:t>
      </w:r>
      <w:r w:rsidR="00BF2EA2" w:rsidRPr="00FF2C5D">
        <w:rPr>
          <w:rFonts w:ascii="Times New Roman" w:hAnsi="Times New Roman" w:cs="Times New Roman"/>
        </w:rPr>
        <w:t xml:space="preserve"> </w:t>
      </w:r>
      <w:r w:rsidR="00BF2EA2" w:rsidRPr="00FF2C5D">
        <w:rPr>
          <w:rFonts w:ascii="Times New Roman" w:hAnsi="Times New Roman" w:cs="Times New Roman"/>
          <w:i/>
        </w:rPr>
        <w:t>s</w:t>
      </w:r>
      <w:r w:rsidR="00A52D0E" w:rsidRPr="00FF2C5D">
        <w:rPr>
          <w:rFonts w:ascii="Times New Roman" w:hAnsi="Times New Roman" w:cs="Times New Roman"/>
        </w:rPr>
        <w:t xml:space="preserve"> </w:t>
      </w:r>
      <w:r w:rsidR="00E06FAE" w:rsidRPr="00FF2C5D">
        <w:rPr>
          <w:rFonts w:ascii="Times New Roman" w:hAnsi="Times New Roman" w:cs="Times New Roman"/>
        </w:rPr>
        <w:t xml:space="preserve">during </w:t>
      </w:r>
      <w:r w:rsidR="00A52D0E" w:rsidRPr="00FF2C5D">
        <w:rPr>
          <w:rFonts w:ascii="Times New Roman" w:hAnsi="Times New Roman" w:cs="Times New Roman"/>
        </w:rPr>
        <w:t xml:space="preserve">week </w:t>
      </w:r>
      <w:r w:rsidR="00A52D0E" w:rsidRPr="00FF2C5D">
        <w:rPr>
          <w:rFonts w:ascii="Times New Roman" w:hAnsi="Times New Roman" w:cs="Times New Roman"/>
          <w:i/>
        </w:rPr>
        <w:t>w</w:t>
      </w:r>
      <w:r w:rsidR="00A52D0E" w:rsidRPr="00FF2C5D">
        <w:rPr>
          <w:rFonts w:ascii="Times New Roman" w:hAnsi="Times New Roman" w:cs="Times New Roman"/>
        </w:rPr>
        <w:t xml:space="preserve"> of year </w:t>
      </w:r>
      <w:r w:rsidR="00A52D0E" w:rsidRPr="00FF2C5D">
        <w:rPr>
          <w:rFonts w:ascii="Times New Roman" w:hAnsi="Times New Roman" w:cs="Times New Roman"/>
          <w:i/>
        </w:rPr>
        <w:t>y</w:t>
      </w:r>
      <w:r w:rsidR="00BF2EA2" w:rsidRPr="00FF2C5D">
        <w:rPr>
          <w:rFonts w:ascii="Times New Roman" w:hAnsi="Times New Roman" w:cs="Times New Roman"/>
        </w:rPr>
        <w:t xml:space="preserve">. </w:t>
      </w:r>
      <w:r w:rsidRPr="00FF2C5D">
        <w:rPr>
          <w:rFonts w:ascii="Times New Roman" w:hAnsi="Times New Roman" w:cs="Times New Roman"/>
        </w:rPr>
        <w:t>Revenue is zero i</w:t>
      </w:r>
      <w:r w:rsidR="00FE5530" w:rsidRPr="00FF2C5D">
        <w:rPr>
          <w:rFonts w:ascii="Times New Roman" w:hAnsi="Times New Roman" w:cs="Times New Roman"/>
        </w:rPr>
        <w:t xml:space="preserve">f it is not legal to fish for species </w:t>
      </w:r>
      <w:r w:rsidR="00FE5530" w:rsidRPr="00FF2C5D">
        <w:rPr>
          <w:rFonts w:ascii="Times New Roman" w:hAnsi="Times New Roman" w:cs="Times New Roman"/>
          <w:i/>
        </w:rPr>
        <w:t xml:space="preserve">s </w:t>
      </w:r>
      <w:r w:rsidR="00FE5530" w:rsidRPr="00FF2C5D">
        <w:rPr>
          <w:rFonts w:ascii="Times New Roman" w:hAnsi="Times New Roman" w:cs="Times New Roman"/>
        </w:rPr>
        <w:t xml:space="preserve">in week </w:t>
      </w:r>
      <w:r w:rsidR="00FE5530" w:rsidRPr="00FF2C5D">
        <w:rPr>
          <w:rFonts w:ascii="Times New Roman" w:hAnsi="Times New Roman" w:cs="Times New Roman"/>
          <w:i/>
        </w:rPr>
        <w:t>w</w:t>
      </w:r>
      <w:r w:rsidR="00FE5530" w:rsidRPr="00FF2C5D">
        <w:rPr>
          <w:rFonts w:ascii="Times New Roman" w:hAnsi="Times New Roman" w:cs="Times New Roman"/>
        </w:rPr>
        <w:t xml:space="preserve">. </w:t>
      </w:r>
      <w:r w:rsidR="00A52D0E" w:rsidRPr="00FF2C5D">
        <w:rPr>
          <w:rFonts w:ascii="Times New Roman" w:hAnsi="Times New Roman" w:cs="Times New Roman"/>
        </w:rPr>
        <w:t xml:space="preserve">Prices were held constant for groundfish and salmon, so fishers also had perfect knowledge of the revenue and profit they would earn in a week for those populations. </w:t>
      </w:r>
      <w:r w:rsidR="005173EA" w:rsidRPr="00FF2C5D">
        <w:rPr>
          <w:rFonts w:ascii="Times New Roman" w:hAnsi="Times New Roman" w:cs="Times New Roman"/>
        </w:rPr>
        <w:t xml:space="preserve">A </w:t>
      </w:r>
      <w:r w:rsidR="00BF2EA2" w:rsidRPr="00FF2C5D">
        <w:rPr>
          <w:rFonts w:ascii="Times New Roman" w:hAnsi="Times New Roman" w:cs="Times New Roman"/>
        </w:rPr>
        <w:t xml:space="preserve">linear </w:t>
      </w:r>
      <w:r w:rsidR="005173EA" w:rsidRPr="00FF2C5D">
        <w:rPr>
          <w:rFonts w:ascii="Times New Roman" w:hAnsi="Times New Roman" w:cs="Times New Roman"/>
        </w:rPr>
        <w:t xml:space="preserve">demand function was built for crab to </w:t>
      </w:r>
      <w:r w:rsidR="00A52D0E" w:rsidRPr="00FF2C5D">
        <w:rPr>
          <w:rFonts w:ascii="Times New Roman" w:hAnsi="Times New Roman" w:cs="Times New Roman"/>
        </w:rPr>
        <w:t xml:space="preserve">better </w:t>
      </w:r>
      <w:r w:rsidR="005173EA" w:rsidRPr="00FF2C5D">
        <w:rPr>
          <w:rFonts w:ascii="Times New Roman" w:hAnsi="Times New Roman" w:cs="Times New Roman"/>
        </w:rPr>
        <w:t xml:space="preserve">mimic </w:t>
      </w:r>
      <w:r w:rsidR="00E06FAE" w:rsidRPr="00FF2C5D">
        <w:rPr>
          <w:rFonts w:ascii="Times New Roman" w:hAnsi="Times New Roman" w:cs="Times New Roman"/>
        </w:rPr>
        <w:t>actual</w:t>
      </w:r>
      <w:r w:rsidR="00A52D0E" w:rsidRPr="00FF2C5D">
        <w:rPr>
          <w:rFonts w:ascii="Times New Roman" w:hAnsi="Times New Roman" w:cs="Times New Roman"/>
        </w:rPr>
        <w:t xml:space="preserve"> </w:t>
      </w:r>
      <w:r w:rsidR="00572A01" w:rsidRPr="00FF2C5D">
        <w:rPr>
          <w:rFonts w:ascii="Times New Roman" w:hAnsi="Times New Roman" w:cs="Times New Roman"/>
        </w:rPr>
        <w:t>dynamics of the Dungeness crab fishery</w:t>
      </w:r>
      <w:r w:rsidR="00927327" w:rsidRPr="00FF2C5D">
        <w:rPr>
          <w:rFonts w:ascii="Times New Roman" w:hAnsi="Times New Roman" w:cs="Times New Roman"/>
        </w:rPr>
        <w:t xml:space="preserve">. </w:t>
      </w:r>
      <w:r w:rsidR="00EE585D" w:rsidRPr="00FF2C5D">
        <w:rPr>
          <w:rFonts w:ascii="Times New Roman" w:hAnsi="Times New Roman" w:cs="Times New Roman"/>
        </w:rPr>
        <w:t>Crab prices typically rise as the season progresses and landings fall</w:t>
      </w:r>
      <w:r w:rsidR="0007550D" w:rsidRPr="00FF2C5D">
        <w:rPr>
          <w:rFonts w:ascii="Times New Roman" w:hAnsi="Times New Roman" w:cs="Times New Roman"/>
        </w:rPr>
        <w:t xml:space="preserve"> </w:t>
      </w:r>
      <w:r w:rsidR="0007550D" w:rsidRPr="00FF2C5D">
        <w:rPr>
          <w:rFonts w:ascii="Times New Roman" w:hAnsi="Times New Roman" w:cs="Times New Roman"/>
        </w:rPr>
        <w:fldChar w:fldCharType="begin"/>
      </w:r>
      <w:r w:rsidR="0007550D" w:rsidRPr="00FF2C5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sidRPr="00FF2C5D">
        <w:rPr>
          <w:rFonts w:ascii="Times New Roman" w:hAnsi="Times New Roman" w:cs="Times New Roman"/>
        </w:rPr>
        <w:fldChar w:fldCharType="separate"/>
      </w:r>
      <w:r w:rsidR="0007550D" w:rsidRPr="00FF2C5D">
        <w:rPr>
          <w:rFonts w:ascii="Times New Roman" w:hAnsi="Times New Roman" w:cs="Times New Roman"/>
        </w:rPr>
        <w:t>(Pacific States Marine Fisheries Commission 2020)</w:t>
      </w:r>
      <w:r w:rsidR="0007550D" w:rsidRPr="00FF2C5D">
        <w:rPr>
          <w:rFonts w:ascii="Times New Roman" w:hAnsi="Times New Roman" w:cs="Times New Roman"/>
        </w:rPr>
        <w:fldChar w:fldCharType="end"/>
      </w:r>
      <w:r w:rsidR="00EE585D" w:rsidRPr="00FF2C5D">
        <w:rPr>
          <w:rFonts w:ascii="Times New Roman" w:hAnsi="Times New Roman" w:cs="Times New Roman"/>
        </w:rPr>
        <w:t xml:space="preserve">. </w:t>
      </w:r>
      <w:r w:rsidR="00903EDD" w:rsidRPr="00FF2C5D">
        <w:rPr>
          <w:rFonts w:ascii="Times New Roman" w:hAnsi="Times New Roman" w:cs="Times New Roman"/>
        </w:rPr>
        <w:t>Compared with a constant price</w:t>
      </w:r>
      <w:r w:rsidR="008816C0" w:rsidRPr="00FF2C5D">
        <w:rPr>
          <w:rFonts w:ascii="Times New Roman" w:hAnsi="Times New Roman" w:cs="Times New Roman"/>
        </w:rPr>
        <w:t xml:space="preserve"> scenario</w:t>
      </w:r>
      <w:r w:rsidR="00903EDD" w:rsidRPr="00FF2C5D">
        <w:rPr>
          <w:rFonts w:ascii="Times New Roman" w:hAnsi="Times New Roman" w:cs="Times New Roman"/>
        </w:rPr>
        <w:t xml:space="preserve">, </w:t>
      </w:r>
      <w:r w:rsidR="008816C0" w:rsidRPr="00FF2C5D">
        <w:rPr>
          <w:rFonts w:ascii="Times New Roman" w:hAnsi="Times New Roman" w:cs="Times New Roman"/>
        </w:rPr>
        <w:t>accounting for a demand fun</w:t>
      </w:r>
      <w:r w:rsidR="00927327" w:rsidRPr="00FF2C5D">
        <w:rPr>
          <w:rFonts w:ascii="Times New Roman" w:hAnsi="Times New Roman" w:cs="Times New Roman"/>
        </w:rPr>
        <w:t xml:space="preserve">ction </w:t>
      </w:r>
      <w:r w:rsidR="00C17274" w:rsidRPr="00FF2C5D">
        <w:rPr>
          <w:rFonts w:ascii="Times New Roman" w:hAnsi="Times New Roman" w:cs="Times New Roman"/>
        </w:rPr>
        <w:t>le</w:t>
      </w:r>
      <w:r w:rsidR="008816C0" w:rsidRPr="00FF2C5D">
        <w:rPr>
          <w:rFonts w:ascii="Times New Roman" w:hAnsi="Times New Roman" w:cs="Times New Roman"/>
        </w:rPr>
        <w:t>a</w:t>
      </w:r>
      <w:r w:rsidR="00C17274" w:rsidRPr="00FF2C5D">
        <w:rPr>
          <w:rFonts w:ascii="Times New Roman" w:hAnsi="Times New Roman" w:cs="Times New Roman"/>
        </w:rPr>
        <w:t>d</w:t>
      </w:r>
      <w:r w:rsidR="008816C0" w:rsidRPr="00FF2C5D">
        <w:rPr>
          <w:rFonts w:ascii="Times New Roman" w:hAnsi="Times New Roman" w:cs="Times New Roman"/>
        </w:rPr>
        <w:t>s</w:t>
      </w:r>
      <w:r w:rsidR="00C17274" w:rsidRPr="00FF2C5D">
        <w:rPr>
          <w:rFonts w:ascii="Times New Roman" w:hAnsi="Times New Roman" w:cs="Times New Roman"/>
        </w:rPr>
        <w:t xml:space="preserve"> to</w:t>
      </w:r>
      <w:r w:rsidR="00927327" w:rsidRPr="00FF2C5D">
        <w:rPr>
          <w:rFonts w:ascii="Times New Roman" w:hAnsi="Times New Roman" w:cs="Times New Roman"/>
        </w:rPr>
        <w:t xml:space="preserve"> much higher </w:t>
      </w:r>
      <w:r w:rsidR="004C5CE1" w:rsidRPr="00FF2C5D">
        <w:rPr>
          <w:rFonts w:ascii="Times New Roman" w:hAnsi="Times New Roman" w:cs="Times New Roman"/>
        </w:rPr>
        <w:t xml:space="preserve">population </w:t>
      </w:r>
      <w:r w:rsidR="00927327" w:rsidRPr="00FF2C5D">
        <w:rPr>
          <w:rFonts w:ascii="Times New Roman" w:hAnsi="Times New Roman" w:cs="Times New Roman"/>
        </w:rPr>
        <w:t xml:space="preserve">depletion </w:t>
      </w:r>
      <w:r w:rsidR="00C17274" w:rsidRPr="00FF2C5D">
        <w:rPr>
          <w:rFonts w:ascii="Times New Roman" w:hAnsi="Times New Roman" w:cs="Times New Roman"/>
        </w:rPr>
        <w:t>by the end of</w:t>
      </w:r>
      <w:r w:rsidR="00927327" w:rsidRPr="00FF2C5D">
        <w:rPr>
          <w:rFonts w:ascii="Times New Roman" w:hAnsi="Times New Roman" w:cs="Times New Roman"/>
        </w:rPr>
        <w:t xml:space="preserve"> the season and increased </w:t>
      </w:r>
      <w:r w:rsidR="005173EA" w:rsidRPr="00FF2C5D">
        <w:rPr>
          <w:rFonts w:ascii="Times New Roman" w:hAnsi="Times New Roman" w:cs="Times New Roman"/>
        </w:rPr>
        <w:t xml:space="preserve">the temporal overlap between the </w:t>
      </w:r>
      <w:r w:rsidR="00380F21" w:rsidRPr="00FF2C5D">
        <w:rPr>
          <w:rFonts w:ascii="Times New Roman" w:hAnsi="Times New Roman" w:cs="Times New Roman"/>
        </w:rPr>
        <w:t>actualized</w:t>
      </w:r>
      <w:r w:rsidR="00DE7C38" w:rsidRPr="00FF2C5D">
        <w:rPr>
          <w:rFonts w:ascii="Times New Roman" w:hAnsi="Times New Roman" w:cs="Times New Roman"/>
        </w:rPr>
        <w:t xml:space="preserve"> </w:t>
      </w:r>
      <w:r w:rsidR="005173EA" w:rsidRPr="00FF2C5D">
        <w:rPr>
          <w:rFonts w:ascii="Times New Roman" w:hAnsi="Times New Roman" w:cs="Times New Roman"/>
        </w:rPr>
        <w:t>crab and salmon fisheries</w:t>
      </w:r>
      <w:r w:rsidR="008816C0" w:rsidRPr="00FF2C5D">
        <w:rPr>
          <w:rFonts w:ascii="Times New Roman" w:hAnsi="Times New Roman" w:cs="Times New Roman"/>
        </w:rPr>
        <w:t>, and hence better mimics reality</w:t>
      </w:r>
      <w:r w:rsidR="00DF4E36" w:rsidRPr="00FF2C5D">
        <w:rPr>
          <w:rFonts w:ascii="Times New Roman" w:hAnsi="Times New Roman" w:cs="Times New Roman"/>
        </w:rPr>
        <w:t>.</w:t>
      </w:r>
      <w:r w:rsidR="005173EA" w:rsidRPr="00FF2C5D">
        <w:rPr>
          <w:rFonts w:ascii="Times New Roman" w:hAnsi="Times New Roman" w:cs="Times New Roman"/>
        </w:rPr>
        <w:t xml:space="preserve"> </w:t>
      </w:r>
      <w:r w:rsidR="00DF4E36" w:rsidRPr="00FF2C5D">
        <w:rPr>
          <w:rFonts w:ascii="Times New Roman" w:hAnsi="Times New Roman" w:cs="Times New Roman"/>
        </w:rPr>
        <w:t>P</w:t>
      </w:r>
      <w:r w:rsidR="005173EA" w:rsidRPr="00FF2C5D">
        <w:rPr>
          <w:rFonts w:ascii="Times New Roman" w:hAnsi="Times New Roman" w:cs="Times New Roman"/>
        </w:rPr>
        <w:t xml:space="preserve">rices </w:t>
      </w:r>
      <w:r w:rsidR="00DF4E36" w:rsidRPr="00FF2C5D">
        <w:rPr>
          <w:rFonts w:ascii="Times New Roman" w:hAnsi="Times New Roman" w:cs="Times New Roman"/>
        </w:rPr>
        <w:t xml:space="preserve">for </w:t>
      </w:r>
      <w:r w:rsidR="003A04D1" w:rsidRPr="00FF2C5D">
        <w:rPr>
          <w:rFonts w:ascii="Times New Roman" w:hAnsi="Times New Roman" w:cs="Times New Roman"/>
        </w:rPr>
        <w:t xml:space="preserve">Dungeness </w:t>
      </w:r>
      <w:r w:rsidR="00DF4E36" w:rsidRPr="00FF2C5D">
        <w:rPr>
          <w:rFonts w:ascii="Times New Roman" w:hAnsi="Times New Roman" w:cs="Times New Roman"/>
        </w:rPr>
        <w:t xml:space="preserve">crab </w:t>
      </w:r>
      <w:r w:rsidR="003A04D1" w:rsidRPr="00FF2C5D">
        <w:rPr>
          <w:rFonts w:ascii="Times New Roman" w:hAnsi="Times New Roman" w:cs="Times New Roman"/>
        </w:rPr>
        <w:t>(</w:t>
      </w:r>
      <w:r w:rsidR="00BE022E" w:rsidRPr="00FF2C5D">
        <w:rPr>
          <w:rFonts w:ascii="Times New Roman" w:hAnsi="Times New Roman" w:cs="Times New Roman"/>
          <w:i/>
        </w:rPr>
        <w:t>P</w:t>
      </w:r>
      <w:r w:rsidR="00BE022E" w:rsidRPr="00FF2C5D">
        <w:rPr>
          <w:rFonts w:ascii="Times New Roman" w:hAnsi="Times New Roman" w:cs="Times New Roman"/>
          <w:i/>
          <w:vertAlign w:val="subscript"/>
        </w:rPr>
        <w:t>d,y,w</w:t>
      </w:r>
      <w:r w:rsidR="002C0E79" w:rsidRPr="00FF2C5D">
        <w:rPr>
          <w:rFonts w:ascii="Times New Roman" w:hAnsi="Times New Roman" w:cs="Times New Roman"/>
        </w:rPr>
        <w:t xml:space="preserve">, subscript </w:t>
      </w:r>
      <w:r w:rsidR="002C0E79" w:rsidRPr="00FF2C5D">
        <w:rPr>
          <w:rFonts w:ascii="Times New Roman" w:hAnsi="Times New Roman" w:cs="Times New Roman"/>
          <w:i/>
        </w:rPr>
        <w:t>d</w:t>
      </w:r>
      <w:r w:rsidR="002C0E79" w:rsidRPr="00FF2C5D">
        <w:rPr>
          <w:rFonts w:ascii="Times New Roman" w:hAnsi="Times New Roman" w:cs="Times New Roman"/>
        </w:rPr>
        <w:t xml:space="preserve"> for Dung</w:t>
      </w:r>
      <w:r w:rsidR="00E06FAE" w:rsidRPr="00FF2C5D">
        <w:rPr>
          <w:rFonts w:ascii="Times New Roman" w:hAnsi="Times New Roman" w:cs="Times New Roman"/>
        </w:rPr>
        <w:t>e</w:t>
      </w:r>
      <w:r w:rsidR="002C0E79" w:rsidRPr="00FF2C5D">
        <w:rPr>
          <w:rFonts w:ascii="Times New Roman" w:hAnsi="Times New Roman" w:cs="Times New Roman"/>
        </w:rPr>
        <w:t>ness</w:t>
      </w:r>
      <w:r w:rsidR="003A04D1" w:rsidRPr="00FF2C5D">
        <w:rPr>
          <w:rFonts w:ascii="Times New Roman" w:hAnsi="Times New Roman" w:cs="Times New Roman"/>
        </w:rPr>
        <w:t>)</w:t>
      </w:r>
      <w:r w:rsidR="003A04D1" w:rsidRPr="00FF2C5D">
        <w:rPr>
          <w:rFonts w:ascii="Times New Roman" w:hAnsi="Times New Roman" w:cs="Times New Roman"/>
          <w:i/>
        </w:rPr>
        <w:t xml:space="preserve"> </w:t>
      </w:r>
      <w:r w:rsidR="004C5CE1" w:rsidRPr="00FF2C5D">
        <w:rPr>
          <w:rFonts w:ascii="Times New Roman" w:hAnsi="Times New Roman" w:cs="Times New Roman"/>
        </w:rPr>
        <w:t>increased</w:t>
      </w:r>
      <w:r w:rsidR="005173EA" w:rsidRPr="00FF2C5D">
        <w:rPr>
          <w:rFonts w:ascii="Times New Roman" w:hAnsi="Times New Roman" w:cs="Times New Roman"/>
        </w:rPr>
        <w:t xml:space="preserve"> linearly </w:t>
      </w:r>
      <w:r w:rsidR="00BB2FA7" w:rsidRPr="00FF2C5D">
        <w:rPr>
          <w:rFonts w:ascii="Times New Roman" w:hAnsi="Times New Roman" w:cs="Times New Roman"/>
        </w:rPr>
        <w:t>as catches</w:t>
      </w:r>
      <w:r w:rsidR="00C17274" w:rsidRPr="00FF2C5D">
        <w:rPr>
          <w:rFonts w:ascii="Times New Roman" w:hAnsi="Times New Roman" w:cs="Times New Roman"/>
        </w:rPr>
        <w:t xml:space="preserve"> </w:t>
      </w:r>
      <w:r w:rsidR="00BB2FA7" w:rsidRPr="00FF2C5D">
        <w:rPr>
          <w:rFonts w:ascii="Times New Roman" w:hAnsi="Times New Roman" w:cs="Times New Roman"/>
        </w:rPr>
        <w:t xml:space="preserve">fell </w:t>
      </w:r>
      <w:r w:rsidR="005173EA" w:rsidRPr="00FF2C5D">
        <w:rPr>
          <w:rFonts w:ascii="Times New Roman" w:hAnsi="Times New Roman" w:cs="Times New Roman"/>
        </w:rPr>
        <w:t xml:space="preserve">once </w:t>
      </w:r>
      <w:r w:rsidR="00BB2FA7" w:rsidRPr="00FF2C5D">
        <w:rPr>
          <w:rFonts w:ascii="Times New Roman" w:hAnsi="Times New Roman" w:cs="Times New Roman"/>
        </w:rPr>
        <w:t>total</w:t>
      </w:r>
      <w:r w:rsidR="005173EA" w:rsidRPr="00FF2C5D">
        <w:rPr>
          <w:rFonts w:ascii="Times New Roman" w:hAnsi="Times New Roman" w:cs="Times New Roman"/>
        </w:rPr>
        <w:t xml:space="preserve"> weekly catches </w:t>
      </w:r>
      <w:r w:rsidR="00C17274" w:rsidRPr="00FF2C5D">
        <w:rPr>
          <w:rFonts w:ascii="Times New Roman" w:hAnsi="Times New Roman" w:cs="Times New Roman"/>
        </w:rPr>
        <w:t>(</w:t>
      </w:r>
      <w:r w:rsidR="00C17274" w:rsidRPr="00FF2C5D">
        <w:rPr>
          <w:rFonts w:ascii="Times New Roman" w:hAnsi="Times New Roman" w:cs="Times New Roman"/>
          <w:i/>
        </w:rPr>
        <w:t>C</w:t>
      </w:r>
      <w:r w:rsidR="00C17274" w:rsidRPr="00FF2C5D">
        <w:rPr>
          <w:rFonts w:ascii="Times New Roman" w:hAnsi="Times New Roman" w:cs="Times New Roman"/>
          <w:i/>
          <w:vertAlign w:val="subscript"/>
        </w:rPr>
        <w:t>d,y,w</w:t>
      </w:r>
      <w:r w:rsidR="00C17274" w:rsidRPr="00FF2C5D">
        <w:rPr>
          <w:rFonts w:ascii="Times New Roman" w:hAnsi="Times New Roman" w:cs="Times New Roman"/>
        </w:rPr>
        <w:t xml:space="preserve">) </w:t>
      </w:r>
      <w:r w:rsidR="00BB2FA7" w:rsidRPr="00FF2C5D">
        <w:rPr>
          <w:rFonts w:ascii="Times New Roman" w:hAnsi="Times New Roman" w:cs="Times New Roman"/>
        </w:rPr>
        <w:t xml:space="preserve">were </w:t>
      </w:r>
      <w:r w:rsidR="005173EA" w:rsidRPr="00FF2C5D">
        <w:rPr>
          <w:rFonts w:ascii="Times New Roman" w:hAnsi="Times New Roman" w:cs="Times New Roman"/>
        </w:rPr>
        <w:t xml:space="preserve">below </w:t>
      </w:r>
      <w:r w:rsidR="00BB2FA7" w:rsidRPr="00FF2C5D">
        <w:rPr>
          <w:rFonts w:ascii="Times New Roman" w:hAnsi="Times New Roman" w:cs="Times New Roman"/>
        </w:rPr>
        <w:t>10</w:t>
      </w:r>
      <w:r w:rsidR="005173EA" w:rsidRPr="00FF2C5D">
        <w:rPr>
          <w:rFonts w:ascii="Times New Roman" w:hAnsi="Times New Roman" w:cs="Times New Roman"/>
        </w:rPr>
        <w:t>% of average recruitment</w:t>
      </w:r>
      <w:r w:rsidR="00F951A4" w:rsidRPr="00FF2C5D">
        <w:rPr>
          <w:rFonts w:ascii="Times New Roman" w:hAnsi="Times New Roman" w:cs="Times New Roman"/>
        </w:rPr>
        <w:t xml:space="preserve">. </w:t>
      </w:r>
      <w:r w:rsidR="00FB51E5" w:rsidRPr="00FF2C5D">
        <w:rPr>
          <w:rFonts w:ascii="Times New Roman" w:hAnsi="Times New Roman" w:cs="Times New Roman"/>
        </w:rPr>
        <w:t>The price when weekly catches were near zero was double the price for high early-season catches above the threshold:</w:t>
      </w:r>
    </w:p>
    <w:p w14:paraId="4194255E" w14:textId="471A7F52" w:rsidR="00BB2FA7" w:rsidRPr="00FF2C5D" w:rsidRDefault="00E66F7A"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Times New Roman" w:hAnsi="Times New Roman" w:cs="Times New Roman"/>
                    </w:rPr>
                    <m:t>otherwise</m:t>
                  </m:r>
                </m:e>
              </m:mr>
            </m:m>
          </m:e>
        </m:d>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(13</w:t>
      </w:r>
      <w:r w:rsidR="003D1B71" w:rsidRPr="00FF2C5D">
        <w:rPr>
          <w:rFonts w:ascii="Times New Roman" w:eastAsiaTheme="minorEastAsia" w:hAnsi="Times New Roman" w:cs="Times New Roman"/>
        </w:rPr>
        <w:t>)</w:t>
      </w:r>
    </w:p>
    <w:p w14:paraId="5A1F6C7C" w14:textId="347E0A4D" w:rsidR="00BB2FA7" w:rsidRPr="00FF2C5D" w:rsidRDefault="008B1C70" w:rsidP="00E460F1">
      <w:pPr>
        <w:spacing w:line="480" w:lineRule="auto"/>
        <w:rPr>
          <w:rFonts w:ascii="Times New Roman" w:hAnsi="Times New Roman" w:cs="Times New Roman"/>
        </w:rPr>
      </w:pPr>
      <w:r w:rsidRPr="00FF2C5D">
        <w:rPr>
          <w:rFonts w:ascii="Times New Roman" w:hAnsi="Times New Roman" w:cs="Times New Roman"/>
        </w:rPr>
        <w:t xml:space="preserve">This </w:t>
      </w:r>
      <w:r w:rsidR="00903EDD" w:rsidRPr="00FF2C5D">
        <w:rPr>
          <w:rFonts w:ascii="Times New Roman" w:hAnsi="Times New Roman" w:cs="Times New Roman"/>
        </w:rPr>
        <w:t>functional form ensures continuity at</w:t>
      </w:r>
      <w:r w:rsidR="00907A54" w:rsidRPr="00FF2C5D">
        <w:rPr>
          <w:rFonts w:ascii="Times New Roman" w:hAnsi="Times New Roman" w:cs="Times New Roman"/>
        </w:rPr>
        <w:t xml:space="preserve"> the threshold</w:t>
      </w:r>
      <w:r w:rsidRPr="00FF2C5D">
        <w:rPr>
          <w:rFonts w:ascii="Times New Roman" w:eastAsiaTheme="minorEastAsia" w:hAnsi="Times New Roman" w:cs="Times New Roman"/>
        </w:rPr>
        <w:t xml:space="preserve">. </w:t>
      </w:r>
      <w:r w:rsidR="00776E62" w:rsidRPr="00FF2C5D">
        <w:rPr>
          <w:rFonts w:ascii="Times New Roman" w:hAnsi="Times New Roman" w:cs="Times New Roman"/>
        </w:rPr>
        <w:t>Fishers use</w:t>
      </w:r>
      <w:r w:rsidR="00927327" w:rsidRPr="00FF2C5D">
        <w:rPr>
          <w:rFonts w:ascii="Times New Roman" w:hAnsi="Times New Roman" w:cs="Times New Roman"/>
        </w:rPr>
        <w:t>d</w:t>
      </w:r>
      <w:r w:rsidR="00776E62" w:rsidRPr="00FF2C5D">
        <w:rPr>
          <w:rFonts w:ascii="Times New Roman" w:hAnsi="Times New Roman" w:cs="Times New Roman"/>
        </w:rPr>
        <w:t xml:space="preserve"> the </w:t>
      </w:r>
      <w:r w:rsidR="00927327" w:rsidRPr="00FF2C5D">
        <w:rPr>
          <w:rFonts w:ascii="Times New Roman" w:hAnsi="Times New Roman" w:cs="Times New Roman"/>
        </w:rPr>
        <w:t xml:space="preserve">crab </w:t>
      </w:r>
      <w:r w:rsidR="00776E62" w:rsidRPr="00FF2C5D">
        <w:rPr>
          <w:rFonts w:ascii="Times New Roman" w:hAnsi="Times New Roman" w:cs="Times New Roman"/>
        </w:rPr>
        <w:t xml:space="preserve">prices </w:t>
      </w:r>
      <w:r w:rsidR="00927327" w:rsidRPr="00FF2C5D">
        <w:rPr>
          <w:rFonts w:ascii="Times New Roman" w:hAnsi="Times New Roman" w:cs="Times New Roman"/>
        </w:rPr>
        <w:t xml:space="preserve">from </w:t>
      </w:r>
      <w:r w:rsidR="00776E62" w:rsidRPr="00FF2C5D">
        <w:rPr>
          <w:rFonts w:ascii="Times New Roman" w:hAnsi="Times New Roman" w:cs="Times New Roman"/>
        </w:rPr>
        <w:t>the previous week to calculate expected revenue and profit for the upcoming week. In the first week of the year</w:t>
      </w:r>
      <w:r w:rsidR="00BA16E5" w:rsidRPr="00FF2C5D">
        <w:rPr>
          <w:rFonts w:ascii="Times New Roman" w:hAnsi="Times New Roman" w:cs="Times New Roman"/>
        </w:rPr>
        <w:t>,</w:t>
      </w:r>
      <w:r w:rsidR="00776E62" w:rsidRPr="00FF2C5D">
        <w:rPr>
          <w:rFonts w:ascii="Times New Roman" w:hAnsi="Times New Roman" w:cs="Times New Roman"/>
        </w:rPr>
        <w:t xml:space="preserve"> </w:t>
      </w:r>
      <w:r w:rsidR="00BB2FA7" w:rsidRPr="00FF2C5D">
        <w:rPr>
          <w:rFonts w:ascii="Times New Roman" w:hAnsi="Times New Roman" w:cs="Times New Roman"/>
        </w:rPr>
        <w:t>we assume</w:t>
      </w:r>
      <w:r w:rsidR="00B503F5" w:rsidRPr="00FF2C5D">
        <w:rPr>
          <w:rFonts w:ascii="Times New Roman" w:hAnsi="Times New Roman" w:cs="Times New Roman"/>
        </w:rPr>
        <w:t>d</w:t>
      </w:r>
      <w:r w:rsidR="00BB2FA7" w:rsidRPr="00FF2C5D">
        <w:rPr>
          <w:rFonts w:ascii="Times New Roman" w:hAnsi="Times New Roman" w:cs="Times New Roman"/>
        </w:rPr>
        <w:t xml:space="preserve"> fishers already </w:t>
      </w:r>
      <w:r w:rsidR="00B503F5" w:rsidRPr="00FF2C5D">
        <w:rPr>
          <w:rFonts w:ascii="Times New Roman" w:hAnsi="Times New Roman" w:cs="Times New Roman"/>
        </w:rPr>
        <w:t>had</w:t>
      </w:r>
      <w:r w:rsidR="00BB2FA7" w:rsidRPr="00FF2C5D">
        <w:rPr>
          <w:rFonts w:ascii="Times New Roman" w:hAnsi="Times New Roman" w:cs="Times New Roman"/>
        </w:rPr>
        <w:t xml:space="preserve"> perfect </w:t>
      </w:r>
      <w:r w:rsidR="004C5CE1" w:rsidRPr="00FF2C5D">
        <w:rPr>
          <w:rFonts w:ascii="Times New Roman" w:hAnsi="Times New Roman" w:cs="Times New Roman"/>
        </w:rPr>
        <w:t xml:space="preserve">knowledge </w:t>
      </w:r>
      <w:r w:rsidR="00BB2FA7" w:rsidRPr="00FF2C5D">
        <w:rPr>
          <w:rFonts w:ascii="Times New Roman" w:hAnsi="Times New Roman" w:cs="Times New Roman"/>
        </w:rPr>
        <w:t xml:space="preserve">of recruitment, and they </w:t>
      </w:r>
      <w:r w:rsidR="00BB2FA7" w:rsidRPr="00FF2C5D">
        <w:rPr>
          <w:rFonts w:ascii="Times New Roman" w:hAnsi="Times New Roman" w:cs="Times New Roman"/>
        </w:rPr>
        <w:lastRenderedPageBreak/>
        <w:t>calculate</w:t>
      </w:r>
      <w:r w:rsidR="00B503F5" w:rsidRPr="00FF2C5D">
        <w:rPr>
          <w:rFonts w:ascii="Times New Roman" w:hAnsi="Times New Roman" w:cs="Times New Roman"/>
        </w:rPr>
        <w:t>d</w:t>
      </w:r>
      <w:r w:rsidR="00BB2FA7" w:rsidRPr="00FF2C5D">
        <w:rPr>
          <w:rFonts w:ascii="Times New Roman" w:hAnsi="Times New Roman" w:cs="Times New Roman"/>
        </w:rPr>
        <w:t xml:space="preserve"> expected prices based on the demand function</w:t>
      </w:r>
      <w:r w:rsidR="004C5CE1" w:rsidRPr="00FF2C5D">
        <w:rPr>
          <w:rFonts w:ascii="Times New Roman" w:hAnsi="Times New Roman" w:cs="Times New Roman"/>
        </w:rPr>
        <w:t>,</w:t>
      </w:r>
      <w:r w:rsidR="00BB2FA7" w:rsidRPr="00FF2C5D">
        <w:rPr>
          <w:rFonts w:ascii="Times New Roman" w:hAnsi="Times New Roman" w:cs="Times New Roman"/>
        </w:rPr>
        <w:t xml:space="preserve"> assuming that every vessel holding a crab permit </w:t>
      </w:r>
      <w:r w:rsidR="00B503F5" w:rsidRPr="00FF2C5D">
        <w:rPr>
          <w:rFonts w:ascii="Times New Roman" w:hAnsi="Times New Roman" w:cs="Times New Roman"/>
        </w:rPr>
        <w:t>would</w:t>
      </w:r>
      <w:r w:rsidR="00BB2FA7" w:rsidRPr="00FF2C5D">
        <w:rPr>
          <w:rFonts w:ascii="Times New Roman" w:hAnsi="Times New Roman" w:cs="Times New Roman"/>
        </w:rPr>
        <w:t xml:space="preserve"> fish for crab in the first week</w:t>
      </w:r>
      <w:r w:rsidR="000030B6" w:rsidRPr="00FF2C5D">
        <w:rPr>
          <w:rFonts w:ascii="Times New Roman" w:hAnsi="Times New Roman" w:cs="Times New Roman"/>
        </w:rPr>
        <w:t xml:space="preserve"> (which usually occurs</w:t>
      </w:r>
      <w:r w:rsidR="002C3BCD" w:rsidRPr="00FF2C5D">
        <w:rPr>
          <w:rFonts w:ascii="Times New Roman" w:hAnsi="Times New Roman" w:cs="Times New Roman"/>
        </w:rPr>
        <w:t xml:space="preserve"> in both reality and the model</w:t>
      </w:r>
      <w:r w:rsidR="000030B6" w:rsidRPr="00FF2C5D">
        <w:rPr>
          <w:rFonts w:ascii="Times New Roman" w:hAnsi="Times New Roman" w:cs="Times New Roman"/>
        </w:rPr>
        <w:t>)</w:t>
      </w:r>
      <w:r w:rsidR="00BB2FA7" w:rsidRPr="00FF2C5D">
        <w:rPr>
          <w:rFonts w:ascii="Times New Roman" w:hAnsi="Times New Roman" w:cs="Times New Roman"/>
        </w:rPr>
        <w:t>.</w:t>
      </w:r>
      <w:r w:rsidR="00D402B2" w:rsidRPr="00FF2C5D">
        <w:rPr>
          <w:rFonts w:ascii="Times New Roman" w:hAnsi="Times New Roman" w:cs="Times New Roman"/>
        </w:rPr>
        <w:t xml:space="preserve"> </w:t>
      </w:r>
    </w:p>
    <w:p w14:paraId="1C506291" w14:textId="15386EE5" w:rsidR="000030B6" w:rsidRPr="00FF2C5D" w:rsidRDefault="00E06FAE" w:rsidP="00E460F1">
      <w:pPr>
        <w:spacing w:line="480" w:lineRule="auto"/>
        <w:ind w:firstLine="720"/>
        <w:rPr>
          <w:rFonts w:ascii="Times New Roman" w:hAnsi="Times New Roman" w:cs="Times New Roman"/>
        </w:rPr>
      </w:pPr>
      <w:r w:rsidRPr="00FF2C5D">
        <w:rPr>
          <w:rFonts w:ascii="Times New Roman" w:hAnsi="Times New Roman" w:cs="Times New Roman"/>
        </w:rPr>
        <w:t xml:space="preserve">Fishers could only fish in one fishery each week. </w:t>
      </w:r>
      <w:r w:rsidR="00DA0020" w:rsidRPr="00FF2C5D">
        <w:rPr>
          <w:rFonts w:ascii="Times New Roman" w:hAnsi="Times New Roman" w:cs="Times New Roman"/>
        </w:rPr>
        <w:t>E</w:t>
      </w:r>
      <w:r w:rsidR="001D3605" w:rsidRPr="00FF2C5D">
        <w:rPr>
          <w:rFonts w:ascii="Times New Roman" w:hAnsi="Times New Roman" w:cs="Times New Roman"/>
        </w:rPr>
        <w:t xml:space="preserve">ach week </w:t>
      </w:r>
      <w:r w:rsidR="00C17274" w:rsidRPr="00FF2C5D">
        <w:rPr>
          <w:rFonts w:ascii="Times New Roman" w:hAnsi="Times New Roman" w:cs="Times New Roman"/>
        </w:rPr>
        <w:t>every</w:t>
      </w:r>
      <w:r w:rsidR="001D3605" w:rsidRPr="00FF2C5D">
        <w:rPr>
          <w:rFonts w:ascii="Times New Roman" w:hAnsi="Times New Roman" w:cs="Times New Roman"/>
        </w:rPr>
        <w:t xml:space="preserve"> </w:t>
      </w:r>
      <w:r w:rsidR="00DA0020" w:rsidRPr="00FF2C5D">
        <w:rPr>
          <w:rFonts w:ascii="Times New Roman" w:hAnsi="Times New Roman" w:cs="Times New Roman"/>
        </w:rPr>
        <w:t xml:space="preserve">fisher </w:t>
      </w:r>
      <w:r w:rsidR="001D3605" w:rsidRPr="00FF2C5D">
        <w:rPr>
          <w:rFonts w:ascii="Times New Roman" w:hAnsi="Times New Roman" w:cs="Times New Roman"/>
        </w:rPr>
        <w:t>calculate</w:t>
      </w:r>
      <w:r w:rsidR="00DA0020" w:rsidRPr="00FF2C5D">
        <w:rPr>
          <w:rFonts w:ascii="Times New Roman" w:hAnsi="Times New Roman" w:cs="Times New Roman"/>
        </w:rPr>
        <w:t>d</w:t>
      </w:r>
      <w:r w:rsidR="001D3605" w:rsidRPr="00FF2C5D">
        <w:rPr>
          <w:rFonts w:ascii="Times New Roman" w:hAnsi="Times New Roman" w:cs="Times New Roman"/>
        </w:rPr>
        <w:t xml:space="preserve"> their expected </w:t>
      </w:r>
      <w:r w:rsidR="00CF73F1" w:rsidRPr="00FF2C5D">
        <w:rPr>
          <w:rFonts w:ascii="Times New Roman" w:hAnsi="Times New Roman" w:cs="Times New Roman"/>
        </w:rPr>
        <w:t xml:space="preserve">marginal </w:t>
      </w:r>
      <w:r w:rsidR="001D3605" w:rsidRPr="00FF2C5D">
        <w:rPr>
          <w:rFonts w:ascii="Times New Roman" w:hAnsi="Times New Roman" w:cs="Times New Roman"/>
        </w:rPr>
        <w:t>profits (</w:t>
      </w:r>
      <w:r w:rsidR="00DA0020" w:rsidRPr="00FF2C5D">
        <w:rPr>
          <w:rFonts w:ascii="Times New Roman" w:hAnsi="Times New Roman" w:cs="Times New Roman"/>
          <w:i/>
        </w:rPr>
        <w:t>r</w:t>
      </w:r>
      <w:r w:rsidR="00DA0020" w:rsidRPr="00FF2C5D">
        <w:rPr>
          <w:rFonts w:ascii="Times New Roman" w:hAnsi="Times New Roman" w:cs="Times New Roman"/>
          <w:i/>
          <w:vertAlign w:val="subscript"/>
        </w:rPr>
        <w:t>s,y,w</w:t>
      </w:r>
      <w:r w:rsidR="00DA0020" w:rsidRPr="00FF2C5D">
        <w:rPr>
          <w:rFonts w:ascii="Times New Roman" w:hAnsi="Times New Roman" w:cs="Times New Roman"/>
        </w:rPr>
        <w:t xml:space="preserve"> </w:t>
      </w:r>
      <w:r w:rsidR="001D3605" w:rsidRPr="00FF2C5D">
        <w:rPr>
          <w:rFonts w:ascii="Times New Roman" w:hAnsi="Times New Roman" w:cs="Times New Roman"/>
        </w:rPr>
        <w:t xml:space="preserve">– </w:t>
      </w:r>
      <w:r w:rsidR="00BE022E" w:rsidRPr="00FF2C5D">
        <w:rPr>
          <w:rFonts w:ascii="Times New Roman" w:hAnsi="Times New Roman" w:cs="Times New Roman"/>
          <w:i/>
        </w:rPr>
        <w:t>c</w:t>
      </w:r>
      <w:r w:rsidR="00BE022E" w:rsidRPr="00FF2C5D">
        <w:rPr>
          <w:rFonts w:ascii="Times New Roman" w:hAnsi="Times New Roman" w:cs="Times New Roman"/>
          <w:i/>
          <w:vertAlign w:val="subscript"/>
        </w:rPr>
        <w:t>s,v</w:t>
      </w:r>
      <w:r w:rsidR="001D3605" w:rsidRPr="00FF2C5D">
        <w:rPr>
          <w:rFonts w:ascii="Times New Roman" w:hAnsi="Times New Roman" w:cs="Times New Roman"/>
        </w:rPr>
        <w:t xml:space="preserve">) for each fishery that </w:t>
      </w:r>
      <w:r w:rsidR="00DA0020" w:rsidRPr="00FF2C5D">
        <w:rPr>
          <w:rFonts w:ascii="Times New Roman" w:hAnsi="Times New Roman" w:cs="Times New Roman"/>
        </w:rPr>
        <w:t>was</w:t>
      </w:r>
      <w:r w:rsidR="001D3605" w:rsidRPr="00FF2C5D">
        <w:rPr>
          <w:rFonts w:ascii="Times New Roman" w:hAnsi="Times New Roman" w:cs="Times New Roman"/>
        </w:rPr>
        <w:t xml:space="preserve"> open and for which they h</w:t>
      </w:r>
      <w:r w:rsidR="00DA0020" w:rsidRPr="00FF2C5D">
        <w:rPr>
          <w:rFonts w:ascii="Times New Roman" w:hAnsi="Times New Roman" w:cs="Times New Roman"/>
        </w:rPr>
        <w:t>e</w:t>
      </w:r>
      <w:r w:rsidR="001D3605" w:rsidRPr="00FF2C5D">
        <w:rPr>
          <w:rFonts w:ascii="Times New Roman" w:hAnsi="Times New Roman" w:cs="Times New Roman"/>
        </w:rPr>
        <w:t>ld a permit, and either fish</w:t>
      </w:r>
      <w:r w:rsidR="00DA0020" w:rsidRPr="00FF2C5D">
        <w:rPr>
          <w:rFonts w:ascii="Times New Roman" w:hAnsi="Times New Roman" w:cs="Times New Roman"/>
        </w:rPr>
        <w:t>ed</w:t>
      </w:r>
      <w:r w:rsidR="001D3605" w:rsidRPr="00FF2C5D">
        <w:rPr>
          <w:rFonts w:ascii="Times New Roman" w:hAnsi="Times New Roman" w:cs="Times New Roman"/>
        </w:rPr>
        <w:t xml:space="preserve"> in the most profitable fishery or</w:t>
      </w:r>
      <w:r w:rsidR="008816C0" w:rsidRPr="00FF2C5D">
        <w:rPr>
          <w:rFonts w:ascii="Times New Roman" w:hAnsi="Times New Roman" w:cs="Times New Roman"/>
        </w:rPr>
        <w:t xml:space="preserve"> did not fish that week</w:t>
      </w:r>
      <w:r w:rsidR="001D3605" w:rsidRPr="00FF2C5D">
        <w:rPr>
          <w:rFonts w:ascii="Times New Roman" w:hAnsi="Times New Roman" w:cs="Times New Roman"/>
        </w:rPr>
        <w:t xml:space="preserve"> if no fishery </w:t>
      </w:r>
      <w:r w:rsidR="00DA0020" w:rsidRPr="00FF2C5D">
        <w:rPr>
          <w:rFonts w:ascii="Times New Roman" w:hAnsi="Times New Roman" w:cs="Times New Roman"/>
        </w:rPr>
        <w:t>wa</w:t>
      </w:r>
      <w:r w:rsidR="001D3605" w:rsidRPr="00FF2C5D">
        <w:rPr>
          <w:rFonts w:ascii="Times New Roman" w:hAnsi="Times New Roman" w:cs="Times New Roman"/>
        </w:rPr>
        <w:t>s profitable</w:t>
      </w:r>
      <w:r w:rsidR="004C5CE1" w:rsidRPr="00FF2C5D">
        <w:rPr>
          <w:rFonts w:ascii="Times New Roman" w:hAnsi="Times New Roman" w:cs="Times New Roman"/>
        </w:rPr>
        <w:t xml:space="preserve"> (</w:t>
      </w:r>
      <w:r w:rsidR="004C5CE1" w:rsidRPr="00FF2C5D">
        <w:rPr>
          <w:rFonts w:ascii="Times New Roman" w:hAnsi="Times New Roman" w:cs="Times New Roman"/>
          <w:i/>
        </w:rPr>
        <w:t>r</w:t>
      </w:r>
      <w:r w:rsidR="004C5CE1" w:rsidRPr="00FF2C5D">
        <w:rPr>
          <w:rFonts w:ascii="Times New Roman" w:hAnsi="Times New Roman" w:cs="Times New Roman"/>
          <w:i/>
          <w:vertAlign w:val="subscript"/>
        </w:rPr>
        <w:t>s,y,w</w:t>
      </w:r>
      <w:r w:rsidR="004C5CE1" w:rsidRPr="00FF2C5D">
        <w:rPr>
          <w:rFonts w:ascii="Times New Roman" w:hAnsi="Times New Roman" w:cs="Times New Roman"/>
        </w:rPr>
        <w:t xml:space="preserve"> – </w:t>
      </w:r>
      <w:r w:rsidR="004C5CE1" w:rsidRPr="00FF2C5D">
        <w:rPr>
          <w:rFonts w:ascii="Times New Roman" w:hAnsi="Times New Roman" w:cs="Times New Roman"/>
          <w:i/>
        </w:rPr>
        <w:t>c</w:t>
      </w:r>
      <w:r w:rsidR="004C5CE1" w:rsidRPr="00FF2C5D">
        <w:rPr>
          <w:rFonts w:ascii="Times New Roman" w:hAnsi="Times New Roman" w:cs="Times New Roman"/>
          <w:i/>
          <w:vertAlign w:val="subscript"/>
        </w:rPr>
        <w:t>s,v</w:t>
      </w:r>
      <w:r w:rsidR="004C5CE1" w:rsidRPr="00FF2C5D">
        <w:rPr>
          <w:rFonts w:ascii="Times New Roman" w:hAnsi="Times New Roman" w:cs="Times New Roman"/>
        </w:rPr>
        <w:t xml:space="preserve"> &lt;</w:t>
      </w:r>
      <w:r w:rsidR="00380F21" w:rsidRPr="00FF2C5D">
        <w:rPr>
          <w:rFonts w:ascii="Times New Roman" w:hAnsi="Times New Roman" w:cs="Times New Roman"/>
        </w:rPr>
        <w:t xml:space="preserve"> </w:t>
      </w:r>
      <w:r w:rsidR="004C5CE1" w:rsidRPr="00FF2C5D">
        <w:rPr>
          <w:rFonts w:ascii="Times New Roman" w:hAnsi="Times New Roman" w:cs="Times New Roman"/>
        </w:rPr>
        <w:t>0</w:t>
      </w:r>
      <w:r w:rsidR="00380F21" w:rsidRPr="00FF2C5D">
        <w:rPr>
          <w:rFonts w:ascii="Times New Roman" w:hAnsi="Times New Roman" w:cs="Times New Roman"/>
        </w:rPr>
        <w:t xml:space="preserve"> for all species </w:t>
      </w:r>
      <w:r w:rsidR="00380F21" w:rsidRPr="00FF2C5D">
        <w:rPr>
          <w:rFonts w:ascii="Times New Roman" w:hAnsi="Times New Roman" w:cs="Times New Roman"/>
          <w:i/>
        </w:rPr>
        <w:t>s</w:t>
      </w:r>
      <w:r w:rsidR="004C5CE1" w:rsidRPr="00FF2C5D">
        <w:rPr>
          <w:rFonts w:ascii="Times New Roman" w:hAnsi="Times New Roman" w:cs="Times New Roman"/>
        </w:rPr>
        <w:t>)</w:t>
      </w:r>
      <w:r w:rsidR="001D3605" w:rsidRPr="00FF2C5D">
        <w:rPr>
          <w:rFonts w:ascii="Times New Roman" w:hAnsi="Times New Roman" w:cs="Times New Roman"/>
        </w:rPr>
        <w:t>. For vessel</w:t>
      </w:r>
      <w:r w:rsidR="00CF73F1" w:rsidRPr="00FF2C5D">
        <w:rPr>
          <w:rFonts w:ascii="Times New Roman" w:hAnsi="Times New Roman" w:cs="Times New Roman"/>
        </w:rPr>
        <w:t>s</w:t>
      </w:r>
      <w:r w:rsidR="001D3605" w:rsidRPr="00FF2C5D">
        <w:rPr>
          <w:rFonts w:ascii="Times New Roman" w:hAnsi="Times New Roman" w:cs="Times New Roman"/>
        </w:rPr>
        <w:t xml:space="preserve"> holding multiple permits, variable costs across fisheries </w:t>
      </w:r>
      <w:r w:rsidR="00B503F5" w:rsidRPr="00FF2C5D">
        <w:rPr>
          <w:rFonts w:ascii="Times New Roman" w:hAnsi="Times New Roman" w:cs="Times New Roman"/>
        </w:rPr>
        <w:t>were</w:t>
      </w:r>
      <w:r w:rsidR="001D3605" w:rsidRPr="00FF2C5D">
        <w:rPr>
          <w:rFonts w:ascii="Times New Roman" w:hAnsi="Times New Roman" w:cs="Times New Roman"/>
        </w:rPr>
        <w:t xml:space="preserve"> correlated</w:t>
      </w:r>
      <w:r w:rsidR="00CF73F1" w:rsidRPr="00FF2C5D">
        <w:rPr>
          <w:rFonts w:ascii="Times New Roman" w:hAnsi="Times New Roman" w:cs="Times New Roman"/>
        </w:rPr>
        <w:t xml:space="preserve"> (i.e., efficiency across fisheries is correlated for each vessel</w:t>
      </w:r>
      <w:r w:rsidR="00C17274" w:rsidRPr="00FF2C5D">
        <w:rPr>
          <w:rFonts w:ascii="Times New Roman" w:hAnsi="Times New Roman" w:cs="Times New Roman"/>
        </w:rPr>
        <w:t xml:space="preserve"> at a correlation of</w:t>
      </w:r>
      <w:r w:rsidR="00B503F5" w:rsidRPr="00FF2C5D">
        <w:rPr>
          <w:rFonts w:ascii="Times New Roman" w:hAnsi="Times New Roman" w:cs="Times New Roman"/>
        </w:rPr>
        <w:t xml:space="preserve"> </w:t>
      </w:r>
      <w:r w:rsidR="00B503F5" w:rsidRPr="00FF2C5D">
        <w:rPr>
          <w:rFonts w:ascii="Times New Roman" w:hAnsi="Times New Roman" w:cs="Times New Roman"/>
          <w:i/>
        </w:rPr>
        <w:sym w:font="Symbol" w:char="F072"/>
      </w:r>
      <w:r w:rsidR="00B503F5" w:rsidRPr="00FF2C5D">
        <w:rPr>
          <w:rFonts w:ascii="Times New Roman" w:hAnsi="Times New Roman" w:cs="Times New Roman"/>
          <w:i/>
          <w:vertAlign w:val="subscript"/>
        </w:rPr>
        <w:t>c</w:t>
      </w:r>
      <w:r w:rsidR="00CF73F1" w:rsidRPr="00FF2C5D">
        <w:rPr>
          <w:rFonts w:ascii="Times New Roman" w:hAnsi="Times New Roman" w:cs="Times New Roman"/>
        </w:rPr>
        <w:t>)</w:t>
      </w:r>
      <w:r w:rsidR="000030B6" w:rsidRPr="00FF2C5D">
        <w:rPr>
          <w:rFonts w:ascii="Times New Roman" w:hAnsi="Times New Roman" w:cs="Times New Roman"/>
        </w:rPr>
        <w:t>:</w:t>
      </w:r>
    </w:p>
    <w:p w14:paraId="13A2C176" w14:textId="458CE413" w:rsidR="007D12C1" w:rsidRPr="00FF2C5D" w:rsidRDefault="000030B6" w:rsidP="00E460F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sidRPr="00FF2C5D">
        <w:rPr>
          <w:rFonts w:ascii="Times New Roman" w:eastAsiaTheme="minorEastAsia" w:hAnsi="Times New Roman" w:cs="Times New Roman"/>
          <w:b/>
        </w:rPr>
        <w:tab/>
      </w:r>
      <w:r w:rsidR="003D1B71" w:rsidRPr="00FF2C5D">
        <w:rPr>
          <w:rFonts w:ascii="Times New Roman" w:eastAsiaTheme="minorEastAsia" w:hAnsi="Times New Roman" w:cs="Times New Roman"/>
          <w:b/>
        </w:rPr>
        <w:tab/>
      </w:r>
      <w:r w:rsidR="009D1ED9" w:rsidRPr="00FF2C5D">
        <w:rPr>
          <w:rFonts w:ascii="Times New Roman" w:eastAsiaTheme="minorEastAsia" w:hAnsi="Times New Roman" w:cs="Times New Roman"/>
        </w:rPr>
        <w:t>(14</w:t>
      </w:r>
      <w:r w:rsidR="003D1B71" w:rsidRPr="00FF2C5D">
        <w:rPr>
          <w:rFonts w:ascii="Times New Roman" w:eastAsiaTheme="minorEastAsia" w:hAnsi="Times New Roman" w:cs="Times New Roman"/>
        </w:rPr>
        <w:t>)</w:t>
      </w:r>
    </w:p>
    <w:p w14:paraId="60FDF9C3" w14:textId="0962A5F9" w:rsidR="000030B6" w:rsidRPr="00FF2C5D" w:rsidRDefault="000030B6" w:rsidP="00E460F1">
      <w:pPr>
        <w:spacing w:line="480" w:lineRule="auto"/>
        <w:rPr>
          <w:rFonts w:ascii="Times New Roman" w:hAnsi="Times New Roman" w:cs="Times New Roman"/>
        </w:rPr>
      </w:pPr>
      <w:r w:rsidRPr="00FF2C5D">
        <w:rPr>
          <w:rFonts w:ascii="Times New Roman" w:hAnsi="Times New Roman" w:cs="Times New Roman"/>
        </w:rPr>
        <w:t>where</w:t>
      </w:r>
      <w:r w:rsidR="008E4A57" w:rsidRPr="00FF2C5D">
        <w:rPr>
          <w:rFonts w:ascii="Times New Roman" w:hAnsi="Times New Roman" w:cs="Times New Roman"/>
        </w:rPr>
        <w:t xml:space="preserve"> </w:t>
      </w:r>
      <w:r w:rsidR="008E4A57" w:rsidRPr="00FF2C5D">
        <w:rPr>
          <w:rFonts w:ascii="Times New Roman" w:hAnsi="Times New Roman" w:cs="Times New Roman"/>
          <w:i/>
        </w:rPr>
        <w:sym w:font="Symbol" w:char="F073"/>
      </w:r>
      <w:r w:rsidR="008E4A57" w:rsidRPr="00FF2C5D">
        <w:rPr>
          <w:rFonts w:ascii="Times New Roman" w:hAnsi="Times New Roman" w:cs="Times New Roman"/>
          <w:i/>
          <w:vertAlign w:val="subscript"/>
        </w:rPr>
        <w:t>c</w:t>
      </w:r>
      <w:r w:rsidR="008E4A57" w:rsidRPr="00FF2C5D">
        <w:rPr>
          <w:rFonts w:ascii="Times New Roman" w:hAnsi="Times New Roman" w:cs="Times New Roman"/>
          <w:i/>
          <w:vertAlign w:val="superscript"/>
        </w:rPr>
        <w:t>2</w:t>
      </w:r>
      <w:r w:rsidR="008E4A57" w:rsidRPr="00FF2C5D">
        <w:rPr>
          <w:rFonts w:ascii="Times New Roman" w:hAnsi="Times New Roman" w:cs="Times New Roman"/>
        </w:rPr>
        <w:t xml:space="preserve">, the diagonal of </w:t>
      </w:r>
      <w:r w:rsidR="008E4A57" w:rsidRPr="00FF2C5D">
        <w:rPr>
          <w:rFonts w:ascii="Times New Roman" w:hAnsi="Times New Roman" w:cs="Times New Roman"/>
        </w:rPr>
        <w:sym w:font="Symbol" w:char="F053"/>
      </w:r>
      <w:r w:rsidR="008E4A57" w:rsidRPr="00FF2C5D">
        <w:rPr>
          <w:rFonts w:ascii="Times New Roman" w:hAnsi="Times New Roman" w:cs="Times New Roman"/>
          <w:i/>
          <w:vertAlign w:val="subscript"/>
        </w:rPr>
        <w:t>c</w:t>
      </w:r>
      <w:r w:rsidR="008E4A57" w:rsidRPr="00FF2C5D">
        <w:rPr>
          <w:rFonts w:ascii="Times New Roman" w:hAnsi="Times New Roman" w:cs="Times New Roman"/>
        </w:rPr>
        <w:t>, is the variance of the log of the weekly variable cost (shared for all three fisheries)</w:t>
      </w:r>
      <w:r w:rsidR="00736042" w:rsidRPr="00FF2C5D">
        <w:rPr>
          <w:rFonts w:ascii="Times New Roman" w:hAnsi="Times New Roman" w:cs="Times New Roman"/>
        </w:rPr>
        <w:t xml:space="preserve"> and all off-diagonal entries in </w:t>
      </w:r>
      <w:r w:rsidR="00736042" w:rsidRPr="00FF2C5D">
        <w:rPr>
          <w:rFonts w:ascii="Times New Roman" w:hAnsi="Times New Roman" w:cs="Times New Roman"/>
        </w:rPr>
        <w:sym w:font="Symbol" w:char="F053"/>
      </w:r>
      <w:r w:rsidR="00736042" w:rsidRPr="00FF2C5D">
        <w:rPr>
          <w:rFonts w:ascii="Times New Roman" w:hAnsi="Times New Roman" w:cs="Times New Roman"/>
          <w:i/>
          <w:vertAlign w:val="subscript"/>
        </w:rPr>
        <w:t>c</w:t>
      </w:r>
      <w:r w:rsidR="00736042" w:rsidRPr="00FF2C5D">
        <w:rPr>
          <w:rFonts w:ascii="Times New Roman" w:hAnsi="Times New Roman" w:cs="Times New Roman"/>
        </w:rPr>
        <w:t xml:space="preserve"> are equal to </w:t>
      </w:r>
      <w:r w:rsidR="00736042" w:rsidRPr="00FF2C5D">
        <w:rPr>
          <w:rFonts w:ascii="Times New Roman" w:hAnsi="Times New Roman" w:cs="Times New Roman"/>
          <w:i/>
        </w:rPr>
        <w:sym w:font="Symbol" w:char="F072"/>
      </w:r>
      <w:r w:rsidR="00736042" w:rsidRPr="00FF2C5D">
        <w:rPr>
          <w:rFonts w:ascii="Times New Roman" w:hAnsi="Times New Roman" w:cs="Times New Roman"/>
          <w:i/>
          <w:vertAlign w:val="subscript"/>
        </w:rPr>
        <w:t>c</w:t>
      </w:r>
      <w:r w:rsidR="00736042" w:rsidRPr="00FF2C5D">
        <w:rPr>
          <w:rFonts w:ascii="Times New Roman" w:hAnsi="Times New Roman" w:cs="Times New Roman"/>
          <w:i/>
        </w:rPr>
        <w:sym w:font="Symbol" w:char="F073"/>
      </w:r>
      <w:r w:rsidR="00736042" w:rsidRPr="00FF2C5D">
        <w:rPr>
          <w:rFonts w:ascii="Times New Roman" w:hAnsi="Times New Roman" w:cs="Times New Roman"/>
          <w:i/>
          <w:vertAlign w:val="subscript"/>
        </w:rPr>
        <w:t>c</w:t>
      </w:r>
      <w:r w:rsidR="00736042" w:rsidRPr="00FF2C5D">
        <w:rPr>
          <w:rFonts w:ascii="Times New Roman" w:hAnsi="Times New Roman" w:cs="Times New Roman"/>
          <w:i/>
          <w:vertAlign w:val="superscript"/>
        </w:rPr>
        <w:t>2</w:t>
      </w:r>
      <w:r w:rsidR="00736042" w:rsidRPr="00FF2C5D">
        <w:rPr>
          <w:rFonts w:ascii="Times New Roman" w:hAnsi="Times New Roman" w:cs="Times New Roman"/>
          <w:vertAlign w:val="subscript"/>
        </w:rPr>
        <w:t>.</w:t>
      </w:r>
      <w:r w:rsidR="008E4A57" w:rsidRPr="00FF2C5D">
        <w:rPr>
          <w:rFonts w:ascii="Times New Roman" w:hAnsi="Times New Roman" w:cs="Times New Roman"/>
        </w:rPr>
        <w:t xml:space="preserve"> </w:t>
      </w:r>
      <w:r w:rsidR="00B822E0" w:rsidRPr="00FF2C5D">
        <w:rPr>
          <w:rFonts w:ascii="Times New Roman" w:eastAsiaTheme="minorEastAsia" w:hAnsi="Times New Roman" w:cs="Times New Roman"/>
        </w:rPr>
        <w:t>Bold symbols are vectors comprised of the value of that variable for each species</w:t>
      </w:r>
      <w:r w:rsidR="00A51284" w:rsidRPr="00FF2C5D">
        <w:rPr>
          <w:rFonts w:ascii="Times New Roman" w:eastAsiaTheme="minorEastAsia" w:hAnsi="Times New Roman" w:cs="Times New Roman"/>
        </w:rPr>
        <w:t>.</w:t>
      </w:r>
      <w:r w:rsidR="00B822E0" w:rsidRPr="00FF2C5D">
        <w:rPr>
          <w:rFonts w:ascii="Times New Roman" w:hAnsi="Times New Roman" w:cs="Times New Roman"/>
        </w:rPr>
        <w:t xml:space="preserve"> </w:t>
      </w:r>
      <w:r w:rsidR="008E4A57" w:rsidRPr="00FF2C5D">
        <w:rPr>
          <w:rFonts w:ascii="Times New Roman" w:hAnsi="Times New Roman" w:cs="Times New Roman"/>
        </w:rPr>
        <w:t xml:space="preserve">The mean </w:t>
      </w:r>
      <w:r w:rsidR="00A51284" w:rsidRPr="00FF2C5D">
        <w:rPr>
          <w:rFonts w:ascii="Times New Roman" w:hAnsi="Times New Roman" w:cs="Times New Roman"/>
        </w:rPr>
        <w:t>parameter</w:t>
      </w:r>
      <w:r w:rsidR="008E4A57" w:rsidRPr="00FF2C5D">
        <w:rPr>
          <w:rFonts w:ascii="Times New Roman" w:hAnsi="Times New Roman" w:cs="Times New Roman"/>
        </w:rPr>
        <w:t xml:space="preserve">, </w:t>
      </w:r>
      <w:r w:rsidR="00785B74" w:rsidRPr="00FF2C5D">
        <w:rPr>
          <w:rFonts w:ascii="Times New Roman" w:hAnsi="Times New Roman" w:cs="Times New Roman"/>
          <w:b/>
          <w:i/>
        </w:rPr>
        <w:t>c</w:t>
      </w:r>
      <w:r w:rsidR="008E4A57" w:rsidRPr="00FF2C5D">
        <w:rPr>
          <w:rFonts w:ascii="Times New Roman" w:hAnsi="Times New Roman" w:cs="Times New Roman"/>
        </w:rPr>
        <w:t xml:space="preserve">, is further described in the parameterization section. </w:t>
      </w:r>
      <w:r w:rsidR="003D001B" w:rsidRPr="00FF2C5D">
        <w:rPr>
          <w:rFonts w:ascii="Times New Roman" w:hAnsi="Times New Roman" w:cs="Times New Roman"/>
        </w:rPr>
        <w:t>The</w:t>
      </w:r>
      <w:r w:rsidR="00D33328" w:rsidRPr="00FF2C5D">
        <w:rPr>
          <w:rFonts w:ascii="Times New Roman" w:hAnsi="Times New Roman" w:cs="Times New Roman"/>
        </w:rPr>
        <w:t xml:space="preserve"> indicator variable </w:t>
      </w:r>
      <w:r w:rsidR="003D001B" w:rsidRPr="00FF2C5D">
        <w:rPr>
          <w:rFonts w:ascii="Times New Roman" w:hAnsi="Times New Roman" w:cs="Times New Roman"/>
        </w:rPr>
        <w:t xml:space="preserve">defining </w:t>
      </w:r>
      <w:r w:rsidR="00D33328" w:rsidRPr="00FF2C5D">
        <w:rPr>
          <w:rFonts w:ascii="Times New Roman" w:hAnsi="Times New Roman" w:cs="Times New Roman"/>
        </w:rPr>
        <w:t xml:space="preserve">whether vessel </w:t>
      </w:r>
      <w:r w:rsidR="00D33328" w:rsidRPr="00FF2C5D">
        <w:rPr>
          <w:rFonts w:ascii="Times New Roman" w:hAnsi="Times New Roman" w:cs="Times New Roman"/>
          <w:i/>
        </w:rPr>
        <w:t>v</w:t>
      </w:r>
      <w:r w:rsidR="00D33328" w:rsidRPr="00FF2C5D">
        <w:rPr>
          <w:rFonts w:ascii="Times New Roman" w:hAnsi="Times New Roman" w:cs="Times New Roman"/>
        </w:rPr>
        <w:t xml:space="preserve"> fishes for species </w:t>
      </w:r>
      <w:r w:rsidR="00D33328" w:rsidRPr="00FF2C5D">
        <w:rPr>
          <w:rFonts w:ascii="Times New Roman" w:hAnsi="Times New Roman" w:cs="Times New Roman"/>
          <w:i/>
        </w:rPr>
        <w:t xml:space="preserve">s </w:t>
      </w:r>
      <w:r w:rsidR="00D33328" w:rsidRPr="00FF2C5D">
        <w:rPr>
          <w:rFonts w:ascii="Times New Roman" w:hAnsi="Times New Roman" w:cs="Times New Roman"/>
        </w:rPr>
        <w:t xml:space="preserve">in week </w:t>
      </w:r>
      <w:r w:rsidR="00EA3BAB" w:rsidRPr="00FF2C5D">
        <w:rPr>
          <w:rFonts w:ascii="Times New Roman" w:hAnsi="Times New Roman" w:cs="Times New Roman"/>
          <w:i/>
        </w:rPr>
        <w:t>w</w:t>
      </w:r>
      <w:r w:rsidR="00EA3BAB" w:rsidRPr="00FF2C5D">
        <w:rPr>
          <w:rFonts w:ascii="Times New Roman" w:hAnsi="Times New Roman" w:cs="Times New Roman"/>
        </w:rPr>
        <w:t xml:space="preserve"> of year </w:t>
      </w:r>
      <w:r w:rsidR="00EA3BAB" w:rsidRPr="00FF2C5D">
        <w:rPr>
          <w:rFonts w:ascii="Times New Roman" w:hAnsi="Times New Roman" w:cs="Times New Roman"/>
          <w:i/>
        </w:rPr>
        <w:t>y</w:t>
      </w:r>
      <w:r w:rsidR="003D001B" w:rsidRPr="00FF2C5D">
        <w:rPr>
          <w:rFonts w:ascii="Times New Roman" w:hAnsi="Times New Roman" w:cs="Times New Roman"/>
        </w:rPr>
        <w:t xml:space="preserve">, </w:t>
      </w:r>
      <w:r w:rsidR="003D001B" w:rsidRPr="00FF2C5D">
        <w:rPr>
          <w:rFonts w:ascii="Times New Roman" w:hAnsi="Times New Roman" w:cs="Times New Roman"/>
          <w:i/>
        </w:rPr>
        <w:t>I</w:t>
      </w:r>
      <w:r w:rsidR="003D001B" w:rsidRPr="00FF2C5D">
        <w:rPr>
          <w:rFonts w:ascii="Times New Roman" w:hAnsi="Times New Roman" w:cs="Times New Roman"/>
          <w:i/>
          <w:vertAlign w:val="subscript"/>
        </w:rPr>
        <w:t>v,s,y,w</w:t>
      </w:r>
      <w:r w:rsidR="003D001B" w:rsidRPr="00FF2C5D">
        <w:rPr>
          <w:rFonts w:ascii="Times New Roman" w:hAnsi="Times New Roman" w:cs="Times New Roman"/>
        </w:rPr>
        <w:t xml:space="preserve">, </w:t>
      </w:r>
      <w:r w:rsidR="00EA3BAB" w:rsidRPr="00FF2C5D">
        <w:rPr>
          <w:rFonts w:ascii="Times New Roman" w:hAnsi="Times New Roman" w:cs="Times New Roman"/>
        </w:rPr>
        <w:t>is</w:t>
      </w:r>
      <w:r w:rsidR="003D001B" w:rsidRPr="00FF2C5D">
        <w:rPr>
          <w:rFonts w:ascii="Times New Roman" w:hAnsi="Times New Roman" w:cs="Times New Roman"/>
        </w:rPr>
        <w:t xml:space="preserve"> calculated as</w:t>
      </w:r>
      <w:r w:rsidR="00EA3BAB" w:rsidRPr="00FF2C5D">
        <w:rPr>
          <w:rFonts w:ascii="Times New Roman" w:hAnsi="Times New Roman" w:cs="Times New Roman"/>
        </w:rPr>
        <w:t>:</w:t>
      </w:r>
    </w:p>
    <w:p w14:paraId="4A69F229" w14:textId="63CB2721" w:rsidR="00EA3BAB" w:rsidRPr="00FF2C5D" w:rsidRDefault="00E66F7A"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arg</m:t>
                            </m:r>
                          </m:fName>
                          <m:e>
                            <m:r>
                              <m:rPr>
                                <m:nor/>
                              </m:rPr>
                              <w:rPr>
                                <w:rFonts w:ascii="Times New Roman" w:hAnsi="Times New Roman" w:cs="Times New Roman"/>
                              </w:rPr>
                              <m:t>max</m:t>
                            </m:r>
                          </m:e>
                        </m:func>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e>
                    </m:mr>
                    <m:mr>
                      <m:e>
                        <m:r>
                          <m:rPr>
                            <m:nor/>
                          </m:rPr>
                          <w:rPr>
                            <w:rFonts w:ascii="Times New Roman" w:hAnsi="Times New Roman" w:cs="Times New Roman"/>
                          </w:rPr>
                          <m:t xml:space="preserve">species </m:t>
                        </m:r>
                        <m:r>
                          <w:rPr>
                            <w:rFonts w:ascii="Cambria Math" w:hAnsi="Cambria Math" w:cs="Times New Roman"/>
                          </w:rPr>
                          <m:t>i</m:t>
                        </m:r>
                      </m:e>
                      <m:e/>
                    </m:mr>
                  </m:m>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 xml:space="preserve">&gt;0 </m:t>
                  </m:r>
                </m:e>
              </m:mr>
              <m:mr>
                <m:e>
                  <m:r>
                    <w:rPr>
                      <w:rFonts w:ascii="Cambria Math" w:hAnsi="Cambria Math" w:cs="Times New Roman"/>
                    </w:rPr>
                    <m:t>0,</m:t>
                  </m:r>
                </m:e>
                <m:e>
                  <m:r>
                    <m:rPr>
                      <m:nor/>
                    </m:rPr>
                    <w:rPr>
                      <w:rFonts w:ascii="Times New Roman" w:hAnsi="Times New Roman" w:cs="Times New Roman"/>
                    </w:rPr>
                    <m:t>otherwise</m:t>
                  </m:r>
                </m:e>
              </m:mr>
            </m:m>
          </m:e>
        </m:d>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(15)</w:t>
      </w:r>
    </w:p>
    <w:p w14:paraId="1F53012B" w14:textId="7A2A0149" w:rsidR="0016273B" w:rsidRPr="00FF2C5D" w:rsidRDefault="00A02041" w:rsidP="00E460F1">
      <w:pPr>
        <w:spacing w:line="480" w:lineRule="auto"/>
        <w:ind w:firstLine="720"/>
        <w:rPr>
          <w:rFonts w:ascii="Times New Roman" w:hAnsi="Times New Roman" w:cs="Times New Roman"/>
        </w:rPr>
      </w:pPr>
      <w:r w:rsidRPr="00FF2C5D">
        <w:rPr>
          <w:rFonts w:ascii="Times New Roman" w:eastAsiaTheme="minorEastAsia" w:hAnsi="Times New Roman" w:cs="Times New Roman"/>
        </w:rPr>
        <w:t>For each 50-year simulation, we calculated the mean and standard deviation of both profit and revenue and the coefficient of variation</w:t>
      </w:r>
      <w:r w:rsidR="00F23034" w:rsidRPr="00FF2C5D">
        <w:rPr>
          <w:rFonts w:ascii="Times New Roman" w:eastAsiaTheme="minorEastAsia" w:hAnsi="Times New Roman" w:cs="Times New Roman"/>
        </w:rPr>
        <w:t xml:space="preserve"> (standard deviation divided by mean) </w:t>
      </w:r>
      <w:r w:rsidRPr="00FF2C5D">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sidRPr="00FF2C5D">
        <w:rPr>
          <w:rFonts w:ascii="Times New Roman" w:eastAsiaTheme="minorEastAsia" w:hAnsi="Times New Roman" w:cs="Times New Roman"/>
        </w:rPr>
        <w:t xml:space="preserve"> </w:t>
      </w:r>
    </w:p>
    <w:p w14:paraId="110D0700" w14:textId="77777777" w:rsidR="00DA60F7" w:rsidRPr="00FF2C5D" w:rsidRDefault="00DA60F7" w:rsidP="00E460F1">
      <w:pPr>
        <w:spacing w:line="480" w:lineRule="auto"/>
        <w:ind w:firstLine="720"/>
        <w:rPr>
          <w:rFonts w:ascii="Times New Roman" w:hAnsi="Times New Roman" w:cs="Times New Roman"/>
        </w:rPr>
      </w:pPr>
    </w:p>
    <w:p w14:paraId="7736821A" w14:textId="71389F53" w:rsidR="0031699C" w:rsidRPr="00FF2C5D" w:rsidRDefault="0031699C" w:rsidP="00E460F1">
      <w:pPr>
        <w:spacing w:line="480" w:lineRule="auto"/>
        <w:rPr>
          <w:rFonts w:ascii="Times New Roman" w:eastAsiaTheme="minorEastAsia" w:hAnsi="Times New Roman" w:cs="Times New Roman"/>
          <w:i/>
        </w:rPr>
      </w:pPr>
      <w:r w:rsidRPr="00FF2C5D">
        <w:rPr>
          <w:rFonts w:ascii="Times New Roman" w:eastAsiaTheme="minorEastAsia" w:hAnsi="Times New Roman" w:cs="Times New Roman"/>
          <w:i/>
        </w:rPr>
        <w:lastRenderedPageBreak/>
        <w:t>Parameterization</w:t>
      </w:r>
    </w:p>
    <w:p w14:paraId="71A90C58" w14:textId="5BE988D3" w:rsidR="00567B74" w:rsidRPr="00FF2C5D" w:rsidRDefault="00E06FAE"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Many scaling parameters were set to unit values (Table 2) b</w:t>
      </w:r>
      <w:r w:rsidR="000815D0" w:rsidRPr="00FF2C5D">
        <w:rPr>
          <w:rFonts w:ascii="Times New Roman" w:eastAsiaTheme="minorEastAsia" w:hAnsi="Times New Roman" w:cs="Times New Roman"/>
        </w:rPr>
        <w:t xml:space="preserve">ecause we were interested in comparing revenue and profit patterns across scenarios, </w:t>
      </w:r>
      <w:r w:rsidRPr="00FF2C5D">
        <w:rPr>
          <w:rFonts w:ascii="Times New Roman" w:eastAsiaTheme="minorEastAsia" w:hAnsi="Times New Roman" w:cs="Times New Roman"/>
        </w:rPr>
        <w:t>and</w:t>
      </w:r>
      <w:r w:rsidR="006E5405" w:rsidRPr="00FF2C5D">
        <w:rPr>
          <w:rFonts w:ascii="Times New Roman" w:eastAsiaTheme="minorEastAsia" w:hAnsi="Times New Roman" w:cs="Times New Roman"/>
        </w:rPr>
        <w:t xml:space="preserve"> not attempting to accurately represent </w:t>
      </w:r>
      <w:r w:rsidR="000815D0" w:rsidRPr="00FF2C5D">
        <w:rPr>
          <w:rFonts w:ascii="Times New Roman" w:eastAsiaTheme="minorEastAsia" w:hAnsi="Times New Roman" w:cs="Times New Roman"/>
        </w:rPr>
        <w:t xml:space="preserve">the </w:t>
      </w:r>
      <w:r w:rsidR="00027E46" w:rsidRPr="00FF2C5D">
        <w:rPr>
          <w:rFonts w:ascii="Times New Roman" w:eastAsiaTheme="minorEastAsia" w:hAnsi="Times New Roman" w:cs="Times New Roman"/>
        </w:rPr>
        <w:t>actual value</w:t>
      </w:r>
      <w:r w:rsidR="006E5405" w:rsidRPr="00FF2C5D">
        <w:rPr>
          <w:rFonts w:ascii="Times New Roman" w:eastAsiaTheme="minorEastAsia" w:hAnsi="Times New Roman" w:cs="Times New Roman"/>
        </w:rPr>
        <w:t>s</w:t>
      </w:r>
      <w:r w:rsidR="00027E46" w:rsidRPr="00FF2C5D">
        <w:rPr>
          <w:rFonts w:ascii="Times New Roman" w:eastAsiaTheme="minorEastAsia" w:hAnsi="Times New Roman" w:cs="Times New Roman"/>
        </w:rPr>
        <w:t xml:space="preserve"> of the </w:t>
      </w:r>
      <w:r w:rsidR="000815D0" w:rsidRPr="00FF2C5D">
        <w:rPr>
          <w:rFonts w:ascii="Times New Roman" w:eastAsiaTheme="minorEastAsia" w:hAnsi="Times New Roman" w:cs="Times New Roman"/>
        </w:rPr>
        <w:t xml:space="preserve">revenue and profit earned. </w:t>
      </w:r>
      <w:r w:rsidR="00E055B3" w:rsidRPr="00FF2C5D">
        <w:rPr>
          <w:rFonts w:ascii="Times New Roman" w:eastAsiaTheme="minorEastAsia" w:hAnsi="Times New Roman" w:cs="Times New Roman"/>
        </w:rPr>
        <w:t xml:space="preserve">Examples of such parameters are average recruitment, price per unit weight, and weight at recruitment. </w:t>
      </w:r>
      <w:r w:rsidR="00C44C19" w:rsidRPr="00FF2C5D">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601EDB1C" w:rsidR="0031699C" w:rsidRPr="00FF2C5D" w:rsidRDefault="002438F2" w:rsidP="00E460F1">
      <w:pPr>
        <w:spacing w:line="480" w:lineRule="auto"/>
        <w:ind w:firstLine="720"/>
        <w:rPr>
          <w:rFonts w:ascii="Times New Roman" w:eastAsiaTheme="minorEastAsia" w:hAnsi="Times New Roman" w:cs="Times New Roman"/>
        </w:rPr>
      </w:pPr>
      <w:r w:rsidRPr="00FF2C5D">
        <w:rPr>
          <w:rFonts w:ascii="Times New Roman" w:eastAsiaTheme="minorEastAsia" w:hAnsi="Times New Roman" w:cs="Times New Roman"/>
        </w:rPr>
        <w:t xml:space="preserve">We </w:t>
      </w:r>
      <w:r w:rsidR="00E06FAE" w:rsidRPr="00FF2C5D">
        <w:rPr>
          <w:rFonts w:ascii="Times New Roman" w:eastAsiaTheme="minorEastAsia" w:hAnsi="Times New Roman" w:cs="Times New Roman"/>
        </w:rPr>
        <w:t xml:space="preserve">consider </w:t>
      </w:r>
      <w:r w:rsidRPr="00FF2C5D">
        <w:rPr>
          <w:rFonts w:ascii="Times New Roman" w:eastAsiaTheme="minorEastAsia" w:hAnsi="Times New Roman" w:cs="Times New Roman"/>
        </w:rPr>
        <w:t xml:space="preserve">six permit portfolios: three </w:t>
      </w:r>
      <w:r w:rsidR="00567B74" w:rsidRPr="00FF2C5D">
        <w:rPr>
          <w:rFonts w:ascii="Times New Roman" w:eastAsiaTheme="minorEastAsia" w:hAnsi="Times New Roman" w:cs="Times New Roman"/>
        </w:rPr>
        <w:t xml:space="preserve">where vessels specialize in a single fishery </w:t>
      </w:r>
      <w:r w:rsidRPr="00FF2C5D">
        <w:rPr>
          <w:rFonts w:ascii="Times New Roman" w:eastAsiaTheme="minorEastAsia" w:hAnsi="Times New Roman" w:cs="Times New Roman"/>
        </w:rPr>
        <w:t xml:space="preserve">(crab, salmon, and groundfish) and three </w:t>
      </w:r>
      <w:r w:rsidR="00567B74" w:rsidRPr="00FF2C5D">
        <w:rPr>
          <w:rFonts w:ascii="Times New Roman" w:eastAsiaTheme="minorEastAsia" w:hAnsi="Times New Roman" w:cs="Times New Roman"/>
        </w:rPr>
        <w:t xml:space="preserve">where vessels hold </w:t>
      </w:r>
      <w:r w:rsidRPr="00FF2C5D">
        <w:rPr>
          <w:rFonts w:ascii="Times New Roman" w:eastAsiaTheme="minorEastAsia" w:hAnsi="Times New Roman" w:cs="Times New Roman"/>
        </w:rPr>
        <w:t xml:space="preserve">permits for more than one fishery (crab-salmon, crab-groundfish, and crab-salmon-groundfish). </w:t>
      </w:r>
      <w:r w:rsidR="00C967B2" w:rsidRPr="00FF2C5D">
        <w:rPr>
          <w:rFonts w:ascii="Times New Roman" w:eastAsiaTheme="minorEastAsia" w:hAnsi="Times New Roman" w:cs="Times New Roman"/>
        </w:rPr>
        <w:t>We only model multi-fishery portfolios that include crab because crab is the highest grossing fishery</w:t>
      </w:r>
      <w:r w:rsidR="00567B74" w:rsidRPr="00FF2C5D">
        <w:rPr>
          <w:rFonts w:ascii="Times New Roman" w:eastAsiaTheme="minorEastAsia" w:hAnsi="Times New Roman" w:cs="Times New Roman"/>
        </w:rPr>
        <w:t>,</w:t>
      </w:r>
      <w:r w:rsidR="00EA28BE" w:rsidRPr="00FF2C5D">
        <w:rPr>
          <w:rFonts w:ascii="Times New Roman" w:eastAsiaTheme="minorEastAsia" w:hAnsi="Times New Roman" w:cs="Times New Roman"/>
        </w:rPr>
        <w:t xml:space="preserve"> and </w:t>
      </w:r>
      <w:r w:rsidR="00C967B2" w:rsidRPr="00FF2C5D">
        <w:rPr>
          <w:rFonts w:ascii="Times New Roman" w:eastAsiaTheme="minorEastAsia" w:hAnsi="Times New Roman" w:cs="Times New Roman"/>
        </w:rPr>
        <w:t>we</w:t>
      </w:r>
      <w:r w:rsidR="00567B74" w:rsidRPr="00FF2C5D">
        <w:rPr>
          <w:rFonts w:ascii="Times New Roman" w:eastAsiaTheme="minorEastAsia" w:hAnsi="Times New Roman" w:cs="Times New Roman"/>
        </w:rPr>
        <w:t xml:space="preserve"> wanted to keep the total number of portfolios to a manageable level</w:t>
      </w:r>
      <w:r w:rsidRPr="00FF2C5D">
        <w:rPr>
          <w:rFonts w:ascii="Times New Roman" w:eastAsiaTheme="minorEastAsia" w:hAnsi="Times New Roman" w:cs="Times New Roman"/>
        </w:rPr>
        <w:t>.</w:t>
      </w:r>
      <w:r w:rsidR="00801646" w:rsidRPr="00FF2C5D">
        <w:rPr>
          <w:rFonts w:ascii="Times New Roman" w:eastAsiaTheme="minorEastAsia" w:hAnsi="Times New Roman" w:cs="Times New Roman"/>
        </w:rPr>
        <w:t xml:space="preserve"> </w:t>
      </w:r>
    </w:p>
    <w:p w14:paraId="2468D161" w14:textId="3C4B606D" w:rsidR="00907A54" w:rsidRPr="00FF2C5D" w:rsidRDefault="001142E2" w:rsidP="00E460F1">
      <w:pPr>
        <w:spacing w:line="480" w:lineRule="auto"/>
        <w:ind w:firstLine="720"/>
        <w:rPr>
          <w:rFonts w:ascii="Times New Roman" w:hAnsi="Times New Roman" w:cs="Times New Roman"/>
        </w:rPr>
      </w:pPr>
      <w:r w:rsidRPr="00FF2C5D">
        <w:rPr>
          <w:rFonts w:ascii="Times New Roman" w:hAnsi="Times New Roman" w:cs="Times New Roman"/>
        </w:rPr>
        <w:t>To maintain equilibrium in fishery participation (i.e., on average no entry or exit) and permit costs</w:t>
      </w:r>
      <w:r w:rsidR="007E4E8A" w:rsidRPr="00FF2C5D">
        <w:rPr>
          <w:rFonts w:ascii="Times New Roman" w:hAnsi="Times New Roman" w:cs="Times New Roman"/>
        </w:rPr>
        <w:t>,</w:t>
      </w:r>
      <w:r w:rsidRPr="00FF2C5D">
        <w:rPr>
          <w:rFonts w:ascii="Times New Roman" w:hAnsi="Times New Roman" w:cs="Times New Roman"/>
        </w:rPr>
        <w:t xml:space="preserve"> we set total costs in a year with average recruitment equal to total revenue for a marginal fisher who might be considering entry into the fishery</w:t>
      </w:r>
      <w:r w:rsidR="003E49EF" w:rsidRPr="00FF2C5D">
        <w:rPr>
          <w:rStyle w:val="FootnoteReference"/>
          <w:rFonts w:ascii="Times New Roman" w:hAnsi="Times New Roman" w:cs="Times New Roman"/>
        </w:rPr>
        <w:footnoteReference w:id="1"/>
      </w:r>
      <w:r w:rsidR="00E460F1" w:rsidRPr="00FF2C5D">
        <w:rPr>
          <w:rFonts w:ascii="Times New Roman" w:hAnsi="Times New Roman" w:cs="Times New Roman"/>
        </w:rPr>
        <w:t xml:space="preserve"> (see supplemental material for definition)</w:t>
      </w:r>
      <w:r w:rsidRPr="00FF2C5D">
        <w:rPr>
          <w:rFonts w:ascii="Times New Roman" w:hAnsi="Times New Roman" w:cs="Times New Roman"/>
        </w:rPr>
        <w:t xml:space="preserve">. For crab and salmon, we ensured this condition by projecting a single fishery in an average year and solving for the mean variable cost given the profitability constraint, fixed costs, and catchability. For simplicity, this variable cost calculation was done independently for each fishery (i.e., all vessels were assumed to be specialists during the calculations), but the projection is otherwise the same as described in the </w:t>
      </w:r>
      <w:r w:rsidRPr="00FF2C5D">
        <w:rPr>
          <w:rFonts w:ascii="Times New Roman" w:hAnsi="Times New Roman" w:cs="Times New Roman"/>
          <w:i/>
        </w:rPr>
        <w:t>Weekly fishery participation model</w:t>
      </w:r>
      <w:r w:rsidRPr="00FF2C5D">
        <w:rPr>
          <w:rFonts w:ascii="Times New Roman" w:hAnsi="Times New Roman" w:cs="Times New Roman"/>
        </w:rPr>
        <w:t xml:space="preserve">. </w:t>
      </w:r>
      <w:r w:rsidR="00D16D34" w:rsidRPr="00FF2C5D">
        <w:rPr>
          <w:rFonts w:ascii="Times New Roman" w:eastAsiaTheme="minorEastAsia" w:hAnsi="Times New Roman" w:cs="Times New Roman"/>
        </w:rPr>
        <w:t xml:space="preserve">Tuning the fishery parameters for groundfish was more complex than for crab and salmon because the groundfish population dynamics respond to the fishery dynamics, but </w:t>
      </w:r>
      <w:r w:rsidR="00AE2736" w:rsidRPr="00FF2C5D">
        <w:rPr>
          <w:rFonts w:ascii="Times New Roman" w:eastAsiaTheme="minorEastAsia" w:hAnsi="Times New Roman" w:cs="Times New Roman"/>
        </w:rPr>
        <w:t xml:space="preserve">we </w:t>
      </w:r>
      <w:r w:rsidR="00D16D34" w:rsidRPr="00FF2C5D">
        <w:rPr>
          <w:rFonts w:ascii="Times New Roman" w:eastAsiaTheme="minorEastAsia" w:hAnsi="Times New Roman" w:cs="Times New Roman"/>
        </w:rPr>
        <w:t xml:space="preserve">followed the same principle of </w:t>
      </w:r>
      <w:r w:rsidR="00D16D34" w:rsidRPr="00FF2C5D">
        <w:rPr>
          <w:rFonts w:ascii="Times New Roman" w:eastAsiaTheme="minorEastAsia" w:hAnsi="Times New Roman" w:cs="Times New Roman"/>
        </w:rPr>
        <w:lastRenderedPageBreak/>
        <w:t xml:space="preserve">assuming no profitability in an average year for a marginal fisher. </w:t>
      </w:r>
      <w:r w:rsidRPr="00FF2C5D">
        <w:rPr>
          <w:rFonts w:ascii="Times New Roman" w:eastAsiaTheme="minorEastAsia" w:hAnsi="Times New Roman" w:cs="Times New Roman"/>
        </w:rPr>
        <w:t>See supplemental materials for a detailed description of the tuning process for all three fisheries.</w:t>
      </w:r>
    </w:p>
    <w:p w14:paraId="2C3BEF1B" w14:textId="26AD93F4" w:rsidR="000815D0" w:rsidRPr="00FF2C5D" w:rsidRDefault="007D473C" w:rsidP="00E460F1">
      <w:pPr>
        <w:spacing w:line="480" w:lineRule="auto"/>
        <w:ind w:firstLine="720"/>
        <w:rPr>
          <w:rFonts w:ascii="Times New Roman" w:eastAsiaTheme="minorEastAsia" w:hAnsi="Times New Roman" w:cs="Times New Roman"/>
        </w:rPr>
      </w:pPr>
      <w:r w:rsidRPr="00FF2C5D">
        <w:rPr>
          <w:rFonts w:ascii="Times New Roman" w:eastAsiaTheme="minorEastAsia" w:hAnsi="Times New Roman" w:cs="Times New Roman"/>
        </w:rPr>
        <w:t>The groundfish population was</w:t>
      </w:r>
      <w:r w:rsidR="001B0483" w:rsidRPr="00FF2C5D">
        <w:rPr>
          <w:rFonts w:ascii="Times New Roman" w:eastAsiaTheme="minorEastAsia" w:hAnsi="Times New Roman" w:cs="Times New Roman"/>
        </w:rPr>
        <w:t xml:space="preserve"> characterized by S</w:t>
      </w:r>
      <w:r w:rsidRPr="00FF2C5D">
        <w:rPr>
          <w:rFonts w:ascii="Times New Roman" w:eastAsiaTheme="minorEastAsia" w:hAnsi="Times New Roman" w:cs="Times New Roman"/>
        </w:rPr>
        <w:t>ablefish, which accounted for over 40% of non-whiting groundfish revenue on the U.S. West Coast in 2018</w:t>
      </w:r>
      <w:r w:rsidR="0007550D" w:rsidRPr="00FF2C5D">
        <w:rPr>
          <w:rFonts w:ascii="Times New Roman" w:eastAsiaTheme="minorEastAsia" w:hAnsi="Times New Roman" w:cs="Times New Roman"/>
        </w:rPr>
        <w:t xml:space="preserve"> </w:t>
      </w:r>
      <w:r w:rsidR="0007550D" w:rsidRPr="00FF2C5D">
        <w:rPr>
          <w:rFonts w:ascii="Times New Roman" w:eastAsiaTheme="minorEastAsia" w:hAnsi="Times New Roman" w:cs="Times New Roman"/>
        </w:rPr>
        <w:fldChar w:fldCharType="begin"/>
      </w:r>
      <w:r w:rsidR="0007550D" w:rsidRPr="00FF2C5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sidRPr="00FF2C5D">
        <w:rPr>
          <w:rFonts w:ascii="Times New Roman" w:eastAsiaTheme="minorEastAsia" w:hAnsi="Times New Roman" w:cs="Times New Roman"/>
        </w:rPr>
        <w:fldChar w:fldCharType="separate"/>
      </w:r>
      <w:r w:rsidR="0007550D" w:rsidRPr="00FF2C5D">
        <w:rPr>
          <w:rFonts w:ascii="Times New Roman" w:hAnsi="Times New Roman" w:cs="Times New Roman"/>
        </w:rPr>
        <w:t>(Pacific States Marine Fisheries Commission 2020)</w:t>
      </w:r>
      <w:r w:rsidR="0007550D" w:rsidRPr="00FF2C5D">
        <w:rPr>
          <w:rFonts w:ascii="Times New Roman" w:eastAsiaTheme="minorEastAsia" w:hAnsi="Times New Roman" w:cs="Times New Roman"/>
        </w:rPr>
        <w:fldChar w:fldCharType="end"/>
      </w:r>
      <w:r w:rsidR="0007550D" w:rsidRPr="00FF2C5D">
        <w:rPr>
          <w:rFonts w:ascii="Times New Roman" w:eastAsiaTheme="minorEastAsia" w:hAnsi="Times New Roman" w:cs="Times New Roman"/>
        </w:rPr>
        <w:t xml:space="preserve">. </w:t>
      </w:r>
      <w:r w:rsidR="00AE4129" w:rsidRPr="00FF2C5D">
        <w:rPr>
          <w:rFonts w:ascii="Times New Roman" w:eastAsiaTheme="minorEastAsia" w:hAnsi="Times New Roman" w:cs="Times New Roman"/>
        </w:rPr>
        <w:t xml:space="preserve">We assumed the groundfish population </w:t>
      </w:r>
      <w:r w:rsidR="00374414" w:rsidRPr="00FF2C5D">
        <w:rPr>
          <w:rFonts w:ascii="Times New Roman" w:eastAsiaTheme="minorEastAsia" w:hAnsi="Times New Roman" w:cs="Times New Roman"/>
        </w:rPr>
        <w:t>began each simulation a</w:t>
      </w:r>
      <w:r w:rsidR="00AE4129" w:rsidRPr="00FF2C5D">
        <w:rPr>
          <w:rFonts w:ascii="Times New Roman" w:eastAsiaTheme="minorEastAsia" w:hAnsi="Times New Roman" w:cs="Times New Roman"/>
        </w:rPr>
        <w:t xml:space="preserve">t 40% of its unfished biomass </w:t>
      </w:r>
      <w:r w:rsidR="00374414" w:rsidRPr="00FF2C5D">
        <w:rPr>
          <w:rFonts w:ascii="Times New Roman" w:eastAsiaTheme="minorEastAsia" w:hAnsi="Times New Roman" w:cs="Times New Roman"/>
        </w:rPr>
        <w:t>under equilibrium age structure</w:t>
      </w:r>
      <w:r w:rsidR="00AE4129" w:rsidRPr="00FF2C5D">
        <w:rPr>
          <w:rFonts w:ascii="Times New Roman" w:eastAsiaTheme="minorEastAsia" w:hAnsi="Times New Roman" w:cs="Times New Roman"/>
        </w:rPr>
        <w:t xml:space="preserve">. </w:t>
      </w:r>
      <w:r w:rsidR="00907A54" w:rsidRPr="00FF2C5D">
        <w:rPr>
          <w:rFonts w:ascii="Times New Roman" w:eastAsiaTheme="minorEastAsia" w:hAnsi="Times New Roman" w:cs="Times New Roman"/>
        </w:rPr>
        <w:t xml:space="preserve">The groundfish growth parameters </w:t>
      </w:r>
      <w:r w:rsidR="00907A54" w:rsidRPr="00FF2C5D">
        <w:rPr>
          <w:rFonts w:ascii="Times New Roman" w:eastAsiaTheme="minorEastAsia" w:hAnsi="Times New Roman" w:cs="Times New Roman"/>
          <w:i/>
        </w:rPr>
        <w:sym w:font="Symbol" w:char="F061"/>
      </w:r>
      <w:r w:rsidR="00907A54" w:rsidRPr="00FF2C5D">
        <w:rPr>
          <w:rFonts w:ascii="Times New Roman" w:eastAsiaTheme="minorEastAsia" w:hAnsi="Times New Roman" w:cs="Times New Roman"/>
        </w:rPr>
        <w:t xml:space="preserve"> and </w:t>
      </w:r>
      <w:r w:rsidR="00907A54" w:rsidRPr="00FF2C5D">
        <w:rPr>
          <w:rFonts w:ascii="Times New Roman" w:eastAsiaTheme="minorEastAsia" w:hAnsi="Times New Roman" w:cs="Times New Roman"/>
          <w:i/>
        </w:rPr>
        <w:sym w:font="Symbol" w:char="F062"/>
      </w:r>
      <w:r w:rsidR="00907A54" w:rsidRPr="00FF2C5D">
        <w:rPr>
          <w:rFonts w:ascii="Times New Roman" w:eastAsiaTheme="minorEastAsia" w:hAnsi="Times New Roman" w:cs="Times New Roman"/>
        </w:rPr>
        <w:t xml:space="preserve"> were calculated by taking the weight</w:t>
      </w:r>
      <w:r w:rsidR="00694EEC" w:rsidRPr="00FF2C5D">
        <w:rPr>
          <w:rFonts w:ascii="Times New Roman" w:eastAsiaTheme="minorEastAsia" w:hAnsi="Times New Roman" w:cs="Times New Roman"/>
        </w:rPr>
        <w:t>-</w:t>
      </w:r>
      <w:r w:rsidR="00907A54" w:rsidRPr="00FF2C5D">
        <w:rPr>
          <w:rFonts w:ascii="Times New Roman" w:eastAsiaTheme="minorEastAsia" w:hAnsi="Times New Roman" w:cs="Times New Roman"/>
        </w:rPr>
        <w:t>at</w:t>
      </w:r>
      <w:r w:rsidR="00694EEC" w:rsidRPr="00FF2C5D">
        <w:rPr>
          <w:rFonts w:ascii="Times New Roman" w:eastAsiaTheme="minorEastAsia" w:hAnsi="Times New Roman" w:cs="Times New Roman"/>
        </w:rPr>
        <w:t>-</w:t>
      </w:r>
      <w:r w:rsidR="00907A54" w:rsidRPr="00FF2C5D">
        <w:rPr>
          <w:rFonts w:ascii="Times New Roman" w:eastAsiaTheme="minorEastAsia" w:hAnsi="Times New Roman" w:cs="Times New Roman"/>
        </w:rPr>
        <w:t xml:space="preserve">age </w:t>
      </w:r>
      <w:r w:rsidR="007E4E8A" w:rsidRPr="00FF2C5D">
        <w:rPr>
          <w:rFonts w:ascii="Times New Roman" w:eastAsiaTheme="minorEastAsia" w:hAnsi="Times New Roman" w:cs="Times New Roman"/>
        </w:rPr>
        <w:t>based on</w:t>
      </w:r>
      <w:r w:rsidR="00907A54" w:rsidRPr="00FF2C5D">
        <w:rPr>
          <w:rFonts w:ascii="Times New Roman" w:eastAsiaTheme="minorEastAsia" w:hAnsi="Times New Roman" w:cs="Times New Roman"/>
        </w:rPr>
        <w:t xml:space="preserve"> </w:t>
      </w:r>
      <w:r w:rsidR="007E4E8A" w:rsidRPr="00FF2C5D">
        <w:rPr>
          <w:rFonts w:ascii="Times New Roman" w:eastAsiaTheme="minorEastAsia" w:hAnsi="Times New Roman" w:cs="Times New Roman"/>
        </w:rPr>
        <w:t xml:space="preserve">the Sablefish </w:t>
      </w:r>
      <w:r w:rsidR="00907A54" w:rsidRPr="00FF2C5D">
        <w:rPr>
          <w:rFonts w:ascii="Times New Roman" w:eastAsiaTheme="minorEastAsia" w:hAnsi="Times New Roman" w:cs="Times New Roman"/>
        </w:rPr>
        <w:t xml:space="preserve">age-length and length-weight relationships </w:t>
      </w:r>
      <w:r w:rsidR="00907A54" w:rsidRPr="00FF2C5D">
        <w:rPr>
          <w:rFonts w:ascii="Times New Roman" w:eastAsiaTheme="minorEastAsia" w:hAnsi="Times New Roman" w:cs="Times New Roman"/>
        </w:rPr>
        <w:fldChar w:fldCharType="begin"/>
      </w:r>
      <w:r w:rsidR="009869BD" w:rsidRPr="00FF2C5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sidRPr="00FF2C5D">
        <w:rPr>
          <w:rFonts w:ascii="Times New Roman" w:eastAsiaTheme="minorEastAsia" w:hAnsi="Times New Roman" w:cs="Times New Roman"/>
        </w:rPr>
        <w:fldChar w:fldCharType="separate"/>
      </w:r>
      <w:r w:rsidR="00907A54" w:rsidRPr="00FF2C5D">
        <w:rPr>
          <w:rFonts w:ascii="Times New Roman" w:eastAsiaTheme="minorEastAsia" w:hAnsi="Times New Roman" w:cs="Times New Roman"/>
          <w:noProof/>
        </w:rPr>
        <w:t>(Johnson et al. 2015)</w:t>
      </w:r>
      <w:r w:rsidR="00907A54" w:rsidRPr="00FF2C5D">
        <w:rPr>
          <w:rFonts w:ascii="Times New Roman" w:eastAsiaTheme="minorEastAsia" w:hAnsi="Times New Roman" w:cs="Times New Roman"/>
        </w:rPr>
        <w:fldChar w:fldCharType="end"/>
      </w:r>
      <w:r w:rsidR="00907A54" w:rsidRPr="00FF2C5D">
        <w:rPr>
          <w:rFonts w:ascii="Times New Roman" w:eastAsiaTheme="minorEastAsia" w:hAnsi="Times New Roman" w:cs="Times New Roman"/>
        </w:rPr>
        <w:t xml:space="preserve"> and estimating a linear regression through the resulting points</w:t>
      </w:r>
      <w:r w:rsidR="00051B6F" w:rsidRPr="00FF2C5D">
        <w:rPr>
          <w:rStyle w:val="CommentReference"/>
          <w:rFonts w:ascii="Times New Roman" w:hAnsi="Times New Roman" w:cs="Times New Roman"/>
          <w:sz w:val="24"/>
          <w:szCs w:val="24"/>
        </w:rPr>
        <w:t xml:space="preserve"> </w:t>
      </w:r>
      <w:r w:rsidR="00907A54" w:rsidRPr="00FF2C5D">
        <w:rPr>
          <w:rFonts w:ascii="Times New Roman" w:eastAsiaTheme="minorEastAsia" w:hAnsi="Times New Roman" w:cs="Times New Roman"/>
        </w:rPr>
        <w:t>(which are almost, but not exactly, linear)</w:t>
      </w:r>
      <w:r w:rsidR="00051B6F" w:rsidRPr="00FF2C5D">
        <w:rPr>
          <w:rFonts w:ascii="Times New Roman" w:eastAsiaTheme="minorEastAsia" w:hAnsi="Times New Roman" w:cs="Times New Roman"/>
        </w:rPr>
        <w:t xml:space="preserve">. The regression was applied from the age at recruitment (4) to age 50. </w:t>
      </w:r>
      <w:r w:rsidR="00FF5DCC" w:rsidRPr="00FF2C5D">
        <w:rPr>
          <w:rFonts w:ascii="Times New Roman" w:eastAsiaTheme="minorEastAsia" w:hAnsi="Times New Roman" w:cs="Times New Roman"/>
        </w:rPr>
        <w:t>Age at recruit</w:t>
      </w:r>
      <w:r w:rsidR="000C5AB6" w:rsidRPr="00FF2C5D">
        <w:rPr>
          <w:rFonts w:ascii="Times New Roman" w:eastAsiaTheme="minorEastAsia" w:hAnsi="Times New Roman" w:cs="Times New Roman"/>
        </w:rPr>
        <w:t>ment</w:t>
      </w:r>
      <w:r w:rsidR="00FF5DCC" w:rsidRPr="00FF2C5D">
        <w:rPr>
          <w:rFonts w:ascii="Times New Roman" w:eastAsiaTheme="minorEastAsia" w:hAnsi="Times New Roman" w:cs="Times New Roman"/>
        </w:rPr>
        <w:t xml:space="preserve"> was chosen </w:t>
      </w:r>
      <w:r w:rsidR="00414499" w:rsidRPr="00FF2C5D">
        <w:rPr>
          <w:rFonts w:ascii="Times New Roman" w:eastAsiaTheme="minorEastAsia" w:hAnsi="Times New Roman" w:cs="Times New Roman"/>
        </w:rPr>
        <w:t xml:space="preserve">by examining the maturity and selectivity curves in </w:t>
      </w:r>
      <w:r w:rsidR="007E4E8A" w:rsidRPr="00FF2C5D">
        <w:rPr>
          <w:rFonts w:ascii="Times New Roman" w:eastAsiaTheme="minorEastAsia" w:hAnsi="Times New Roman" w:cs="Times New Roman"/>
        </w:rPr>
        <w:t xml:space="preserve">Johnson et al. </w:t>
      </w:r>
      <w:r w:rsidR="007E4E8A" w:rsidRPr="00FF2C5D">
        <w:rPr>
          <w:rFonts w:ascii="Times New Roman" w:eastAsiaTheme="minorEastAsia" w:hAnsi="Times New Roman" w:cs="Times New Roman"/>
        </w:rPr>
        <w:fldChar w:fldCharType="begin"/>
      </w:r>
      <w:r w:rsidR="007E4E8A" w:rsidRPr="00FF2C5D">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sidRPr="00FF2C5D">
        <w:rPr>
          <w:rFonts w:ascii="Times New Roman" w:eastAsiaTheme="minorEastAsia" w:hAnsi="Times New Roman" w:cs="Times New Roman"/>
        </w:rPr>
        <w:fldChar w:fldCharType="separate"/>
      </w:r>
      <w:r w:rsidR="007E4E8A" w:rsidRPr="00FF2C5D">
        <w:rPr>
          <w:rFonts w:ascii="Times New Roman" w:hAnsi="Times New Roman" w:cs="Times New Roman"/>
        </w:rPr>
        <w:t>(2015)</w:t>
      </w:r>
      <w:r w:rsidR="007E4E8A" w:rsidRPr="00FF2C5D">
        <w:rPr>
          <w:rFonts w:ascii="Times New Roman" w:eastAsiaTheme="minorEastAsia" w:hAnsi="Times New Roman" w:cs="Times New Roman"/>
        </w:rPr>
        <w:fldChar w:fldCharType="end"/>
      </w:r>
      <w:r w:rsidR="00414499" w:rsidRPr="00FF2C5D">
        <w:rPr>
          <w:rFonts w:ascii="Times New Roman" w:eastAsiaTheme="minorEastAsia" w:hAnsi="Times New Roman" w:cs="Times New Roman"/>
        </w:rPr>
        <w:t xml:space="preserve"> and choosing </w:t>
      </w:r>
      <w:r w:rsidR="00D41567" w:rsidRPr="00FF2C5D">
        <w:rPr>
          <w:rFonts w:ascii="Times New Roman" w:eastAsiaTheme="minorEastAsia" w:hAnsi="Times New Roman" w:cs="Times New Roman"/>
        </w:rPr>
        <w:t>an age</w:t>
      </w:r>
      <w:r w:rsidR="00414499" w:rsidRPr="00FF2C5D">
        <w:rPr>
          <w:rFonts w:ascii="Times New Roman" w:eastAsiaTheme="minorEastAsia" w:hAnsi="Times New Roman" w:cs="Times New Roman"/>
        </w:rPr>
        <w:t xml:space="preserve"> cutoff. </w:t>
      </w:r>
      <w:r w:rsidR="00E055B3" w:rsidRPr="00FF2C5D">
        <w:rPr>
          <w:rFonts w:ascii="Times New Roman" w:eastAsiaTheme="minorEastAsia" w:hAnsi="Times New Roman" w:cs="Times New Roman"/>
        </w:rPr>
        <w:t xml:space="preserve">Steepness was taken from </w:t>
      </w:r>
      <w:r w:rsidR="007E4E8A" w:rsidRPr="00FF2C5D">
        <w:rPr>
          <w:rFonts w:ascii="Times New Roman" w:eastAsiaTheme="minorEastAsia" w:hAnsi="Times New Roman" w:cs="Times New Roman"/>
        </w:rPr>
        <w:t xml:space="preserve">Johnson et al. </w:t>
      </w:r>
      <w:r w:rsidR="00973729" w:rsidRPr="00FF2C5D">
        <w:rPr>
          <w:rFonts w:ascii="Times New Roman" w:eastAsiaTheme="minorEastAsia" w:hAnsi="Times New Roman" w:cs="Times New Roman"/>
        </w:rPr>
        <w:fldChar w:fldCharType="begin"/>
      </w:r>
      <w:r w:rsidR="007E4E8A" w:rsidRPr="00FF2C5D">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sidRPr="00FF2C5D">
        <w:rPr>
          <w:rFonts w:ascii="Times New Roman" w:eastAsiaTheme="minorEastAsia" w:hAnsi="Times New Roman" w:cs="Times New Roman"/>
        </w:rPr>
        <w:fldChar w:fldCharType="separate"/>
      </w:r>
      <w:r w:rsidR="007E4E8A" w:rsidRPr="00FF2C5D">
        <w:rPr>
          <w:rFonts w:ascii="Times New Roman" w:hAnsi="Times New Roman" w:cs="Times New Roman"/>
        </w:rPr>
        <w:t>(2015)</w:t>
      </w:r>
      <w:r w:rsidR="00973729" w:rsidRPr="00FF2C5D">
        <w:rPr>
          <w:rFonts w:ascii="Times New Roman" w:eastAsiaTheme="minorEastAsia" w:hAnsi="Times New Roman" w:cs="Times New Roman"/>
        </w:rPr>
        <w:fldChar w:fldCharType="end"/>
      </w:r>
      <w:r w:rsidR="00E055B3" w:rsidRPr="00FF2C5D">
        <w:rPr>
          <w:rFonts w:ascii="Times New Roman" w:eastAsiaTheme="minorEastAsia" w:hAnsi="Times New Roman" w:cs="Times New Roman"/>
        </w:rPr>
        <w:t>. Unfished recruitment was set at 0.5 so that</w:t>
      </w:r>
      <w:r w:rsidR="00051B6F" w:rsidRPr="00FF2C5D">
        <w:rPr>
          <w:rFonts w:ascii="Times New Roman" w:eastAsiaTheme="minorEastAsia" w:hAnsi="Times New Roman" w:cs="Times New Roman"/>
        </w:rPr>
        <w:t xml:space="preserve"> sustainable catches at 40% of unfished biomass roughly matched those of crab and salmon</w:t>
      </w:r>
      <w:r w:rsidR="00E055B3" w:rsidRPr="00FF2C5D">
        <w:rPr>
          <w:rFonts w:ascii="Times New Roman" w:eastAsiaTheme="minorEastAsia" w:hAnsi="Times New Roman" w:cs="Times New Roman"/>
        </w:rPr>
        <w:t xml:space="preserve">. </w:t>
      </w:r>
    </w:p>
    <w:p w14:paraId="535424C4" w14:textId="77777777" w:rsidR="00A4366E" w:rsidRPr="00FF2C5D" w:rsidRDefault="00A4366E" w:rsidP="00E460F1">
      <w:pPr>
        <w:spacing w:line="480" w:lineRule="auto"/>
        <w:ind w:firstLine="720"/>
        <w:rPr>
          <w:rFonts w:ascii="Times New Roman" w:eastAsiaTheme="minorEastAsia" w:hAnsi="Times New Roman" w:cs="Times New Roman"/>
        </w:rPr>
      </w:pPr>
    </w:p>
    <w:p w14:paraId="5C1ACA3A" w14:textId="6DEDB72D" w:rsidR="0016273B" w:rsidRPr="00FF2C5D" w:rsidRDefault="0016273B" w:rsidP="00E460F1">
      <w:pPr>
        <w:spacing w:line="480" w:lineRule="auto"/>
        <w:rPr>
          <w:rFonts w:ascii="Times New Roman" w:eastAsiaTheme="minorEastAsia" w:hAnsi="Times New Roman" w:cs="Times New Roman"/>
          <w:i/>
        </w:rPr>
      </w:pPr>
      <w:r w:rsidRPr="00FF2C5D">
        <w:rPr>
          <w:rFonts w:ascii="Times New Roman" w:eastAsiaTheme="minorEastAsia" w:hAnsi="Times New Roman" w:cs="Times New Roman"/>
          <w:i/>
        </w:rPr>
        <w:t>Scenarios</w:t>
      </w:r>
    </w:p>
    <w:p w14:paraId="526D10B8" w14:textId="1FC8983E" w:rsidR="00B22065" w:rsidRPr="00FF2C5D" w:rsidRDefault="00BC4ADA"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 xml:space="preserve">We used the model to test how revenue </w:t>
      </w:r>
      <w:r w:rsidR="004817E3" w:rsidRPr="00FF2C5D">
        <w:rPr>
          <w:rFonts w:ascii="Times New Roman" w:eastAsiaTheme="minorEastAsia" w:hAnsi="Times New Roman" w:cs="Times New Roman"/>
        </w:rPr>
        <w:t xml:space="preserve">and profit </w:t>
      </w:r>
      <w:r w:rsidRPr="00FF2C5D">
        <w:rPr>
          <w:rFonts w:ascii="Times New Roman" w:eastAsiaTheme="minorEastAsia" w:hAnsi="Times New Roman" w:cs="Times New Roman"/>
        </w:rPr>
        <w:t xml:space="preserve">patterns changed under </w:t>
      </w:r>
      <w:r w:rsidR="00694EEC" w:rsidRPr="00FF2C5D">
        <w:rPr>
          <w:rFonts w:ascii="Times New Roman" w:eastAsiaTheme="minorEastAsia" w:hAnsi="Times New Roman" w:cs="Times New Roman"/>
        </w:rPr>
        <w:t xml:space="preserve">various </w:t>
      </w:r>
      <w:r w:rsidR="008754DB" w:rsidRPr="00FF2C5D">
        <w:rPr>
          <w:rFonts w:ascii="Times New Roman" w:eastAsiaTheme="minorEastAsia" w:hAnsi="Times New Roman" w:cs="Times New Roman"/>
        </w:rPr>
        <w:t>ecological conditi</w:t>
      </w:r>
      <w:r w:rsidR="0078622C" w:rsidRPr="00FF2C5D">
        <w:rPr>
          <w:rFonts w:ascii="Times New Roman" w:eastAsiaTheme="minorEastAsia" w:hAnsi="Times New Roman" w:cs="Times New Roman"/>
        </w:rPr>
        <w:t xml:space="preserve">ons (synchrony of productivity) and </w:t>
      </w:r>
      <w:r w:rsidRPr="00FF2C5D">
        <w:rPr>
          <w:rFonts w:ascii="Times New Roman" w:eastAsiaTheme="minorEastAsia" w:hAnsi="Times New Roman" w:cs="Times New Roman"/>
        </w:rPr>
        <w:t>management strategies (access</w:t>
      </w:r>
      <w:r w:rsidR="009B7324" w:rsidRPr="00FF2C5D">
        <w:rPr>
          <w:rFonts w:ascii="Times New Roman" w:eastAsiaTheme="minorEastAsia" w:hAnsi="Times New Roman" w:cs="Times New Roman"/>
        </w:rPr>
        <w:t xml:space="preserve"> of individuals</w:t>
      </w:r>
      <w:r w:rsidRPr="00FF2C5D">
        <w:rPr>
          <w:rFonts w:ascii="Times New Roman" w:eastAsiaTheme="minorEastAsia" w:hAnsi="Times New Roman" w:cs="Times New Roman"/>
        </w:rPr>
        <w:t xml:space="preserve"> to diverse fishing portfolios</w:t>
      </w:r>
      <w:r w:rsidR="008754DB" w:rsidRPr="00FF2C5D">
        <w:rPr>
          <w:rFonts w:ascii="Times New Roman" w:eastAsiaTheme="minorEastAsia" w:hAnsi="Times New Roman" w:cs="Times New Roman"/>
        </w:rPr>
        <w:t xml:space="preserve">). </w:t>
      </w:r>
      <w:r w:rsidR="00B87CBE" w:rsidRPr="00FF2C5D">
        <w:rPr>
          <w:rFonts w:ascii="Times New Roman" w:eastAsiaTheme="minorEastAsia" w:hAnsi="Times New Roman" w:cs="Times New Roman"/>
        </w:rPr>
        <w:t>Although we report these patterns in terms of revenue, similar results were observed for profit.</w:t>
      </w:r>
    </w:p>
    <w:p w14:paraId="76CCBFD7" w14:textId="77ACC0DE" w:rsidR="00A142D9" w:rsidRPr="00FF2C5D" w:rsidRDefault="005662C6" w:rsidP="00E460F1">
      <w:pPr>
        <w:spacing w:line="480" w:lineRule="auto"/>
        <w:ind w:firstLine="720"/>
        <w:rPr>
          <w:rFonts w:ascii="Times New Roman" w:eastAsiaTheme="minorEastAsia" w:hAnsi="Times New Roman" w:cs="Times New Roman"/>
        </w:rPr>
      </w:pPr>
      <w:r w:rsidRPr="00FF2C5D">
        <w:rPr>
          <w:rFonts w:ascii="Times New Roman" w:eastAsiaTheme="minorEastAsia" w:hAnsi="Times New Roman" w:cs="Times New Roman"/>
        </w:rPr>
        <w:t xml:space="preserve">The first set of scenarios varied the correlation in recruitment deviations among the three </w:t>
      </w:r>
      <w:r w:rsidR="00C47940" w:rsidRPr="00FF2C5D">
        <w:rPr>
          <w:rFonts w:ascii="Times New Roman" w:eastAsiaTheme="minorEastAsia" w:hAnsi="Times New Roman" w:cs="Times New Roman"/>
        </w:rPr>
        <w:t>species</w:t>
      </w:r>
      <w:r w:rsidRPr="00FF2C5D">
        <w:rPr>
          <w:rFonts w:ascii="Times New Roman" w:eastAsiaTheme="minorEastAsia" w:hAnsi="Times New Roman" w:cs="Times New Roman"/>
        </w:rPr>
        <w:t xml:space="preserve">. </w:t>
      </w:r>
      <w:r w:rsidR="00D24C15" w:rsidRPr="00FF2C5D">
        <w:rPr>
          <w:rFonts w:ascii="Times New Roman" w:eastAsiaTheme="minorEastAsia" w:hAnsi="Times New Roman" w:cs="Times New Roman"/>
        </w:rPr>
        <w:t>When recruitment was correlated</w:t>
      </w:r>
      <w:r w:rsidR="00D57888" w:rsidRPr="00FF2C5D">
        <w:rPr>
          <w:rFonts w:ascii="Times New Roman" w:eastAsiaTheme="minorEastAsia" w:hAnsi="Times New Roman" w:cs="Times New Roman"/>
        </w:rPr>
        <w:t xml:space="preserve"> among species</w:t>
      </w:r>
      <w:r w:rsidRPr="00FF2C5D">
        <w:rPr>
          <w:rFonts w:ascii="Times New Roman" w:eastAsiaTheme="minorEastAsia" w:hAnsi="Times New Roman" w:cs="Times New Roman"/>
        </w:rPr>
        <w:t>, recruitment deviations bec</w:t>
      </w:r>
      <w:r w:rsidR="00C9178E" w:rsidRPr="00FF2C5D">
        <w:rPr>
          <w:rFonts w:ascii="Times New Roman" w:eastAsiaTheme="minorEastAsia" w:hAnsi="Times New Roman" w:cs="Times New Roman"/>
        </w:rPr>
        <w:t>a</w:t>
      </w:r>
      <w:r w:rsidRPr="00FF2C5D">
        <w:rPr>
          <w:rFonts w:ascii="Times New Roman" w:eastAsiaTheme="minorEastAsia" w:hAnsi="Times New Roman" w:cs="Times New Roman"/>
        </w:rPr>
        <w:t xml:space="preserve">me </w:t>
      </w:r>
      <w:r w:rsidR="006D032C" w:rsidRPr="00FF2C5D">
        <w:rPr>
          <w:rFonts w:ascii="Times New Roman" w:eastAsiaTheme="minorEastAsia" w:hAnsi="Times New Roman" w:cs="Times New Roman"/>
        </w:rPr>
        <w:t xml:space="preserve">autocorrelated </w:t>
      </w:r>
      <w:r w:rsidRPr="00FF2C5D">
        <w:rPr>
          <w:rFonts w:ascii="Times New Roman" w:eastAsiaTheme="minorEastAsia" w:hAnsi="Times New Roman" w:cs="Times New Roman"/>
          <w:i/>
        </w:rPr>
        <w:t>multivariate</w:t>
      </w:r>
      <w:r w:rsidRPr="00FF2C5D">
        <w:rPr>
          <w:rFonts w:ascii="Times New Roman" w:eastAsiaTheme="minorEastAsia" w:hAnsi="Times New Roman" w:cs="Times New Roman"/>
        </w:rPr>
        <w:t xml:space="preserve"> normal</w:t>
      </w:r>
      <w:r w:rsidR="007A6B5D" w:rsidRPr="00FF2C5D">
        <w:rPr>
          <w:rFonts w:ascii="Times New Roman" w:eastAsiaTheme="minorEastAsia" w:hAnsi="Times New Roman" w:cs="Times New Roman"/>
        </w:rPr>
        <w:t xml:space="preserve"> random variables:</w:t>
      </w:r>
    </w:p>
    <w:p w14:paraId="1F6BC37B" w14:textId="0DD798FF" w:rsidR="005662C6"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(16</w:t>
      </w:r>
      <w:r w:rsidR="003D1B71" w:rsidRPr="00FF2C5D">
        <w:rPr>
          <w:rFonts w:ascii="Times New Roman" w:eastAsiaTheme="minorEastAsia" w:hAnsi="Times New Roman" w:cs="Times New Roman"/>
        </w:rPr>
        <w:t>)</w:t>
      </w:r>
    </w:p>
    <w:p w14:paraId="624975A2" w14:textId="2138877F" w:rsidR="00A142D9" w:rsidRPr="00FF2C5D" w:rsidRDefault="00D57888"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lastRenderedPageBreak/>
        <w:t>w</w:t>
      </w:r>
      <w:r w:rsidR="007A6B5D" w:rsidRPr="00FF2C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sidRPr="00FF2C5D">
        <w:rPr>
          <w:rFonts w:ascii="Times New Roman" w:eastAsiaTheme="minorEastAsia" w:hAnsi="Times New Roman" w:cs="Times New Roman"/>
          <w:b/>
        </w:rPr>
        <w:t xml:space="preserve"> </w:t>
      </w:r>
      <w:r w:rsidR="007A6B5D" w:rsidRPr="00FF2C5D">
        <w:rPr>
          <w:rFonts w:ascii="Times New Roman" w:eastAsiaTheme="minorEastAsia" w:hAnsi="Times New Roman" w:cs="Times New Roman"/>
        </w:rPr>
        <w:t xml:space="preserve">indicates elementwise multiplication, bold symbols are vectors comprised of the value </w:t>
      </w:r>
      <w:r w:rsidR="00C32924" w:rsidRPr="00FF2C5D">
        <w:rPr>
          <w:rFonts w:ascii="Times New Roman" w:eastAsiaTheme="minorEastAsia" w:hAnsi="Times New Roman" w:cs="Times New Roman"/>
        </w:rPr>
        <w:t xml:space="preserve">of that </w:t>
      </w:r>
      <w:r w:rsidR="00D24C15" w:rsidRPr="00FF2C5D">
        <w:rPr>
          <w:rFonts w:ascii="Times New Roman" w:eastAsiaTheme="minorEastAsia" w:hAnsi="Times New Roman" w:cs="Times New Roman"/>
        </w:rPr>
        <w:t>variable</w:t>
      </w:r>
      <w:r w:rsidR="00C32924" w:rsidRPr="00FF2C5D">
        <w:rPr>
          <w:rFonts w:ascii="Times New Roman" w:eastAsiaTheme="minorEastAsia" w:hAnsi="Times New Roman" w:cs="Times New Roman"/>
        </w:rPr>
        <w:t xml:space="preserve"> </w:t>
      </w:r>
      <w:r w:rsidR="007A6B5D" w:rsidRPr="00FF2C5D">
        <w:rPr>
          <w:rFonts w:ascii="Times New Roman" w:eastAsiaTheme="minorEastAsia" w:hAnsi="Times New Roman" w:cs="Times New Roman"/>
        </w:rPr>
        <w:t xml:space="preserve">for each species, and </w:t>
      </w:r>
      <w:r w:rsidR="007A6B5D" w:rsidRPr="00FF2C5D">
        <w:rPr>
          <w:rFonts w:ascii="Times New Roman" w:eastAsiaTheme="minorEastAsia" w:hAnsi="Times New Roman" w:cs="Times New Roman"/>
        </w:rPr>
        <w:sym w:font="Symbol" w:char="F053"/>
      </w:r>
      <w:r w:rsidR="007A6B5D" w:rsidRPr="00FF2C5D">
        <w:rPr>
          <w:rFonts w:ascii="Times New Roman" w:eastAsiaTheme="minorEastAsia" w:hAnsi="Times New Roman" w:cs="Times New Roman"/>
        </w:rPr>
        <w:t xml:space="preserve"> is the covariance matrix. </w:t>
      </w:r>
      <w:r w:rsidR="00D16E6F" w:rsidRPr="00FF2C5D">
        <w:rPr>
          <w:rFonts w:ascii="Times New Roman" w:eastAsiaTheme="minorEastAsia" w:hAnsi="Times New Roman" w:cs="Times New Roman"/>
        </w:rPr>
        <w:t xml:space="preserve">The diagonal of </w:t>
      </w:r>
      <w:r w:rsidR="00D16E6F" w:rsidRPr="00FF2C5D">
        <w:rPr>
          <w:rFonts w:ascii="Times New Roman" w:eastAsiaTheme="minorEastAsia" w:hAnsi="Times New Roman" w:cs="Times New Roman"/>
        </w:rPr>
        <w:sym w:font="Symbol" w:char="F053"/>
      </w:r>
      <w:r w:rsidR="00D16E6F" w:rsidRPr="00FF2C5D">
        <w:rPr>
          <w:rFonts w:ascii="Times New Roman" w:eastAsiaTheme="minorEastAsia" w:hAnsi="Times New Roman" w:cs="Times New Roman"/>
        </w:rPr>
        <w:t xml:space="preserve"> </w:t>
      </w:r>
      <w:r w:rsidR="00D24C15" w:rsidRPr="00FF2C5D">
        <w:rPr>
          <w:rFonts w:ascii="Times New Roman" w:eastAsiaTheme="minorEastAsia" w:hAnsi="Times New Roman" w:cs="Times New Roman"/>
        </w:rPr>
        <w:t>was</w:t>
      </w:r>
      <w:r w:rsidR="00D16E6F" w:rsidRPr="00FF2C5D">
        <w:rPr>
          <w:rFonts w:ascii="Times New Roman" w:eastAsiaTheme="minorEastAsia" w:hAnsi="Times New Roman" w:cs="Times New Roman"/>
        </w:rPr>
        <w:t xml:space="preserve"> defined by the variance</w:t>
      </w:r>
      <w:r w:rsidR="00D24C15" w:rsidRPr="00FF2C5D">
        <w:rPr>
          <w:rFonts w:ascii="Times New Roman" w:eastAsiaTheme="minorEastAsia" w:hAnsi="Times New Roman" w:cs="Times New Roman"/>
        </w:rPr>
        <w:t xml:space="preserve"> term of the normal distribution</w:t>
      </w:r>
      <w:r w:rsidR="00D16E6F" w:rsidRPr="00FF2C5D">
        <w:rPr>
          <w:rFonts w:ascii="Times New Roman" w:eastAsiaTheme="minorEastAsia" w:hAnsi="Times New Roman" w:cs="Times New Roman"/>
        </w:rPr>
        <w:t xml:space="preserve"> in equation </w:t>
      </w:r>
      <w:r w:rsidR="003D1B71" w:rsidRPr="00FF2C5D">
        <w:rPr>
          <w:rFonts w:ascii="Times New Roman" w:eastAsiaTheme="minorEastAsia" w:hAnsi="Times New Roman" w:cs="Times New Roman"/>
        </w:rPr>
        <w:t>2</w:t>
      </w:r>
      <w:r w:rsidR="00D16E6F" w:rsidRPr="00FF2C5D">
        <w:rPr>
          <w:rFonts w:ascii="Times New Roman" w:eastAsiaTheme="minorEastAsia" w:hAnsi="Times New Roman" w:cs="Times New Roman"/>
        </w:rPr>
        <w:t>. The off</w:t>
      </w:r>
      <w:r w:rsidR="00D24C15" w:rsidRPr="00FF2C5D">
        <w:rPr>
          <w:rFonts w:ascii="Times New Roman" w:eastAsiaTheme="minorEastAsia" w:hAnsi="Times New Roman" w:cs="Times New Roman"/>
        </w:rPr>
        <w:t>-</w:t>
      </w:r>
      <w:r w:rsidR="00D16E6F" w:rsidRPr="00FF2C5D">
        <w:rPr>
          <w:rFonts w:ascii="Times New Roman" w:eastAsiaTheme="minorEastAsia" w:hAnsi="Times New Roman" w:cs="Times New Roman"/>
        </w:rPr>
        <w:t xml:space="preserve">diagonals </w:t>
      </w:r>
      <w:r w:rsidR="00D24C15" w:rsidRPr="00FF2C5D">
        <w:rPr>
          <w:rFonts w:ascii="Times New Roman" w:eastAsiaTheme="minorEastAsia" w:hAnsi="Times New Roman" w:cs="Times New Roman"/>
        </w:rPr>
        <w:t>were</w:t>
      </w:r>
      <w:r w:rsidR="00D16E6F" w:rsidRPr="00FF2C5D">
        <w:rPr>
          <w:rFonts w:ascii="Times New Roman" w:eastAsiaTheme="minorEastAsia" w:hAnsi="Times New Roman" w:cs="Times New Roman"/>
        </w:rPr>
        <w:t xml:space="preserve"> defined</w:t>
      </w:r>
      <w:r w:rsidR="005A41D4" w:rsidRPr="00FF2C5D">
        <w:rPr>
          <w:rFonts w:ascii="Times New Roman" w:eastAsiaTheme="minorEastAsia" w:hAnsi="Times New Roman" w:cs="Times New Roman"/>
        </w:rPr>
        <w:t xml:space="preserve"> as</w:t>
      </w:r>
      <w:r w:rsidR="00D16E6F" w:rsidRPr="00FF2C5D">
        <w:rPr>
          <w:rFonts w:ascii="Times New Roman" w:eastAsiaTheme="minorEastAsia" w:hAnsi="Times New Roman" w:cs="Times New Roman"/>
        </w:rPr>
        <w:t xml:space="preserve">: </w:t>
      </w:r>
    </w:p>
    <w:p w14:paraId="6FA00C34" w14:textId="0E198257" w:rsidR="00D16E6F" w:rsidRPr="00FF2C5D" w:rsidRDefault="00E66F7A"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sidRPr="00FF2C5D">
        <w:rPr>
          <w:rFonts w:ascii="Times New Roman" w:eastAsiaTheme="minorEastAsia" w:hAnsi="Times New Roman" w:cs="Times New Roman"/>
        </w:rPr>
        <w:tab/>
      </w:r>
      <w:r w:rsidR="009D1ED9" w:rsidRPr="00FF2C5D">
        <w:rPr>
          <w:rFonts w:ascii="Times New Roman" w:eastAsiaTheme="minorEastAsia" w:hAnsi="Times New Roman" w:cs="Times New Roman"/>
        </w:rPr>
        <w:tab/>
        <w:t>(17</w:t>
      </w:r>
      <w:r w:rsidR="003D1B71" w:rsidRPr="00FF2C5D">
        <w:rPr>
          <w:rFonts w:ascii="Times New Roman" w:eastAsiaTheme="minorEastAsia" w:hAnsi="Times New Roman" w:cs="Times New Roman"/>
        </w:rPr>
        <w:t>)</w:t>
      </w:r>
    </w:p>
    <w:p w14:paraId="42CB3A62" w14:textId="59BADEC7" w:rsidR="00D16E6F" w:rsidRPr="00FF2C5D" w:rsidRDefault="00D57888"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w</w:t>
      </w:r>
      <w:r w:rsidR="00C9178E" w:rsidRPr="00FF2C5D">
        <w:rPr>
          <w:rFonts w:ascii="Times New Roman" w:eastAsiaTheme="minorEastAsia" w:hAnsi="Times New Roman" w:cs="Times New Roman"/>
        </w:rPr>
        <w:t xml:space="preserve">here </w:t>
      </w:r>
      <w:r w:rsidR="00C9178E" w:rsidRPr="00FF2C5D">
        <w:rPr>
          <w:rFonts w:ascii="Times New Roman" w:eastAsiaTheme="minorEastAsia" w:hAnsi="Times New Roman" w:cs="Times New Roman"/>
          <w:i/>
        </w:rPr>
        <w:sym w:font="Symbol" w:char="F072"/>
      </w:r>
      <w:r w:rsidR="00C9178E" w:rsidRPr="00FF2C5D">
        <w:rPr>
          <w:rFonts w:ascii="Times New Roman" w:eastAsiaTheme="minorEastAsia" w:hAnsi="Times New Roman" w:cs="Times New Roman"/>
          <w:i/>
          <w:vertAlign w:val="subscript"/>
        </w:rPr>
        <w:t>R,i,j</w:t>
      </w:r>
      <w:r w:rsidR="00C9178E" w:rsidRPr="00FF2C5D">
        <w:rPr>
          <w:rFonts w:ascii="Times New Roman" w:eastAsiaTheme="minorEastAsia" w:hAnsi="Times New Roman" w:cs="Times New Roman"/>
        </w:rPr>
        <w:t xml:space="preserve"> is the correlation in log recruitment deviations between species </w:t>
      </w:r>
      <w:r w:rsidR="00C9178E" w:rsidRPr="00FF2C5D">
        <w:rPr>
          <w:rFonts w:ascii="Times New Roman" w:eastAsiaTheme="minorEastAsia" w:hAnsi="Times New Roman" w:cs="Times New Roman"/>
          <w:i/>
        </w:rPr>
        <w:t>i</w:t>
      </w:r>
      <w:r w:rsidR="00C9178E" w:rsidRPr="00FF2C5D">
        <w:rPr>
          <w:rFonts w:ascii="Times New Roman" w:eastAsiaTheme="minorEastAsia" w:hAnsi="Times New Roman" w:cs="Times New Roman"/>
        </w:rPr>
        <w:t xml:space="preserve"> and </w:t>
      </w:r>
      <w:r w:rsidR="00C9178E" w:rsidRPr="00FF2C5D">
        <w:rPr>
          <w:rFonts w:ascii="Times New Roman" w:eastAsiaTheme="minorEastAsia" w:hAnsi="Times New Roman" w:cs="Times New Roman"/>
          <w:i/>
        </w:rPr>
        <w:t>j</w:t>
      </w:r>
      <w:r w:rsidR="00C9178E" w:rsidRPr="00FF2C5D">
        <w:rPr>
          <w:rFonts w:ascii="Times New Roman" w:eastAsiaTheme="minorEastAsia" w:hAnsi="Times New Roman" w:cs="Times New Roman"/>
        </w:rPr>
        <w:t xml:space="preserve">. </w:t>
      </w:r>
      <w:r w:rsidR="00D16E6F" w:rsidRPr="00FF2C5D">
        <w:rPr>
          <w:rFonts w:ascii="Times New Roman" w:eastAsiaTheme="minorEastAsia" w:hAnsi="Times New Roman" w:cs="Times New Roman"/>
        </w:rPr>
        <w:t xml:space="preserve">Note when recruitment among all populations is independent, </w:t>
      </w:r>
      <w:r w:rsidR="00335729" w:rsidRPr="00FF2C5D">
        <w:rPr>
          <w:rFonts w:ascii="Times New Roman" w:eastAsiaTheme="minorEastAsia" w:hAnsi="Times New Roman" w:cs="Times New Roman"/>
        </w:rPr>
        <w:t xml:space="preserve">as it is in the baseline parameterization, </w:t>
      </w:r>
      <w:r w:rsidR="00D16E6F" w:rsidRPr="00FF2C5D">
        <w:rPr>
          <w:rFonts w:ascii="Times New Roman" w:eastAsiaTheme="minorEastAsia" w:hAnsi="Times New Roman" w:cs="Times New Roman"/>
          <w:i/>
        </w:rPr>
        <w:sym w:font="Symbol" w:char="F072"/>
      </w:r>
      <w:r w:rsidR="00D16E6F" w:rsidRPr="00FF2C5D">
        <w:rPr>
          <w:rFonts w:ascii="Times New Roman" w:eastAsiaTheme="minorEastAsia" w:hAnsi="Times New Roman" w:cs="Times New Roman"/>
          <w:i/>
          <w:vertAlign w:val="subscript"/>
        </w:rPr>
        <w:t>R,i,j</w:t>
      </w:r>
      <w:r w:rsidR="00D16E6F" w:rsidRPr="00FF2C5D">
        <w:rPr>
          <w:rFonts w:ascii="Times New Roman" w:eastAsiaTheme="minorEastAsia" w:hAnsi="Times New Roman" w:cs="Times New Roman"/>
        </w:rPr>
        <w:t xml:space="preserve"> = </w:t>
      </w:r>
      <w:r w:rsidR="00D16E6F" w:rsidRPr="00FF2C5D">
        <w:rPr>
          <w:rFonts w:ascii="Times New Roman" w:eastAsiaTheme="minorEastAsia" w:hAnsi="Times New Roman" w:cs="Times New Roman"/>
        </w:rPr>
        <w:sym w:font="Symbol" w:char="F053"/>
      </w:r>
      <w:r w:rsidR="00D16E6F" w:rsidRPr="00FF2C5D">
        <w:rPr>
          <w:rFonts w:ascii="Times New Roman" w:eastAsiaTheme="minorEastAsia" w:hAnsi="Times New Roman" w:cs="Times New Roman"/>
          <w:i/>
          <w:vertAlign w:val="subscript"/>
        </w:rPr>
        <w:t>i,j</w:t>
      </w:r>
      <w:r w:rsidR="00D16E6F" w:rsidRPr="00FF2C5D">
        <w:rPr>
          <w:rFonts w:ascii="Times New Roman" w:eastAsiaTheme="minorEastAsia" w:hAnsi="Times New Roman" w:cs="Times New Roman"/>
        </w:rPr>
        <w:t xml:space="preserve"> = 0 for all </w:t>
      </w:r>
      <w:r w:rsidR="00D16E6F" w:rsidRPr="00FF2C5D">
        <w:rPr>
          <w:rFonts w:ascii="Times New Roman" w:eastAsiaTheme="minorEastAsia" w:hAnsi="Times New Roman" w:cs="Times New Roman"/>
          <w:i/>
        </w:rPr>
        <w:t>i</w:t>
      </w:r>
      <w:r w:rsidR="00D16E6F" w:rsidRPr="00FF2C5D">
        <w:rPr>
          <w:rFonts w:ascii="Times New Roman" w:eastAsiaTheme="minorEastAsia" w:hAnsi="Times New Roman" w:cs="Times New Roman"/>
        </w:rPr>
        <w:t xml:space="preserve"> </w:t>
      </w:r>
      <w:r w:rsidR="003D1B71" w:rsidRPr="00FF2C5D">
        <w:rPr>
          <w:rFonts w:ascii="Times New Roman" w:eastAsiaTheme="minorEastAsia" w:hAnsi="Times New Roman" w:cs="Times New Roman"/>
        </w:rPr>
        <w:t xml:space="preserve">≠ </w:t>
      </w:r>
      <w:r w:rsidR="00D16E6F" w:rsidRPr="00FF2C5D">
        <w:rPr>
          <w:rFonts w:ascii="Times New Roman" w:eastAsiaTheme="minorEastAsia" w:hAnsi="Times New Roman" w:cs="Times New Roman"/>
          <w:i/>
        </w:rPr>
        <w:t>j</w:t>
      </w:r>
      <w:r w:rsidR="00D16E6F" w:rsidRPr="00FF2C5D">
        <w:rPr>
          <w:rFonts w:ascii="Times New Roman" w:eastAsiaTheme="minorEastAsia" w:hAnsi="Times New Roman" w:cs="Times New Roman"/>
        </w:rPr>
        <w:t xml:space="preserve">, and equations </w:t>
      </w:r>
      <w:r w:rsidR="003D1B71" w:rsidRPr="00FF2C5D">
        <w:rPr>
          <w:rFonts w:ascii="Times New Roman" w:eastAsiaTheme="minorEastAsia" w:hAnsi="Times New Roman" w:cs="Times New Roman"/>
        </w:rPr>
        <w:t>2</w:t>
      </w:r>
      <w:r w:rsidR="00D16E6F" w:rsidRPr="00FF2C5D">
        <w:rPr>
          <w:rFonts w:ascii="Times New Roman" w:eastAsiaTheme="minorEastAsia" w:hAnsi="Times New Roman" w:cs="Times New Roman"/>
        </w:rPr>
        <w:t xml:space="preserve"> and </w:t>
      </w:r>
      <w:r w:rsidR="009D1ED9" w:rsidRPr="00FF2C5D">
        <w:rPr>
          <w:rFonts w:ascii="Times New Roman" w:eastAsiaTheme="minorEastAsia" w:hAnsi="Times New Roman" w:cs="Times New Roman"/>
        </w:rPr>
        <w:t>16</w:t>
      </w:r>
      <w:r w:rsidR="00D16E6F" w:rsidRPr="00FF2C5D">
        <w:rPr>
          <w:rFonts w:ascii="Times New Roman" w:eastAsiaTheme="minorEastAsia" w:hAnsi="Times New Roman" w:cs="Times New Roman"/>
        </w:rPr>
        <w:t xml:space="preserve"> become equivalent.</w:t>
      </w:r>
      <w:r w:rsidR="005A41D4" w:rsidRPr="00FF2C5D">
        <w:rPr>
          <w:rFonts w:ascii="Times New Roman" w:eastAsiaTheme="minorEastAsia" w:hAnsi="Times New Roman" w:cs="Times New Roman"/>
        </w:rPr>
        <w:t xml:space="preserve"> We tested scenarios with </w:t>
      </w:r>
      <w:r w:rsidR="005A41D4" w:rsidRPr="00FF2C5D">
        <w:rPr>
          <w:rFonts w:ascii="Times New Roman" w:eastAsiaTheme="minorEastAsia" w:hAnsi="Times New Roman" w:cs="Times New Roman"/>
          <w:i/>
        </w:rPr>
        <w:sym w:font="Symbol" w:char="F072"/>
      </w:r>
      <w:r w:rsidR="005A41D4" w:rsidRPr="00FF2C5D">
        <w:rPr>
          <w:rFonts w:ascii="Times New Roman" w:eastAsiaTheme="minorEastAsia" w:hAnsi="Times New Roman" w:cs="Times New Roman"/>
          <w:i/>
          <w:vertAlign w:val="subscript"/>
        </w:rPr>
        <w:t>R,i,j</w:t>
      </w:r>
      <w:r w:rsidR="005A41D4" w:rsidRPr="00FF2C5D">
        <w:rPr>
          <w:rFonts w:ascii="Times New Roman" w:eastAsiaTheme="minorEastAsia" w:hAnsi="Times New Roman" w:cs="Times New Roman"/>
        </w:rPr>
        <w:t xml:space="preserve"> = -0.5, 0, and 0.5, </w:t>
      </w:r>
      <w:r w:rsidR="00C9178E" w:rsidRPr="00FF2C5D">
        <w:rPr>
          <w:rFonts w:ascii="Times New Roman" w:eastAsiaTheme="minorEastAsia" w:hAnsi="Times New Roman" w:cs="Times New Roman"/>
        </w:rPr>
        <w:t>using</w:t>
      </w:r>
      <w:r w:rsidR="005A41D4" w:rsidRPr="00FF2C5D">
        <w:rPr>
          <w:rFonts w:ascii="Times New Roman" w:eastAsiaTheme="minorEastAsia" w:hAnsi="Times New Roman" w:cs="Times New Roman"/>
        </w:rPr>
        <w:t xml:space="preserve"> </w:t>
      </w:r>
      <w:r w:rsidR="00C9178E" w:rsidRPr="00FF2C5D">
        <w:rPr>
          <w:rFonts w:ascii="Times New Roman" w:eastAsiaTheme="minorEastAsia" w:hAnsi="Times New Roman" w:cs="Times New Roman"/>
        </w:rPr>
        <w:t xml:space="preserve">the same </w:t>
      </w:r>
      <w:r w:rsidR="005A41D4" w:rsidRPr="00FF2C5D">
        <w:rPr>
          <w:rFonts w:ascii="Times New Roman" w:eastAsiaTheme="minorEastAsia" w:hAnsi="Times New Roman" w:cs="Times New Roman"/>
        </w:rPr>
        <w:t xml:space="preserve">value for all </w:t>
      </w:r>
      <w:r w:rsidR="00335729" w:rsidRPr="00FF2C5D">
        <w:rPr>
          <w:rFonts w:ascii="Times New Roman" w:eastAsiaTheme="minorEastAsia" w:hAnsi="Times New Roman" w:cs="Times New Roman"/>
        </w:rPr>
        <w:t xml:space="preserve">three </w:t>
      </w:r>
      <w:r w:rsidR="005A41D4" w:rsidRPr="00FF2C5D">
        <w:rPr>
          <w:rFonts w:ascii="Times New Roman" w:eastAsiaTheme="minorEastAsia" w:hAnsi="Times New Roman" w:cs="Times New Roman"/>
        </w:rPr>
        <w:t>pairwise correlations</w:t>
      </w:r>
      <w:r w:rsidR="00605B1C" w:rsidRPr="00FF2C5D">
        <w:rPr>
          <w:rFonts w:ascii="Times New Roman" w:eastAsiaTheme="minorEastAsia" w:hAnsi="Times New Roman" w:cs="Times New Roman"/>
        </w:rPr>
        <w:t xml:space="preserve"> (i.e., </w:t>
      </w:r>
      <w:r w:rsidR="00605B1C" w:rsidRPr="00FF2C5D">
        <w:rPr>
          <w:rFonts w:ascii="Times New Roman" w:eastAsiaTheme="minorEastAsia" w:hAnsi="Times New Roman" w:cs="Times New Roman"/>
          <w:i/>
        </w:rPr>
        <w:sym w:font="Symbol" w:char="F072"/>
      </w:r>
      <w:r w:rsidR="00605B1C" w:rsidRPr="00FF2C5D">
        <w:rPr>
          <w:rFonts w:ascii="Times New Roman" w:eastAsiaTheme="minorEastAsia" w:hAnsi="Times New Roman" w:cs="Times New Roman"/>
          <w:i/>
          <w:vertAlign w:val="subscript"/>
        </w:rPr>
        <w:t xml:space="preserve">R,i,j </w:t>
      </w:r>
      <w:r w:rsidR="00605B1C" w:rsidRPr="00FF2C5D">
        <w:rPr>
          <w:rFonts w:ascii="Times New Roman" w:eastAsiaTheme="minorEastAsia" w:hAnsi="Times New Roman" w:cs="Times New Roman"/>
          <w:i/>
        </w:rPr>
        <w:t xml:space="preserve">= </w:t>
      </w:r>
      <w:r w:rsidR="00605B1C" w:rsidRPr="00FF2C5D">
        <w:rPr>
          <w:rFonts w:ascii="Times New Roman" w:eastAsiaTheme="minorEastAsia" w:hAnsi="Times New Roman" w:cs="Times New Roman"/>
          <w:i/>
        </w:rPr>
        <w:sym w:font="Symbol" w:char="F072"/>
      </w:r>
      <w:r w:rsidR="00605B1C" w:rsidRPr="00FF2C5D">
        <w:rPr>
          <w:rFonts w:ascii="Times New Roman" w:eastAsiaTheme="minorEastAsia" w:hAnsi="Times New Roman" w:cs="Times New Roman"/>
          <w:i/>
          <w:vertAlign w:val="subscript"/>
        </w:rPr>
        <w:t>R</w:t>
      </w:r>
      <w:r w:rsidR="00605B1C" w:rsidRPr="00FF2C5D">
        <w:rPr>
          <w:rFonts w:ascii="Times New Roman" w:eastAsiaTheme="minorEastAsia" w:hAnsi="Times New Roman" w:cs="Times New Roman"/>
        </w:rPr>
        <w:t>)</w:t>
      </w:r>
      <w:r w:rsidR="005A41D4" w:rsidRPr="00FF2C5D">
        <w:rPr>
          <w:rFonts w:ascii="Times New Roman" w:eastAsiaTheme="minorEastAsia" w:hAnsi="Times New Roman" w:cs="Times New Roman"/>
        </w:rPr>
        <w:t xml:space="preserve">. </w:t>
      </w:r>
      <w:r w:rsidR="00477D3D" w:rsidRPr="00FF2C5D">
        <w:rPr>
          <w:rFonts w:ascii="Times New Roman" w:eastAsiaTheme="minorEastAsia" w:hAnsi="Times New Roman" w:cs="Times New Roman"/>
        </w:rPr>
        <w:t>It was</w:t>
      </w:r>
      <w:r w:rsidR="005A41D4" w:rsidRPr="00FF2C5D">
        <w:rPr>
          <w:rFonts w:ascii="Times New Roman" w:eastAsiaTheme="minorEastAsia" w:hAnsi="Times New Roman" w:cs="Times New Roman"/>
        </w:rPr>
        <w:t xml:space="preserve"> mathematically </w:t>
      </w:r>
      <w:r w:rsidR="00AE2736" w:rsidRPr="00FF2C5D">
        <w:rPr>
          <w:rFonts w:ascii="Times New Roman" w:eastAsiaTheme="minorEastAsia" w:hAnsi="Times New Roman" w:cs="Times New Roman"/>
        </w:rPr>
        <w:t>im</w:t>
      </w:r>
      <w:r w:rsidR="005A41D4" w:rsidRPr="00FF2C5D">
        <w:rPr>
          <w:rFonts w:ascii="Times New Roman" w:eastAsiaTheme="minorEastAsia" w:hAnsi="Times New Roman" w:cs="Times New Roman"/>
        </w:rPr>
        <w:t xml:space="preserve">possible to simulate </w:t>
      </w:r>
      <w:r w:rsidR="001C43B8" w:rsidRPr="00FF2C5D">
        <w:rPr>
          <w:rFonts w:ascii="Times New Roman" w:eastAsiaTheme="minorEastAsia" w:hAnsi="Times New Roman" w:cs="Times New Roman"/>
        </w:rPr>
        <w:t xml:space="preserve">correlated </w:t>
      </w:r>
      <w:r w:rsidR="005A41D4" w:rsidRPr="00FF2C5D">
        <w:rPr>
          <w:rFonts w:ascii="Times New Roman" w:eastAsiaTheme="minorEastAsia" w:hAnsi="Times New Roman" w:cs="Times New Roman"/>
        </w:rPr>
        <w:t>random variables</w:t>
      </w:r>
      <w:r w:rsidR="00574403" w:rsidRPr="00FF2C5D">
        <w:rPr>
          <w:rFonts w:ascii="Times New Roman" w:eastAsiaTheme="minorEastAsia" w:hAnsi="Times New Roman" w:cs="Times New Roman"/>
        </w:rPr>
        <w:t xml:space="preserve"> </w:t>
      </w:r>
      <w:r w:rsidR="001C43B8" w:rsidRPr="00FF2C5D">
        <w:rPr>
          <w:rFonts w:ascii="Times New Roman" w:eastAsiaTheme="minorEastAsia" w:hAnsi="Times New Roman" w:cs="Times New Roman"/>
        </w:rPr>
        <w:t xml:space="preserve">for </w:t>
      </w:r>
      <w:r w:rsidR="00574403" w:rsidRPr="00FF2C5D">
        <w:rPr>
          <w:rFonts w:ascii="Times New Roman" w:eastAsiaTheme="minorEastAsia" w:hAnsi="Times New Roman" w:cs="Times New Roman"/>
          <w:i/>
        </w:rPr>
        <w:sym w:font="Symbol" w:char="F072"/>
      </w:r>
      <w:r w:rsidR="00574403" w:rsidRPr="00FF2C5D">
        <w:rPr>
          <w:rFonts w:ascii="Times New Roman" w:eastAsiaTheme="minorEastAsia" w:hAnsi="Times New Roman" w:cs="Times New Roman"/>
          <w:i/>
          <w:vertAlign w:val="subscript"/>
        </w:rPr>
        <w:t>R,i,j</w:t>
      </w:r>
      <w:r w:rsidR="00574403" w:rsidRPr="00FF2C5D">
        <w:rPr>
          <w:rFonts w:ascii="Times New Roman" w:eastAsiaTheme="minorEastAsia" w:hAnsi="Times New Roman" w:cs="Times New Roman"/>
        </w:rPr>
        <w:t xml:space="preserve"> &lt; </w:t>
      </w:r>
      <w:r w:rsidR="001C43B8" w:rsidRPr="00FF2C5D">
        <w:rPr>
          <w:rFonts w:ascii="Times New Roman" w:eastAsiaTheme="minorEastAsia" w:hAnsi="Times New Roman" w:cs="Times New Roman"/>
        </w:rPr>
        <w:t>-</w:t>
      </w:r>
      <w:r w:rsidR="00574403" w:rsidRPr="00FF2C5D">
        <w:rPr>
          <w:rFonts w:ascii="Times New Roman" w:eastAsiaTheme="minorEastAsia" w:hAnsi="Times New Roman" w:cs="Times New Roman"/>
        </w:rPr>
        <w:t>0.55</w:t>
      </w:r>
      <w:r w:rsidR="005A41D4" w:rsidRPr="00FF2C5D">
        <w:rPr>
          <w:rFonts w:ascii="Times New Roman" w:eastAsiaTheme="minorEastAsia" w:hAnsi="Times New Roman" w:cs="Times New Roman"/>
        </w:rPr>
        <w:t>.</w:t>
      </w:r>
      <w:r w:rsidR="0021339F" w:rsidRPr="00FF2C5D">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Pr="00FF2C5D" w:rsidRDefault="00DF18E9"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ab/>
        <w:t>The second set of scenarios varied the number of vessels holding</w:t>
      </w:r>
      <w:r w:rsidR="00CD0999" w:rsidRPr="00FF2C5D">
        <w:rPr>
          <w:rFonts w:ascii="Times New Roman" w:eastAsiaTheme="minorEastAsia" w:hAnsi="Times New Roman" w:cs="Times New Roman"/>
        </w:rPr>
        <w:t xml:space="preserve"> permits for a single fishery</w:t>
      </w:r>
      <w:r w:rsidR="002438F2" w:rsidRPr="00FF2C5D">
        <w:rPr>
          <w:rFonts w:ascii="Times New Roman" w:eastAsiaTheme="minorEastAsia" w:hAnsi="Times New Roman" w:cs="Times New Roman"/>
        </w:rPr>
        <w:t xml:space="preserve"> </w:t>
      </w:r>
      <w:r w:rsidR="00CD0999" w:rsidRPr="00FF2C5D">
        <w:rPr>
          <w:rFonts w:ascii="Times New Roman" w:eastAsiaTheme="minorEastAsia" w:hAnsi="Times New Roman" w:cs="Times New Roman"/>
        </w:rPr>
        <w:t>versus multiple fisheries</w:t>
      </w:r>
      <w:r w:rsidR="008F75EA" w:rsidRPr="00FF2C5D">
        <w:rPr>
          <w:rFonts w:ascii="Times New Roman" w:eastAsiaTheme="minorEastAsia" w:hAnsi="Times New Roman" w:cs="Times New Roman"/>
        </w:rPr>
        <w:t xml:space="preserve"> while keeping the total number of vessels constant</w:t>
      </w:r>
      <w:r w:rsidR="002D26F0" w:rsidRPr="00FF2C5D">
        <w:rPr>
          <w:rFonts w:ascii="Times New Roman" w:eastAsiaTheme="minorEastAsia" w:hAnsi="Times New Roman" w:cs="Times New Roman"/>
        </w:rPr>
        <w:t>. We considered three scenarios: easy, medium, and hard access</w:t>
      </w:r>
      <w:r w:rsidR="008F75EA" w:rsidRPr="00FF2C5D">
        <w:rPr>
          <w:rFonts w:ascii="Times New Roman" w:eastAsiaTheme="minorEastAsia" w:hAnsi="Times New Roman" w:cs="Times New Roman"/>
        </w:rPr>
        <w:t>, with the number of specialist vessels increasing as access grows more difficult</w:t>
      </w:r>
      <w:r w:rsidR="00076A9F" w:rsidRPr="00FF2C5D">
        <w:rPr>
          <w:rFonts w:ascii="Times New Roman" w:eastAsiaTheme="minorEastAsia" w:hAnsi="Times New Roman" w:cs="Times New Roman"/>
        </w:rPr>
        <w:t>, and the medium access scenario having an equal number of specialists and generalists</w:t>
      </w:r>
      <w:r w:rsidR="008F75EA" w:rsidRPr="00FF2C5D">
        <w:rPr>
          <w:rFonts w:ascii="Times New Roman" w:eastAsiaTheme="minorEastAsia" w:hAnsi="Times New Roman" w:cs="Times New Roman"/>
        </w:rPr>
        <w:t xml:space="preserve"> (Table 3)</w:t>
      </w:r>
      <w:r w:rsidR="00CD0999" w:rsidRPr="00FF2C5D">
        <w:rPr>
          <w:rFonts w:ascii="Times New Roman" w:eastAsiaTheme="minorEastAsia" w:hAnsi="Times New Roman" w:cs="Times New Roman"/>
        </w:rPr>
        <w:t xml:space="preserve">. </w:t>
      </w:r>
      <w:r w:rsidR="00FC3102" w:rsidRPr="00FF2C5D">
        <w:rPr>
          <w:rFonts w:ascii="Times New Roman" w:eastAsiaTheme="minorEastAsia" w:hAnsi="Times New Roman" w:cs="Times New Roman"/>
        </w:rPr>
        <w:t xml:space="preserve">For these scenarios we held synchrony of recruitment constant at zero. </w:t>
      </w:r>
    </w:p>
    <w:p w14:paraId="24296942" w14:textId="5B2CE8E8" w:rsidR="0021339F" w:rsidRPr="00FF2C5D" w:rsidRDefault="0021339F" w:rsidP="00E460F1">
      <w:pPr>
        <w:spacing w:line="480" w:lineRule="auto"/>
        <w:rPr>
          <w:rFonts w:ascii="Times New Roman" w:eastAsiaTheme="minorEastAsia" w:hAnsi="Times New Roman" w:cs="Times New Roman"/>
        </w:rPr>
      </w:pPr>
      <w:r w:rsidRPr="00FF2C5D">
        <w:rPr>
          <w:rFonts w:ascii="Times New Roman" w:eastAsiaTheme="minorEastAsia" w:hAnsi="Times New Roman" w:cs="Times New Roman"/>
        </w:rPr>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FF2C5D" w:rsidRDefault="00CD0999" w:rsidP="00E460F1">
      <w:pPr>
        <w:spacing w:line="480" w:lineRule="auto"/>
        <w:rPr>
          <w:rFonts w:ascii="Times New Roman" w:hAnsi="Times New Roman" w:cs="Times New Roman"/>
        </w:rPr>
      </w:pPr>
    </w:p>
    <w:p w14:paraId="227F903C" w14:textId="01B5149E" w:rsidR="0016124B" w:rsidRPr="00FF2C5D" w:rsidRDefault="0016124B" w:rsidP="00E460F1">
      <w:pPr>
        <w:spacing w:line="480" w:lineRule="auto"/>
        <w:rPr>
          <w:rFonts w:ascii="Times New Roman" w:hAnsi="Times New Roman" w:cs="Times New Roman"/>
          <w:u w:val="single"/>
        </w:rPr>
      </w:pPr>
      <w:r w:rsidRPr="00FF2C5D">
        <w:rPr>
          <w:rFonts w:ascii="Times New Roman" w:hAnsi="Times New Roman" w:cs="Times New Roman"/>
          <w:u w:val="single"/>
        </w:rPr>
        <w:t>Results</w:t>
      </w:r>
    </w:p>
    <w:p w14:paraId="6D70E083" w14:textId="0547CF96" w:rsidR="00C47940" w:rsidRPr="00FF2C5D" w:rsidRDefault="003D40DE" w:rsidP="00E460F1">
      <w:pPr>
        <w:spacing w:line="480" w:lineRule="auto"/>
        <w:rPr>
          <w:rFonts w:ascii="Times New Roman" w:hAnsi="Times New Roman" w:cs="Times New Roman"/>
        </w:rPr>
      </w:pPr>
      <w:r w:rsidRPr="00FF2C5D">
        <w:rPr>
          <w:rFonts w:ascii="Times New Roman" w:hAnsi="Times New Roman" w:cs="Times New Roman"/>
          <w:i/>
        </w:rPr>
        <w:t>Synchrony</w:t>
      </w:r>
    </w:p>
    <w:p w14:paraId="3013DA86" w14:textId="4C89891F" w:rsidR="00F23034" w:rsidRPr="00FF2C5D" w:rsidRDefault="00922579" w:rsidP="00E460F1">
      <w:pPr>
        <w:spacing w:line="480" w:lineRule="auto"/>
        <w:rPr>
          <w:rFonts w:ascii="Times New Roman" w:hAnsi="Times New Roman" w:cs="Times New Roman"/>
        </w:rPr>
      </w:pPr>
      <w:r w:rsidRPr="00FF2C5D">
        <w:rPr>
          <w:rFonts w:ascii="Times New Roman" w:hAnsi="Times New Roman" w:cs="Times New Roman"/>
        </w:rPr>
        <w:lastRenderedPageBreak/>
        <w:t xml:space="preserve">Synchrony alone had </w:t>
      </w:r>
      <w:r w:rsidR="00F23034" w:rsidRPr="00FF2C5D">
        <w:rPr>
          <w:rFonts w:ascii="Times New Roman" w:hAnsi="Times New Roman" w:cs="Times New Roman"/>
        </w:rPr>
        <w:t xml:space="preserve">no influence on </w:t>
      </w:r>
      <w:r w:rsidR="002A7DC5" w:rsidRPr="00FF2C5D">
        <w:rPr>
          <w:rFonts w:ascii="Times New Roman" w:hAnsi="Times New Roman" w:cs="Times New Roman"/>
        </w:rPr>
        <w:t>mean revenue</w:t>
      </w:r>
      <w:r w:rsidRPr="00FF2C5D">
        <w:rPr>
          <w:rFonts w:ascii="Times New Roman" w:hAnsi="Times New Roman" w:cs="Times New Roman"/>
        </w:rPr>
        <w:t>. Average revenue remained constant across the synchrony scenarios when summed across</w:t>
      </w:r>
      <w:r w:rsidR="003E0693" w:rsidRPr="00FF2C5D">
        <w:rPr>
          <w:rFonts w:ascii="Times New Roman" w:hAnsi="Times New Roman" w:cs="Times New Roman"/>
        </w:rPr>
        <w:t xml:space="preserve"> </w:t>
      </w:r>
      <w:r w:rsidR="002A7DC5" w:rsidRPr="00FF2C5D">
        <w:rPr>
          <w:rFonts w:ascii="Times New Roman" w:hAnsi="Times New Roman" w:cs="Times New Roman"/>
        </w:rPr>
        <w:t>all vessels</w:t>
      </w:r>
      <w:r w:rsidR="003E0693" w:rsidRPr="00FF2C5D">
        <w:rPr>
          <w:rFonts w:ascii="Times New Roman" w:hAnsi="Times New Roman" w:cs="Times New Roman"/>
        </w:rPr>
        <w:t xml:space="preserve"> (Table 4</w:t>
      </w:r>
      <w:r w:rsidRPr="00FF2C5D">
        <w:rPr>
          <w:rFonts w:ascii="Times New Roman" w:hAnsi="Times New Roman" w:cs="Times New Roman"/>
        </w:rPr>
        <w:t>). This pattern also held for average re</w:t>
      </w:r>
      <w:r w:rsidR="00CC1791" w:rsidRPr="00FF2C5D">
        <w:rPr>
          <w:rFonts w:ascii="Times New Roman" w:hAnsi="Times New Roman" w:cs="Times New Roman"/>
        </w:rPr>
        <w:t>venue for each species (Figure 1</w:t>
      </w:r>
      <w:r w:rsidR="00B6798E" w:rsidRPr="00FF2C5D">
        <w:rPr>
          <w:rFonts w:ascii="Times New Roman" w:hAnsi="Times New Roman" w:cs="Times New Roman"/>
        </w:rPr>
        <w:t>, top row</w:t>
      </w:r>
      <w:r w:rsidRPr="00FF2C5D">
        <w:rPr>
          <w:rFonts w:ascii="Times New Roman" w:hAnsi="Times New Roman" w:cs="Times New Roman"/>
        </w:rPr>
        <w:t>) and average revenue for individual vessels</w:t>
      </w:r>
      <w:r w:rsidR="00B6798E" w:rsidRPr="00FF2C5D">
        <w:rPr>
          <w:rFonts w:ascii="Times New Roman" w:hAnsi="Times New Roman" w:cs="Times New Roman"/>
        </w:rPr>
        <w:t xml:space="preserve"> in</w:t>
      </w:r>
      <w:r w:rsidRPr="00FF2C5D">
        <w:rPr>
          <w:rFonts w:ascii="Times New Roman" w:hAnsi="Times New Roman" w:cs="Times New Roman"/>
        </w:rPr>
        <w:t xml:space="preserve"> </w:t>
      </w:r>
      <w:r w:rsidR="00B6798E" w:rsidRPr="00FF2C5D">
        <w:rPr>
          <w:rFonts w:ascii="Times New Roman" w:hAnsi="Times New Roman" w:cs="Times New Roman"/>
        </w:rPr>
        <w:t>each</w:t>
      </w:r>
      <w:r w:rsidRPr="00FF2C5D">
        <w:rPr>
          <w:rFonts w:ascii="Times New Roman" w:hAnsi="Times New Roman" w:cs="Times New Roman"/>
        </w:rPr>
        <w:t xml:space="preserve"> permit portfolio (Figure</w:t>
      </w:r>
      <w:r w:rsidR="00CC1791" w:rsidRPr="00FF2C5D">
        <w:rPr>
          <w:rFonts w:ascii="Times New Roman" w:hAnsi="Times New Roman" w:cs="Times New Roman"/>
        </w:rPr>
        <w:t xml:space="preserve"> 2</w:t>
      </w:r>
      <w:r w:rsidR="00B6798E" w:rsidRPr="00FF2C5D">
        <w:rPr>
          <w:rFonts w:ascii="Times New Roman" w:hAnsi="Times New Roman" w:cs="Times New Roman"/>
        </w:rPr>
        <w:t>, top row</w:t>
      </w:r>
      <w:r w:rsidRPr="00FF2C5D">
        <w:rPr>
          <w:rFonts w:ascii="Times New Roman" w:hAnsi="Times New Roman" w:cs="Times New Roman"/>
        </w:rPr>
        <w:t xml:space="preserve">). </w:t>
      </w:r>
      <w:r w:rsidR="00F23034" w:rsidRPr="00FF2C5D">
        <w:rPr>
          <w:rFonts w:ascii="Times New Roman" w:hAnsi="Times New Roman" w:cs="Times New Roman"/>
        </w:rPr>
        <w:t>The stability in income across ecological conditions also meant that i</w:t>
      </w:r>
      <w:r w:rsidRPr="00FF2C5D">
        <w:rPr>
          <w:rFonts w:ascii="Times New Roman" w:hAnsi="Times New Roman" w:cs="Times New Roman"/>
        </w:rPr>
        <w:t xml:space="preserve">nequality </w:t>
      </w:r>
      <w:r w:rsidR="00B6798E" w:rsidRPr="00FF2C5D">
        <w:rPr>
          <w:rFonts w:ascii="Times New Roman" w:hAnsi="Times New Roman" w:cs="Times New Roman"/>
        </w:rPr>
        <w:t>in the fishery</w:t>
      </w:r>
      <w:r w:rsidRPr="00FF2C5D">
        <w:rPr>
          <w:rFonts w:ascii="Times New Roman" w:hAnsi="Times New Roman" w:cs="Times New Roman"/>
        </w:rPr>
        <w:t xml:space="preserve">, as measured by the Gini Index of </w:t>
      </w:r>
      <w:r w:rsidR="00B6798E" w:rsidRPr="00FF2C5D">
        <w:rPr>
          <w:rFonts w:ascii="Times New Roman" w:hAnsi="Times New Roman" w:cs="Times New Roman"/>
        </w:rPr>
        <w:t>average revenue, remained constant across the synchrony scenarios</w:t>
      </w:r>
      <w:r w:rsidRPr="00FF2C5D">
        <w:rPr>
          <w:rFonts w:ascii="Times New Roman" w:hAnsi="Times New Roman" w:cs="Times New Roman"/>
        </w:rPr>
        <w:t>.</w:t>
      </w:r>
      <w:r w:rsidR="003E0693" w:rsidRPr="00FF2C5D">
        <w:rPr>
          <w:rFonts w:ascii="Times New Roman" w:hAnsi="Times New Roman" w:cs="Times New Roman"/>
        </w:rPr>
        <w:t xml:space="preserve"> </w:t>
      </w:r>
    </w:p>
    <w:p w14:paraId="0CEB32DA" w14:textId="3E08035F" w:rsidR="00891F92" w:rsidRPr="00FF2C5D" w:rsidRDefault="00F23034" w:rsidP="00E460F1">
      <w:pPr>
        <w:spacing w:line="480" w:lineRule="auto"/>
        <w:rPr>
          <w:rFonts w:ascii="Times New Roman" w:hAnsi="Times New Roman" w:cs="Times New Roman"/>
        </w:rPr>
      </w:pPr>
      <w:r w:rsidRPr="00FF2C5D">
        <w:rPr>
          <w:rFonts w:ascii="Times New Roman" w:hAnsi="Times New Roman" w:cs="Times New Roman"/>
        </w:rPr>
        <w:tab/>
        <w:t xml:space="preserve">Synchrony </w:t>
      </w:r>
      <w:r w:rsidR="00091417" w:rsidRPr="00FF2C5D">
        <w:rPr>
          <w:rFonts w:ascii="Times New Roman" w:hAnsi="Times New Roman" w:cs="Times New Roman"/>
        </w:rPr>
        <w:t xml:space="preserve">increased variability of revenue </w:t>
      </w:r>
      <w:r w:rsidR="00C51D84" w:rsidRPr="00FF2C5D">
        <w:rPr>
          <w:rFonts w:ascii="Times New Roman" w:hAnsi="Times New Roman" w:cs="Times New Roman"/>
        </w:rPr>
        <w:t>at some levels of aggregation and for some individuals</w:t>
      </w:r>
      <w:r w:rsidRPr="00FF2C5D">
        <w:rPr>
          <w:rFonts w:ascii="Times New Roman" w:hAnsi="Times New Roman" w:cs="Times New Roman"/>
        </w:rPr>
        <w:t xml:space="preserve">. Variability of total revenue, as measured by the coefficient of variation (CV), increased as productivity of the populations </w:t>
      </w:r>
      <w:r w:rsidR="003E0693" w:rsidRPr="00FF2C5D">
        <w:rPr>
          <w:rFonts w:ascii="Times New Roman" w:hAnsi="Times New Roman" w:cs="Times New Roman"/>
        </w:rPr>
        <w:t>became more synchronous (Table 4</w:t>
      </w:r>
      <w:r w:rsidRPr="00FF2C5D">
        <w:rPr>
          <w:rFonts w:ascii="Times New Roman" w:hAnsi="Times New Roman" w:cs="Times New Roman"/>
        </w:rPr>
        <w:t xml:space="preserve">). </w:t>
      </w:r>
      <w:r w:rsidR="00C51D84" w:rsidRPr="00FF2C5D">
        <w:rPr>
          <w:rFonts w:ascii="Times New Roman" w:hAnsi="Times New Roman" w:cs="Times New Roman"/>
        </w:rPr>
        <w:t xml:space="preserve">However, variability of revenue for each </w:t>
      </w:r>
      <w:r w:rsidR="00CC1791" w:rsidRPr="00FF2C5D">
        <w:rPr>
          <w:rFonts w:ascii="Times New Roman" w:hAnsi="Times New Roman" w:cs="Times New Roman"/>
        </w:rPr>
        <w:t>species did not change (Figure 1</w:t>
      </w:r>
      <w:r w:rsidR="00C51D84" w:rsidRPr="00FF2C5D">
        <w:rPr>
          <w:rFonts w:ascii="Times New Roman" w:hAnsi="Times New Roman" w:cs="Times New Roman"/>
        </w:rPr>
        <w:t xml:space="preserve">, bottom row). </w:t>
      </w:r>
      <w:r w:rsidR="00891F92" w:rsidRPr="00FF2C5D">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sidRPr="00FF2C5D">
        <w:rPr>
          <w:rFonts w:ascii="Times New Roman" w:hAnsi="Times New Roman" w:cs="Times New Roman"/>
        </w:rPr>
        <w:t xml:space="preserve">e held </w:t>
      </w:r>
      <w:r w:rsidR="00DD1923" w:rsidRPr="00FF2C5D">
        <w:rPr>
          <w:rFonts w:ascii="Times New Roman" w:hAnsi="Times New Roman" w:cs="Times New Roman"/>
        </w:rPr>
        <w:t xml:space="preserve">the CV of </w:t>
      </w:r>
      <w:r w:rsidR="00891F92" w:rsidRPr="00FF2C5D">
        <w:rPr>
          <w:rFonts w:ascii="Times New Roman" w:hAnsi="Times New Roman" w:cs="Times New Roman"/>
        </w:rPr>
        <w:t xml:space="preserve">productivity </w:t>
      </w:r>
      <w:r w:rsidR="00C51D84" w:rsidRPr="00FF2C5D">
        <w:rPr>
          <w:rFonts w:ascii="Times New Roman" w:hAnsi="Times New Roman" w:cs="Times New Roman"/>
        </w:rPr>
        <w:t xml:space="preserve">of each individual </w:t>
      </w:r>
      <w:r w:rsidR="0029163B" w:rsidRPr="00FF2C5D">
        <w:rPr>
          <w:rFonts w:ascii="Times New Roman" w:hAnsi="Times New Roman" w:cs="Times New Roman"/>
        </w:rPr>
        <w:t>population</w:t>
      </w:r>
      <w:r w:rsidR="00C51D84" w:rsidRPr="00FF2C5D">
        <w:rPr>
          <w:rFonts w:ascii="Times New Roman" w:hAnsi="Times New Roman" w:cs="Times New Roman"/>
        </w:rPr>
        <w:t xml:space="preserve"> constant</w:t>
      </w:r>
      <w:r w:rsidR="00DD1923" w:rsidRPr="00FF2C5D">
        <w:rPr>
          <w:rFonts w:ascii="Times New Roman" w:hAnsi="Times New Roman" w:cs="Times New Roman"/>
        </w:rPr>
        <w:t xml:space="preserve"> (diagonal of the variance-covariance matrix</w:t>
      </w:r>
      <w:r w:rsidR="005C1C11" w:rsidRPr="00FF2C5D">
        <w:rPr>
          <w:rFonts w:ascii="Times New Roman" w:hAnsi="Times New Roman" w:cs="Times New Roman"/>
        </w:rPr>
        <w:t xml:space="preserve"> remained constant</w:t>
      </w:r>
      <w:r w:rsidR="00DD1923" w:rsidRPr="00FF2C5D">
        <w:rPr>
          <w:rFonts w:ascii="Times New Roman" w:hAnsi="Times New Roman" w:cs="Times New Roman"/>
        </w:rPr>
        <w:t>)</w:t>
      </w:r>
      <w:r w:rsidR="00891F92" w:rsidRPr="00FF2C5D">
        <w:rPr>
          <w:rFonts w:ascii="Times New Roman" w:hAnsi="Times New Roman" w:cs="Times New Roman"/>
        </w:rPr>
        <w:t>, which translated into minimal changes in revenue variability at the species level</w:t>
      </w:r>
      <w:r w:rsidR="00C51D84" w:rsidRPr="00FF2C5D">
        <w:rPr>
          <w:rFonts w:ascii="Times New Roman" w:hAnsi="Times New Roman" w:cs="Times New Roman"/>
        </w:rPr>
        <w:t xml:space="preserve">. </w:t>
      </w:r>
    </w:p>
    <w:p w14:paraId="18B334B4" w14:textId="41FF1ABC" w:rsidR="00922579" w:rsidRPr="00FF2C5D" w:rsidRDefault="00891F92" w:rsidP="00E460F1">
      <w:pPr>
        <w:spacing w:line="480" w:lineRule="auto"/>
        <w:ind w:firstLine="720"/>
        <w:rPr>
          <w:rFonts w:ascii="Times New Roman" w:hAnsi="Times New Roman" w:cs="Times New Roman"/>
        </w:rPr>
      </w:pPr>
      <w:r w:rsidRPr="00FF2C5D">
        <w:rPr>
          <w:rFonts w:ascii="Times New Roman" w:hAnsi="Times New Roman" w:cs="Times New Roman"/>
        </w:rPr>
        <w:t>At the individual level, o</w:t>
      </w:r>
      <w:r w:rsidR="00C51D84" w:rsidRPr="00FF2C5D">
        <w:rPr>
          <w:rFonts w:ascii="Times New Roman" w:hAnsi="Times New Roman" w:cs="Times New Roman"/>
        </w:rPr>
        <w:t xml:space="preserve">nly vessels holding both crab and salmon permits saw </w:t>
      </w:r>
      <w:r w:rsidR="00584361" w:rsidRPr="00FF2C5D">
        <w:rPr>
          <w:rFonts w:ascii="Times New Roman" w:hAnsi="Times New Roman" w:cs="Times New Roman"/>
        </w:rPr>
        <w:t>increases</w:t>
      </w:r>
      <w:r w:rsidR="00C51D84" w:rsidRPr="00FF2C5D">
        <w:rPr>
          <w:rFonts w:ascii="Times New Roman" w:hAnsi="Times New Roman" w:cs="Times New Roman"/>
        </w:rPr>
        <w:t xml:space="preserve"> in variability of their revenue</w:t>
      </w:r>
      <w:r w:rsidR="00584361" w:rsidRPr="00FF2C5D">
        <w:rPr>
          <w:rFonts w:ascii="Times New Roman" w:hAnsi="Times New Roman" w:cs="Times New Roman"/>
        </w:rPr>
        <w:t xml:space="preserve"> with increasing synchrony</w:t>
      </w:r>
      <w:r w:rsidR="00CC1791" w:rsidRPr="00FF2C5D">
        <w:rPr>
          <w:rFonts w:ascii="Times New Roman" w:hAnsi="Times New Roman" w:cs="Times New Roman"/>
        </w:rPr>
        <w:t xml:space="preserve"> (Fig. 2</w:t>
      </w:r>
      <w:r w:rsidR="00C51D84" w:rsidRPr="00FF2C5D">
        <w:rPr>
          <w:rFonts w:ascii="Times New Roman" w:hAnsi="Times New Roman" w:cs="Times New Roman"/>
        </w:rPr>
        <w:t xml:space="preserve">, bottom row). </w:t>
      </w:r>
      <w:r w:rsidR="002378D3" w:rsidRPr="00FF2C5D">
        <w:rPr>
          <w:rFonts w:ascii="Times New Roman" w:hAnsi="Times New Roman" w:cs="Times New Roman"/>
        </w:rPr>
        <w:t>That is, of the vessels with crab permits, those with diversified permit portfolios</w:t>
      </w:r>
      <w:r w:rsidR="00A563C0" w:rsidRPr="00FF2C5D">
        <w:rPr>
          <w:rFonts w:ascii="Times New Roman" w:hAnsi="Times New Roman" w:cs="Times New Roman"/>
        </w:rPr>
        <w:t xml:space="preserve"> all experienced</w:t>
      </w:r>
      <w:r w:rsidR="002378D3" w:rsidRPr="00FF2C5D">
        <w:rPr>
          <w:rFonts w:ascii="Times New Roman" w:hAnsi="Times New Roman" w:cs="Times New Roman"/>
        </w:rPr>
        <w:t xml:space="preserve"> less </w:t>
      </w:r>
      <w:r w:rsidR="007E181C" w:rsidRPr="00FF2C5D">
        <w:rPr>
          <w:rFonts w:ascii="Times New Roman" w:hAnsi="Times New Roman" w:cs="Times New Roman"/>
        </w:rPr>
        <w:t xml:space="preserve">revenue </w:t>
      </w:r>
      <w:r w:rsidR="002378D3" w:rsidRPr="00FF2C5D">
        <w:rPr>
          <w:rFonts w:ascii="Times New Roman" w:hAnsi="Times New Roman" w:cs="Times New Roman"/>
        </w:rPr>
        <w:t>variability than crab specialists</w:t>
      </w:r>
      <w:r w:rsidR="00546E21" w:rsidRPr="00FF2C5D">
        <w:rPr>
          <w:rFonts w:ascii="Times New Roman" w:hAnsi="Times New Roman" w:cs="Times New Roman"/>
        </w:rPr>
        <w:t>. H</w:t>
      </w:r>
      <w:r w:rsidR="002378D3" w:rsidRPr="00FF2C5D">
        <w:rPr>
          <w:rFonts w:ascii="Times New Roman" w:hAnsi="Times New Roman" w:cs="Times New Roman"/>
        </w:rPr>
        <w:t xml:space="preserve">owever, synchrony only mediated the extent of that diversification benefit for vessels that fished </w:t>
      </w:r>
      <w:r w:rsidR="00CC1791" w:rsidRPr="00FF2C5D">
        <w:rPr>
          <w:rFonts w:ascii="Times New Roman" w:hAnsi="Times New Roman" w:cs="Times New Roman"/>
        </w:rPr>
        <w:t>for both crab and salmon (Fig. 3</w:t>
      </w:r>
      <w:r w:rsidR="002378D3" w:rsidRPr="00FF2C5D">
        <w:rPr>
          <w:rFonts w:ascii="Times New Roman" w:hAnsi="Times New Roman" w:cs="Times New Roman"/>
        </w:rPr>
        <w:t xml:space="preserve">). </w:t>
      </w:r>
      <w:r w:rsidR="00754582" w:rsidRPr="00FF2C5D">
        <w:rPr>
          <w:rFonts w:ascii="Times New Roman" w:hAnsi="Times New Roman" w:cs="Times New Roman"/>
        </w:rPr>
        <w:t xml:space="preserve">These individuals saw a larger benefit from their </w:t>
      </w:r>
      <w:r w:rsidR="00DD3272" w:rsidRPr="00FF2C5D">
        <w:rPr>
          <w:rFonts w:ascii="Times New Roman" w:hAnsi="Times New Roman" w:cs="Times New Roman"/>
        </w:rPr>
        <w:t xml:space="preserve">diversified </w:t>
      </w:r>
      <w:r w:rsidR="00754582" w:rsidRPr="00FF2C5D">
        <w:rPr>
          <w:rFonts w:ascii="Times New Roman" w:hAnsi="Times New Roman" w:cs="Times New Roman"/>
        </w:rPr>
        <w:t xml:space="preserve">permit portfolio, as measured by </w:t>
      </w:r>
      <w:r w:rsidR="00DD3272" w:rsidRPr="00FF2C5D">
        <w:rPr>
          <w:rFonts w:ascii="Times New Roman" w:hAnsi="Times New Roman" w:cs="Times New Roman"/>
        </w:rPr>
        <w:t xml:space="preserve">a </w:t>
      </w:r>
      <w:r w:rsidR="00754582" w:rsidRPr="00FF2C5D">
        <w:rPr>
          <w:rFonts w:ascii="Times New Roman" w:hAnsi="Times New Roman" w:cs="Times New Roman"/>
        </w:rPr>
        <w:t>reduction</w:t>
      </w:r>
      <w:r w:rsidR="00DD3272" w:rsidRPr="00FF2C5D">
        <w:rPr>
          <w:rFonts w:ascii="Times New Roman" w:hAnsi="Times New Roman" w:cs="Times New Roman"/>
        </w:rPr>
        <w:t xml:space="preserve"> in revenue variability and risk</w:t>
      </w:r>
      <w:r w:rsidR="00754582" w:rsidRPr="00FF2C5D">
        <w:rPr>
          <w:rFonts w:ascii="Times New Roman" w:hAnsi="Times New Roman" w:cs="Times New Roman"/>
        </w:rPr>
        <w:t xml:space="preserve">, when the crab and salmon populations varied asynchronously. </w:t>
      </w:r>
      <w:r w:rsidRPr="00FF2C5D">
        <w:rPr>
          <w:rFonts w:ascii="Times New Roman" w:hAnsi="Times New Roman" w:cs="Times New Roman"/>
        </w:rPr>
        <w:lastRenderedPageBreak/>
        <w:t>Specialist</w:t>
      </w:r>
      <w:r w:rsidR="007E13A7" w:rsidRPr="00FF2C5D">
        <w:rPr>
          <w:rFonts w:ascii="Times New Roman" w:hAnsi="Times New Roman" w:cs="Times New Roman"/>
        </w:rPr>
        <w:t xml:space="preserve"> individual</w:t>
      </w:r>
      <w:r w:rsidRPr="00FF2C5D">
        <w:rPr>
          <w:rFonts w:ascii="Times New Roman" w:hAnsi="Times New Roman" w:cs="Times New Roman"/>
        </w:rPr>
        <w:t xml:space="preserve">s </w:t>
      </w:r>
      <w:r w:rsidR="005A0653" w:rsidRPr="00FF2C5D">
        <w:rPr>
          <w:rFonts w:ascii="Times New Roman" w:hAnsi="Times New Roman" w:cs="Times New Roman"/>
        </w:rPr>
        <w:t xml:space="preserve">holding only one permit </w:t>
      </w:r>
      <w:r w:rsidRPr="00FF2C5D">
        <w:rPr>
          <w:rFonts w:ascii="Times New Roman" w:hAnsi="Times New Roman" w:cs="Times New Roman"/>
        </w:rPr>
        <w:t xml:space="preserve">saw no change in variability for the same reasons </w:t>
      </w:r>
      <w:r w:rsidR="007E181C" w:rsidRPr="00FF2C5D">
        <w:rPr>
          <w:rFonts w:ascii="Times New Roman" w:hAnsi="Times New Roman" w:cs="Times New Roman"/>
        </w:rPr>
        <w:t>there were</w:t>
      </w:r>
      <w:r w:rsidRPr="00FF2C5D">
        <w:rPr>
          <w:rFonts w:ascii="Times New Roman" w:hAnsi="Times New Roman" w:cs="Times New Roman"/>
        </w:rPr>
        <w:t xml:space="preserve"> no changes in variability of total revenue at the </w:t>
      </w:r>
      <w:r w:rsidR="005A0653" w:rsidRPr="00FF2C5D">
        <w:rPr>
          <w:rFonts w:ascii="Times New Roman" w:hAnsi="Times New Roman" w:cs="Times New Roman"/>
        </w:rPr>
        <w:t>species level</w:t>
      </w:r>
      <w:r w:rsidRPr="00FF2C5D">
        <w:rPr>
          <w:rFonts w:ascii="Times New Roman" w:hAnsi="Times New Roman" w:cs="Times New Roman"/>
        </w:rPr>
        <w:t xml:space="preserve">. </w:t>
      </w:r>
      <w:r w:rsidR="002378D3" w:rsidRPr="00FF2C5D">
        <w:rPr>
          <w:rFonts w:ascii="Times New Roman" w:hAnsi="Times New Roman" w:cs="Times New Roman"/>
        </w:rPr>
        <w:t xml:space="preserve">Synchrony also did not influence variability or </w:t>
      </w:r>
      <w:r w:rsidR="00D94087" w:rsidRPr="00FF2C5D">
        <w:rPr>
          <w:rFonts w:ascii="Times New Roman" w:hAnsi="Times New Roman" w:cs="Times New Roman"/>
        </w:rPr>
        <w:t xml:space="preserve">mediate </w:t>
      </w:r>
      <w:r w:rsidR="002378D3" w:rsidRPr="00FF2C5D">
        <w:rPr>
          <w:rFonts w:ascii="Times New Roman" w:hAnsi="Times New Roman" w:cs="Times New Roman"/>
        </w:rPr>
        <w:t>portfolio benefits for v</w:t>
      </w:r>
      <w:r w:rsidR="007E13A7" w:rsidRPr="00FF2C5D">
        <w:rPr>
          <w:rFonts w:ascii="Times New Roman" w:hAnsi="Times New Roman" w:cs="Times New Roman"/>
        </w:rPr>
        <w:t>essels holding a crab-groundfish portfolio</w:t>
      </w:r>
      <w:r w:rsidR="005A0653" w:rsidRPr="00FF2C5D">
        <w:rPr>
          <w:rFonts w:ascii="Times New Roman" w:hAnsi="Times New Roman" w:cs="Times New Roman"/>
        </w:rPr>
        <w:t xml:space="preserve">. </w:t>
      </w:r>
      <w:r w:rsidR="006607E1" w:rsidRPr="00FF2C5D">
        <w:rPr>
          <w:rFonts w:ascii="Times New Roman" w:hAnsi="Times New Roman" w:cs="Times New Roman"/>
        </w:rPr>
        <w:t xml:space="preserve">This is because changes in </w:t>
      </w:r>
      <w:r w:rsidR="00A076DE" w:rsidRPr="00FF2C5D">
        <w:rPr>
          <w:rFonts w:ascii="Times New Roman" w:hAnsi="Times New Roman" w:cs="Times New Roman"/>
        </w:rPr>
        <w:t>recruitment</w:t>
      </w:r>
      <w:r w:rsidR="006607E1" w:rsidRPr="00FF2C5D">
        <w:rPr>
          <w:rFonts w:ascii="Times New Roman" w:hAnsi="Times New Roman" w:cs="Times New Roman"/>
        </w:rPr>
        <w:t xml:space="preserve"> are </w:t>
      </w:r>
      <w:r w:rsidR="00D94087" w:rsidRPr="00FF2C5D">
        <w:rPr>
          <w:rFonts w:ascii="Times New Roman" w:hAnsi="Times New Roman" w:cs="Times New Roman"/>
        </w:rPr>
        <w:t>filtered</w:t>
      </w:r>
      <w:r w:rsidR="006607E1" w:rsidRPr="00FF2C5D">
        <w:rPr>
          <w:rFonts w:ascii="Times New Roman" w:hAnsi="Times New Roman" w:cs="Times New Roman"/>
        </w:rPr>
        <w:t xml:space="preserve"> through a population’s life history</w:t>
      </w:r>
      <w:r w:rsidR="000211F6" w:rsidRPr="00FF2C5D">
        <w:rPr>
          <w:rFonts w:ascii="Times New Roman" w:hAnsi="Times New Roman" w:cs="Times New Roman"/>
        </w:rPr>
        <w:t xml:space="preserve">. </w:t>
      </w:r>
      <w:r w:rsidR="00C5199E" w:rsidRPr="00FF2C5D">
        <w:rPr>
          <w:rFonts w:ascii="Times New Roman" w:hAnsi="Times New Roman" w:cs="Times New Roman"/>
        </w:rPr>
        <w:t xml:space="preserve">Changes </w:t>
      </w:r>
      <w:r w:rsidR="00505F95" w:rsidRPr="00FF2C5D">
        <w:rPr>
          <w:rFonts w:ascii="Times New Roman" w:hAnsi="Times New Roman" w:cs="Times New Roman"/>
        </w:rPr>
        <w:t xml:space="preserve">in </w:t>
      </w:r>
      <w:r w:rsidR="00C5199E" w:rsidRPr="00FF2C5D">
        <w:rPr>
          <w:rFonts w:ascii="Times New Roman" w:hAnsi="Times New Roman" w:cs="Times New Roman"/>
        </w:rPr>
        <w:t xml:space="preserve">groundfish </w:t>
      </w:r>
      <w:r w:rsidR="00505F95" w:rsidRPr="00FF2C5D">
        <w:rPr>
          <w:rFonts w:ascii="Times New Roman" w:hAnsi="Times New Roman" w:cs="Times New Roman"/>
        </w:rPr>
        <w:t>recruitment have relatively less of an impact on the biomass that is available to the fishery</w:t>
      </w:r>
      <w:r w:rsidR="00B12BA4" w:rsidRPr="00FF2C5D">
        <w:rPr>
          <w:rFonts w:ascii="Times New Roman" w:hAnsi="Times New Roman" w:cs="Times New Roman"/>
        </w:rPr>
        <w:t>, which also depends on growth and survival of older cohorts. This means the available biomass</w:t>
      </w:r>
      <w:r w:rsidR="00C5199E" w:rsidRPr="00FF2C5D">
        <w:rPr>
          <w:rFonts w:ascii="Times New Roman" w:hAnsi="Times New Roman" w:cs="Times New Roman"/>
        </w:rPr>
        <w:t>es</w:t>
      </w:r>
      <w:r w:rsidR="00B12BA4" w:rsidRPr="00FF2C5D">
        <w:rPr>
          <w:rFonts w:ascii="Times New Roman" w:hAnsi="Times New Roman" w:cs="Times New Roman"/>
        </w:rPr>
        <w:t xml:space="preserve"> of crab and groundfish</w:t>
      </w:r>
      <w:r w:rsidR="00C5199E" w:rsidRPr="00FF2C5D">
        <w:rPr>
          <w:rFonts w:ascii="Times New Roman" w:hAnsi="Times New Roman" w:cs="Times New Roman"/>
        </w:rPr>
        <w:t>, and thus the revenue those populations</w:t>
      </w:r>
      <w:r w:rsidR="00944D16" w:rsidRPr="00FF2C5D">
        <w:rPr>
          <w:rFonts w:ascii="Times New Roman" w:hAnsi="Times New Roman" w:cs="Times New Roman"/>
        </w:rPr>
        <w:t xml:space="preserve"> </w:t>
      </w:r>
      <w:r w:rsidR="00C5199E" w:rsidRPr="00FF2C5D">
        <w:rPr>
          <w:rFonts w:ascii="Times New Roman" w:hAnsi="Times New Roman" w:cs="Times New Roman"/>
        </w:rPr>
        <w:t>generate,</w:t>
      </w:r>
      <w:r w:rsidR="00B12BA4" w:rsidRPr="00FF2C5D">
        <w:rPr>
          <w:rFonts w:ascii="Times New Roman" w:hAnsi="Times New Roman" w:cs="Times New Roman"/>
        </w:rPr>
        <w:t xml:space="preserve"> do not strongly covary even when recruitment does.</w:t>
      </w:r>
    </w:p>
    <w:p w14:paraId="677EE308" w14:textId="77777777" w:rsidR="003D40DE" w:rsidRPr="00FF2C5D" w:rsidRDefault="003D40DE" w:rsidP="00E460F1">
      <w:pPr>
        <w:spacing w:line="480" w:lineRule="auto"/>
        <w:ind w:firstLine="720"/>
        <w:rPr>
          <w:rFonts w:ascii="Times New Roman" w:hAnsi="Times New Roman" w:cs="Times New Roman"/>
        </w:rPr>
      </w:pPr>
    </w:p>
    <w:p w14:paraId="2DF7612A" w14:textId="38A19F51" w:rsidR="00AA51CB" w:rsidRPr="00FF2C5D" w:rsidRDefault="003D40DE" w:rsidP="00E460F1">
      <w:pPr>
        <w:spacing w:line="480" w:lineRule="auto"/>
        <w:rPr>
          <w:rFonts w:ascii="Times New Roman" w:hAnsi="Times New Roman" w:cs="Times New Roman"/>
          <w:i/>
        </w:rPr>
      </w:pPr>
      <w:r w:rsidRPr="00FF2C5D">
        <w:rPr>
          <w:rFonts w:ascii="Times New Roman" w:hAnsi="Times New Roman" w:cs="Times New Roman"/>
          <w:i/>
        </w:rPr>
        <w:t>Access</w:t>
      </w:r>
    </w:p>
    <w:p w14:paraId="6A0125D0" w14:textId="7B98F15D" w:rsidR="00EA23C1" w:rsidRPr="00FF2C5D" w:rsidRDefault="00092B29" w:rsidP="00E460F1">
      <w:pPr>
        <w:spacing w:line="480" w:lineRule="auto"/>
        <w:rPr>
          <w:rFonts w:ascii="Times New Roman" w:hAnsi="Times New Roman" w:cs="Times New Roman"/>
        </w:rPr>
      </w:pPr>
      <w:r w:rsidRPr="00FF2C5D">
        <w:rPr>
          <w:rFonts w:ascii="Times New Roman" w:hAnsi="Times New Roman" w:cs="Times New Roman"/>
        </w:rPr>
        <w:t xml:space="preserve">Increasing access of vessels to diversified permit portfolios had </w:t>
      </w:r>
      <w:r w:rsidR="007E1C11" w:rsidRPr="00FF2C5D">
        <w:rPr>
          <w:rFonts w:ascii="Times New Roman" w:hAnsi="Times New Roman" w:cs="Times New Roman"/>
        </w:rPr>
        <w:t>mixed</w:t>
      </w:r>
      <w:r w:rsidRPr="00FF2C5D">
        <w:rPr>
          <w:rFonts w:ascii="Times New Roman" w:hAnsi="Times New Roman" w:cs="Times New Roman"/>
        </w:rPr>
        <w:t xml:space="preserve"> impacts on average revenue aggregated </w:t>
      </w:r>
      <w:r w:rsidR="00BE5B0C" w:rsidRPr="00FF2C5D">
        <w:rPr>
          <w:rFonts w:ascii="Times New Roman" w:hAnsi="Times New Roman" w:cs="Times New Roman"/>
        </w:rPr>
        <w:t>at</w:t>
      </w:r>
      <w:r w:rsidRPr="00FF2C5D">
        <w:rPr>
          <w:rFonts w:ascii="Times New Roman" w:hAnsi="Times New Roman" w:cs="Times New Roman"/>
        </w:rPr>
        <w:t xml:space="preserve"> the fleet and species level. </w:t>
      </w:r>
      <w:r w:rsidR="00D91E89" w:rsidRPr="00FF2C5D">
        <w:rPr>
          <w:rFonts w:ascii="Times New Roman" w:hAnsi="Times New Roman" w:cs="Times New Roman"/>
        </w:rPr>
        <w:t>Increasing access led to less total revenue in</w:t>
      </w:r>
      <w:r w:rsidR="003E0693" w:rsidRPr="00FF2C5D">
        <w:rPr>
          <w:rFonts w:ascii="Times New Roman" w:hAnsi="Times New Roman" w:cs="Times New Roman"/>
        </w:rPr>
        <w:t xml:space="preserve"> the fishery on average (Table 4</w:t>
      </w:r>
      <w:r w:rsidR="00D91E89" w:rsidRPr="00FF2C5D">
        <w:rPr>
          <w:rFonts w:ascii="Times New Roman" w:hAnsi="Times New Roman" w:cs="Times New Roman"/>
        </w:rPr>
        <w:t xml:space="preserve">). The </w:t>
      </w:r>
      <w:r w:rsidR="00287BFD" w:rsidRPr="00FF2C5D">
        <w:rPr>
          <w:rFonts w:ascii="Times New Roman" w:hAnsi="Times New Roman" w:cs="Times New Roman"/>
        </w:rPr>
        <w:t xml:space="preserve">drop </w:t>
      </w:r>
      <w:r w:rsidR="00D91E89" w:rsidRPr="00FF2C5D">
        <w:rPr>
          <w:rFonts w:ascii="Times New Roman" w:hAnsi="Times New Roman" w:cs="Times New Roman"/>
        </w:rPr>
        <w:t xml:space="preserve">in revenue </w:t>
      </w:r>
      <w:r w:rsidR="00B44DF7" w:rsidRPr="00FF2C5D">
        <w:rPr>
          <w:rFonts w:ascii="Times New Roman" w:hAnsi="Times New Roman" w:cs="Times New Roman"/>
        </w:rPr>
        <w:t xml:space="preserve">from hard to even access was </w:t>
      </w:r>
      <w:r w:rsidR="00D91E89" w:rsidRPr="00FF2C5D">
        <w:rPr>
          <w:rFonts w:ascii="Times New Roman" w:hAnsi="Times New Roman" w:cs="Times New Roman"/>
        </w:rPr>
        <w:t xml:space="preserve">much greater than </w:t>
      </w:r>
      <w:r w:rsidR="00287BFD" w:rsidRPr="00FF2C5D">
        <w:rPr>
          <w:rFonts w:ascii="Times New Roman" w:hAnsi="Times New Roman" w:cs="Times New Roman"/>
        </w:rPr>
        <w:t xml:space="preserve">that </w:t>
      </w:r>
      <w:r w:rsidR="00D91E89" w:rsidRPr="00FF2C5D">
        <w:rPr>
          <w:rFonts w:ascii="Times New Roman" w:hAnsi="Times New Roman" w:cs="Times New Roman"/>
        </w:rPr>
        <w:t xml:space="preserve">from even to easy access. This was surprising </w:t>
      </w:r>
      <w:r w:rsidR="00287BFD" w:rsidRPr="00FF2C5D">
        <w:rPr>
          <w:rFonts w:ascii="Times New Roman" w:hAnsi="Times New Roman" w:cs="Times New Roman"/>
        </w:rPr>
        <w:t xml:space="preserve">because </w:t>
      </w:r>
      <w:r w:rsidR="00D91E89" w:rsidRPr="00FF2C5D">
        <w:rPr>
          <w:rFonts w:ascii="Times New Roman" w:hAnsi="Times New Roman" w:cs="Times New Roman"/>
        </w:rPr>
        <w:t>the easy access scenario ha</w:t>
      </w:r>
      <w:r w:rsidR="00B44DF7" w:rsidRPr="00FF2C5D">
        <w:rPr>
          <w:rFonts w:ascii="Times New Roman" w:hAnsi="Times New Roman" w:cs="Times New Roman"/>
        </w:rPr>
        <w:t>d</w:t>
      </w:r>
      <w:r w:rsidR="00D91E89" w:rsidRPr="00FF2C5D">
        <w:rPr>
          <w:rFonts w:ascii="Times New Roman" w:hAnsi="Times New Roman" w:cs="Times New Roman"/>
        </w:rPr>
        <w:t xml:space="preserve"> the most permits </w:t>
      </w:r>
      <w:r w:rsidR="002A7DC5" w:rsidRPr="00FF2C5D">
        <w:rPr>
          <w:rFonts w:ascii="Times New Roman" w:hAnsi="Times New Roman" w:cs="Times New Roman"/>
        </w:rPr>
        <w:t xml:space="preserve">available </w:t>
      </w:r>
      <w:r w:rsidR="00D91E89" w:rsidRPr="00FF2C5D">
        <w:rPr>
          <w:rFonts w:ascii="Times New Roman" w:hAnsi="Times New Roman" w:cs="Times New Roman"/>
        </w:rPr>
        <w:t xml:space="preserve">so should yield </w:t>
      </w:r>
      <w:r w:rsidR="004715B1" w:rsidRPr="00FF2C5D">
        <w:rPr>
          <w:rFonts w:ascii="Times New Roman" w:hAnsi="Times New Roman" w:cs="Times New Roman"/>
        </w:rPr>
        <w:t xml:space="preserve">the most </w:t>
      </w:r>
      <w:r w:rsidR="00D91E89" w:rsidRPr="00FF2C5D">
        <w:rPr>
          <w:rFonts w:ascii="Times New Roman" w:hAnsi="Times New Roman" w:cs="Times New Roman"/>
        </w:rPr>
        <w:t>landings</w:t>
      </w:r>
      <w:r w:rsidR="00EA23C1" w:rsidRPr="00FF2C5D">
        <w:rPr>
          <w:rFonts w:ascii="Times New Roman" w:hAnsi="Times New Roman" w:cs="Times New Roman"/>
        </w:rPr>
        <w:t>, and thus revenue</w:t>
      </w:r>
      <w:r w:rsidR="00D91E89" w:rsidRPr="00FF2C5D">
        <w:rPr>
          <w:rFonts w:ascii="Times New Roman" w:hAnsi="Times New Roman" w:cs="Times New Roman"/>
        </w:rPr>
        <w:t xml:space="preserve">. </w:t>
      </w:r>
      <w:r w:rsidR="00287BFD" w:rsidRPr="00FF2C5D">
        <w:rPr>
          <w:rFonts w:ascii="Times New Roman" w:hAnsi="Times New Roman" w:cs="Times New Roman"/>
        </w:rPr>
        <w:t xml:space="preserve">While salmon and groundfish revenue increased with increasing permit access, as initially expected, there was an </w:t>
      </w:r>
      <w:r w:rsidR="00E460F1" w:rsidRPr="00FF2C5D">
        <w:rPr>
          <w:rFonts w:ascii="Times New Roman" w:hAnsi="Times New Roman" w:cs="Times New Roman"/>
        </w:rPr>
        <w:t>unanticipated</w:t>
      </w:r>
      <w:r w:rsidR="00287BFD" w:rsidRPr="00FF2C5D">
        <w:rPr>
          <w:rFonts w:ascii="Times New Roman" w:hAnsi="Times New Roman" w:cs="Times New Roman"/>
        </w:rPr>
        <w:t xml:space="preserve"> decline </w:t>
      </w:r>
      <w:r w:rsidR="005A3A6E" w:rsidRPr="00FF2C5D">
        <w:rPr>
          <w:rFonts w:ascii="Times New Roman" w:hAnsi="Times New Roman" w:cs="Times New Roman"/>
        </w:rPr>
        <w:t xml:space="preserve">in </w:t>
      </w:r>
      <w:r w:rsidR="00D91E89" w:rsidRPr="00FF2C5D">
        <w:rPr>
          <w:rFonts w:ascii="Times New Roman" w:hAnsi="Times New Roman" w:cs="Times New Roman"/>
        </w:rPr>
        <w:t>crab revenue</w:t>
      </w:r>
      <w:r w:rsidR="00CC1791" w:rsidRPr="00FF2C5D">
        <w:rPr>
          <w:rFonts w:ascii="Times New Roman" w:hAnsi="Times New Roman" w:cs="Times New Roman"/>
        </w:rPr>
        <w:t xml:space="preserve"> (Fig. 4</w:t>
      </w:r>
      <w:r w:rsidR="007E1C11" w:rsidRPr="00FF2C5D">
        <w:rPr>
          <w:rFonts w:ascii="Times New Roman" w:hAnsi="Times New Roman" w:cs="Times New Roman"/>
        </w:rPr>
        <w:t>, top row)</w:t>
      </w:r>
      <w:r w:rsidR="00D91E89" w:rsidRPr="00FF2C5D">
        <w:rPr>
          <w:rFonts w:ascii="Times New Roman" w:hAnsi="Times New Roman" w:cs="Times New Roman"/>
        </w:rPr>
        <w:t>.</w:t>
      </w:r>
      <w:r w:rsidR="00EA23C1" w:rsidRPr="00FF2C5D">
        <w:rPr>
          <w:rFonts w:ascii="Times New Roman" w:hAnsi="Times New Roman" w:cs="Times New Roman"/>
        </w:rPr>
        <w:t xml:space="preserve"> </w:t>
      </w:r>
      <w:r w:rsidR="00287BFD" w:rsidRPr="00FF2C5D">
        <w:rPr>
          <w:rFonts w:ascii="Times New Roman" w:hAnsi="Times New Roman" w:cs="Times New Roman"/>
        </w:rPr>
        <w:t xml:space="preserve">The patterns for total revenue mirror those of crab because crab generate more revenue than salmon or groundfish. The reason for the result </w:t>
      </w:r>
      <w:r w:rsidR="0076748B" w:rsidRPr="00FF2C5D">
        <w:rPr>
          <w:rFonts w:ascii="Times New Roman" w:hAnsi="Times New Roman" w:cs="Times New Roman"/>
        </w:rPr>
        <w:t xml:space="preserve">for crab </w:t>
      </w:r>
      <w:r w:rsidR="00287BFD" w:rsidRPr="00FF2C5D">
        <w:rPr>
          <w:rFonts w:ascii="Times New Roman" w:hAnsi="Times New Roman" w:cs="Times New Roman"/>
        </w:rPr>
        <w:t>is that w</w:t>
      </w:r>
      <w:r w:rsidR="004715B1" w:rsidRPr="00FF2C5D">
        <w:rPr>
          <w:rFonts w:ascii="Times New Roman" w:hAnsi="Times New Roman" w:cs="Times New Roman"/>
        </w:rPr>
        <w:t>hile</w:t>
      </w:r>
      <w:r w:rsidR="00EA23C1" w:rsidRPr="00FF2C5D">
        <w:rPr>
          <w:rFonts w:ascii="Times New Roman" w:hAnsi="Times New Roman" w:cs="Times New Roman"/>
        </w:rPr>
        <w:t xml:space="preserve"> </w:t>
      </w:r>
      <w:r w:rsidR="00287BFD" w:rsidRPr="00FF2C5D">
        <w:rPr>
          <w:rFonts w:ascii="Times New Roman" w:hAnsi="Times New Roman" w:cs="Times New Roman"/>
        </w:rPr>
        <w:t xml:space="preserve">the catch of crab was higher </w:t>
      </w:r>
      <w:r w:rsidR="00EA23C1" w:rsidRPr="00FF2C5D">
        <w:rPr>
          <w:rFonts w:ascii="Times New Roman" w:hAnsi="Times New Roman" w:cs="Times New Roman"/>
        </w:rPr>
        <w:t>when mo</w:t>
      </w:r>
      <w:r w:rsidR="009B08E6" w:rsidRPr="00FF2C5D">
        <w:rPr>
          <w:rFonts w:ascii="Times New Roman" w:hAnsi="Times New Roman" w:cs="Times New Roman"/>
        </w:rPr>
        <w:t>re crab permits were available</w:t>
      </w:r>
      <w:r w:rsidR="00EA23C1" w:rsidRPr="00FF2C5D">
        <w:rPr>
          <w:rFonts w:ascii="Times New Roman" w:hAnsi="Times New Roman" w:cs="Times New Roman"/>
        </w:rPr>
        <w:t>, the large number of vessels participating in the fishery flooded the market</w:t>
      </w:r>
      <w:r w:rsidR="007E1C11" w:rsidRPr="00FF2C5D">
        <w:rPr>
          <w:rFonts w:ascii="Times New Roman" w:hAnsi="Times New Roman" w:cs="Times New Roman"/>
        </w:rPr>
        <w:t xml:space="preserve"> early in the season</w:t>
      </w:r>
      <w:r w:rsidR="00EA23C1" w:rsidRPr="00FF2C5D">
        <w:rPr>
          <w:rFonts w:ascii="Times New Roman" w:hAnsi="Times New Roman" w:cs="Times New Roman"/>
        </w:rPr>
        <w:t xml:space="preserve"> and caused more crab to be caught at the lower prices that occur when</w:t>
      </w:r>
      <w:r w:rsidR="007128ED" w:rsidRPr="00FF2C5D">
        <w:rPr>
          <w:rFonts w:ascii="Times New Roman" w:hAnsi="Times New Roman" w:cs="Times New Roman"/>
        </w:rPr>
        <w:t xml:space="preserve"> weekly catches are high</w:t>
      </w:r>
      <w:r w:rsidR="00B44DF7" w:rsidRPr="00FF2C5D">
        <w:rPr>
          <w:rFonts w:ascii="Times New Roman" w:hAnsi="Times New Roman" w:cs="Times New Roman"/>
        </w:rPr>
        <w:t>.</w:t>
      </w:r>
    </w:p>
    <w:p w14:paraId="1F96FE96" w14:textId="4B640305" w:rsidR="008F576A" w:rsidRPr="00FF2C5D" w:rsidRDefault="007128ED" w:rsidP="00E460F1">
      <w:pPr>
        <w:spacing w:line="480" w:lineRule="auto"/>
        <w:rPr>
          <w:rFonts w:ascii="Times New Roman" w:hAnsi="Times New Roman" w:cs="Times New Roman"/>
        </w:rPr>
      </w:pPr>
      <w:r w:rsidRPr="00FF2C5D">
        <w:rPr>
          <w:rFonts w:ascii="Times New Roman" w:hAnsi="Times New Roman" w:cs="Times New Roman"/>
        </w:rPr>
        <w:tab/>
      </w:r>
      <w:r w:rsidR="008F576A" w:rsidRPr="00FF2C5D">
        <w:rPr>
          <w:rFonts w:ascii="Times New Roman" w:hAnsi="Times New Roman" w:cs="Times New Roman"/>
        </w:rPr>
        <w:t xml:space="preserve">Increasing permit access decreased the average revenue an individual could expect to earn from a given permit portfolio, but also decreased </w:t>
      </w:r>
      <w:r w:rsidR="00312E0F" w:rsidRPr="00FF2C5D">
        <w:rPr>
          <w:rFonts w:ascii="Times New Roman" w:hAnsi="Times New Roman" w:cs="Times New Roman"/>
        </w:rPr>
        <w:t xml:space="preserve">revenue </w:t>
      </w:r>
      <w:r w:rsidR="008F576A" w:rsidRPr="00FF2C5D">
        <w:rPr>
          <w:rFonts w:ascii="Times New Roman" w:hAnsi="Times New Roman" w:cs="Times New Roman"/>
        </w:rPr>
        <w:t xml:space="preserve">inequality within the fleet. </w:t>
      </w:r>
      <w:r w:rsidRPr="00FF2C5D">
        <w:rPr>
          <w:rFonts w:ascii="Times New Roman" w:hAnsi="Times New Roman" w:cs="Times New Roman"/>
        </w:rPr>
        <w:lastRenderedPageBreak/>
        <w:t>Average revenue declined with increasing permit access for vessels holding both specialist and diver</w:t>
      </w:r>
      <w:r w:rsidR="00CC1791" w:rsidRPr="00FF2C5D">
        <w:rPr>
          <w:rFonts w:ascii="Times New Roman" w:hAnsi="Times New Roman" w:cs="Times New Roman"/>
        </w:rPr>
        <w:t>sified permit portfolios (Fig. 5</w:t>
      </w:r>
      <w:r w:rsidRPr="00FF2C5D">
        <w:rPr>
          <w:rFonts w:ascii="Times New Roman" w:hAnsi="Times New Roman" w:cs="Times New Roman"/>
        </w:rPr>
        <w:t xml:space="preserve">, top row). This is because although vessels catch more total biomass when managers increase access to permits, </w:t>
      </w:r>
      <w:r w:rsidR="0076748B" w:rsidRPr="00FF2C5D">
        <w:rPr>
          <w:rFonts w:ascii="Times New Roman" w:hAnsi="Times New Roman" w:cs="Times New Roman"/>
        </w:rPr>
        <w:t xml:space="preserve">they </w:t>
      </w:r>
      <w:r w:rsidRPr="00FF2C5D">
        <w:rPr>
          <w:rFonts w:ascii="Times New Roman" w:hAnsi="Times New Roman" w:cs="Times New Roman"/>
        </w:rPr>
        <w:t xml:space="preserve">are forced to compete more with </w:t>
      </w:r>
      <w:r w:rsidR="0076748B" w:rsidRPr="00FF2C5D">
        <w:rPr>
          <w:rFonts w:ascii="Times New Roman" w:hAnsi="Times New Roman" w:cs="Times New Roman"/>
        </w:rPr>
        <w:t xml:space="preserve">each </w:t>
      </w:r>
      <w:r w:rsidRPr="00FF2C5D">
        <w:rPr>
          <w:rFonts w:ascii="Times New Roman" w:hAnsi="Times New Roman" w:cs="Times New Roman"/>
        </w:rPr>
        <w:t xml:space="preserve">other </w:t>
      </w:r>
      <w:r w:rsidR="00B44DF7" w:rsidRPr="00FF2C5D">
        <w:rPr>
          <w:rFonts w:ascii="Times New Roman" w:hAnsi="Times New Roman" w:cs="Times New Roman"/>
        </w:rPr>
        <w:t>and less biomass is caught per individual</w:t>
      </w:r>
      <w:r w:rsidRPr="00FF2C5D">
        <w:rPr>
          <w:rFonts w:ascii="Times New Roman" w:hAnsi="Times New Roman" w:cs="Times New Roman"/>
        </w:rPr>
        <w:t>.</w:t>
      </w:r>
      <w:r w:rsidR="004969A3" w:rsidRPr="00FF2C5D">
        <w:rPr>
          <w:rFonts w:ascii="Times New Roman" w:hAnsi="Times New Roman" w:cs="Times New Roman"/>
        </w:rPr>
        <w:t xml:space="preserve"> </w:t>
      </w:r>
      <w:r w:rsidR="00B65DC2" w:rsidRPr="00FF2C5D">
        <w:rPr>
          <w:rFonts w:ascii="Times New Roman" w:hAnsi="Times New Roman" w:cs="Times New Roman"/>
        </w:rPr>
        <w:t>The capacity for a fishery to expand while maintaining profitable catch rates determines the extent of this decrease (</w:t>
      </w:r>
      <w:r w:rsidR="00D41675" w:rsidRPr="00FF2C5D">
        <w:rPr>
          <w:rFonts w:ascii="Times New Roman" w:hAnsi="Times New Roman" w:cs="Times New Roman"/>
        </w:rPr>
        <w:t xml:space="preserve">e.g., </w:t>
      </w:r>
      <w:r w:rsidR="00B65DC2" w:rsidRPr="00FF2C5D">
        <w:rPr>
          <w:rFonts w:ascii="Times New Roman" w:hAnsi="Times New Roman" w:cs="Times New Roman"/>
        </w:rPr>
        <w:t xml:space="preserve">large </w:t>
      </w:r>
      <w:r w:rsidR="00D41675" w:rsidRPr="00FF2C5D">
        <w:rPr>
          <w:rFonts w:ascii="Times New Roman" w:hAnsi="Times New Roman" w:cs="Times New Roman"/>
        </w:rPr>
        <w:t>decrease</w:t>
      </w:r>
      <w:r w:rsidR="00B65DC2" w:rsidRPr="00FF2C5D">
        <w:rPr>
          <w:rFonts w:ascii="Times New Roman" w:hAnsi="Times New Roman" w:cs="Times New Roman"/>
        </w:rPr>
        <w:t xml:space="preserve"> for portfolios including crab, </w:t>
      </w:r>
      <w:r w:rsidR="0076748B" w:rsidRPr="00FF2C5D">
        <w:rPr>
          <w:rFonts w:ascii="Times New Roman" w:hAnsi="Times New Roman" w:cs="Times New Roman"/>
        </w:rPr>
        <w:t>negligible</w:t>
      </w:r>
      <w:r w:rsidR="00B65DC2" w:rsidRPr="00FF2C5D">
        <w:rPr>
          <w:rFonts w:ascii="Times New Roman" w:hAnsi="Times New Roman" w:cs="Times New Roman"/>
        </w:rPr>
        <w:t xml:space="preserve"> for salmon specialists</w:t>
      </w:r>
      <w:r w:rsidR="00D41675" w:rsidRPr="00FF2C5D">
        <w:rPr>
          <w:rFonts w:ascii="Times New Roman" w:hAnsi="Times New Roman" w:cs="Times New Roman"/>
        </w:rPr>
        <w:t xml:space="preserve">). </w:t>
      </w:r>
      <w:r w:rsidR="008F576A" w:rsidRPr="00FF2C5D">
        <w:rPr>
          <w:rFonts w:ascii="Times New Roman" w:hAnsi="Times New Roman" w:cs="Times New Roman"/>
        </w:rPr>
        <w:t xml:space="preserve">However, </w:t>
      </w:r>
      <w:r w:rsidR="0001082A" w:rsidRPr="00FF2C5D">
        <w:rPr>
          <w:rFonts w:ascii="Times New Roman" w:hAnsi="Times New Roman" w:cs="Times New Roman"/>
        </w:rPr>
        <w:t xml:space="preserve">while </w:t>
      </w:r>
      <w:r w:rsidR="008F576A" w:rsidRPr="00FF2C5D">
        <w:rPr>
          <w:rFonts w:ascii="Times New Roman" w:hAnsi="Times New Roman" w:cs="Times New Roman"/>
        </w:rPr>
        <w:t xml:space="preserve">access decreases </w:t>
      </w:r>
      <w:r w:rsidR="0001082A" w:rsidRPr="00FF2C5D">
        <w:rPr>
          <w:rFonts w:ascii="Times New Roman" w:hAnsi="Times New Roman" w:cs="Times New Roman"/>
        </w:rPr>
        <w:t>average revenue</w:t>
      </w:r>
      <w:r w:rsidR="008F576A" w:rsidRPr="00FF2C5D">
        <w:rPr>
          <w:rFonts w:ascii="Times New Roman" w:hAnsi="Times New Roman" w:cs="Times New Roman"/>
        </w:rPr>
        <w:t>, it also decreases inequality in the fleet</w:t>
      </w:r>
      <w:r w:rsidR="00294306" w:rsidRPr="00FF2C5D">
        <w:rPr>
          <w:rFonts w:ascii="Times New Roman" w:hAnsi="Times New Roman" w:cs="Times New Roman"/>
        </w:rPr>
        <w:t>, as measured by the Gini index</w:t>
      </w:r>
      <w:r w:rsidR="003E0693" w:rsidRPr="00FF2C5D">
        <w:rPr>
          <w:rFonts w:ascii="Times New Roman" w:hAnsi="Times New Roman" w:cs="Times New Roman"/>
        </w:rPr>
        <w:t xml:space="preserve"> (Table 4</w:t>
      </w:r>
      <w:r w:rsidR="008F576A" w:rsidRPr="00FF2C5D">
        <w:rPr>
          <w:rFonts w:ascii="Times New Roman" w:hAnsi="Times New Roman" w:cs="Times New Roman"/>
        </w:rPr>
        <w:t>).</w:t>
      </w:r>
      <w:r w:rsidR="00294306" w:rsidRPr="00FF2C5D">
        <w:rPr>
          <w:rFonts w:ascii="Times New Roman" w:hAnsi="Times New Roman" w:cs="Times New Roman"/>
        </w:rPr>
        <w:t xml:space="preserve"> </w:t>
      </w:r>
    </w:p>
    <w:p w14:paraId="49F8AB02" w14:textId="7976D1F1" w:rsidR="006F7524" w:rsidRPr="00FF2C5D" w:rsidRDefault="007128ED" w:rsidP="00E460F1">
      <w:pPr>
        <w:spacing w:line="480" w:lineRule="auto"/>
        <w:rPr>
          <w:rFonts w:ascii="Times New Roman" w:hAnsi="Times New Roman" w:cs="Times New Roman"/>
        </w:rPr>
      </w:pPr>
      <w:r w:rsidRPr="00FF2C5D">
        <w:rPr>
          <w:rFonts w:ascii="Times New Roman" w:hAnsi="Times New Roman" w:cs="Times New Roman"/>
        </w:rPr>
        <w:tab/>
      </w:r>
      <w:r w:rsidR="006F7524" w:rsidRPr="00FF2C5D">
        <w:rPr>
          <w:rFonts w:ascii="Times New Roman" w:hAnsi="Times New Roman" w:cs="Times New Roman"/>
        </w:rPr>
        <w:t>Increasing</w:t>
      </w:r>
      <w:r w:rsidR="008B373A" w:rsidRPr="00FF2C5D">
        <w:rPr>
          <w:rFonts w:ascii="Times New Roman" w:hAnsi="Times New Roman" w:cs="Times New Roman"/>
        </w:rPr>
        <w:t xml:space="preserve"> </w:t>
      </w:r>
      <w:r w:rsidR="006F7524" w:rsidRPr="00FF2C5D">
        <w:rPr>
          <w:rFonts w:ascii="Times New Roman" w:hAnsi="Times New Roman" w:cs="Times New Roman"/>
        </w:rPr>
        <w:t>access led</w:t>
      </w:r>
      <w:r w:rsidR="008B373A" w:rsidRPr="00FF2C5D">
        <w:rPr>
          <w:rFonts w:ascii="Times New Roman" w:hAnsi="Times New Roman" w:cs="Times New Roman"/>
        </w:rPr>
        <w:t xml:space="preserve"> to </w:t>
      </w:r>
      <w:r w:rsidR="0087018C" w:rsidRPr="00FF2C5D">
        <w:rPr>
          <w:rFonts w:ascii="Times New Roman" w:hAnsi="Times New Roman" w:cs="Times New Roman"/>
        </w:rPr>
        <w:t xml:space="preserve">slightly </w:t>
      </w:r>
      <w:r w:rsidR="008B373A" w:rsidRPr="00FF2C5D">
        <w:rPr>
          <w:rFonts w:ascii="Times New Roman" w:hAnsi="Times New Roman" w:cs="Times New Roman"/>
        </w:rPr>
        <w:t>greater variability of revenue from each population</w:t>
      </w:r>
      <w:r w:rsidR="0078622C" w:rsidRPr="00FF2C5D">
        <w:rPr>
          <w:rFonts w:ascii="Times New Roman" w:hAnsi="Times New Roman" w:cs="Times New Roman"/>
        </w:rPr>
        <w:t xml:space="preserve"> </w:t>
      </w:r>
      <w:r w:rsidR="00CC1791" w:rsidRPr="00FF2C5D">
        <w:rPr>
          <w:rFonts w:ascii="Times New Roman" w:hAnsi="Times New Roman" w:cs="Times New Roman"/>
        </w:rPr>
        <w:t>(Fig. 4</w:t>
      </w:r>
      <w:r w:rsidR="008B373A" w:rsidRPr="00FF2C5D">
        <w:rPr>
          <w:rFonts w:ascii="Times New Roman" w:hAnsi="Times New Roman" w:cs="Times New Roman"/>
        </w:rPr>
        <w:t>, bottom row).</w:t>
      </w:r>
      <w:r w:rsidR="00F54DD9" w:rsidRPr="00FF2C5D">
        <w:rPr>
          <w:rFonts w:ascii="Times New Roman" w:hAnsi="Times New Roman" w:cs="Times New Roman"/>
        </w:rPr>
        <w:t xml:space="preserve"> </w:t>
      </w:r>
      <w:r w:rsidR="004C4960" w:rsidRPr="00FF2C5D">
        <w:rPr>
          <w:rFonts w:ascii="Times New Roman" w:hAnsi="Times New Roman" w:cs="Times New Roman"/>
        </w:rPr>
        <w:t xml:space="preserve">There are two mechanisms for this increased variability. </w:t>
      </w:r>
      <w:r w:rsidR="00CA0451" w:rsidRPr="00FF2C5D">
        <w:rPr>
          <w:rFonts w:ascii="Times New Roman" w:hAnsi="Times New Roman" w:cs="Times New Roman"/>
        </w:rPr>
        <w:t>F</w:t>
      </w:r>
      <w:r w:rsidR="004C4960" w:rsidRPr="00FF2C5D">
        <w:rPr>
          <w:rFonts w:ascii="Times New Roman" w:hAnsi="Times New Roman" w:cs="Times New Roman"/>
        </w:rPr>
        <w:t>or crab and salmon</w:t>
      </w:r>
      <w:r w:rsidR="00CA0451" w:rsidRPr="00FF2C5D">
        <w:rPr>
          <w:rFonts w:ascii="Times New Roman" w:hAnsi="Times New Roman" w:cs="Times New Roman"/>
        </w:rPr>
        <w:t>,</w:t>
      </w:r>
      <w:r w:rsidR="004C4960" w:rsidRPr="00FF2C5D">
        <w:rPr>
          <w:rFonts w:ascii="Times New Roman" w:hAnsi="Times New Roman" w:cs="Times New Roman"/>
        </w:rPr>
        <w:t xml:space="preserve"> </w:t>
      </w:r>
      <w:r w:rsidR="00796F8B" w:rsidRPr="00FF2C5D">
        <w:rPr>
          <w:rFonts w:ascii="Times New Roman" w:hAnsi="Times New Roman" w:cs="Times New Roman"/>
        </w:rPr>
        <w:t>as individuals gain</w:t>
      </w:r>
      <w:r w:rsidR="00CA0451" w:rsidRPr="00FF2C5D">
        <w:rPr>
          <w:rFonts w:ascii="Times New Roman" w:hAnsi="Times New Roman" w:cs="Times New Roman"/>
        </w:rPr>
        <w:t>ed</w:t>
      </w:r>
      <w:r w:rsidR="00796F8B" w:rsidRPr="00FF2C5D">
        <w:rPr>
          <w:rFonts w:ascii="Times New Roman" w:hAnsi="Times New Roman" w:cs="Times New Roman"/>
        </w:rPr>
        <w:t xml:space="preserve"> access to more fishing options, more vessels </w:t>
      </w:r>
      <w:r w:rsidR="00CA0451" w:rsidRPr="00FF2C5D">
        <w:rPr>
          <w:rFonts w:ascii="Times New Roman" w:hAnsi="Times New Roman" w:cs="Times New Roman"/>
        </w:rPr>
        <w:t>were</w:t>
      </w:r>
      <w:r w:rsidR="00796F8B" w:rsidRPr="00FF2C5D">
        <w:rPr>
          <w:rFonts w:ascii="Times New Roman" w:hAnsi="Times New Roman" w:cs="Times New Roman"/>
        </w:rPr>
        <w:t xml:space="preserve"> able to capitalize on high abundances, leading to more revenue in good years. </w:t>
      </w:r>
      <w:r w:rsidR="004C4960" w:rsidRPr="00FF2C5D">
        <w:rPr>
          <w:rFonts w:ascii="Times New Roman" w:hAnsi="Times New Roman" w:cs="Times New Roman"/>
        </w:rPr>
        <w:t xml:space="preserve">Conversely, </w:t>
      </w:r>
      <w:r w:rsidR="00796F8B" w:rsidRPr="00FF2C5D">
        <w:rPr>
          <w:rFonts w:ascii="Times New Roman" w:hAnsi="Times New Roman" w:cs="Times New Roman"/>
        </w:rPr>
        <w:t xml:space="preserve">they </w:t>
      </w:r>
      <w:r w:rsidR="00CA0451" w:rsidRPr="00FF2C5D">
        <w:rPr>
          <w:rFonts w:ascii="Times New Roman" w:hAnsi="Times New Roman" w:cs="Times New Roman"/>
        </w:rPr>
        <w:t>were</w:t>
      </w:r>
      <w:r w:rsidR="00796F8B" w:rsidRPr="00FF2C5D">
        <w:rPr>
          <w:rFonts w:ascii="Times New Roman" w:hAnsi="Times New Roman" w:cs="Times New Roman"/>
        </w:rPr>
        <w:t xml:space="preserve"> </w:t>
      </w:r>
      <w:r w:rsidR="0087018C" w:rsidRPr="00FF2C5D">
        <w:rPr>
          <w:rFonts w:ascii="Times New Roman" w:hAnsi="Times New Roman" w:cs="Times New Roman"/>
        </w:rPr>
        <w:t xml:space="preserve">also </w:t>
      </w:r>
      <w:r w:rsidR="00796F8B" w:rsidRPr="00FF2C5D">
        <w:rPr>
          <w:rFonts w:ascii="Times New Roman" w:hAnsi="Times New Roman" w:cs="Times New Roman"/>
        </w:rPr>
        <w:t xml:space="preserve">more likely to exit a poorly performing fishery early or elect not to participate at all, leading to less revenue from a given </w:t>
      </w:r>
      <w:r w:rsidR="00901D99" w:rsidRPr="00FF2C5D">
        <w:rPr>
          <w:rFonts w:ascii="Times New Roman" w:hAnsi="Times New Roman" w:cs="Times New Roman"/>
        </w:rPr>
        <w:t xml:space="preserve">species </w:t>
      </w:r>
      <w:r w:rsidR="00796F8B" w:rsidRPr="00FF2C5D">
        <w:rPr>
          <w:rFonts w:ascii="Times New Roman" w:hAnsi="Times New Roman" w:cs="Times New Roman"/>
        </w:rPr>
        <w:t>in bad years</w:t>
      </w:r>
      <w:r w:rsidR="008B373A" w:rsidRPr="00FF2C5D">
        <w:rPr>
          <w:rFonts w:ascii="Times New Roman" w:hAnsi="Times New Roman" w:cs="Times New Roman"/>
        </w:rPr>
        <w:t>.</w:t>
      </w:r>
      <w:r w:rsidR="00796F8B" w:rsidRPr="00FF2C5D">
        <w:rPr>
          <w:rFonts w:ascii="Times New Roman" w:hAnsi="Times New Roman" w:cs="Times New Roman"/>
        </w:rPr>
        <w:t xml:space="preserve"> These two processes magnify variability of revenue from each </w:t>
      </w:r>
      <w:r w:rsidR="00901D99" w:rsidRPr="00FF2C5D">
        <w:rPr>
          <w:rFonts w:ascii="Times New Roman" w:hAnsi="Times New Roman" w:cs="Times New Roman"/>
        </w:rPr>
        <w:t xml:space="preserve">species </w:t>
      </w:r>
      <w:r w:rsidR="00796F8B" w:rsidRPr="00FF2C5D">
        <w:rPr>
          <w:rFonts w:ascii="Times New Roman" w:hAnsi="Times New Roman" w:cs="Times New Roman"/>
        </w:rPr>
        <w:t xml:space="preserve">as </w:t>
      </w:r>
      <w:r w:rsidR="0087018C" w:rsidRPr="00FF2C5D">
        <w:rPr>
          <w:rFonts w:ascii="Times New Roman" w:hAnsi="Times New Roman" w:cs="Times New Roman"/>
        </w:rPr>
        <w:t xml:space="preserve">permit </w:t>
      </w:r>
      <w:r w:rsidR="00796F8B" w:rsidRPr="00FF2C5D">
        <w:rPr>
          <w:rFonts w:ascii="Times New Roman" w:hAnsi="Times New Roman" w:cs="Times New Roman"/>
        </w:rPr>
        <w:t>access increases</w:t>
      </w:r>
      <w:r w:rsidR="00CC1791" w:rsidRPr="00FF2C5D">
        <w:rPr>
          <w:rFonts w:ascii="Times New Roman" w:hAnsi="Times New Roman" w:cs="Times New Roman"/>
        </w:rPr>
        <w:t xml:space="preserve"> (Fig. 6, first and third rows)</w:t>
      </w:r>
      <w:r w:rsidR="004C4960" w:rsidRPr="00FF2C5D">
        <w:rPr>
          <w:rFonts w:ascii="Times New Roman" w:hAnsi="Times New Roman" w:cs="Times New Roman"/>
        </w:rPr>
        <w:t>. Variability in groundfish revenue is driven less by interannual variability in groundfish biomass and more by cross-participation decisions of vessels with multiple permits</w:t>
      </w:r>
      <w:r w:rsidR="00CC1791" w:rsidRPr="00FF2C5D">
        <w:rPr>
          <w:rFonts w:ascii="Times New Roman" w:hAnsi="Times New Roman" w:cs="Times New Roman"/>
        </w:rPr>
        <w:t xml:space="preserve"> (Fig. 6)</w:t>
      </w:r>
      <w:r w:rsidR="004C4960" w:rsidRPr="00FF2C5D">
        <w:rPr>
          <w:rFonts w:ascii="Times New Roman" w:hAnsi="Times New Roman" w:cs="Times New Roman"/>
        </w:rPr>
        <w:t xml:space="preserve">. When most of the vessels with groundfish permits </w:t>
      </w:r>
      <w:r w:rsidR="004949D3" w:rsidRPr="00FF2C5D">
        <w:rPr>
          <w:rFonts w:ascii="Times New Roman" w:hAnsi="Times New Roman" w:cs="Times New Roman"/>
        </w:rPr>
        <w:t>were</w:t>
      </w:r>
      <w:r w:rsidR="004C4960" w:rsidRPr="00FF2C5D">
        <w:rPr>
          <w:rFonts w:ascii="Times New Roman" w:hAnsi="Times New Roman" w:cs="Times New Roman"/>
        </w:rPr>
        <w:t xml:space="preserve"> specialists</w:t>
      </w:r>
      <w:r w:rsidR="00C37503" w:rsidRPr="00FF2C5D">
        <w:rPr>
          <w:rFonts w:ascii="Times New Roman" w:hAnsi="Times New Roman" w:cs="Times New Roman"/>
        </w:rPr>
        <w:t xml:space="preserve"> (i.e., hard access)</w:t>
      </w:r>
      <w:r w:rsidR="004C4960" w:rsidRPr="00FF2C5D">
        <w:rPr>
          <w:rFonts w:ascii="Times New Roman" w:hAnsi="Times New Roman" w:cs="Times New Roman"/>
        </w:rPr>
        <w:t>, they spen</w:t>
      </w:r>
      <w:r w:rsidR="004949D3" w:rsidRPr="00FF2C5D">
        <w:rPr>
          <w:rFonts w:ascii="Times New Roman" w:hAnsi="Times New Roman" w:cs="Times New Roman"/>
        </w:rPr>
        <w:t>t</w:t>
      </w:r>
      <w:r w:rsidR="004C4960" w:rsidRPr="00FF2C5D">
        <w:rPr>
          <w:rFonts w:ascii="Times New Roman" w:hAnsi="Times New Roman" w:cs="Times New Roman"/>
        </w:rPr>
        <w:t xml:space="preserve"> all year participating in the fishery and earn</w:t>
      </w:r>
      <w:r w:rsidR="004949D3" w:rsidRPr="00FF2C5D">
        <w:rPr>
          <w:rFonts w:ascii="Times New Roman" w:hAnsi="Times New Roman" w:cs="Times New Roman"/>
        </w:rPr>
        <w:t>ed</w:t>
      </w:r>
      <w:r w:rsidR="004C4960" w:rsidRPr="00FF2C5D">
        <w:rPr>
          <w:rFonts w:ascii="Times New Roman" w:hAnsi="Times New Roman" w:cs="Times New Roman"/>
        </w:rPr>
        <w:t xml:space="preserve"> </w:t>
      </w:r>
      <w:r w:rsidR="003D7013" w:rsidRPr="00FF2C5D">
        <w:rPr>
          <w:rFonts w:ascii="Times New Roman" w:hAnsi="Times New Roman" w:cs="Times New Roman"/>
        </w:rPr>
        <w:t xml:space="preserve">a relatively </w:t>
      </w:r>
      <w:r w:rsidR="00CA0451" w:rsidRPr="00FF2C5D">
        <w:rPr>
          <w:rFonts w:ascii="Times New Roman" w:hAnsi="Times New Roman" w:cs="Times New Roman"/>
        </w:rPr>
        <w:t xml:space="preserve">stable income </w:t>
      </w:r>
      <w:r w:rsidR="003D7013" w:rsidRPr="00FF2C5D">
        <w:rPr>
          <w:rFonts w:ascii="Times New Roman" w:hAnsi="Times New Roman" w:cs="Times New Roman"/>
        </w:rPr>
        <w:t xml:space="preserve">each year. However, </w:t>
      </w:r>
      <w:r w:rsidR="00CA0451" w:rsidRPr="00FF2C5D">
        <w:rPr>
          <w:rFonts w:ascii="Times New Roman" w:hAnsi="Times New Roman" w:cs="Times New Roman"/>
        </w:rPr>
        <w:t>if</w:t>
      </w:r>
      <w:r w:rsidR="003D7013" w:rsidRPr="00FF2C5D">
        <w:rPr>
          <w:rFonts w:ascii="Times New Roman" w:hAnsi="Times New Roman" w:cs="Times New Roman"/>
        </w:rPr>
        <w:t xml:space="preserve"> most of the vessels </w:t>
      </w:r>
      <w:r w:rsidR="004949D3" w:rsidRPr="00FF2C5D">
        <w:rPr>
          <w:rFonts w:ascii="Times New Roman" w:hAnsi="Times New Roman" w:cs="Times New Roman"/>
        </w:rPr>
        <w:t>also he</w:t>
      </w:r>
      <w:r w:rsidR="003D7013" w:rsidRPr="00FF2C5D">
        <w:rPr>
          <w:rFonts w:ascii="Times New Roman" w:hAnsi="Times New Roman" w:cs="Times New Roman"/>
        </w:rPr>
        <w:t xml:space="preserve">ld other permits, when </w:t>
      </w:r>
      <w:r w:rsidR="00CA0451" w:rsidRPr="00FF2C5D">
        <w:rPr>
          <w:rFonts w:ascii="Times New Roman" w:hAnsi="Times New Roman" w:cs="Times New Roman"/>
        </w:rPr>
        <w:t>other</w:t>
      </w:r>
      <w:r w:rsidR="003D7013" w:rsidRPr="00FF2C5D">
        <w:rPr>
          <w:rFonts w:ascii="Times New Roman" w:hAnsi="Times New Roman" w:cs="Times New Roman"/>
        </w:rPr>
        <w:t xml:space="preserve"> </w:t>
      </w:r>
      <w:r w:rsidR="00CA0451" w:rsidRPr="00FF2C5D">
        <w:rPr>
          <w:rFonts w:ascii="Times New Roman" w:hAnsi="Times New Roman" w:cs="Times New Roman"/>
        </w:rPr>
        <w:t xml:space="preserve">species </w:t>
      </w:r>
      <w:r w:rsidR="004949D3" w:rsidRPr="00FF2C5D">
        <w:rPr>
          <w:rFonts w:ascii="Times New Roman" w:hAnsi="Times New Roman" w:cs="Times New Roman"/>
        </w:rPr>
        <w:t>were</w:t>
      </w:r>
      <w:r w:rsidR="003D7013" w:rsidRPr="00FF2C5D">
        <w:rPr>
          <w:rFonts w:ascii="Times New Roman" w:hAnsi="Times New Roman" w:cs="Times New Roman"/>
        </w:rPr>
        <w:t xml:space="preserve"> doing well, </w:t>
      </w:r>
      <w:r w:rsidR="00CA0451" w:rsidRPr="00FF2C5D">
        <w:rPr>
          <w:rFonts w:ascii="Times New Roman" w:hAnsi="Times New Roman" w:cs="Times New Roman"/>
        </w:rPr>
        <w:t xml:space="preserve">vessels </w:t>
      </w:r>
      <w:r w:rsidR="004949D3" w:rsidRPr="00FF2C5D">
        <w:rPr>
          <w:rFonts w:ascii="Times New Roman" w:hAnsi="Times New Roman" w:cs="Times New Roman"/>
        </w:rPr>
        <w:t>forwent</w:t>
      </w:r>
      <w:r w:rsidR="003D7013" w:rsidRPr="00FF2C5D">
        <w:rPr>
          <w:rFonts w:ascii="Times New Roman" w:hAnsi="Times New Roman" w:cs="Times New Roman"/>
        </w:rPr>
        <w:t xml:space="preserve"> groundfish </w:t>
      </w:r>
      <w:r w:rsidR="00CA0451" w:rsidRPr="00FF2C5D">
        <w:rPr>
          <w:rFonts w:ascii="Times New Roman" w:hAnsi="Times New Roman" w:cs="Times New Roman"/>
        </w:rPr>
        <w:t>or enter</w:t>
      </w:r>
      <w:r w:rsidR="004949D3" w:rsidRPr="00FF2C5D">
        <w:rPr>
          <w:rFonts w:ascii="Times New Roman" w:hAnsi="Times New Roman" w:cs="Times New Roman"/>
        </w:rPr>
        <w:t>ed</w:t>
      </w:r>
      <w:r w:rsidR="00CA0451" w:rsidRPr="00FF2C5D">
        <w:rPr>
          <w:rFonts w:ascii="Times New Roman" w:hAnsi="Times New Roman" w:cs="Times New Roman"/>
        </w:rPr>
        <w:t xml:space="preserve"> later in the year. When other species</w:t>
      </w:r>
      <w:r w:rsidR="003D7013" w:rsidRPr="00FF2C5D">
        <w:rPr>
          <w:rFonts w:ascii="Times New Roman" w:hAnsi="Times New Roman" w:cs="Times New Roman"/>
        </w:rPr>
        <w:t xml:space="preserve"> </w:t>
      </w:r>
      <w:r w:rsidR="004949D3" w:rsidRPr="00FF2C5D">
        <w:rPr>
          <w:rFonts w:ascii="Times New Roman" w:hAnsi="Times New Roman" w:cs="Times New Roman"/>
        </w:rPr>
        <w:t xml:space="preserve">were </w:t>
      </w:r>
      <w:r w:rsidR="003D7013" w:rsidRPr="00FF2C5D">
        <w:rPr>
          <w:rFonts w:ascii="Times New Roman" w:hAnsi="Times New Roman" w:cs="Times New Roman"/>
        </w:rPr>
        <w:t xml:space="preserve">doing poorly, </w:t>
      </w:r>
      <w:r w:rsidR="00CA0451" w:rsidRPr="00FF2C5D">
        <w:rPr>
          <w:rFonts w:ascii="Times New Roman" w:hAnsi="Times New Roman" w:cs="Times New Roman"/>
        </w:rPr>
        <w:t>vessels</w:t>
      </w:r>
      <w:r w:rsidR="003D7013" w:rsidRPr="00FF2C5D">
        <w:rPr>
          <w:rFonts w:ascii="Times New Roman" w:hAnsi="Times New Roman" w:cs="Times New Roman"/>
        </w:rPr>
        <w:t xml:space="preserve"> focus</w:t>
      </w:r>
      <w:r w:rsidR="004949D3" w:rsidRPr="00FF2C5D">
        <w:rPr>
          <w:rFonts w:ascii="Times New Roman" w:hAnsi="Times New Roman" w:cs="Times New Roman"/>
        </w:rPr>
        <w:t>ed</w:t>
      </w:r>
      <w:r w:rsidR="003D7013" w:rsidRPr="00FF2C5D">
        <w:rPr>
          <w:rFonts w:ascii="Times New Roman" w:hAnsi="Times New Roman" w:cs="Times New Roman"/>
        </w:rPr>
        <w:t xml:space="preserve"> more of their fishing effort on groundfish. </w:t>
      </w:r>
      <w:r w:rsidR="00732916" w:rsidRPr="00FF2C5D">
        <w:rPr>
          <w:rFonts w:ascii="Times New Roman" w:hAnsi="Times New Roman" w:cs="Times New Roman"/>
        </w:rPr>
        <w:t xml:space="preserve">This mechanism relies on fisheries being substitutes for one another within the fishing season. </w:t>
      </w:r>
    </w:p>
    <w:p w14:paraId="10C5C311" w14:textId="476DBEEA" w:rsidR="003D7013" w:rsidRPr="00FF2C5D" w:rsidRDefault="006F7524" w:rsidP="00E460F1">
      <w:pPr>
        <w:spacing w:line="480" w:lineRule="auto"/>
        <w:ind w:firstLine="720"/>
        <w:rPr>
          <w:rFonts w:ascii="Times New Roman" w:hAnsi="Times New Roman" w:cs="Times New Roman"/>
        </w:rPr>
      </w:pPr>
      <w:r w:rsidRPr="00FF2C5D">
        <w:rPr>
          <w:rFonts w:ascii="Times New Roman" w:hAnsi="Times New Roman" w:cs="Times New Roman"/>
        </w:rPr>
        <w:lastRenderedPageBreak/>
        <w:t>Access to permits had no impact on variability of revenue of the fleet in total when recruitment was independent as in the access</w:t>
      </w:r>
      <w:r w:rsidR="0076748B" w:rsidRPr="00FF2C5D">
        <w:rPr>
          <w:rFonts w:ascii="Times New Roman" w:hAnsi="Times New Roman" w:cs="Times New Roman"/>
        </w:rPr>
        <w:t>-</w:t>
      </w:r>
      <w:r w:rsidRPr="00FF2C5D">
        <w:rPr>
          <w:rFonts w:ascii="Times New Roman" w:hAnsi="Times New Roman" w:cs="Times New Roman"/>
        </w:rPr>
        <w:t xml:space="preserve">only scenarios, but non-independent recruitment </w:t>
      </w:r>
      <w:r w:rsidR="0076748B" w:rsidRPr="00FF2C5D">
        <w:rPr>
          <w:rFonts w:ascii="Times New Roman" w:hAnsi="Times New Roman" w:cs="Times New Roman"/>
        </w:rPr>
        <w:t>led to</w:t>
      </w:r>
      <w:r w:rsidRPr="00FF2C5D">
        <w:rPr>
          <w:rFonts w:ascii="Times New Roman" w:hAnsi="Times New Roman" w:cs="Times New Roman"/>
        </w:rPr>
        <w:t xml:space="preserve"> a slight impact of access on this variability (Table 4).  </w:t>
      </w:r>
      <w:r w:rsidR="00C37503" w:rsidRPr="00FF2C5D">
        <w:rPr>
          <w:rFonts w:ascii="Times New Roman" w:hAnsi="Times New Roman" w:cs="Times New Roman"/>
        </w:rPr>
        <w:t>When species</w:t>
      </w:r>
      <w:r w:rsidR="004C2AF4" w:rsidRPr="00FF2C5D">
        <w:rPr>
          <w:rFonts w:ascii="Times New Roman" w:hAnsi="Times New Roman" w:cs="Times New Roman"/>
        </w:rPr>
        <w:t xml:space="preserve"> varied</w:t>
      </w:r>
      <w:r w:rsidR="00C37503" w:rsidRPr="00FF2C5D">
        <w:rPr>
          <w:rFonts w:ascii="Times New Roman" w:hAnsi="Times New Roman" w:cs="Times New Roman"/>
        </w:rPr>
        <w:t xml:space="preserve"> synchronous</w:t>
      </w:r>
      <w:r w:rsidR="004C2AF4" w:rsidRPr="00FF2C5D">
        <w:rPr>
          <w:rFonts w:ascii="Times New Roman" w:hAnsi="Times New Roman" w:cs="Times New Roman"/>
        </w:rPr>
        <w:t>ly</w:t>
      </w:r>
      <w:r w:rsidR="00C37503" w:rsidRPr="00FF2C5D">
        <w:rPr>
          <w:rFonts w:ascii="Times New Roman" w:hAnsi="Times New Roman" w:cs="Times New Roman"/>
        </w:rPr>
        <w:t xml:space="preserve">, overall </w:t>
      </w:r>
      <w:r w:rsidR="004C2AF4" w:rsidRPr="00FF2C5D">
        <w:rPr>
          <w:rFonts w:ascii="Times New Roman" w:hAnsi="Times New Roman" w:cs="Times New Roman"/>
        </w:rPr>
        <w:t xml:space="preserve">revenue </w:t>
      </w:r>
      <w:r w:rsidR="00C37503" w:rsidRPr="00FF2C5D">
        <w:rPr>
          <w:rFonts w:ascii="Times New Roman" w:hAnsi="Times New Roman" w:cs="Times New Roman"/>
        </w:rPr>
        <w:t xml:space="preserve">variability </w:t>
      </w:r>
      <w:r w:rsidR="00073678" w:rsidRPr="00FF2C5D">
        <w:rPr>
          <w:rFonts w:ascii="Times New Roman" w:hAnsi="Times New Roman" w:cs="Times New Roman"/>
        </w:rPr>
        <w:t>was</w:t>
      </w:r>
      <w:r w:rsidR="00C37503" w:rsidRPr="00FF2C5D">
        <w:rPr>
          <w:rFonts w:ascii="Times New Roman" w:hAnsi="Times New Roman" w:cs="Times New Roman"/>
        </w:rPr>
        <w:t xml:space="preserve"> higher, but increasing access slightly </w:t>
      </w:r>
      <w:r w:rsidR="00073678" w:rsidRPr="00FF2C5D">
        <w:rPr>
          <w:rFonts w:ascii="Times New Roman" w:hAnsi="Times New Roman" w:cs="Times New Roman"/>
        </w:rPr>
        <w:t>increased</w:t>
      </w:r>
      <w:r w:rsidR="00C37503" w:rsidRPr="00FF2C5D">
        <w:rPr>
          <w:rFonts w:ascii="Times New Roman" w:hAnsi="Times New Roman" w:cs="Times New Roman"/>
        </w:rPr>
        <w:t xml:space="preserve"> the variability further. </w:t>
      </w:r>
      <w:r w:rsidR="004C2AF4" w:rsidRPr="00FF2C5D">
        <w:rPr>
          <w:rFonts w:ascii="Times New Roman" w:hAnsi="Times New Roman" w:cs="Times New Roman"/>
        </w:rPr>
        <w:t>T</w:t>
      </w:r>
      <w:r w:rsidR="00C37503" w:rsidRPr="00FF2C5D">
        <w:rPr>
          <w:rFonts w:ascii="Times New Roman" w:hAnsi="Times New Roman" w:cs="Times New Roman"/>
        </w:rPr>
        <w:t xml:space="preserve">he ability of more vessels </w:t>
      </w:r>
      <w:r w:rsidR="004C2AF4" w:rsidRPr="00FF2C5D">
        <w:rPr>
          <w:rFonts w:ascii="Times New Roman" w:hAnsi="Times New Roman" w:cs="Times New Roman"/>
        </w:rPr>
        <w:t xml:space="preserve">under easy access </w:t>
      </w:r>
      <w:r w:rsidR="00C37503" w:rsidRPr="00FF2C5D">
        <w:rPr>
          <w:rFonts w:ascii="Times New Roman" w:hAnsi="Times New Roman" w:cs="Times New Roman"/>
        </w:rPr>
        <w:t xml:space="preserve">to capitalize on </w:t>
      </w:r>
      <w:r w:rsidR="004C2AF4" w:rsidRPr="00FF2C5D">
        <w:rPr>
          <w:rFonts w:ascii="Times New Roman" w:hAnsi="Times New Roman" w:cs="Times New Roman"/>
        </w:rPr>
        <w:t xml:space="preserve">synchronously </w:t>
      </w:r>
      <w:r w:rsidR="00C37503" w:rsidRPr="00FF2C5D">
        <w:rPr>
          <w:rFonts w:ascii="Times New Roman" w:hAnsi="Times New Roman" w:cs="Times New Roman"/>
        </w:rPr>
        <w:t xml:space="preserve">good years </w:t>
      </w:r>
      <w:r w:rsidR="004C2AF4" w:rsidRPr="00FF2C5D">
        <w:rPr>
          <w:rFonts w:ascii="Times New Roman" w:hAnsi="Times New Roman" w:cs="Times New Roman"/>
        </w:rPr>
        <w:t xml:space="preserve">across populations </w:t>
      </w:r>
      <w:r w:rsidR="006E3E09" w:rsidRPr="00FF2C5D">
        <w:rPr>
          <w:rFonts w:ascii="Times New Roman" w:hAnsi="Times New Roman" w:cs="Times New Roman"/>
        </w:rPr>
        <w:t>exacerbate</w:t>
      </w:r>
      <w:r w:rsidR="00073678" w:rsidRPr="00FF2C5D">
        <w:rPr>
          <w:rFonts w:ascii="Times New Roman" w:hAnsi="Times New Roman" w:cs="Times New Roman"/>
        </w:rPr>
        <w:t>d</w:t>
      </w:r>
      <w:r w:rsidR="006E3E09" w:rsidRPr="00FF2C5D">
        <w:rPr>
          <w:rFonts w:ascii="Times New Roman" w:hAnsi="Times New Roman" w:cs="Times New Roman"/>
        </w:rPr>
        <w:t xml:space="preserve"> the difference between revenue in </w:t>
      </w:r>
      <w:r w:rsidR="004C2AF4" w:rsidRPr="00FF2C5D">
        <w:rPr>
          <w:rFonts w:ascii="Times New Roman" w:hAnsi="Times New Roman" w:cs="Times New Roman"/>
        </w:rPr>
        <w:t xml:space="preserve">strong </w:t>
      </w:r>
      <w:r w:rsidR="006E3E09" w:rsidRPr="00FF2C5D">
        <w:rPr>
          <w:rFonts w:ascii="Times New Roman" w:hAnsi="Times New Roman" w:cs="Times New Roman"/>
        </w:rPr>
        <w:t xml:space="preserve">and </w:t>
      </w:r>
      <w:r w:rsidR="004C2AF4" w:rsidRPr="00FF2C5D">
        <w:rPr>
          <w:rFonts w:ascii="Times New Roman" w:hAnsi="Times New Roman" w:cs="Times New Roman"/>
        </w:rPr>
        <w:t xml:space="preserve">weak </w:t>
      </w:r>
      <w:r w:rsidR="006E3E09" w:rsidRPr="00FF2C5D">
        <w:rPr>
          <w:rFonts w:ascii="Times New Roman" w:hAnsi="Times New Roman" w:cs="Times New Roman"/>
        </w:rPr>
        <w:t>years</w:t>
      </w:r>
      <w:r w:rsidR="00C37503" w:rsidRPr="00FF2C5D">
        <w:rPr>
          <w:rFonts w:ascii="Times New Roman" w:hAnsi="Times New Roman" w:cs="Times New Roman"/>
        </w:rPr>
        <w:t xml:space="preserve">. </w:t>
      </w:r>
      <w:r w:rsidR="00073678" w:rsidRPr="00FF2C5D">
        <w:rPr>
          <w:rFonts w:ascii="Times New Roman" w:hAnsi="Times New Roman" w:cs="Times New Roman"/>
        </w:rPr>
        <w:t xml:space="preserve">When species were asynchronous, overall variability was lower, </w:t>
      </w:r>
      <w:r w:rsidR="004949D3" w:rsidRPr="00FF2C5D">
        <w:rPr>
          <w:rFonts w:ascii="Times New Roman" w:hAnsi="Times New Roman" w:cs="Times New Roman"/>
        </w:rPr>
        <w:t>but</w:t>
      </w:r>
      <w:r w:rsidR="00073678" w:rsidRPr="00FF2C5D">
        <w:rPr>
          <w:rFonts w:ascii="Times New Roman" w:hAnsi="Times New Roman" w:cs="Times New Roman"/>
        </w:rPr>
        <w:t xml:space="preserve"> increasing access slightly decreased the variability further. </w:t>
      </w:r>
      <w:r w:rsidR="004C2AF4" w:rsidRPr="00FF2C5D">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sidRPr="00FF2C5D">
        <w:rPr>
          <w:rFonts w:ascii="Times New Roman" w:hAnsi="Times New Roman" w:cs="Times New Roman"/>
        </w:rPr>
        <w:t>act</w:t>
      </w:r>
      <w:r w:rsidR="009C0189" w:rsidRPr="00FF2C5D">
        <w:rPr>
          <w:rFonts w:ascii="Times New Roman" w:hAnsi="Times New Roman" w:cs="Times New Roman"/>
        </w:rPr>
        <w:t>ed</w:t>
      </w:r>
      <w:r w:rsidR="00A135E1" w:rsidRPr="00FF2C5D">
        <w:rPr>
          <w:rFonts w:ascii="Times New Roman" w:hAnsi="Times New Roman" w:cs="Times New Roman"/>
        </w:rPr>
        <w:t xml:space="preserve"> to </w:t>
      </w:r>
      <w:r w:rsidR="004C2AF4" w:rsidRPr="00FF2C5D">
        <w:rPr>
          <w:rFonts w:ascii="Times New Roman" w:hAnsi="Times New Roman" w:cs="Times New Roman"/>
        </w:rPr>
        <w:t>decrease variability of revenue for the fleet at large.</w:t>
      </w:r>
      <w:r w:rsidR="00A135E1" w:rsidRPr="00FF2C5D">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sidRPr="00FF2C5D">
        <w:rPr>
          <w:rFonts w:ascii="Times New Roman" w:hAnsi="Times New Roman" w:cs="Times New Roman"/>
        </w:rPr>
        <w:t>Synchrony was an order of magnitude more important than access in driving variability of revenue of the fleet at large</w:t>
      </w:r>
      <w:r w:rsidR="009C0189" w:rsidRPr="00FF2C5D" w:rsidDel="009C0189">
        <w:rPr>
          <w:rFonts w:ascii="Times New Roman" w:hAnsi="Times New Roman" w:cs="Times New Roman"/>
        </w:rPr>
        <w:t xml:space="preserve"> </w:t>
      </w:r>
      <w:r w:rsidR="006E3E09" w:rsidRPr="00FF2C5D">
        <w:rPr>
          <w:rFonts w:ascii="Times New Roman" w:hAnsi="Times New Roman" w:cs="Times New Roman"/>
        </w:rPr>
        <w:t xml:space="preserve">over the range of synchrony and access scenarios that we tested. </w:t>
      </w:r>
    </w:p>
    <w:p w14:paraId="097F925D" w14:textId="11602ABD" w:rsidR="008B373A" w:rsidRPr="00FF2C5D" w:rsidRDefault="008B373A" w:rsidP="00E460F1">
      <w:pPr>
        <w:spacing w:line="480" w:lineRule="auto"/>
        <w:rPr>
          <w:rFonts w:ascii="Times New Roman" w:hAnsi="Times New Roman" w:cs="Times New Roman"/>
        </w:rPr>
      </w:pPr>
      <w:r w:rsidRPr="00FF2C5D">
        <w:rPr>
          <w:rFonts w:ascii="Times New Roman" w:hAnsi="Times New Roman" w:cs="Times New Roman"/>
        </w:rPr>
        <w:tab/>
      </w:r>
      <w:r w:rsidR="007F2B56" w:rsidRPr="00FF2C5D">
        <w:rPr>
          <w:rFonts w:ascii="Times New Roman" w:hAnsi="Times New Roman" w:cs="Times New Roman"/>
        </w:rPr>
        <w:t xml:space="preserve">Vessels holding a given permit portfolio experienced </w:t>
      </w:r>
      <w:r w:rsidR="000A594B" w:rsidRPr="00FF2C5D">
        <w:rPr>
          <w:rFonts w:ascii="Times New Roman" w:hAnsi="Times New Roman" w:cs="Times New Roman"/>
        </w:rPr>
        <w:t>minimal</w:t>
      </w:r>
      <w:r w:rsidR="007F2B56" w:rsidRPr="00FF2C5D">
        <w:rPr>
          <w:rFonts w:ascii="Times New Roman" w:hAnsi="Times New Roman" w:cs="Times New Roman"/>
        </w:rPr>
        <w:t xml:space="preserve"> change</w:t>
      </w:r>
      <w:r w:rsidR="000A594B" w:rsidRPr="00FF2C5D">
        <w:rPr>
          <w:rFonts w:ascii="Times New Roman" w:hAnsi="Times New Roman" w:cs="Times New Roman"/>
        </w:rPr>
        <w:t>s</w:t>
      </w:r>
      <w:r w:rsidR="007F2B56" w:rsidRPr="00FF2C5D">
        <w:rPr>
          <w:rFonts w:ascii="Times New Roman" w:hAnsi="Times New Roman" w:cs="Times New Roman"/>
        </w:rPr>
        <w:t xml:space="preserve"> in variability across levels of permit access</w:t>
      </w:r>
      <w:r w:rsidR="00CC1791" w:rsidRPr="00FF2C5D">
        <w:rPr>
          <w:rFonts w:ascii="Times New Roman" w:hAnsi="Times New Roman" w:cs="Times New Roman"/>
        </w:rPr>
        <w:t xml:space="preserve"> (Fig. 5</w:t>
      </w:r>
      <w:r w:rsidR="007E130E" w:rsidRPr="00FF2C5D">
        <w:rPr>
          <w:rFonts w:ascii="Times New Roman" w:hAnsi="Times New Roman" w:cs="Times New Roman"/>
        </w:rPr>
        <w:t xml:space="preserve">, bottom row). However, this masks changes in revenue variability </w:t>
      </w:r>
      <w:r w:rsidR="00AB1FED" w:rsidRPr="00FF2C5D">
        <w:rPr>
          <w:rFonts w:ascii="Times New Roman" w:hAnsi="Times New Roman" w:cs="Times New Roman"/>
        </w:rPr>
        <w:t xml:space="preserve">as </w:t>
      </w:r>
      <w:r w:rsidR="007E130E" w:rsidRPr="00FF2C5D">
        <w:rPr>
          <w:rFonts w:ascii="Times New Roman" w:hAnsi="Times New Roman" w:cs="Times New Roman"/>
        </w:rPr>
        <w:t>individuals gain</w:t>
      </w:r>
      <w:r w:rsidR="00B44DF7" w:rsidRPr="00FF2C5D">
        <w:rPr>
          <w:rFonts w:ascii="Times New Roman" w:hAnsi="Times New Roman" w:cs="Times New Roman"/>
        </w:rPr>
        <w:t>ed</w:t>
      </w:r>
      <w:r w:rsidR="007E130E" w:rsidRPr="00FF2C5D">
        <w:rPr>
          <w:rFonts w:ascii="Times New Roman" w:hAnsi="Times New Roman" w:cs="Times New Roman"/>
        </w:rPr>
        <w:t xml:space="preserve"> access to more diverse permit portfolios.</w:t>
      </w:r>
      <w:r w:rsidR="0075505E" w:rsidRPr="00FF2C5D">
        <w:rPr>
          <w:rFonts w:ascii="Times New Roman" w:hAnsi="Times New Roman" w:cs="Times New Roman"/>
        </w:rPr>
        <w:t xml:space="preserve"> Individual-level variability across all possible permit portfolios </w:t>
      </w:r>
      <w:r w:rsidR="00AB1FED" w:rsidRPr="00FF2C5D">
        <w:rPr>
          <w:rFonts w:ascii="Times New Roman" w:hAnsi="Times New Roman" w:cs="Times New Roman"/>
        </w:rPr>
        <w:t xml:space="preserve">generally </w:t>
      </w:r>
      <w:r w:rsidR="00A135E1" w:rsidRPr="00FF2C5D">
        <w:rPr>
          <w:rFonts w:ascii="Times New Roman" w:hAnsi="Times New Roman" w:cs="Times New Roman"/>
        </w:rPr>
        <w:t>declined</w:t>
      </w:r>
      <w:r w:rsidR="0075505E" w:rsidRPr="00FF2C5D">
        <w:rPr>
          <w:rFonts w:ascii="Times New Roman" w:hAnsi="Times New Roman" w:cs="Times New Roman"/>
        </w:rPr>
        <w:t xml:space="preserve"> as access to div</w:t>
      </w:r>
      <w:r w:rsidR="00A135E1" w:rsidRPr="00FF2C5D">
        <w:rPr>
          <w:rFonts w:ascii="Times New Roman" w:hAnsi="Times New Roman" w:cs="Times New Roman"/>
        </w:rPr>
        <w:t xml:space="preserve">erse permit portfolios increased </w:t>
      </w:r>
      <w:r w:rsidR="00AB1FED" w:rsidRPr="00FF2C5D">
        <w:rPr>
          <w:rFonts w:ascii="Times New Roman" w:hAnsi="Times New Roman" w:cs="Times New Roman"/>
        </w:rPr>
        <w:t xml:space="preserve">and more vessels </w:t>
      </w:r>
      <w:r w:rsidR="00A135E1" w:rsidRPr="00FF2C5D">
        <w:rPr>
          <w:rFonts w:ascii="Times New Roman" w:hAnsi="Times New Roman" w:cs="Times New Roman"/>
        </w:rPr>
        <w:t xml:space="preserve">took </w:t>
      </w:r>
      <w:r w:rsidR="00AB1FED" w:rsidRPr="00FF2C5D">
        <w:rPr>
          <w:rFonts w:ascii="Times New Roman" w:hAnsi="Times New Roman" w:cs="Times New Roman"/>
        </w:rPr>
        <w:t>advantage of risk reduction benefits that portfolios offer</w:t>
      </w:r>
      <w:r w:rsidR="00144046" w:rsidRPr="00FF2C5D">
        <w:rPr>
          <w:rFonts w:ascii="Times New Roman" w:hAnsi="Times New Roman" w:cs="Times New Roman"/>
        </w:rPr>
        <w:t xml:space="preserve"> (Fig. 7</w:t>
      </w:r>
      <w:r w:rsidR="00791E52" w:rsidRPr="00FF2C5D">
        <w:rPr>
          <w:rFonts w:ascii="Times New Roman" w:hAnsi="Times New Roman" w:cs="Times New Roman"/>
        </w:rPr>
        <w:t>)</w:t>
      </w:r>
      <w:r w:rsidR="00AB1FED" w:rsidRPr="00FF2C5D">
        <w:rPr>
          <w:rFonts w:ascii="Times New Roman" w:hAnsi="Times New Roman" w:cs="Times New Roman"/>
        </w:rPr>
        <w:t xml:space="preserve">. </w:t>
      </w:r>
      <w:r w:rsidR="00791E52" w:rsidRPr="00FF2C5D">
        <w:rPr>
          <w:rFonts w:ascii="Times New Roman" w:hAnsi="Times New Roman" w:cs="Times New Roman"/>
        </w:rPr>
        <w:t>However, b</w:t>
      </w:r>
      <w:r w:rsidR="00AB1FED" w:rsidRPr="00FF2C5D">
        <w:rPr>
          <w:rFonts w:ascii="Times New Roman" w:hAnsi="Times New Roman" w:cs="Times New Roman"/>
        </w:rPr>
        <w:t xml:space="preserve">ecause groundfish revenue </w:t>
      </w:r>
      <w:r w:rsidR="00A135E1" w:rsidRPr="00FF2C5D">
        <w:rPr>
          <w:rFonts w:ascii="Times New Roman" w:hAnsi="Times New Roman" w:cs="Times New Roman"/>
        </w:rPr>
        <w:t>was</w:t>
      </w:r>
      <w:r w:rsidR="00AB1FED" w:rsidRPr="00FF2C5D">
        <w:rPr>
          <w:rFonts w:ascii="Times New Roman" w:hAnsi="Times New Roman" w:cs="Times New Roman"/>
        </w:rPr>
        <w:t xml:space="preserve"> extremely stable over time due to</w:t>
      </w:r>
      <w:r w:rsidR="00791E52" w:rsidRPr="00FF2C5D">
        <w:rPr>
          <w:rFonts w:ascii="Times New Roman" w:hAnsi="Times New Roman" w:cs="Times New Roman"/>
        </w:rPr>
        <w:t xml:space="preserve"> the low inter</w:t>
      </w:r>
      <w:r w:rsidR="00BA6A09" w:rsidRPr="00FF2C5D">
        <w:rPr>
          <w:rFonts w:ascii="Times New Roman" w:hAnsi="Times New Roman" w:cs="Times New Roman"/>
        </w:rPr>
        <w:t>-</w:t>
      </w:r>
      <w:r w:rsidR="00791E52" w:rsidRPr="00FF2C5D">
        <w:rPr>
          <w:rFonts w:ascii="Times New Roman" w:hAnsi="Times New Roman" w:cs="Times New Roman"/>
        </w:rPr>
        <w:t>annual variability of biomass</w:t>
      </w:r>
      <w:r w:rsidR="00BF6B7D" w:rsidRPr="00FF2C5D">
        <w:rPr>
          <w:rFonts w:ascii="Times New Roman" w:hAnsi="Times New Roman" w:cs="Times New Roman"/>
        </w:rPr>
        <w:t>, groundfish specialists experience</w:t>
      </w:r>
      <w:r w:rsidR="00A135E1" w:rsidRPr="00FF2C5D">
        <w:rPr>
          <w:rFonts w:ascii="Times New Roman" w:hAnsi="Times New Roman" w:cs="Times New Roman"/>
        </w:rPr>
        <w:t>d</w:t>
      </w:r>
      <w:r w:rsidR="00BF6B7D" w:rsidRPr="00FF2C5D">
        <w:rPr>
          <w:rFonts w:ascii="Times New Roman" w:hAnsi="Times New Roman" w:cs="Times New Roman"/>
        </w:rPr>
        <w:t xml:space="preserve"> the least revenue variability of any possible permit portfolio</w:t>
      </w:r>
      <w:r w:rsidR="008B391B" w:rsidRPr="00FF2C5D">
        <w:rPr>
          <w:rFonts w:ascii="Times New Roman" w:hAnsi="Times New Roman" w:cs="Times New Roman"/>
        </w:rPr>
        <w:t xml:space="preserve"> and formed a separate low-variability mode in the </w:t>
      </w:r>
      <w:r w:rsidR="008B391B" w:rsidRPr="00FF2C5D">
        <w:rPr>
          <w:rFonts w:ascii="Times New Roman" w:hAnsi="Times New Roman" w:cs="Times New Roman"/>
        </w:rPr>
        <w:lastRenderedPageBreak/>
        <w:t>distribution</w:t>
      </w:r>
      <w:r w:rsidR="00B44DF7" w:rsidRPr="00FF2C5D">
        <w:rPr>
          <w:rFonts w:ascii="Times New Roman" w:hAnsi="Times New Roman" w:cs="Times New Roman"/>
        </w:rPr>
        <w:t xml:space="preserve">. </w:t>
      </w:r>
      <w:r w:rsidR="00A135E1" w:rsidRPr="00FF2C5D">
        <w:rPr>
          <w:rFonts w:ascii="Times New Roman" w:hAnsi="Times New Roman" w:cs="Times New Roman"/>
        </w:rPr>
        <w:t>Increasing access decreased</w:t>
      </w:r>
      <w:r w:rsidR="00BF6B7D" w:rsidRPr="00FF2C5D">
        <w:rPr>
          <w:rFonts w:ascii="Times New Roman" w:hAnsi="Times New Roman" w:cs="Times New Roman"/>
        </w:rPr>
        <w:t xml:space="preserve"> the number of groundfish specialists</w:t>
      </w:r>
      <w:r w:rsidR="00791E52" w:rsidRPr="00FF2C5D">
        <w:rPr>
          <w:rFonts w:ascii="Times New Roman" w:hAnsi="Times New Roman" w:cs="Times New Roman"/>
        </w:rPr>
        <w:t>, so the magnitude of the low</w:t>
      </w:r>
      <w:r w:rsidR="008B391B" w:rsidRPr="00FF2C5D">
        <w:rPr>
          <w:rFonts w:ascii="Times New Roman" w:hAnsi="Times New Roman" w:cs="Times New Roman"/>
        </w:rPr>
        <w:t>-</w:t>
      </w:r>
      <w:r w:rsidR="00791E52" w:rsidRPr="00FF2C5D">
        <w:rPr>
          <w:rFonts w:ascii="Times New Roman" w:hAnsi="Times New Roman" w:cs="Times New Roman"/>
        </w:rPr>
        <w:t xml:space="preserve">variability </w:t>
      </w:r>
      <w:r w:rsidR="008B391B" w:rsidRPr="00FF2C5D">
        <w:rPr>
          <w:rFonts w:ascii="Times New Roman" w:hAnsi="Times New Roman" w:cs="Times New Roman"/>
        </w:rPr>
        <w:t xml:space="preserve">groundfish specialist mode </w:t>
      </w:r>
      <w:r w:rsidR="00791E52" w:rsidRPr="00FF2C5D">
        <w:rPr>
          <w:rFonts w:ascii="Times New Roman" w:hAnsi="Times New Roman" w:cs="Times New Roman"/>
        </w:rPr>
        <w:t>decline</w:t>
      </w:r>
      <w:r w:rsidR="00B44DF7" w:rsidRPr="00FF2C5D">
        <w:rPr>
          <w:rFonts w:ascii="Times New Roman" w:hAnsi="Times New Roman" w:cs="Times New Roman"/>
        </w:rPr>
        <w:t>d</w:t>
      </w:r>
      <w:r w:rsidR="00791E52" w:rsidRPr="00FF2C5D">
        <w:rPr>
          <w:rFonts w:ascii="Times New Roman" w:hAnsi="Times New Roman" w:cs="Times New Roman"/>
        </w:rPr>
        <w:t xml:space="preserve"> with increasing permit access.</w:t>
      </w:r>
    </w:p>
    <w:p w14:paraId="1AE1F1DF" w14:textId="77777777" w:rsidR="0015446F" w:rsidRPr="00FF2C5D" w:rsidRDefault="0015446F" w:rsidP="00E460F1">
      <w:pPr>
        <w:spacing w:line="480" w:lineRule="auto"/>
        <w:rPr>
          <w:rFonts w:ascii="Times New Roman" w:hAnsi="Times New Roman" w:cs="Times New Roman"/>
          <w:i/>
        </w:rPr>
      </w:pPr>
    </w:p>
    <w:p w14:paraId="66731445" w14:textId="5DEE528E" w:rsidR="0015446F" w:rsidRPr="00FF2C5D" w:rsidRDefault="0015446F" w:rsidP="00E460F1">
      <w:pPr>
        <w:spacing w:line="480" w:lineRule="auto"/>
        <w:rPr>
          <w:rFonts w:ascii="Times New Roman" w:hAnsi="Times New Roman" w:cs="Times New Roman"/>
          <w:i/>
        </w:rPr>
      </w:pPr>
      <w:r w:rsidRPr="00FF2C5D">
        <w:rPr>
          <w:rFonts w:ascii="Times New Roman" w:hAnsi="Times New Roman" w:cs="Times New Roman"/>
          <w:i/>
        </w:rPr>
        <w:t>Synchrony and access</w:t>
      </w:r>
    </w:p>
    <w:p w14:paraId="1BE5709F" w14:textId="66CBA517" w:rsidR="00D820EB" w:rsidRPr="00FF2C5D" w:rsidRDefault="00930269" w:rsidP="00E460F1">
      <w:pPr>
        <w:spacing w:line="480" w:lineRule="auto"/>
        <w:rPr>
          <w:rFonts w:ascii="Times New Roman" w:hAnsi="Times New Roman" w:cs="Times New Roman"/>
        </w:rPr>
      </w:pPr>
      <w:r w:rsidRPr="00FF2C5D">
        <w:rPr>
          <w:rFonts w:ascii="Times New Roman" w:hAnsi="Times New Roman" w:cs="Times New Roman"/>
        </w:rPr>
        <w:t>R</w:t>
      </w:r>
      <w:r w:rsidR="0015446F" w:rsidRPr="00FF2C5D">
        <w:rPr>
          <w:rFonts w:ascii="Times New Roman" w:hAnsi="Times New Roman" w:cs="Times New Roman"/>
        </w:rPr>
        <w:t xml:space="preserve">esults from simultaneously adjusting permit access and population synchrony </w:t>
      </w:r>
      <w:r w:rsidRPr="00FF2C5D">
        <w:rPr>
          <w:rFonts w:ascii="Times New Roman" w:hAnsi="Times New Roman" w:cs="Times New Roman"/>
        </w:rPr>
        <w:t xml:space="preserve">generally </w:t>
      </w:r>
      <w:r w:rsidR="0015446F" w:rsidRPr="00FF2C5D">
        <w:rPr>
          <w:rFonts w:ascii="Times New Roman" w:hAnsi="Times New Roman" w:cs="Times New Roman"/>
        </w:rPr>
        <w:t>led to results that could be predicted from adjusting each process separately</w:t>
      </w:r>
      <w:r w:rsidRPr="00FF2C5D">
        <w:rPr>
          <w:rFonts w:ascii="Times New Roman" w:hAnsi="Times New Roman" w:cs="Times New Roman"/>
        </w:rPr>
        <w:t>, except as noted above</w:t>
      </w:r>
      <w:r w:rsidR="003E0693" w:rsidRPr="00FF2C5D">
        <w:rPr>
          <w:rFonts w:ascii="Times New Roman" w:hAnsi="Times New Roman" w:cs="Times New Roman"/>
        </w:rPr>
        <w:t xml:space="preserve"> (Fig. S2, S3</w:t>
      </w:r>
      <w:r w:rsidR="00B120CA" w:rsidRPr="00FF2C5D">
        <w:rPr>
          <w:rFonts w:ascii="Times New Roman" w:hAnsi="Times New Roman" w:cs="Times New Roman"/>
        </w:rPr>
        <w:t>)</w:t>
      </w:r>
      <w:r w:rsidR="0015446F" w:rsidRPr="00FF2C5D">
        <w:rPr>
          <w:rFonts w:ascii="Times New Roman" w:hAnsi="Times New Roman" w:cs="Times New Roman"/>
        </w:rPr>
        <w:t xml:space="preserve">. That is, the effect of synchrony </w:t>
      </w:r>
      <w:r w:rsidR="0078622C" w:rsidRPr="00FF2C5D">
        <w:rPr>
          <w:rFonts w:ascii="Times New Roman" w:hAnsi="Times New Roman" w:cs="Times New Roman"/>
        </w:rPr>
        <w:t>is</w:t>
      </w:r>
      <w:r w:rsidR="00CC1791" w:rsidRPr="00FF2C5D">
        <w:rPr>
          <w:rFonts w:ascii="Times New Roman" w:hAnsi="Times New Roman" w:cs="Times New Roman"/>
        </w:rPr>
        <w:t xml:space="preserve"> largely</w:t>
      </w:r>
      <w:r w:rsidR="0078622C" w:rsidRPr="00FF2C5D">
        <w:rPr>
          <w:rFonts w:ascii="Times New Roman" w:hAnsi="Times New Roman" w:cs="Times New Roman"/>
        </w:rPr>
        <w:t xml:space="preserve"> similar</w:t>
      </w:r>
      <w:r w:rsidR="0015446F" w:rsidRPr="00FF2C5D">
        <w:rPr>
          <w:rFonts w:ascii="Times New Roman" w:hAnsi="Times New Roman" w:cs="Times New Roman"/>
        </w:rPr>
        <w:t xml:space="preserve"> </w:t>
      </w:r>
      <w:r w:rsidR="009E55CF" w:rsidRPr="00FF2C5D">
        <w:rPr>
          <w:rFonts w:ascii="Times New Roman" w:hAnsi="Times New Roman" w:cs="Times New Roman"/>
        </w:rPr>
        <w:t xml:space="preserve">at easy and hard </w:t>
      </w:r>
      <w:r w:rsidR="0015446F" w:rsidRPr="00FF2C5D">
        <w:rPr>
          <w:rFonts w:ascii="Times New Roman" w:hAnsi="Times New Roman" w:cs="Times New Roman"/>
        </w:rPr>
        <w:t xml:space="preserve">permit access, and the effect of permit access is </w:t>
      </w:r>
      <w:r w:rsidR="0078622C" w:rsidRPr="00FF2C5D">
        <w:rPr>
          <w:rFonts w:ascii="Times New Roman" w:hAnsi="Times New Roman" w:cs="Times New Roman"/>
        </w:rPr>
        <w:t xml:space="preserve">similar </w:t>
      </w:r>
      <w:r w:rsidR="009E55CF" w:rsidRPr="00FF2C5D">
        <w:rPr>
          <w:rFonts w:ascii="Times New Roman" w:hAnsi="Times New Roman" w:cs="Times New Roman"/>
        </w:rPr>
        <w:t>for synchronous and asynchronous populations</w:t>
      </w:r>
      <w:r w:rsidR="0015446F" w:rsidRPr="00FF2C5D">
        <w:rPr>
          <w:rFonts w:ascii="Times New Roman" w:hAnsi="Times New Roman" w:cs="Times New Roman"/>
        </w:rPr>
        <w:t>.</w:t>
      </w:r>
    </w:p>
    <w:p w14:paraId="4FAC586A" w14:textId="51E7D5F8" w:rsidR="0059125C" w:rsidRPr="00FF2C5D" w:rsidRDefault="0059125C" w:rsidP="00E460F1">
      <w:pPr>
        <w:spacing w:line="480" w:lineRule="auto"/>
        <w:rPr>
          <w:rFonts w:ascii="Times New Roman" w:hAnsi="Times New Roman" w:cs="Times New Roman"/>
        </w:rPr>
      </w:pPr>
    </w:p>
    <w:p w14:paraId="032215F5" w14:textId="5534095C" w:rsidR="0016124B" w:rsidRPr="00FF2C5D" w:rsidRDefault="000751AA" w:rsidP="00E460F1">
      <w:pPr>
        <w:spacing w:line="480" w:lineRule="auto"/>
        <w:rPr>
          <w:rFonts w:ascii="Times New Roman" w:hAnsi="Times New Roman" w:cs="Times New Roman"/>
          <w:u w:val="single"/>
        </w:rPr>
      </w:pPr>
      <w:r w:rsidRPr="00FF2C5D">
        <w:rPr>
          <w:rFonts w:ascii="Times New Roman" w:hAnsi="Times New Roman" w:cs="Times New Roman"/>
          <w:u w:val="single"/>
        </w:rPr>
        <w:t>Discussion</w:t>
      </w:r>
    </w:p>
    <w:p w14:paraId="4857E4BD" w14:textId="75E1EE9B" w:rsidR="00CD7C79" w:rsidRPr="00FF2C5D" w:rsidRDefault="003F10A2" w:rsidP="00E460F1">
      <w:pPr>
        <w:spacing w:line="480" w:lineRule="auto"/>
        <w:rPr>
          <w:rFonts w:ascii="Times New Roman" w:hAnsi="Times New Roman" w:cs="Times New Roman"/>
        </w:rPr>
      </w:pPr>
      <w:r w:rsidRPr="00FF2C5D">
        <w:rPr>
          <w:rFonts w:ascii="Times New Roman" w:hAnsi="Times New Roman" w:cs="Times New Roman"/>
        </w:rPr>
        <w:t>M</w:t>
      </w:r>
      <w:r w:rsidR="00CD7C79" w:rsidRPr="00FF2C5D">
        <w:rPr>
          <w:rFonts w:ascii="Times New Roman" w:hAnsi="Times New Roman" w:cs="Times New Roman"/>
        </w:rPr>
        <w:t xml:space="preserve">anagers can choose </w:t>
      </w:r>
      <w:r w:rsidR="00292B66" w:rsidRPr="00FF2C5D">
        <w:rPr>
          <w:rFonts w:ascii="Times New Roman" w:hAnsi="Times New Roman" w:cs="Times New Roman"/>
        </w:rPr>
        <w:t xml:space="preserve">a more or less restrictive permitting structure, </w:t>
      </w:r>
      <w:r w:rsidRPr="00FF2C5D">
        <w:rPr>
          <w:rFonts w:ascii="Times New Roman" w:hAnsi="Times New Roman" w:cs="Times New Roman"/>
        </w:rPr>
        <w:t xml:space="preserve">but </w:t>
      </w:r>
      <w:r w:rsidR="00D602F2" w:rsidRPr="00FF2C5D">
        <w:rPr>
          <w:rFonts w:ascii="Times New Roman" w:hAnsi="Times New Roman" w:cs="Times New Roman"/>
        </w:rPr>
        <w:t xml:space="preserve">they face these decisions </w:t>
      </w:r>
      <w:r w:rsidR="006448C2" w:rsidRPr="00FF2C5D">
        <w:rPr>
          <w:rFonts w:ascii="Times New Roman" w:hAnsi="Times New Roman" w:cs="Times New Roman"/>
        </w:rPr>
        <w:t xml:space="preserve">given </w:t>
      </w:r>
      <w:r w:rsidRPr="00FF2C5D">
        <w:rPr>
          <w:rFonts w:ascii="Times New Roman" w:hAnsi="Times New Roman" w:cs="Times New Roman"/>
        </w:rPr>
        <w:t>preexisting</w:t>
      </w:r>
      <w:r w:rsidR="00BA6A09" w:rsidRPr="00FF2C5D">
        <w:rPr>
          <w:rFonts w:ascii="Times New Roman" w:hAnsi="Times New Roman" w:cs="Times New Roman"/>
        </w:rPr>
        <w:t xml:space="preserve"> ecological dynamics</w:t>
      </w:r>
      <w:r w:rsidR="00EA2E04" w:rsidRPr="00FF2C5D">
        <w:rPr>
          <w:rFonts w:ascii="Times New Roman" w:hAnsi="Times New Roman" w:cs="Times New Roman"/>
        </w:rPr>
        <w:t xml:space="preserve">. </w:t>
      </w:r>
      <w:r w:rsidR="00876276" w:rsidRPr="00FF2C5D">
        <w:rPr>
          <w:rFonts w:ascii="Times New Roman" w:hAnsi="Times New Roman" w:cs="Times New Roman"/>
        </w:rPr>
        <w:t xml:space="preserve">Managers presented with asynchronous populations can </w:t>
      </w:r>
      <w:r w:rsidR="00E41C30" w:rsidRPr="00FF2C5D">
        <w:rPr>
          <w:rFonts w:ascii="Times New Roman" w:hAnsi="Times New Roman" w:cs="Times New Roman"/>
        </w:rPr>
        <w:t>increase</w:t>
      </w:r>
      <w:r w:rsidR="00876276" w:rsidRPr="00FF2C5D">
        <w:rPr>
          <w:rFonts w:ascii="Times New Roman" w:hAnsi="Times New Roman" w:cs="Times New Roman"/>
        </w:rPr>
        <w:t xml:space="preserve"> fishers’ revenue </w:t>
      </w:r>
      <w:r w:rsidR="00E41C30" w:rsidRPr="00FF2C5D">
        <w:rPr>
          <w:rFonts w:ascii="Times New Roman" w:hAnsi="Times New Roman" w:cs="Times New Roman"/>
        </w:rPr>
        <w:t>stability</w:t>
      </w:r>
      <w:r w:rsidR="00876276" w:rsidRPr="00FF2C5D">
        <w:rPr>
          <w:rFonts w:ascii="Times New Roman" w:hAnsi="Times New Roman" w:cs="Times New Roman"/>
        </w:rPr>
        <w:t xml:space="preserve"> by choosing permitting policies that enable fishers to build diverse permit portfolios</w:t>
      </w:r>
      <w:r w:rsidR="005D1E64" w:rsidRPr="00FF2C5D">
        <w:rPr>
          <w:rFonts w:ascii="Times New Roman" w:hAnsi="Times New Roman" w:cs="Times New Roman"/>
        </w:rPr>
        <w:t xml:space="preserve"> across all fisheries</w:t>
      </w:r>
      <w:r w:rsidR="00876276" w:rsidRPr="00FF2C5D">
        <w:rPr>
          <w:rFonts w:ascii="Times New Roman" w:hAnsi="Times New Roman" w:cs="Times New Roman"/>
        </w:rPr>
        <w:t xml:space="preserve">. Managers presented with </w:t>
      </w:r>
      <w:r w:rsidR="00CB77BA" w:rsidRPr="00FF2C5D">
        <w:rPr>
          <w:rFonts w:ascii="Times New Roman" w:hAnsi="Times New Roman" w:cs="Times New Roman"/>
        </w:rPr>
        <w:t xml:space="preserve">more </w:t>
      </w:r>
      <w:r w:rsidR="00876276" w:rsidRPr="00FF2C5D">
        <w:rPr>
          <w:rFonts w:ascii="Times New Roman" w:hAnsi="Times New Roman" w:cs="Times New Roman"/>
        </w:rPr>
        <w:t>synchronous populations can still help fishe</w:t>
      </w:r>
      <w:r w:rsidR="001A0AFF" w:rsidRPr="00FF2C5D">
        <w:rPr>
          <w:rFonts w:ascii="Times New Roman" w:hAnsi="Times New Roman" w:cs="Times New Roman"/>
        </w:rPr>
        <w:t xml:space="preserve">rs to </w:t>
      </w:r>
      <w:r w:rsidR="00E41C30" w:rsidRPr="00FF2C5D">
        <w:rPr>
          <w:rFonts w:ascii="Times New Roman" w:hAnsi="Times New Roman" w:cs="Times New Roman"/>
        </w:rPr>
        <w:t>increase</w:t>
      </w:r>
      <w:r w:rsidR="001A0AFF" w:rsidRPr="00FF2C5D">
        <w:rPr>
          <w:rFonts w:ascii="Times New Roman" w:hAnsi="Times New Roman" w:cs="Times New Roman"/>
        </w:rPr>
        <w:t xml:space="preserve"> revenue </w:t>
      </w:r>
      <w:r w:rsidR="00E41C30" w:rsidRPr="00FF2C5D">
        <w:rPr>
          <w:rFonts w:ascii="Times New Roman" w:hAnsi="Times New Roman" w:cs="Times New Roman"/>
        </w:rPr>
        <w:t>stability</w:t>
      </w:r>
      <w:r w:rsidR="001A0AFF" w:rsidRPr="00FF2C5D">
        <w:rPr>
          <w:rFonts w:ascii="Times New Roman" w:hAnsi="Times New Roman" w:cs="Times New Roman"/>
        </w:rPr>
        <w:t xml:space="preserve"> </w:t>
      </w:r>
      <w:r w:rsidR="00876276" w:rsidRPr="00FF2C5D">
        <w:rPr>
          <w:rFonts w:ascii="Times New Roman" w:hAnsi="Times New Roman" w:cs="Times New Roman"/>
        </w:rPr>
        <w:t xml:space="preserve">by enabling portfolios that include </w:t>
      </w:r>
      <w:r w:rsidR="001A0AFF" w:rsidRPr="00FF2C5D">
        <w:rPr>
          <w:rFonts w:ascii="Times New Roman" w:hAnsi="Times New Roman" w:cs="Times New Roman"/>
        </w:rPr>
        <w:t xml:space="preserve">stable </w:t>
      </w:r>
      <w:r w:rsidR="00876276" w:rsidRPr="00FF2C5D">
        <w:rPr>
          <w:rFonts w:ascii="Times New Roman" w:hAnsi="Times New Roman" w:cs="Times New Roman"/>
        </w:rPr>
        <w:t>longer-lived populations</w:t>
      </w:r>
      <w:r w:rsidR="001A0AFF" w:rsidRPr="00FF2C5D">
        <w:rPr>
          <w:rFonts w:ascii="Times New Roman" w:hAnsi="Times New Roman" w:cs="Times New Roman"/>
        </w:rPr>
        <w:t xml:space="preserve"> in addition to highly variable ones</w:t>
      </w:r>
      <w:r w:rsidR="00876276" w:rsidRPr="00FF2C5D">
        <w:rPr>
          <w:rFonts w:ascii="Times New Roman" w:hAnsi="Times New Roman" w:cs="Times New Roman"/>
        </w:rPr>
        <w:t xml:space="preserve">. </w:t>
      </w:r>
      <w:r w:rsidR="00CB77BA" w:rsidRPr="00FF2C5D">
        <w:rPr>
          <w:rFonts w:ascii="Times New Roman" w:hAnsi="Times New Roman" w:cs="Times New Roman"/>
        </w:rPr>
        <w:t>However, the decisions to increase or restrict permit access impact</w:t>
      </w:r>
      <w:r w:rsidR="000447D9" w:rsidRPr="00FF2C5D">
        <w:rPr>
          <w:rFonts w:ascii="Times New Roman" w:hAnsi="Times New Roman" w:cs="Times New Roman"/>
        </w:rPr>
        <w:t xml:space="preserve"> other</w:t>
      </w:r>
      <w:r w:rsidR="00CB77BA" w:rsidRPr="00FF2C5D">
        <w:rPr>
          <w:rFonts w:ascii="Times New Roman" w:hAnsi="Times New Roman" w:cs="Times New Roman"/>
        </w:rPr>
        <w:t xml:space="preserve"> </w:t>
      </w:r>
      <w:r w:rsidR="00320C2C" w:rsidRPr="00FF2C5D">
        <w:rPr>
          <w:rFonts w:ascii="Times New Roman" w:hAnsi="Times New Roman" w:cs="Times New Roman"/>
        </w:rPr>
        <w:t xml:space="preserve">socioeconomic </w:t>
      </w:r>
      <w:r w:rsidR="002C731C" w:rsidRPr="00FF2C5D">
        <w:rPr>
          <w:rFonts w:ascii="Times New Roman" w:hAnsi="Times New Roman" w:cs="Times New Roman"/>
        </w:rPr>
        <w:t>indicators</w:t>
      </w:r>
      <w:r w:rsidR="00CB77BA" w:rsidRPr="00FF2C5D">
        <w:rPr>
          <w:rFonts w:ascii="Times New Roman" w:hAnsi="Times New Roman" w:cs="Times New Roman"/>
        </w:rPr>
        <w:t xml:space="preserve"> </w:t>
      </w:r>
      <w:r w:rsidR="00320C2C" w:rsidRPr="00FF2C5D">
        <w:rPr>
          <w:rFonts w:ascii="Times New Roman" w:hAnsi="Times New Roman" w:cs="Times New Roman"/>
        </w:rPr>
        <w:t xml:space="preserve">of fishery success </w:t>
      </w:r>
      <w:r w:rsidR="005D1E64" w:rsidRPr="00FF2C5D">
        <w:rPr>
          <w:rFonts w:ascii="Times New Roman" w:hAnsi="Times New Roman" w:cs="Times New Roman"/>
        </w:rPr>
        <w:t>in addition to</w:t>
      </w:r>
      <w:r w:rsidR="00CB77BA" w:rsidRPr="00FF2C5D">
        <w:rPr>
          <w:rFonts w:ascii="Times New Roman" w:hAnsi="Times New Roman" w:cs="Times New Roman"/>
        </w:rPr>
        <w:t xml:space="preserve"> variability</w:t>
      </w:r>
      <w:r w:rsidR="002D541E" w:rsidRPr="00FF2C5D">
        <w:rPr>
          <w:rFonts w:ascii="Times New Roman" w:hAnsi="Times New Roman" w:cs="Times New Roman"/>
        </w:rPr>
        <w:t xml:space="preserve">. Increasing access </w:t>
      </w:r>
      <w:r w:rsidR="000447D9" w:rsidRPr="00FF2C5D">
        <w:rPr>
          <w:rFonts w:ascii="Times New Roman" w:hAnsi="Times New Roman" w:cs="Times New Roman"/>
        </w:rPr>
        <w:t xml:space="preserve">to fishing permits </w:t>
      </w:r>
      <w:r w:rsidR="002D541E" w:rsidRPr="00FF2C5D">
        <w:rPr>
          <w:rFonts w:ascii="Times New Roman" w:hAnsi="Times New Roman" w:cs="Times New Roman"/>
        </w:rPr>
        <w:t xml:space="preserve">generally decreases inequality in the fleet, particularly as access to </w:t>
      </w:r>
      <w:r w:rsidR="001B4062" w:rsidRPr="00FF2C5D">
        <w:rPr>
          <w:rFonts w:ascii="Times New Roman" w:hAnsi="Times New Roman" w:cs="Times New Roman"/>
        </w:rPr>
        <w:t>high value fisheries increases, but also decreases the total revenue individuals can expect to earn from a given portfolio.</w:t>
      </w:r>
      <w:r w:rsidR="00085321" w:rsidRPr="00FF2C5D">
        <w:rPr>
          <w:rFonts w:ascii="Times New Roman" w:hAnsi="Times New Roman" w:cs="Times New Roman"/>
        </w:rPr>
        <w:t xml:space="preserve"> Increasing access might also exacerbate a race to fish that undermines economic value. In our simulations revenues declined somewhat as participation in crab increased due to the increased concentration of catch early in the season leading to lower prices.</w:t>
      </w:r>
    </w:p>
    <w:p w14:paraId="3E97327C" w14:textId="4D03C27A" w:rsidR="003F10A2" w:rsidRPr="00FF2C5D" w:rsidRDefault="003F10A2" w:rsidP="00E460F1">
      <w:pPr>
        <w:spacing w:line="480" w:lineRule="auto"/>
        <w:ind w:firstLine="720"/>
        <w:rPr>
          <w:rFonts w:ascii="Times New Roman" w:hAnsi="Times New Roman" w:cs="Times New Roman"/>
        </w:rPr>
      </w:pPr>
      <w:r w:rsidRPr="00FF2C5D">
        <w:rPr>
          <w:rFonts w:ascii="Times New Roman" w:hAnsi="Times New Roman" w:cs="Times New Roman"/>
        </w:rPr>
        <w:lastRenderedPageBreak/>
        <w:t xml:space="preserve">While synchrony increased variability of total revenue, as expected, its impact on revenue variability of a given permit portfolio depended on the life history of the </w:t>
      </w:r>
      <w:r w:rsidR="00F925F8" w:rsidRPr="00FF2C5D">
        <w:rPr>
          <w:rFonts w:ascii="Times New Roman" w:hAnsi="Times New Roman" w:cs="Times New Roman"/>
        </w:rPr>
        <w:t xml:space="preserve">species </w:t>
      </w:r>
      <w:r w:rsidRPr="00FF2C5D">
        <w:rPr>
          <w:rFonts w:ascii="Times New Roman" w:hAnsi="Times New Roman" w:cs="Times New Roman"/>
        </w:rPr>
        <w:t xml:space="preserve">targeted. Specifically, we only modeled synchrony in recruitment, and groundfish have a protracted age-structure </w:t>
      </w:r>
      <w:r w:rsidR="00E41C30" w:rsidRPr="00FF2C5D">
        <w:rPr>
          <w:rFonts w:ascii="Times New Roman" w:hAnsi="Times New Roman" w:cs="Times New Roman"/>
        </w:rPr>
        <w:t>where annual recruitment represents only a fraction of fishable biomass, and growth and mortality serve</w:t>
      </w:r>
      <w:r w:rsidRPr="00FF2C5D">
        <w:rPr>
          <w:rFonts w:ascii="Times New Roman" w:hAnsi="Times New Roman" w:cs="Times New Roman"/>
        </w:rPr>
        <w:t xml:space="preserve"> as major contributors to productivity</w:t>
      </w:r>
      <w:r w:rsidR="00E41C30" w:rsidRPr="00FF2C5D">
        <w:rPr>
          <w:rFonts w:ascii="Times New Roman" w:hAnsi="Times New Roman" w:cs="Times New Roman"/>
        </w:rPr>
        <w:t>. Thus</w:t>
      </w:r>
      <w:r w:rsidR="00CA3CED" w:rsidRPr="00FF2C5D">
        <w:rPr>
          <w:rFonts w:ascii="Times New Roman" w:hAnsi="Times New Roman" w:cs="Times New Roman"/>
        </w:rPr>
        <w:t>,</w:t>
      </w:r>
      <w:r w:rsidR="002A4736" w:rsidRPr="00FF2C5D">
        <w:rPr>
          <w:rFonts w:ascii="Times New Roman" w:hAnsi="Times New Roman" w:cs="Times New Roman"/>
        </w:rPr>
        <w:t xml:space="preserve"> synchrony between crab </w:t>
      </w:r>
      <w:r w:rsidRPr="00FF2C5D">
        <w:rPr>
          <w:rFonts w:ascii="Times New Roman" w:hAnsi="Times New Roman" w:cs="Times New Roman"/>
        </w:rPr>
        <w:t>and groundfish recruitment did not influence revenue stability</w:t>
      </w:r>
      <w:r w:rsidR="002C731C" w:rsidRPr="00FF2C5D">
        <w:rPr>
          <w:rFonts w:ascii="Times New Roman" w:hAnsi="Times New Roman" w:cs="Times New Roman"/>
        </w:rPr>
        <w:t xml:space="preserve"> or the benefits of diversifying a permit portfolio</w:t>
      </w:r>
      <w:r w:rsidRPr="00FF2C5D">
        <w:rPr>
          <w:rFonts w:ascii="Times New Roman" w:hAnsi="Times New Roman" w:cs="Times New Roman"/>
        </w:rPr>
        <w:t>. A rich literature</w:t>
      </w:r>
      <w:r w:rsidR="00ED2AD4" w:rsidRPr="00FF2C5D">
        <w:rPr>
          <w:rFonts w:ascii="Times New Roman" w:hAnsi="Times New Roman" w:cs="Times New Roman"/>
        </w:rPr>
        <w:t xml:space="preserve"> describes</w:t>
      </w:r>
      <w:r w:rsidRPr="00FF2C5D">
        <w:rPr>
          <w:rFonts w:ascii="Times New Roman" w:hAnsi="Times New Roman" w:cs="Times New Roman"/>
        </w:rPr>
        <w:t xml:space="preserve"> how a population’s age structure influences how it filters environmental variability </w:t>
      </w:r>
      <w:r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sidRPr="00FF2C5D">
        <w:rPr>
          <w:rFonts w:ascii="Cambria Math" w:hAnsi="Cambria Math" w:cs="Cambria Math"/>
        </w:rPr>
        <w:instrText>∼</w:instrText>
      </w:r>
      <w:r w:rsidR="009869BD" w:rsidRPr="00FF2C5D">
        <w:rPr>
          <w:rFonts w:ascii="Times New Roman" w:hAnsi="Times New Roman" w:cs="Times New Roman"/>
        </w:rPr>
        <w:instrText xml:space="preserve">3 years), Pacific hake (Merluccius productus; </w:instrText>
      </w:r>
      <w:r w:rsidR="009869BD" w:rsidRPr="00FF2C5D">
        <w:rPr>
          <w:rFonts w:ascii="Cambria Math" w:hAnsi="Cambria Math" w:cs="Cambria Math"/>
        </w:rPr>
        <w:instrText>∼</w:instrText>
      </w:r>
      <w:r w:rsidR="009869BD" w:rsidRPr="00FF2C5D">
        <w:rPr>
          <w:rFonts w:ascii="Times New Roman" w:hAnsi="Times New Roman" w:cs="Times New Roman"/>
        </w:rPr>
        <w:instrText>25 years), and Pacific Ocean perch (Sebastes alutu</w:instrText>
      </w:r>
      <w:r w:rsidR="009869BD" w:rsidRPr="00FF2C5D">
        <w:rPr>
          <w:rFonts w:ascii="Times New Roman" w:hAnsi="Times New Roman" w:cs="Times New Roman"/>
          <w:lang w:val="da-DK"/>
        </w:rPr>
        <w:instrText xml:space="preserve">s; </w:instrText>
      </w:r>
      <w:r w:rsidR="009869BD" w:rsidRPr="00FF2C5D">
        <w:rPr>
          <w:rFonts w:ascii="Cambria Math" w:hAnsi="Cambria Math" w:cs="Cambria Math"/>
          <w:lang w:val="da-DK"/>
        </w:rPr>
        <w:instrText>∼</w:instrText>
      </w:r>
      <w:r w:rsidR="009869BD" w:rsidRPr="00FF2C5D">
        <w:rPr>
          <w:rFonts w:ascii="Times New Roman" w:hAnsi="Times New Roman" w:cs="Times New Roman"/>
          <w:lang w:val="da-DK"/>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sidRPr="00FF2C5D">
        <w:rPr>
          <w:rFonts w:ascii="Times New Roman" w:hAnsi="Times New Roman" w:cs="Times New Roman"/>
        </w:rPr>
        <w:fldChar w:fldCharType="separate"/>
      </w:r>
      <w:r w:rsidRPr="00FF2C5D">
        <w:rPr>
          <w:rFonts w:ascii="Times New Roman" w:hAnsi="Times New Roman" w:cs="Times New Roman"/>
        </w:rPr>
        <w:t>(Bjørnstad et al. 2004, Anderson et al. 2008, Bjørkvoll et al. 2012, Botsford et al. 2014)</w:t>
      </w:r>
      <w:r w:rsidRPr="00FF2C5D">
        <w:rPr>
          <w:rFonts w:ascii="Times New Roman" w:hAnsi="Times New Roman" w:cs="Times New Roman"/>
        </w:rPr>
        <w:fldChar w:fldCharType="end"/>
      </w:r>
      <w:r w:rsidR="00E41C30" w:rsidRPr="00FF2C5D">
        <w:rPr>
          <w:rFonts w:ascii="Times New Roman" w:hAnsi="Times New Roman" w:cs="Times New Roman"/>
        </w:rPr>
        <w:t>. A</w:t>
      </w:r>
      <w:r w:rsidRPr="00FF2C5D">
        <w:rPr>
          <w:rFonts w:ascii="Times New Roman" w:hAnsi="Times New Roman" w:cs="Times New Roman"/>
        </w:rPr>
        <w:t xml:space="preserve"> similarly rich</w:t>
      </w:r>
      <w:r w:rsidR="00E41C30" w:rsidRPr="00FF2C5D">
        <w:rPr>
          <w:rFonts w:ascii="Times New Roman" w:hAnsi="Times New Roman" w:cs="Times New Roman"/>
        </w:rPr>
        <w:t xml:space="preserve"> literature</w:t>
      </w:r>
      <w:r w:rsidRPr="00FF2C5D">
        <w:rPr>
          <w:rFonts w:ascii="Times New Roman" w:hAnsi="Times New Roman" w:cs="Times New Roman"/>
        </w:rPr>
        <w:t xml:space="preserve"> </w:t>
      </w:r>
      <w:r w:rsidR="00E41C30" w:rsidRPr="00FF2C5D">
        <w:rPr>
          <w:rFonts w:ascii="Times New Roman" w:hAnsi="Times New Roman" w:cs="Times New Roman"/>
        </w:rPr>
        <w:t xml:space="preserve">details </w:t>
      </w:r>
      <w:r w:rsidRPr="00FF2C5D">
        <w:rPr>
          <w:rFonts w:ascii="Times New Roman" w:hAnsi="Times New Roman" w:cs="Times New Roman"/>
        </w:rPr>
        <w:t xml:space="preserve">how diverse portfolios of </w:t>
      </w:r>
      <w:r w:rsidR="00F925F8" w:rsidRPr="00FF2C5D">
        <w:rPr>
          <w:rFonts w:ascii="Times New Roman" w:hAnsi="Times New Roman" w:cs="Times New Roman"/>
        </w:rPr>
        <w:t xml:space="preserve">species (or populations within a species) </w:t>
      </w:r>
      <w:r w:rsidRPr="00FF2C5D">
        <w:rPr>
          <w:rFonts w:ascii="Times New Roman" w:hAnsi="Times New Roman" w:cs="Times New Roman"/>
        </w:rPr>
        <w:t xml:space="preserve">can dampen variability of both ecological (abundance, biomass) and economic (revenue, profits) </w:t>
      </w:r>
      <w:r w:rsidR="002C731C" w:rsidRPr="00FF2C5D">
        <w:rPr>
          <w:rFonts w:ascii="Times New Roman" w:hAnsi="Times New Roman" w:cs="Times New Roman"/>
        </w:rPr>
        <w:t>indicators</w:t>
      </w:r>
      <w:r w:rsidRPr="00FF2C5D">
        <w:rPr>
          <w:rFonts w:ascii="Times New Roman" w:hAnsi="Times New Roman" w:cs="Times New Roman"/>
        </w:rPr>
        <w:t xml:space="preserve"> </w:t>
      </w:r>
      <w:r w:rsidR="009869BD"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sidRPr="00FF2C5D">
        <w:rPr>
          <w:rFonts w:ascii="Times New Roman" w:hAnsi="Times New Roman" w:cs="Times New Roman"/>
        </w:rPr>
        <w:fldChar w:fldCharType="separate"/>
      </w:r>
      <w:r w:rsidR="009869BD" w:rsidRPr="00FF2C5D">
        <w:rPr>
          <w:rFonts w:ascii="Times New Roman" w:hAnsi="Times New Roman" w:cs="Times New Roman"/>
        </w:rPr>
        <w:t>(Hilborn et al. 2003, Schindler et al. 2010, Loreau and Mazancourt 2013, Anderson et al. 2017)</w:t>
      </w:r>
      <w:r w:rsidR="009869BD" w:rsidRPr="00FF2C5D">
        <w:rPr>
          <w:rFonts w:ascii="Times New Roman" w:hAnsi="Times New Roman" w:cs="Times New Roman"/>
        </w:rPr>
        <w:fldChar w:fldCharType="end"/>
      </w:r>
      <w:r w:rsidRPr="00FF2C5D">
        <w:rPr>
          <w:rFonts w:ascii="Times New Roman" w:hAnsi="Times New Roman" w:cs="Times New Roman"/>
        </w:rPr>
        <w:t xml:space="preserve">. </w:t>
      </w:r>
      <w:r w:rsidR="009869BD" w:rsidRPr="00FF2C5D">
        <w:rPr>
          <w:rFonts w:ascii="Times New Roman" w:hAnsi="Times New Roman" w:cs="Times New Roman"/>
        </w:rPr>
        <w:t>W</w:t>
      </w:r>
      <w:r w:rsidRPr="00FF2C5D">
        <w:rPr>
          <w:rFonts w:ascii="Times New Roman" w:hAnsi="Times New Roman" w:cs="Times New Roman"/>
        </w:rPr>
        <w:t xml:space="preserve">e show here that </w:t>
      </w:r>
      <w:r w:rsidR="00C9458A" w:rsidRPr="00FF2C5D">
        <w:rPr>
          <w:rFonts w:ascii="Times New Roman" w:hAnsi="Times New Roman" w:cs="Times New Roman"/>
        </w:rPr>
        <w:t xml:space="preserve">the different ways that </w:t>
      </w:r>
      <w:r w:rsidRPr="00FF2C5D">
        <w:rPr>
          <w:rFonts w:ascii="Times New Roman" w:hAnsi="Times New Roman" w:cs="Times New Roman"/>
        </w:rPr>
        <w:t xml:space="preserve">individual populations </w:t>
      </w:r>
      <w:r w:rsidR="008A7EA5" w:rsidRPr="00FF2C5D">
        <w:rPr>
          <w:rFonts w:ascii="Times New Roman" w:hAnsi="Times New Roman" w:cs="Times New Roman"/>
        </w:rPr>
        <w:t xml:space="preserve">filter the environment </w:t>
      </w:r>
      <w:r w:rsidRPr="00FF2C5D">
        <w:rPr>
          <w:rFonts w:ascii="Times New Roman" w:hAnsi="Times New Roman" w:cs="Times New Roman"/>
        </w:rPr>
        <w:t>can</w:t>
      </w:r>
      <w:r w:rsidR="00C9458A" w:rsidRPr="00FF2C5D">
        <w:rPr>
          <w:rFonts w:ascii="Times New Roman" w:hAnsi="Times New Roman" w:cs="Times New Roman"/>
        </w:rPr>
        <w:t xml:space="preserve"> have impacts beyond single species dynamics</w:t>
      </w:r>
      <w:r w:rsidR="002C731C" w:rsidRPr="00FF2C5D">
        <w:rPr>
          <w:rFonts w:ascii="Times New Roman" w:hAnsi="Times New Roman" w:cs="Times New Roman"/>
        </w:rPr>
        <w:t>,</w:t>
      </w:r>
      <w:r w:rsidR="00C9458A" w:rsidRPr="00FF2C5D">
        <w:rPr>
          <w:rFonts w:ascii="Times New Roman" w:hAnsi="Times New Roman" w:cs="Times New Roman"/>
        </w:rPr>
        <w:t xml:space="preserve"> and can </w:t>
      </w:r>
      <w:r w:rsidRPr="00FF2C5D">
        <w:rPr>
          <w:rFonts w:ascii="Times New Roman" w:hAnsi="Times New Roman" w:cs="Times New Roman"/>
        </w:rPr>
        <w:t>influence how</w:t>
      </w:r>
      <w:r w:rsidR="00E41C30" w:rsidRPr="00FF2C5D">
        <w:rPr>
          <w:rFonts w:ascii="Times New Roman" w:hAnsi="Times New Roman" w:cs="Times New Roman"/>
        </w:rPr>
        <w:t xml:space="preserve"> </w:t>
      </w:r>
      <w:r w:rsidR="00C9458A" w:rsidRPr="00FF2C5D">
        <w:rPr>
          <w:rFonts w:ascii="Times New Roman" w:hAnsi="Times New Roman" w:cs="Times New Roman"/>
        </w:rPr>
        <w:t xml:space="preserve">populations </w:t>
      </w:r>
      <w:r w:rsidRPr="00FF2C5D">
        <w:rPr>
          <w:rFonts w:ascii="Times New Roman" w:hAnsi="Times New Roman" w:cs="Times New Roman"/>
        </w:rPr>
        <w:t xml:space="preserve">relate to </w:t>
      </w:r>
      <w:r w:rsidR="00C9458A" w:rsidRPr="00FF2C5D">
        <w:rPr>
          <w:rFonts w:ascii="Times New Roman" w:hAnsi="Times New Roman" w:cs="Times New Roman"/>
        </w:rPr>
        <w:t>on</w:t>
      </w:r>
      <w:r w:rsidR="00976FCA" w:rsidRPr="00FF2C5D">
        <w:rPr>
          <w:rFonts w:ascii="Times New Roman" w:hAnsi="Times New Roman" w:cs="Times New Roman"/>
        </w:rPr>
        <w:t>e</w:t>
      </w:r>
      <w:r w:rsidR="00C9458A" w:rsidRPr="00FF2C5D">
        <w:rPr>
          <w:rFonts w:ascii="Times New Roman" w:hAnsi="Times New Roman" w:cs="Times New Roman"/>
        </w:rPr>
        <w:t xml:space="preserve"> another </w:t>
      </w:r>
      <w:r w:rsidR="009869BD" w:rsidRPr="00FF2C5D">
        <w:rPr>
          <w:rFonts w:ascii="Times New Roman" w:hAnsi="Times New Roman" w:cs="Times New Roman"/>
        </w:rPr>
        <w:t xml:space="preserve">in the community </w:t>
      </w:r>
      <w:r w:rsidRPr="00FF2C5D">
        <w:rPr>
          <w:rFonts w:ascii="Times New Roman" w:hAnsi="Times New Roman" w:cs="Times New Roman"/>
        </w:rPr>
        <w:t xml:space="preserve">and the type of portfolio benefits </w:t>
      </w:r>
      <w:r w:rsidR="009869BD" w:rsidRPr="00FF2C5D">
        <w:rPr>
          <w:rFonts w:ascii="Times New Roman" w:hAnsi="Times New Roman" w:cs="Times New Roman"/>
        </w:rPr>
        <w:t xml:space="preserve">that </w:t>
      </w:r>
      <w:r w:rsidR="00E41C30" w:rsidRPr="00FF2C5D">
        <w:rPr>
          <w:rFonts w:ascii="Times New Roman" w:hAnsi="Times New Roman" w:cs="Times New Roman"/>
        </w:rPr>
        <w:t>the assemblage</w:t>
      </w:r>
      <w:r w:rsidRPr="00FF2C5D">
        <w:rPr>
          <w:rFonts w:ascii="Times New Roman" w:hAnsi="Times New Roman" w:cs="Times New Roman"/>
        </w:rPr>
        <w:t xml:space="preserve"> provide</w:t>
      </w:r>
      <w:r w:rsidR="00E41C30" w:rsidRPr="00FF2C5D">
        <w:rPr>
          <w:rFonts w:ascii="Times New Roman" w:hAnsi="Times New Roman" w:cs="Times New Roman"/>
        </w:rPr>
        <w:t>s</w:t>
      </w:r>
      <w:r w:rsidRPr="00FF2C5D">
        <w:rPr>
          <w:rFonts w:ascii="Times New Roman" w:hAnsi="Times New Roman" w:cs="Times New Roman"/>
        </w:rPr>
        <w:t>.</w:t>
      </w:r>
    </w:p>
    <w:p w14:paraId="6E1EA484" w14:textId="704D9ED0" w:rsidR="005D1E64" w:rsidRPr="00FF2C5D" w:rsidRDefault="00F173F0" w:rsidP="00E460F1">
      <w:pPr>
        <w:spacing w:line="480" w:lineRule="auto"/>
        <w:ind w:firstLine="720"/>
        <w:rPr>
          <w:rFonts w:ascii="Times New Roman" w:hAnsi="Times New Roman" w:cs="Times New Roman"/>
        </w:rPr>
      </w:pPr>
      <w:r w:rsidRPr="00FF2C5D">
        <w:rPr>
          <w:rFonts w:ascii="Times New Roman" w:hAnsi="Times New Roman" w:cs="Times New Roman"/>
        </w:rPr>
        <w:t xml:space="preserve">Fisheries within a </w:t>
      </w:r>
      <w:r w:rsidR="004010E4" w:rsidRPr="00FF2C5D">
        <w:rPr>
          <w:rFonts w:ascii="Times New Roman" w:hAnsi="Times New Roman" w:cs="Times New Roman"/>
        </w:rPr>
        <w:t xml:space="preserve">permit </w:t>
      </w:r>
      <w:r w:rsidR="00262274" w:rsidRPr="00FF2C5D">
        <w:rPr>
          <w:rFonts w:ascii="Times New Roman" w:hAnsi="Times New Roman" w:cs="Times New Roman"/>
        </w:rPr>
        <w:t>portfolio can</w:t>
      </w:r>
      <w:r w:rsidRPr="00FF2C5D">
        <w:rPr>
          <w:rFonts w:ascii="Times New Roman" w:hAnsi="Times New Roman" w:cs="Times New Roman"/>
        </w:rPr>
        <w:t xml:space="preserve"> be substitutes or complements of one another, and this impacts revenue patterns at different levels of aggregation.</w:t>
      </w:r>
      <w:r w:rsidR="00AB18C6" w:rsidRPr="00FF2C5D">
        <w:rPr>
          <w:rFonts w:ascii="Times New Roman" w:hAnsi="Times New Roman" w:cs="Times New Roman"/>
        </w:rPr>
        <w:t xml:space="preserve"> Crab and salmon are complements of one another. This means that in a poor crab year</w:t>
      </w:r>
      <w:r w:rsidR="00CA3CED" w:rsidRPr="00FF2C5D">
        <w:rPr>
          <w:rFonts w:ascii="Times New Roman" w:hAnsi="Times New Roman" w:cs="Times New Roman"/>
        </w:rPr>
        <w:t>,</w:t>
      </w:r>
      <w:r w:rsidR="00AB18C6" w:rsidRPr="00FF2C5D">
        <w:rPr>
          <w:rFonts w:ascii="Times New Roman" w:hAnsi="Times New Roman" w:cs="Times New Roman"/>
        </w:rPr>
        <w:t xml:space="preserve"> fishers may benefit from the salmon season later in the year, and vice versa, though the extent of this depends on the synchrony between the populations. However, </w:t>
      </w:r>
      <w:r w:rsidR="00F67845" w:rsidRPr="00FF2C5D">
        <w:rPr>
          <w:rFonts w:ascii="Times New Roman" w:hAnsi="Times New Roman" w:cs="Times New Roman"/>
        </w:rPr>
        <w:t>the</w:t>
      </w:r>
      <w:r w:rsidR="00AB18C6" w:rsidRPr="00FF2C5D">
        <w:rPr>
          <w:rFonts w:ascii="Times New Roman" w:hAnsi="Times New Roman" w:cs="Times New Roman"/>
        </w:rPr>
        <w:t xml:space="preserve"> only alternative to participating in </w:t>
      </w:r>
      <w:r w:rsidR="00A26FA0" w:rsidRPr="00FF2C5D">
        <w:rPr>
          <w:rFonts w:ascii="Times New Roman" w:hAnsi="Times New Roman" w:cs="Times New Roman"/>
        </w:rPr>
        <w:t>an unprofitable</w:t>
      </w:r>
      <w:r w:rsidR="00EB00FE" w:rsidRPr="00FF2C5D">
        <w:rPr>
          <w:rFonts w:ascii="Times New Roman" w:hAnsi="Times New Roman" w:cs="Times New Roman"/>
        </w:rPr>
        <w:t xml:space="preserve"> </w:t>
      </w:r>
      <w:r w:rsidR="00AB18C6" w:rsidRPr="00FF2C5D">
        <w:rPr>
          <w:rFonts w:ascii="Times New Roman" w:hAnsi="Times New Roman" w:cs="Times New Roman"/>
        </w:rPr>
        <w:t xml:space="preserve">fishery is </w:t>
      </w:r>
      <w:r w:rsidR="00262274" w:rsidRPr="00FF2C5D">
        <w:rPr>
          <w:rFonts w:ascii="Times New Roman" w:hAnsi="Times New Roman" w:cs="Times New Roman"/>
        </w:rPr>
        <w:t xml:space="preserve">not </w:t>
      </w:r>
      <w:r w:rsidR="00AB18C6" w:rsidRPr="00FF2C5D">
        <w:rPr>
          <w:rFonts w:ascii="Times New Roman" w:hAnsi="Times New Roman" w:cs="Times New Roman"/>
        </w:rPr>
        <w:t xml:space="preserve">to fish. Because the groundfish fishery operates year-round, it can act as both a complement and a substitute. This means that more access to groundfish increases variability of groundfish revenue, </w:t>
      </w:r>
      <w:r w:rsidR="0016449C" w:rsidRPr="00FF2C5D">
        <w:rPr>
          <w:rFonts w:ascii="Times New Roman" w:hAnsi="Times New Roman" w:cs="Times New Roman"/>
        </w:rPr>
        <w:t xml:space="preserve">because it is more heavily utilized in poor salmon and crab </w:t>
      </w:r>
      <w:r w:rsidR="0016449C" w:rsidRPr="00FF2C5D">
        <w:rPr>
          <w:rFonts w:ascii="Times New Roman" w:hAnsi="Times New Roman" w:cs="Times New Roman"/>
        </w:rPr>
        <w:lastRenderedPageBreak/>
        <w:t>years</w:t>
      </w:r>
      <w:r w:rsidR="00272678" w:rsidRPr="00FF2C5D">
        <w:rPr>
          <w:rFonts w:ascii="Times New Roman" w:hAnsi="Times New Roman" w:cs="Times New Roman"/>
        </w:rPr>
        <w:t xml:space="preserve"> in our model</w:t>
      </w:r>
      <w:r w:rsidR="0016449C" w:rsidRPr="00FF2C5D">
        <w:rPr>
          <w:rFonts w:ascii="Times New Roman" w:hAnsi="Times New Roman" w:cs="Times New Roman"/>
        </w:rPr>
        <w:t xml:space="preserve">, </w:t>
      </w:r>
      <w:r w:rsidR="00AB18C6" w:rsidRPr="00FF2C5D">
        <w:rPr>
          <w:rFonts w:ascii="Times New Roman" w:hAnsi="Times New Roman" w:cs="Times New Roman"/>
        </w:rPr>
        <w:t xml:space="preserve">but the same mechanism stabilizes revenue </w:t>
      </w:r>
      <w:r w:rsidR="0016449C" w:rsidRPr="00FF2C5D">
        <w:rPr>
          <w:rFonts w:ascii="Times New Roman" w:hAnsi="Times New Roman" w:cs="Times New Roman"/>
        </w:rPr>
        <w:t xml:space="preserve">across the fleet. </w:t>
      </w:r>
      <w:r w:rsidR="00D51027" w:rsidRPr="00FF2C5D">
        <w:rPr>
          <w:rFonts w:ascii="Times New Roman" w:hAnsi="Times New Roman" w:cs="Times New Roman"/>
        </w:rPr>
        <w:t xml:space="preserve">Whether fisheries can </w:t>
      </w:r>
      <w:r w:rsidR="00272678" w:rsidRPr="00FF2C5D">
        <w:rPr>
          <w:rFonts w:ascii="Times New Roman" w:hAnsi="Times New Roman" w:cs="Times New Roman"/>
        </w:rPr>
        <w:t>actually</w:t>
      </w:r>
      <w:r w:rsidR="00D51027" w:rsidRPr="00FF2C5D">
        <w:rPr>
          <w:rFonts w:ascii="Times New Roman" w:hAnsi="Times New Roman" w:cs="Times New Roman"/>
        </w:rPr>
        <w:t xml:space="preserve"> act as </w:t>
      </w:r>
      <w:r w:rsidR="00262274" w:rsidRPr="00FF2C5D">
        <w:rPr>
          <w:rFonts w:ascii="Times New Roman" w:hAnsi="Times New Roman" w:cs="Times New Roman"/>
        </w:rPr>
        <w:t>substitutes</w:t>
      </w:r>
      <w:r w:rsidR="00D51027" w:rsidRPr="00FF2C5D">
        <w:rPr>
          <w:rFonts w:ascii="Times New Roman" w:hAnsi="Times New Roman" w:cs="Times New Roman"/>
        </w:rPr>
        <w:t xml:space="preserve"> </w:t>
      </w:r>
      <w:r w:rsidR="00272678" w:rsidRPr="00FF2C5D">
        <w:rPr>
          <w:rFonts w:ascii="Times New Roman" w:hAnsi="Times New Roman" w:cs="Times New Roman"/>
        </w:rPr>
        <w:t xml:space="preserve">in poor years </w:t>
      </w:r>
      <w:r w:rsidR="00D51027" w:rsidRPr="00FF2C5D">
        <w:rPr>
          <w:rFonts w:ascii="Times New Roman" w:hAnsi="Times New Roman" w:cs="Times New Roman"/>
        </w:rPr>
        <w:t>depends on factors</w:t>
      </w:r>
      <w:r w:rsidR="00262274" w:rsidRPr="00FF2C5D">
        <w:rPr>
          <w:rFonts w:ascii="Times New Roman" w:hAnsi="Times New Roman" w:cs="Times New Roman"/>
        </w:rPr>
        <w:t xml:space="preserve"> beyond just</w:t>
      </w:r>
      <w:r w:rsidR="00D51027" w:rsidRPr="00FF2C5D">
        <w:rPr>
          <w:rFonts w:ascii="Times New Roman" w:hAnsi="Times New Roman" w:cs="Times New Roman"/>
        </w:rPr>
        <w:t xml:space="preserve"> season timing, such as catch limits, and vessels may</w:t>
      </w:r>
      <w:r w:rsidR="00272678" w:rsidRPr="00FF2C5D">
        <w:rPr>
          <w:rFonts w:ascii="Times New Roman" w:hAnsi="Times New Roman" w:cs="Times New Roman"/>
        </w:rPr>
        <w:t xml:space="preserve"> also</w:t>
      </w:r>
      <w:r w:rsidR="00D51027" w:rsidRPr="00FF2C5D">
        <w:rPr>
          <w:rFonts w:ascii="Times New Roman" w:hAnsi="Times New Roman" w:cs="Times New Roman"/>
        </w:rPr>
        <w:t xml:space="preserve"> prioritize complementary fishing portfolios because permits and gear are expensive investments that they seek to fully utilize </w:t>
      </w:r>
      <w:r w:rsidR="00D51027" w:rsidRPr="00FF2C5D">
        <w:rPr>
          <w:rFonts w:ascii="Times New Roman" w:hAnsi="Times New Roman" w:cs="Times New Roman"/>
        </w:rPr>
        <w:fldChar w:fldCharType="begin"/>
      </w:r>
      <w:r w:rsidR="00D51027" w:rsidRPr="00FF2C5D">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sidRPr="00FF2C5D">
        <w:rPr>
          <w:rFonts w:ascii="Times New Roman" w:hAnsi="Times New Roman" w:cs="Times New Roman"/>
        </w:rPr>
        <w:fldChar w:fldCharType="separate"/>
      </w:r>
      <w:r w:rsidR="00D51027" w:rsidRPr="00FF2C5D">
        <w:rPr>
          <w:rFonts w:ascii="Times New Roman" w:hAnsi="Times New Roman" w:cs="Times New Roman"/>
        </w:rPr>
        <w:t>(Richerson and Holland 2017)</w:t>
      </w:r>
      <w:r w:rsidR="00D51027" w:rsidRPr="00FF2C5D">
        <w:rPr>
          <w:rFonts w:ascii="Times New Roman" w:hAnsi="Times New Roman" w:cs="Times New Roman"/>
        </w:rPr>
        <w:fldChar w:fldCharType="end"/>
      </w:r>
      <w:r w:rsidR="00D51027" w:rsidRPr="00FF2C5D">
        <w:rPr>
          <w:rFonts w:ascii="Times New Roman" w:hAnsi="Times New Roman" w:cs="Times New Roman"/>
        </w:rPr>
        <w:t>.</w:t>
      </w:r>
    </w:p>
    <w:p w14:paraId="45A8D84B" w14:textId="7E0DD02E" w:rsidR="004D752A" w:rsidRPr="00FF2C5D" w:rsidRDefault="004D752A" w:rsidP="00E460F1">
      <w:pPr>
        <w:spacing w:line="480" w:lineRule="auto"/>
        <w:rPr>
          <w:rFonts w:ascii="Times New Roman" w:hAnsi="Times New Roman" w:cs="Times New Roman"/>
        </w:rPr>
      </w:pPr>
      <w:r w:rsidRPr="00FF2C5D">
        <w:rPr>
          <w:rFonts w:ascii="Times New Roman" w:hAnsi="Times New Roman" w:cs="Times New Roman"/>
        </w:rPr>
        <w:tab/>
      </w:r>
      <w:r w:rsidR="006224C8" w:rsidRPr="00FF2C5D">
        <w:rPr>
          <w:rFonts w:ascii="Times New Roman" w:hAnsi="Times New Roman" w:cs="Times New Roman"/>
        </w:rPr>
        <w:t>Managers are faced with a tradeoff between maximizing profitability and minimizing interannual variability b</w:t>
      </w:r>
      <w:r w:rsidRPr="00FF2C5D">
        <w:rPr>
          <w:rFonts w:ascii="Times New Roman" w:hAnsi="Times New Roman" w:cs="Times New Roman"/>
        </w:rPr>
        <w:t xml:space="preserve">ecause increasing access tends to lead to both less variability and less revenue for individuals, </w:t>
      </w:r>
      <w:r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sidRPr="00FF2C5D">
        <w:rPr>
          <w:rFonts w:ascii="Times New Roman" w:hAnsi="Times New Roman" w:cs="Times New Roman"/>
        </w:rPr>
        <w:fldChar w:fldCharType="separate"/>
      </w:r>
      <w:r w:rsidRPr="00FF2C5D">
        <w:rPr>
          <w:rFonts w:ascii="Times New Roman" w:hAnsi="Times New Roman" w:cs="Times New Roman"/>
        </w:rPr>
        <w:t>(Silver and Stoll 2019)</w:t>
      </w:r>
      <w:r w:rsidRPr="00FF2C5D">
        <w:rPr>
          <w:rFonts w:ascii="Times New Roman" w:hAnsi="Times New Roman" w:cs="Times New Roman"/>
        </w:rPr>
        <w:fldChar w:fldCharType="end"/>
      </w:r>
      <w:r w:rsidRPr="00FF2C5D">
        <w:rPr>
          <w:rFonts w:ascii="Times New Roman" w:hAnsi="Times New Roman" w:cs="Times New Roman"/>
        </w:rPr>
        <w:t xml:space="preserve">. </w:t>
      </w:r>
      <w:r w:rsidR="00633F8B" w:rsidRPr="00FF2C5D">
        <w:rPr>
          <w:rFonts w:ascii="Times New Roman" w:hAnsi="Times New Roman" w:cs="Times New Roman"/>
        </w:rPr>
        <w:t xml:space="preserve">Empirical work has demonstrated </w:t>
      </w:r>
      <w:r w:rsidR="004855E5" w:rsidRPr="00FF2C5D">
        <w:rPr>
          <w:rFonts w:ascii="Times New Roman" w:hAnsi="Times New Roman" w:cs="Times New Roman"/>
        </w:rPr>
        <w:t xml:space="preserve">that less diverse </w:t>
      </w:r>
      <w:r w:rsidR="00633F8B" w:rsidRPr="00FF2C5D">
        <w:rPr>
          <w:rFonts w:ascii="Times New Roman" w:hAnsi="Times New Roman" w:cs="Times New Roman"/>
        </w:rPr>
        <w:t xml:space="preserve">fishing portfolios </w:t>
      </w:r>
      <w:r w:rsidR="004855E5" w:rsidRPr="00FF2C5D">
        <w:rPr>
          <w:rFonts w:ascii="Times New Roman" w:hAnsi="Times New Roman" w:cs="Times New Roman"/>
        </w:rPr>
        <w:t xml:space="preserve">are </w:t>
      </w:r>
      <w:r w:rsidR="00633F8B" w:rsidRPr="00FF2C5D">
        <w:rPr>
          <w:rFonts w:ascii="Times New Roman" w:hAnsi="Times New Roman" w:cs="Times New Roman"/>
        </w:rPr>
        <w:t xml:space="preserve">associated with both increased revenue and decreased revenue stability </w:t>
      </w:r>
      <w:r w:rsidR="00633F8B" w:rsidRPr="00FF2C5D">
        <w:rPr>
          <w:rFonts w:ascii="Times New Roman" w:hAnsi="Times New Roman" w:cs="Times New Roman"/>
        </w:rPr>
        <w:fldChar w:fldCharType="begin"/>
      </w:r>
      <w:r w:rsidR="00633F8B" w:rsidRPr="00FF2C5D">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sidRPr="00FF2C5D">
        <w:rPr>
          <w:rFonts w:ascii="Times New Roman" w:hAnsi="Times New Roman" w:cs="Times New Roman"/>
        </w:rPr>
        <w:fldChar w:fldCharType="separate"/>
      </w:r>
      <w:r w:rsidR="00633F8B" w:rsidRPr="00FF2C5D">
        <w:rPr>
          <w:rFonts w:ascii="Times New Roman" w:hAnsi="Times New Roman" w:cs="Times New Roman"/>
        </w:rPr>
        <w:t>(Anderson et al. 2017, Ward et al. 2018)</w:t>
      </w:r>
      <w:r w:rsidR="00633F8B" w:rsidRPr="00FF2C5D">
        <w:rPr>
          <w:rFonts w:ascii="Times New Roman" w:hAnsi="Times New Roman" w:cs="Times New Roman"/>
        </w:rPr>
        <w:fldChar w:fldCharType="end"/>
      </w:r>
      <w:r w:rsidR="00633F8B" w:rsidRPr="00FF2C5D">
        <w:rPr>
          <w:rFonts w:ascii="Times New Roman" w:hAnsi="Times New Roman" w:cs="Times New Roman"/>
        </w:rPr>
        <w:t xml:space="preserve">. </w:t>
      </w:r>
      <w:r w:rsidR="00085321" w:rsidRPr="00FF2C5D">
        <w:rPr>
          <w:rFonts w:ascii="Times New Roman" w:hAnsi="Times New Roman" w:cs="Times New Roman"/>
        </w:rPr>
        <w:t xml:space="preserve">Limiting access through programs </w:t>
      </w:r>
      <w:r w:rsidR="006448C2" w:rsidRPr="00FF2C5D">
        <w:rPr>
          <w:rFonts w:ascii="Times New Roman" w:hAnsi="Times New Roman" w:cs="Times New Roman"/>
        </w:rPr>
        <w:t xml:space="preserve">such as </w:t>
      </w:r>
      <w:r w:rsidR="00085321" w:rsidRPr="00FF2C5D">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sidRPr="00FF2C5D">
        <w:rPr>
          <w:rFonts w:ascii="Times New Roman" w:hAnsi="Times New Roman" w:cs="Times New Roman"/>
        </w:rPr>
        <w:fldChar w:fldCharType="begin"/>
      </w:r>
      <w:r w:rsidR="00085321" w:rsidRPr="00FF2C5D">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Pr="00FF2C5D">
        <w:rPr>
          <w:rFonts w:ascii="Times New Roman" w:hAnsi="Times New Roman" w:cs="Times New Roman"/>
        </w:rPr>
        <w:fldChar w:fldCharType="separate"/>
      </w:r>
      <w:r w:rsidR="00085321" w:rsidRPr="00FF2C5D">
        <w:rPr>
          <w:rFonts w:ascii="Times New Roman" w:hAnsi="Times New Roman" w:cs="Times New Roman"/>
        </w:rPr>
        <w:t>(Pfeiffer and Gratz 2016, Birkenbach et al. 2017, Holland et al. 2017)</w:t>
      </w:r>
      <w:r w:rsidRPr="00FF2C5D">
        <w:rPr>
          <w:rFonts w:ascii="Times New Roman" w:hAnsi="Times New Roman" w:cs="Times New Roman"/>
        </w:rPr>
        <w:fldChar w:fldCharType="end"/>
      </w:r>
      <w:r w:rsidRPr="00FF2C5D">
        <w:rPr>
          <w:rFonts w:ascii="Times New Roman" w:hAnsi="Times New Roman" w:cs="Times New Roman"/>
        </w:rPr>
        <w:t xml:space="preserve">. Situations with competing goals where “win-wins” are not possible are common across fields of natural resource management </w:t>
      </w:r>
      <w:r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sidRPr="00FF2C5D">
        <w:rPr>
          <w:rFonts w:ascii="Times New Roman" w:hAnsi="Times New Roman" w:cs="Times New Roman"/>
        </w:rPr>
        <w:fldChar w:fldCharType="separate"/>
      </w:r>
      <w:r w:rsidRPr="00FF2C5D">
        <w:rPr>
          <w:rFonts w:ascii="Times New Roman" w:hAnsi="Times New Roman" w:cs="Times New Roman"/>
        </w:rPr>
        <w:t>(Karp et al. 2015)</w:t>
      </w:r>
      <w:r w:rsidRPr="00FF2C5D">
        <w:rPr>
          <w:rFonts w:ascii="Times New Roman" w:hAnsi="Times New Roman" w:cs="Times New Roman"/>
        </w:rPr>
        <w:fldChar w:fldCharType="end"/>
      </w:r>
      <w:r w:rsidRPr="00FF2C5D">
        <w:rPr>
          <w:rFonts w:ascii="Times New Roman" w:hAnsi="Times New Roman" w:cs="Times New Roman"/>
        </w:rPr>
        <w:t>. The resilience and stability of ecosystem services and the total uti</w:t>
      </w:r>
      <w:r w:rsidR="005742C4" w:rsidRPr="00FF2C5D">
        <w:rPr>
          <w:rFonts w:ascii="Times New Roman" w:hAnsi="Times New Roman" w:cs="Times New Roman"/>
        </w:rPr>
        <w:t xml:space="preserve">lity derived </w:t>
      </w:r>
      <w:r w:rsidR="004855E5" w:rsidRPr="00FF2C5D">
        <w:rPr>
          <w:rFonts w:ascii="Times New Roman" w:hAnsi="Times New Roman" w:cs="Times New Roman"/>
        </w:rPr>
        <w:t xml:space="preserve">from those services </w:t>
      </w:r>
      <w:r w:rsidR="005742C4" w:rsidRPr="00FF2C5D">
        <w:rPr>
          <w:rFonts w:ascii="Times New Roman" w:hAnsi="Times New Roman" w:cs="Times New Roman"/>
        </w:rPr>
        <w:t xml:space="preserve">are often at odds </w:t>
      </w:r>
      <w:r w:rsidR="005742C4" w:rsidRPr="00FF2C5D">
        <w:rPr>
          <w:rFonts w:ascii="Times New Roman" w:hAnsi="Times New Roman" w:cs="Times New Roman"/>
        </w:rPr>
        <w:fldChar w:fldCharType="begin"/>
      </w:r>
      <w:r w:rsidR="005742C4" w:rsidRPr="00FF2C5D">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sidRPr="00FF2C5D">
        <w:rPr>
          <w:rFonts w:ascii="Times New Roman" w:hAnsi="Times New Roman" w:cs="Times New Roman"/>
        </w:rPr>
        <w:fldChar w:fldCharType="separate"/>
      </w:r>
      <w:r w:rsidR="005742C4" w:rsidRPr="00FF2C5D">
        <w:rPr>
          <w:rFonts w:ascii="Times New Roman" w:hAnsi="Times New Roman" w:cs="Times New Roman"/>
        </w:rPr>
        <w:t>(Janssen and Anderies 2007)</w:t>
      </w:r>
      <w:r w:rsidR="005742C4" w:rsidRPr="00FF2C5D">
        <w:rPr>
          <w:rFonts w:ascii="Times New Roman" w:hAnsi="Times New Roman" w:cs="Times New Roman"/>
        </w:rPr>
        <w:fldChar w:fldCharType="end"/>
      </w:r>
      <w:r w:rsidRPr="00FF2C5D">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sidRPr="00FF2C5D">
        <w:rPr>
          <w:rFonts w:ascii="Times New Roman" w:hAnsi="Times New Roman" w:cs="Times New Roman"/>
        </w:rPr>
        <w:fldChar w:fldCharType="begin"/>
      </w:r>
      <w:r w:rsidR="009869BD" w:rsidRPr="00FF2C5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sidRPr="00FF2C5D">
        <w:rPr>
          <w:rFonts w:ascii="Times New Roman" w:hAnsi="Times New Roman" w:cs="Times New Roman"/>
        </w:rPr>
        <w:fldChar w:fldCharType="separate"/>
      </w:r>
      <w:r w:rsidRPr="00FF2C5D">
        <w:rPr>
          <w:rFonts w:ascii="Times New Roman" w:hAnsi="Times New Roman" w:cs="Times New Roman"/>
        </w:rPr>
        <w:t>(Mendoza and Martins 2006, Sanchirico et al. 2008)</w:t>
      </w:r>
      <w:r w:rsidRPr="00FF2C5D">
        <w:rPr>
          <w:rFonts w:ascii="Times New Roman" w:hAnsi="Times New Roman" w:cs="Times New Roman"/>
        </w:rPr>
        <w:fldChar w:fldCharType="end"/>
      </w:r>
      <w:r w:rsidRPr="00FF2C5D">
        <w:rPr>
          <w:rFonts w:ascii="Times New Roman" w:hAnsi="Times New Roman" w:cs="Times New Roman"/>
        </w:rPr>
        <w:t>.</w:t>
      </w:r>
    </w:p>
    <w:p w14:paraId="730B82D1" w14:textId="7C3287E9" w:rsidR="00BD5FDB" w:rsidRPr="00FF2C5D" w:rsidRDefault="00BD5FDB" w:rsidP="00E460F1">
      <w:pPr>
        <w:spacing w:line="480" w:lineRule="auto"/>
        <w:rPr>
          <w:rFonts w:ascii="Times New Roman" w:hAnsi="Times New Roman" w:cs="Times New Roman"/>
        </w:rPr>
      </w:pPr>
      <w:r w:rsidRPr="00FF2C5D">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sidRPr="00FF2C5D">
        <w:rPr>
          <w:rFonts w:ascii="Times New Roman" w:hAnsi="Times New Roman" w:cs="Times New Roman"/>
        </w:rPr>
        <w:t xml:space="preserve"> First, we assume that participation in the fishery is stable and that the lowest efficiency vessels are making no net</w:t>
      </w:r>
      <w:r w:rsidR="00085321" w:rsidRPr="00FF2C5D">
        <w:rPr>
          <w:rFonts w:ascii="Times New Roman" w:hAnsi="Times New Roman" w:cs="Times New Roman"/>
        </w:rPr>
        <w:t xml:space="preserve"> economic</w:t>
      </w:r>
      <w:r w:rsidR="00521A17" w:rsidRPr="00FF2C5D">
        <w:rPr>
          <w:rFonts w:ascii="Times New Roman" w:hAnsi="Times New Roman" w:cs="Times New Roman"/>
        </w:rPr>
        <w:t xml:space="preserve"> profits</w:t>
      </w:r>
      <w:r w:rsidR="00085321" w:rsidRPr="00FF2C5D">
        <w:rPr>
          <w:rFonts w:ascii="Times New Roman" w:hAnsi="Times New Roman" w:cs="Times New Roman"/>
        </w:rPr>
        <w:t xml:space="preserve"> on average</w:t>
      </w:r>
      <w:r w:rsidR="00521A17" w:rsidRPr="00FF2C5D">
        <w:rPr>
          <w:rFonts w:ascii="Times New Roman" w:hAnsi="Times New Roman" w:cs="Times New Roman"/>
        </w:rPr>
        <w:t>.</w:t>
      </w:r>
      <w:r w:rsidR="00123760" w:rsidRPr="00FF2C5D">
        <w:rPr>
          <w:rFonts w:ascii="Times New Roman" w:hAnsi="Times New Roman" w:cs="Times New Roman"/>
        </w:rPr>
        <w:t xml:space="preserve"> If instead vessels are </w:t>
      </w:r>
      <w:r w:rsidR="008B267C" w:rsidRPr="00FF2C5D">
        <w:rPr>
          <w:rFonts w:ascii="Times New Roman" w:hAnsi="Times New Roman" w:cs="Times New Roman"/>
        </w:rPr>
        <w:lastRenderedPageBreak/>
        <w:t>exiting</w:t>
      </w:r>
      <w:r w:rsidR="00123760" w:rsidRPr="00FF2C5D">
        <w:rPr>
          <w:rFonts w:ascii="Times New Roman" w:hAnsi="Times New Roman" w:cs="Times New Roman"/>
        </w:rPr>
        <w:t xml:space="preserve"> the fishery </w:t>
      </w:r>
      <w:r w:rsidR="008B267C" w:rsidRPr="00FF2C5D">
        <w:rPr>
          <w:rFonts w:ascii="Times New Roman" w:hAnsi="Times New Roman" w:cs="Times New Roman"/>
        </w:rPr>
        <w:t xml:space="preserve">(i.e., no longer paying fixed costs) </w:t>
      </w:r>
      <w:r w:rsidR="00123760" w:rsidRPr="00FF2C5D">
        <w:rPr>
          <w:rFonts w:ascii="Times New Roman" w:hAnsi="Times New Roman" w:cs="Times New Roman"/>
        </w:rPr>
        <w:t xml:space="preserve">during poor periods and entering during strong periods, </w:t>
      </w:r>
      <w:r w:rsidR="00085321" w:rsidRPr="00FF2C5D">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sidRPr="00FF2C5D">
        <w:rPr>
          <w:rFonts w:ascii="Times New Roman" w:hAnsi="Times New Roman" w:cs="Times New Roman"/>
        </w:rPr>
        <w:t xml:space="preserve">. Second, </w:t>
      </w:r>
      <w:r w:rsidR="008B267C" w:rsidRPr="00FF2C5D">
        <w:rPr>
          <w:rFonts w:ascii="Times New Roman" w:hAnsi="Times New Roman" w:cs="Times New Roman"/>
        </w:rPr>
        <w:t xml:space="preserve">we assume </w:t>
      </w:r>
      <w:r w:rsidR="00123760" w:rsidRPr="00FF2C5D">
        <w:rPr>
          <w:rFonts w:ascii="Times New Roman" w:hAnsi="Times New Roman" w:cs="Times New Roman"/>
        </w:rPr>
        <w:t>specialist and generalist vessels have the same av</w:t>
      </w:r>
      <w:r w:rsidR="00DA2EBC" w:rsidRPr="00FF2C5D">
        <w:rPr>
          <w:rFonts w:ascii="Times New Roman" w:hAnsi="Times New Roman" w:cs="Times New Roman"/>
        </w:rPr>
        <w:t>erage variable costs, whereas theoretical</w:t>
      </w:r>
      <w:r w:rsidR="004C3E7F" w:rsidRPr="00FF2C5D">
        <w:rPr>
          <w:rFonts w:ascii="Times New Roman" w:hAnsi="Times New Roman" w:cs="Times New Roman"/>
        </w:rPr>
        <w:t xml:space="preserve">ly one may </w:t>
      </w:r>
      <w:r w:rsidR="00DA2EBC" w:rsidRPr="00FF2C5D">
        <w:rPr>
          <w:rFonts w:ascii="Times New Roman" w:hAnsi="Times New Roman" w:cs="Times New Roman"/>
        </w:rPr>
        <w:t xml:space="preserve">expect </w:t>
      </w:r>
      <w:r w:rsidR="00123760" w:rsidRPr="00FF2C5D">
        <w:rPr>
          <w:rFonts w:ascii="Times New Roman" w:hAnsi="Times New Roman" w:cs="Times New Roman"/>
        </w:rPr>
        <w:t>specialists</w:t>
      </w:r>
      <w:r w:rsidR="004C3E7F" w:rsidRPr="00FF2C5D">
        <w:rPr>
          <w:rFonts w:ascii="Times New Roman" w:hAnsi="Times New Roman" w:cs="Times New Roman"/>
        </w:rPr>
        <w:t xml:space="preserve"> to</w:t>
      </w:r>
      <w:r w:rsidR="00123760" w:rsidRPr="00FF2C5D">
        <w:rPr>
          <w:rFonts w:ascii="Times New Roman" w:hAnsi="Times New Roman" w:cs="Times New Roman"/>
        </w:rPr>
        <w:t xml:space="preserve"> fish more efficiently than generalists</w:t>
      </w:r>
      <w:r w:rsidR="00DA2EBC" w:rsidRPr="00FF2C5D">
        <w:rPr>
          <w:rFonts w:ascii="Times New Roman" w:hAnsi="Times New Roman" w:cs="Times New Roman"/>
        </w:rPr>
        <w:t xml:space="preserve"> as they invest in more</w:t>
      </w:r>
      <w:r w:rsidR="00FA1DFA" w:rsidRPr="00FF2C5D">
        <w:rPr>
          <w:rFonts w:ascii="Times New Roman" w:hAnsi="Times New Roman" w:cs="Times New Roman"/>
        </w:rPr>
        <w:t xml:space="preserve"> specialized capital</w:t>
      </w:r>
      <w:r w:rsidR="00123760" w:rsidRPr="00FF2C5D">
        <w:rPr>
          <w:rFonts w:ascii="Times New Roman" w:hAnsi="Times New Roman" w:cs="Times New Roman"/>
        </w:rPr>
        <w:t xml:space="preserve">. </w:t>
      </w:r>
      <w:r w:rsidR="008B267C" w:rsidRPr="00FF2C5D">
        <w:rPr>
          <w:rFonts w:ascii="Times New Roman" w:hAnsi="Times New Roman" w:cs="Times New Roman"/>
        </w:rPr>
        <w:t xml:space="preserve">This would dampen the differences in mean revenue aggregated over the fleet and the </w:t>
      </w:r>
      <w:r w:rsidR="006224C8" w:rsidRPr="00FF2C5D">
        <w:rPr>
          <w:rFonts w:ascii="Times New Roman" w:hAnsi="Times New Roman" w:cs="Times New Roman"/>
        </w:rPr>
        <w:t xml:space="preserve">species </w:t>
      </w:r>
      <w:r w:rsidR="00935CE7" w:rsidRPr="00FF2C5D">
        <w:rPr>
          <w:rFonts w:ascii="Times New Roman" w:hAnsi="Times New Roman" w:cs="Times New Roman"/>
        </w:rPr>
        <w:t xml:space="preserve">that were </w:t>
      </w:r>
      <w:r w:rsidR="008B267C" w:rsidRPr="00FF2C5D">
        <w:rPr>
          <w:rFonts w:ascii="Times New Roman" w:hAnsi="Times New Roman" w:cs="Times New Roman"/>
        </w:rPr>
        <w:t xml:space="preserve">observed across access scenarios. </w:t>
      </w:r>
      <w:r w:rsidR="00295F49" w:rsidRPr="00FF2C5D">
        <w:rPr>
          <w:rFonts w:ascii="Times New Roman" w:hAnsi="Times New Roman" w:cs="Times New Roman"/>
        </w:rPr>
        <w:t xml:space="preserve">Third, we </w:t>
      </w:r>
      <w:r w:rsidR="00F173F0" w:rsidRPr="00FF2C5D">
        <w:rPr>
          <w:rFonts w:ascii="Times New Roman" w:hAnsi="Times New Roman" w:cs="Times New Roman"/>
        </w:rPr>
        <w:t>assumed</w:t>
      </w:r>
      <w:r w:rsidR="00295F49" w:rsidRPr="00FF2C5D">
        <w:rPr>
          <w:rFonts w:ascii="Times New Roman" w:hAnsi="Times New Roman" w:cs="Times New Roman"/>
        </w:rPr>
        <w:t xml:space="preserve"> a demand function only for crab. </w:t>
      </w:r>
      <w:r w:rsidR="00142BB6" w:rsidRPr="00FF2C5D">
        <w:rPr>
          <w:rFonts w:ascii="Times New Roman" w:hAnsi="Times New Roman" w:cs="Times New Roman"/>
        </w:rPr>
        <w:t>Prices for groundfish and salmon may also depend on landings</w:t>
      </w:r>
      <w:r w:rsidR="008B391B" w:rsidRPr="00FF2C5D">
        <w:rPr>
          <w:rFonts w:ascii="Times New Roman" w:hAnsi="Times New Roman" w:cs="Times New Roman"/>
        </w:rPr>
        <w:t>,</w:t>
      </w:r>
      <w:r w:rsidR="00142BB6" w:rsidRPr="00FF2C5D">
        <w:rPr>
          <w:rFonts w:ascii="Times New Roman" w:hAnsi="Times New Roman" w:cs="Times New Roman"/>
        </w:rPr>
        <w:t xml:space="preserve"> though</w:t>
      </w:r>
      <w:r w:rsidR="008B391B" w:rsidRPr="00FF2C5D">
        <w:rPr>
          <w:rFonts w:ascii="Times New Roman" w:hAnsi="Times New Roman" w:cs="Times New Roman"/>
        </w:rPr>
        <w:t xml:space="preserve"> they generally show</w:t>
      </w:r>
      <w:r w:rsidR="00142BB6" w:rsidRPr="00FF2C5D">
        <w:rPr>
          <w:rFonts w:ascii="Times New Roman" w:hAnsi="Times New Roman" w:cs="Times New Roman"/>
        </w:rPr>
        <w:t xml:space="preserve"> a</w:t>
      </w:r>
      <w:r w:rsidR="008B391B" w:rsidRPr="00FF2C5D">
        <w:rPr>
          <w:rFonts w:ascii="Times New Roman" w:hAnsi="Times New Roman" w:cs="Times New Roman"/>
        </w:rPr>
        <w:t xml:space="preserve"> weaker</w:t>
      </w:r>
      <w:r w:rsidR="00142BB6" w:rsidRPr="00FF2C5D">
        <w:rPr>
          <w:rFonts w:ascii="Times New Roman" w:hAnsi="Times New Roman" w:cs="Times New Roman"/>
        </w:rPr>
        <w:t xml:space="preserve"> relationship </w:t>
      </w:r>
      <w:r w:rsidR="008B391B" w:rsidRPr="00FF2C5D">
        <w:rPr>
          <w:rFonts w:ascii="Times New Roman" w:hAnsi="Times New Roman" w:cs="Times New Roman"/>
        </w:rPr>
        <w:t xml:space="preserve">than </w:t>
      </w:r>
      <w:r w:rsidR="00142BB6" w:rsidRPr="00FF2C5D">
        <w:rPr>
          <w:rFonts w:ascii="Times New Roman" w:hAnsi="Times New Roman" w:cs="Times New Roman"/>
        </w:rPr>
        <w:t>crab</w:t>
      </w:r>
      <w:r w:rsidR="008B391B" w:rsidRPr="00FF2C5D">
        <w:rPr>
          <w:rFonts w:ascii="Times New Roman" w:hAnsi="Times New Roman" w:cs="Times New Roman"/>
        </w:rPr>
        <w:t>,</w:t>
      </w:r>
      <w:r w:rsidR="00142BB6" w:rsidRPr="00FF2C5D">
        <w:rPr>
          <w:rFonts w:ascii="Times New Roman" w:hAnsi="Times New Roman" w:cs="Times New Roman"/>
        </w:rPr>
        <w:t xml:space="preserve"> where prices tend</w:t>
      </w:r>
      <w:r w:rsidR="008B391B" w:rsidRPr="00FF2C5D">
        <w:rPr>
          <w:rFonts w:ascii="Times New Roman" w:hAnsi="Times New Roman" w:cs="Times New Roman"/>
        </w:rPr>
        <w:t xml:space="preserve"> to</w:t>
      </w:r>
      <w:r w:rsidR="00142BB6" w:rsidRPr="00FF2C5D">
        <w:rPr>
          <w:rFonts w:ascii="Times New Roman" w:hAnsi="Times New Roman" w:cs="Times New Roman"/>
        </w:rPr>
        <w:t xml:space="preserve"> rise substantially as the season</w:t>
      </w:r>
      <w:r w:rsidR="008B391B" w:rsidRPr="00FF2C5D">
        <w:rPr>
          <w:rFonts w:ascii="Times New Roman" w:hAnsi="Times New Roman" w:cs="Times New Roman"/>
        </w:rPr>
        <w:t xml:space="preserve"> progresses</w:t>
      </w:r>
      <w:r w:rsidR="00142BB6" w:rsidRPr="00FF2C5D">
        <w:rPr>
          <w:rFonts w:ascii="Times New Roman" w:hAnsi="Times New Roman" w:cs="Times New Roman"/>
        </w:rPr>
        <w:t xml:space="preserve"> and catches decline</w:t>
      </w:r>
      <w:r w:rsidR="0007550D" w:rsidRPr="00FF2C5D">
        <w:rPr>
          <w:rFonts w:ascii="Times New Roman" w:hAnsi="Times New Roman" w:cs="Times New Roman"/>
        </w:rPr>
        <w:t xml:space="preserve"> </w:t>
      </w:r>
      <w:r w:rsidR="0007550D" w:rsidRPr="00FF2C5D">
        <w:rPr>
          <w:rFonts w:ascii="Times New Roman" w:hAnsi="Times New Roman" w:cs="Times New Roman"/>
        </w:rPr>
        <w:fldChar w:fldCharType="begin"/>
      </w:r>
      <w:r w:rsidR="0007550D" w:rsidRPr="00FF2C5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sidRPr="00FF2C5D">
        <w:rPr>
          <w:rFonts w:ascii="Times New Roman" w:hAnsi="Times New Roman" w:cs="Times New Roman"/>
        </w:rPr>
        <w:fldChar w:fldCharType="separate"/>
      </w:r>
      <w:r w:rsidR="0007550D" w:rsidRPr="00FF2C5D">
        <w:rPr>
          <w:rFonts w:ascii="Times New Roman" w:hAnsi="Times New Roman" w:cs="Times New Roman"/>
        </w:rPr>
        <w:t>(Pacific States Marine Fisheries Commission 2020)</w:t>
      </w:r>
      <w:r w:rsidR="0007550D" w:rsidRPr="00FF2C5D">
        <w:rPr>
          <w:rFonts w:ascii="Times New Roman" w:hAnsi="Times New Roman" w:cs="Times New Roman"/>
        </w:rPr>
        <w:fldChar w:fldCharType="end"/>
      </w:r>
      <w:r w:rsidR="00295F49" w:rsidRPr="00FF2C5D">
        <w:rPr>
          <w:rFonts w:ascii="Times New Roman" w:hAnsi="Times New Roman" w:cs="Times New Roman"/>
        </w:rPr>
        <w:t xml:space="preserve">. </w:t>
      </w:r>
      <w:r w:rsidR="00142BB6" w:rsidRPr="00FF2C5D">
        <w:rPr>
          <w:rFonts w:ascii="Times New Roman" w:hAnsi="Times New Roman" w:cs="Times New Roman"/>
        </w:rPr>
        <w:t>In general</w:t>
      </w:r>
      <w:r w:rsidR="008B391B" w:rsidRPr="00FF2C5D">
        <w:rPr>
          <w:rFonts w:ascii="Times New Roman" w:hAnsi="Times New Roman" w:cs="Times New Roman"/>
        </w:rPr>
        <w:t>,</w:t>
      </w:r>
      <w:r w:rsidR="00142BB6" w:rsidRPr="00FF2C5D">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sidRPr="00FF2C5D">
        <w:rPr>
          <w:rFonts w:ascii="Times New Roman" w:hAnsi="Times New Roman" w:cs="Times New Roman"/>
        </w:rPr>
        <w:t>Finally, o</w:t>
      </w:r>
      <w:r w:rsidR="00085321" w:rsidRPr="00FF2C5D">
        <w:rPr>
          <w:rFonts w:ascii="Times New Roman" w:hAnsi="Times New Roman" w:cs="Times New Roman"/>
        </w:rPr>
        <w:t xml:space="preserve">ur set of simulated fisheries may also not be representative of other fishery systems in important ways. For example, groundfish in our model were sensitive to overexploitation, but did not remain profitable to target at low biomass. </w:t>
      </w:r>
    </w:p>
    <w:p w14:paraId="46A826F4" w14:textId="0DE0A958" w:rsidR="00D71353" w:rsidRPr="00FF2C5D" w:rsidRDefault="005742C4" w:rsidP="00E460F1">
      <w:pPr>
        <w:spacing w:line="480" w:lineRule="auto"/>
        <w:rPr>
          <w:rFonts w:ascii="Times New Roman" w:hAnsi="Times New Roman" w:cs="Times New Roman"/>
        </w:rPr>
      </w:pPr>
      <w:r w:rsidRPr="00FF2C5D">
        <w:rPr>
          <w:rFonts w:ascii="Times New Roman" w:hAnsi="Times New Roman" w:cs="Times New Roman"/>
        </w:rPr>
        <w:tab/>
      </w:r>
      <w:r w:rsidR="000F6EEB" w:rsidRPr="00FF2C5D">
        <w:rPr>
          <w:rFonts w:ascii="Times New Roman" w:hAnsi="Times New Roman" w:cs="Times New Roman"/>
        </w:rPr>
        <w:t xml:space="preserve">Results from our bioeconomic </w:t>
      </w:r>
      <w:r w:rsidR="004855E5" w:rsidRPr="00FF2C5D">
        <w:rPr>
          <w:rFonts w:ascii="Times New Roman" w:hAnsi="Times New Roman" w:cs="Times New Roman"/>
        </w:rPr>
        <w:t>model highlight</w:t>
      </w:r>
      <w:r w:rsidR="000F6EEB" w:rsidRPr="00FF2C5D">
        <w:rPr>
          <w:rFonts w:ascii="Times New Roman" w:hAnsi="Times New Roman" w:cs="Times New Roman"/>
        </w:rPr>
        <w:t xml:space="preserve"> potential avenues for future empirical and theoretical research. </w:t>
      </w:r>
      <w:r w:rsidRPr="00FF2C5D">
        <w:rPr>
          <w:rFonts w:ascii="Times New Roman" w:hAnsi="Times New Roman" w:cs="Times New Roman"/>
        </w:rPr>
        <w:t>A relatively recent body of work has empirically documented</w:t>
      </w:r>
      <w:r w:rsidR="0051597C" w:rsidRPr="00FF2C5D">
        <w:rPr>
          <w:rFonts w:ascii="Times New Roman" w:hAnsi="Times New Roman" w:cs="Times New Roman"/>
        </w:rPr>
        <w:t xml:space="preserve"> changes in</w:t>
      </w:r>
      <w:r w:rsidRPr="00FF2C5D">
        <w:rPr>
          <w:rFonts w:ascii="Times New Roman" w:hAnsi="Times New Roman" w:cs="Times New Roman"/>
        </w:rPr>
        <w:t xml:space="preserve"> access to fishing rights, fishing portfolio diversity, and revenue stability</w:t>
      </w:r>
      <w:r w:rsidR="00E460F1" w:rsidRPr="00FF2C5D">
        <w:rPr>
          <w:rFonts w:ascii="Times New Roman" w:hAnsi="Times New Roman" w:cs="Times New Roman"/>
        </w:rPr>
        <w:t xml:space="preserve"> </w:t>
      </w:r>
      <w:r w:rsidR="00E460F1" w:rsidRPr="00FF2C5D">
        <w:rPr>
          <w:rFonts w:ascii="Times New Roman" w:hAnsi="Times New Roman" w:cs="Times New Roman"/>
        </w:rPr>
        <w:fldChar w:fldCharType="begin"/>
      </w:r>
      <w:r w:rsidR="00E460F1" w:rsidRPr="00FF2C5D">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sidRPr="00FF2C5D">
        <w:rPr>
          <w:rFonts w:ascii="Times New Roman" w:hAnsi="Times New Roman" w:cs="Times New Roman"/>
        </w:rPr>
        <w:fldChar w:fldCharType="separate"/>
      </w:r>
      <w:r w:rsidR="00E460F1" w:rsidRPr="00FF2C5D">
        <w:rPr>
          <w:rFonts w:ascii="Times New Roman" w:hAnsi="Times New Roman" w:cs="Times New Roman"/>
        </w:rPr>
        <w:t>(e.g., Kasperski and Holland 2013, Holland and Kasperski 2016, Anderson et al. 2017, Cline et al. 2017, Holland et al. 2017, Ward et al. 2018)</w:t>
      </w:r>
      <w:r w:rsidR="00E460F1" w:rsidRPr="00FF2C5D">
        <w:rPr>
          <w:rFonts w:ascii="Times New Roman" w:hAnsi="Times New Roman" w:cs="Times New Roman"/>
        </w:rPr>
        <w:fldChar w:fldCharType="end"/>
      </w:r>
      <w:r w:rsidRPr="00FF2C5D">
        <w:rPr>
          <w:rFonts w:ascii="Times New Roman" w:hAnsi="Times New Roman" w:cs="Times New Roman"/>
        </w:rPr>
        <w:t xml:space="preserve">, but theoretical modeling studies </w:t>
      </w:r>
      <w:r w:rsidR="000F6EEB" w:rsidRPr="00FF2C5D">
        <w:rPr>
          <w:rFonts w:ascii="Times New Roman" w:hAnsi="Times New Roman" w:cs="Times New Roman"/>
        </w:rPr>
        <w:t xml:space="preserve">such as this one </w:t>
      </w:r>
      <w:r w:rsidR="00142BB6" w:rsidRPr="00FF2C5D">
        <w:rPr>
          <w:rFonts w:ascii="Times New Roman" w:hAnsi="Times New Roman" w:cs="Times New Roman"/>
        </w:rPr>
        <w:t xml:space="preserve">that </w:t>
      </w:r>
      <w:r w:rsidRPr="00FF2C5D">
        <w:rPr>
          <w:rFonts w:ascii="Times New Roman" w:hAnsi="Times New Roman" w:cs="Times New Roman"/>
        </w:rPr>
        <w:t xml:space="preserve">ground </w:t>
      </w:r>
      <w:r w:rsidR="000F6EEB" w:rsidRPr="00FF2C5D">
        <w:rPr>
          <w:rFonts w:ascii="Times New Roman" w:hAnsi="Times New Roman" w:cs="Times New Roman"/>
        </w:rPr>
        <w:t>the</w:t>
      </w:r>
      <w:r w:rsidRPr="00FF2C5D">
        <w:rPr>
          <w:rFonts w:ascii="Times New Roman" w:hAnsi="Times New Roman" w:cs="Times New Roman"/>
        </w:rPr>
        <w:t xml:space="preserve"> work in mechanisms</w:t>
      </w:r>
      <w:r w:rsidR="0051597C" w:rsidRPr="00FF2C5D">
        <w:rPr>
          <w:rFonts w:ascii="Times New Roman" w:hAnsi="Times New Roman" w:cs="Times New Roman"/>
        </w:rPr>
        <w:t xml:space="preserve"> and generate more nuanced hypotheses are </w:t>
      </w:r>
      <w:r w:rsidR="000F6EEB" w:rsidRPr="00FF2C5D">
        <w:rPr>
          <w:rFonts w:ascii="Times New Roman" w:hAnsi="Times New Roman" w:cs="Times New Roman"/>
        </w:rPr>
        <w:t>lagging</w:t>
      </w:r>
      <w:r w:rsidR="00085321" w:rsidRPr="00FF2C5D">
        <w:rPr>
          <w:rFonts w:ascii="Times New Roman" w:hAnsi="Times New Roman" w:cs="Times New Roman"/>
        </w:rPr>
        <w:t xml:space="preserve">. There </w:t>
      </w:r>
      <w:r w:rsidR="00D13E3A" w:rsidRPr="00FF2C5D">
        <w:rPr>
          <w:rFonts w:ascii="Times New Roman" w:hAnsi="Times New Roman" w:cs="Times New Roman"/>
        </w:rPr>
        <w:t xml:space="preserve">are </w:t>
      </w:r>
      <w:r w:rsidR="006448C2" w:rsidRPr="00FF2C5D">
        <w:rPr>
          <w:rFonts w:ascii="Times New Roman" w:hAnsi="Times New Roman" w:cs="Times New Roman"/>
        </w:rPr>
        <w:t>several</w:t>
      </w:r>
      <w:r w:rsidR="00085321" w:rsidRPr="00FF2C5D">
        <w:rPr>
          <w:rFonts w:ascii="Times New Roman" w:hAnsi="Times New Roman" w:cs="Times New Roman"/>
        </w:rPr>
        <w:t xml:space="preserve"> areas of empirical and theoretical research that would complement the work presented here. More </w:t>
      </w:r>
      <w:r w:rsidR="00142BB6" w:rsidRPr="00FF2C5D">
        <w:rPr>
          <w:rFonts w:ascii="Times New Roman" w:hAnsi="Times New Roman" w:cs="Times New Roman"/>
        </w:rPr>
        <w:t xml:space="preserve">empirical </w:t>
      </w:r>
      <w:r w:rsidR="00085321" w:rsidRPr="00FF2C5D">
        <w:rPr>
          <w:rFonts w:ascii="Times New Roman" w:hAnsi="Times New Roman" w:cs="Times New Roman"/>
        </w:rPr>
        <w:t xml:space="preserve">studies simultaneously quantifying how average profitability and efficiency as well as </w:t>
      </w:r>
      <w:r w:rsidR="00085321" w:rsidRPr="00FF2C5D">
        <w:rPr>
          <w:rFonts w:ascii="Times New Roman" w:hAnsi="Times New Roman" w:cs="Times New Roman"/>
        </w:rPr>
        <w:lastRenderedPageBreak/>
        <w:t xml:space="preserve">revenue stability have changed for individuals as fishing portfolios have grown less diversified will help managers more explicitly grapple with potential tradeoffs they face between conflicting objectives of </w:t>
      </w:r>
      <w:r w:rsidR="00142BB6" w:rsidRPr="00FF2C5D">
        <w:rPr>
          <w:rFonts w:ascii="Times New Roman" w:hAnsi="Times New Roman" w:cs="Times New Roman"/>
        </w:rPr>
        <w:t xml:space="preserve">sustainability, </w:t>
      </w:r>
      <w:r w:rsidR="00085321" w:rsidRPr="00FF2C5D">
        <w:rPr>
          <w:rFonts w:ascii="Times New Roman" w:hAnsi="Times New Roman" w:cs="Times New Roman"/>
        </w:rPr>
        <w:t xml:space="preserve">profitability, stability and equity. </w:t>
      </w:r>
      <w:r w:rsidR="002A45EA" w:rsidRPr="00FF2C5D">
        <w:rPr>
          <w:rFonts w:ascii="Times New Roman" w:hAnsi="Times New Roman" w:cs="Times New Roman"/>
        </w:rPr>
        <w:t>Comparative studies across systems or time periods that vary with respect to</w:t>
      </w:r>
      <w:r w:rsidR="00085321" w:rsidRPr="00FF2C5D">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sidRPr="00FF2C5D">
        <w:rPr>
          <w:rFonts w:ascii="Times New Roman" w:hAnsi="Times New Roman" w:cs="Times New Roman"/>
        </w:rPr>
        <w:t xml:space="preserve"> because all three influenced the type of stabilizing benefits a given portfolio provided</w:t>
      </w:r>
      <w:r w:rsidR="00085321" w:rsidRPr="00FF2C5D">
        <w:rPr>
          <w:rFonts w:ascii="Times New Roman" w:hAnsi="Times New Roman" w:cs="Times New Roman"/>
        </w:rPr>
        <w:t xml:space="preserve">. This study also opens up new theoretical directions. </w:t>
      </w:r>
      <w:r w:rsidR="00830EB0" w:rsidRPr="00FF2C5D">
        <w:rPr>
          <w:rFonts w:ascii="Times New Roman" w:hAnsi="Times New Roman" w:cs="Times New Roman"/>
        </w:rPr>
        <w:t xml:space="preserve"> A similar approach could be used to study the impact of shifting timing of fishing seasons as climate change disrupts traditional phenology, </w:t>
      </w:r>
      <w:r w:rsidR="008023E9" w:rsidRPr="00FF2C5D">
        <w:rPr>
          <w:rFonts w:ascii="Times New Roman" w:hAnsi="Times New Roman" w:cs="Times New Roman"/>
        </w:rPr>
        <w:t xml:space="preserve">plankton dynamics, and distributions, and previously complementary seasons begin overlapping </w:t>
      </w:r>
      <w:r w:rsidR="008023E9" w:rsidRPr="00FF2C5D">
        <w:rPr>
          <w:rFonts w:ascii="Times New Roman" w:hAnsi="Times New Roman" w:cs="Times New Roman"/>
        </w:rPr>
        <w:fldChar w:fldCharType="begin"/>
      </w:r>
      <w:r w:rsidR="008023E9" w:rsidRPr="00FF2C5D">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sidRPr="00FF2C5D">
        <w:rPr>
          <w:rFonts w:ascii="Times New Roman" w:hAnsi="Times New Roman" w:cs="Times New Roman"/>
        </w:rPr>
        <w:fldChar w:fldCharType="separate"/>
      </w:r>
      <w:r w:rsidR="008023E9" w:rsidRPr="00FF2C5D">
        <w:rPr>
          <w:rFonts w:ascii="Times New Roman" w:hAnsi="Times New Roman" w:cs="Times New Roman"/>
        </w:rPr>
        <w:t>(Moore et al. 2020, Santora et al. 2020)</w:t>
      </w:r>
      <w:r w:rsidR="008023E9" w:rsidRPr="00FF2C5D">
        <w:rPr>
          <w:rFonts w:ascii="Times New Roman" w:hAnsi="Times New Roman" w:cs="Times New Roman"/>
        </w:rPr>
        <w:fldChar w:fldCharType="end"/>
      </w:r>
      <w:r w:rsidR="008023E9" w:rsidRPr="00FF2C5D">
        <w:rPr>
          <w:rFonts w:ascii="Times New Roman" w:hAnsi="Times New Roman" w:cs="Times New Roman"/>
        </w:rPr>
        <w:t xml:space="preserve">. Modeling a wider range of life histories could also better illustrate how the environmental filtering patterns across life histories influences the </w:t>
      </w:r>
      <w:r w:rsidR="004855E5" w:rsidRPr="00FF2C5D">
        <w:rPr>
          <w:rFonts w:ascii="Times New Roman" w:hAnsi="Times New Roman" w:cs="Times New Roman"/>
        </w:rPr>
        <w:t>stabilizing</w:t>
      </w:r>
      <w:r w:rsidR="008023E9" w:rsidRPr="00FF2C5D">
        <w:rPr>
          <w:rFonts w:ascii="Times New Roman" w:hAnsi="Times New Roman" w:cs="Times New Roman"/>
        </w:rPr>
        <w:t xml:space="preserve"> benefits of various fishing portfolios.</w:t>
      </w:r>
      <w:r w:rsidR="00B26168" w:rsidRPr="00FF2C5D">
        <w:rPr>
          <w:rFonts w:ascii="Times New Roman" w:hAnsi="Times New Roman" w:cs="Times New Roman"/>
        </w:rPr>
        <w:t xml:space="preserve"> Finally, expanding this model to include other key fisheries in the California Current and more </w:t>
      </w:r>
      <w:r w:rsidR="00C27A64" w:rsidRPr="00FF2C5D">
        <w:rPr>
          <w:rFonts w:ascii="Times New Roman" w:hAnsi="Times New Roman" w:cs="Times New Roman"/>
        </w:rPr>
        <w:t>realistically</w:t>
      </w:r>
      <w:r w:rsidR="00B26168" w:rsidRPr="00FF2C5D">
        <w:rPr>
          <w:rFonts w:ascii="Times New Roman" w:hAnsi="Times New Roman" w:cs="Times New Roman"/>
        </w:rPr>
        <w:t xml:space="preserve"> grounding the recruitment dynamics</w:t>
      </w:r>
      <w:r w:rsidR="00E460F1" w:rsidRPr="00FF2C5D">
        <w:rPr>
          <w:rFonts w:ascii="Times New Roman" w:hAnsi="Times New Roman" w:cs="Times New Roman"/>
        </w:rPr>
        <w:t xml:space="preserve"> </w:t>
      </w:r>
      <w:r w:rsidR="00B243AA" w:rsidRPr="00FF2C5D">
        <w:rPr>
          <w:rFonts w:ascii="Times New Roman" w:hAnsi="Times New Roman" w:cs="Times New Roman"/>
        </w:rPr>
        <w:t>and synchrony</w:t>
      </w:r>
      <w:r w:rsidR="00B26168" w:rsidRPr="00FF2C5D">
        <w:rPr>
          <w:rFonts w:ascii="Times New Roman" w:hAnsi="Times New Roman" w:cs="Times New Roman"/>
        </w:rPr>
        <w:t xml:space="preserve"> can allow us to learn how best to manage fishing access under current and changing environmental conditions</w:t>
      </w:r>
      <w:r w:rsidR="006C1F56" w:rsidRPr="00FF2C5D">
        <w:rPr>
          <w:rFonts w:ascii="Times New Roman" w:hAnsi="Times New Roman" w:cs="Times New Roman"/>
        </w:rPr>
        <w:t xml:space="preserve">, and provide </w:t>
      </w:r>
      <w:r w:rsidR="0058108F" w:rsidRPr="00FF2C5D">
        <w:rPr>
          <w:rFonts w:ascii="Times New Roman" w:hAnsi="Times New Roman" w:cs="Times New Roman"/>
        </w:rPr>
        <w:t xml:space="preserve">useful </w:t>
      </w:r>
      <w:r w:rsidR="006C1F56" w:rsidRPr="00FF2C5D">
        <w:rPr>
          <w:rFonts w:ascii="Times New Roman" w:hAnsi="Times New Roman" w:cs="Times New Roman"/>
        </w:rPr>
        <w:t>advice for decision-makers</w:t>
      </w:r>
      <w:r w:rsidR="00B26168" w:rsidRPr="00FF2C5D">
        <w:rPr>
          <w:rFonts w:ascii="Times New Roman" w:hAnsi="Times New Roman" w:cs="Times New Roman"/>
        </w:rPr>
        <w:t>.</w:t>
      </w:r>
    </w:p>
    <w:p w14:paraId="69499105" w14:textId="26B2CB00" w:rsidR="004C1498" w:rsidRPr="00FF2C5D" w:rsidRDefault="004C1498" w:rsidP="00E460F1">
      <w:pPr>
        <w:spacing w:line="480" w:lineRule="auto"/>
        <w:rPr>
          <w:rFonts w:ascii="Times New Roman" w:hAnsi="Times New Roman" w:cs="Times New Roman"/>
        </w:rPr>
      </w:pPr>
    </w:p>
    <w:p w14:paraId="61FE8DF2" w14:textId="6C5643DA" w:rsidR="000751AA" w:rsidRPr="00FF2C5D" w:rsidRDefault="000751AA" w:rsidP="00E460F1">
      <w:pPr>
        <w:spacing w:line="480" w:lineRule="auto"/>
        <w:rPr>
          <w:rFonts w:ascii="Times New Roman" w:hAnsi="Times New Roman" w:cs="Times New Roman"/>
          <w:u w:val="single"/>
        </w:rPr>
      </w:pPr>
      <w:r w:rsidRPr="00FF2C5D">
        <w:rPr>
          <w:rFonts w:ascii="Times New Roman" w:hAnsi="Times New Roman" w:cs="Times New Roman"/>
          <w:u w:val="single"/>
        </w:rPr>
        <w:t>Acknowledgements</w:t>
      </w:r>
    </w:p>
    <w:p w14:paraId="4475F788" w14:textId="44E1DAA4" w:rsidR="000751AA" w:rsidRPr="00FF2C5D" w:rsidRDefault="004C1498" w:rsidP="00E460F1">
      <w:pPr>
        <w:spacing w:line="480" w:lineRule="auto"/>
        <w:rPr>
          <w:rFonts w:ascii="Times New Roman" w:hAnsi="Times New Roman" w:cs="Times New Roman"/>
        </w:rPr>
      </w:pPr>
      <w:r w:rsidRPr="00FF2C5D">
        <w:rPr>
          <w:rFonts w:ascii="Times New Roman" w:hAnsi="Times New Roman" w:cs="Times New Roman"/>
        </w:rPr>
        <w:t>This work was funded by t</w:t>
      </w:r>
      <w:r w:rsidR="00691DBE" w:rsidRPr="00FF2C5D">
        <w:rPr>
          <w:rFonts w:ascii="Times New Roman" w:hAnsi="Times New Roman" w:cs="Times New Roman"/>
        </w:rPr>
        <w:t>he National Science Foundation grant no.</w:t>
      </w:r>
      <w:r w:rsidR="003C5B24" w:rsidRPr="00FF2C5D">
        <w:rPr>
          <w:rFonts w:ascii="Times New Roman" w:hAnsi="Times New Roman" w:cs="Times New Roman"/>
        </w:rPr>
        <w:t xml:space="preserve"> 1616821. </w:t>
      </w:r>
      <w:r w:rsidR="00FF4BEF" w:rsidRPr="00FF2C5D">
        <w:rPr>
          <w:rFonts w:ascii="Times New Roman" w:hAnsi="Times New Roman" w:cs="Times New Roman"/>
        </w:rPr>
        <w:t xml:space="preserve">The authors thank </w:t>
      </w:r>
      <w:r w:rsidR="00AA3901" w:rsidRPr="00FF2C5D">
        <w:rPr>
          <w:rFonts w:ascii="Times New Roman" w:hAnsi="Times New Roman" w:cs="Times New Roman"/>
        </w:rPr>
        <w:t xml:space="preserve">A.O. </w:t>
      </w:r>
      <w:r w:rsidR="00FF4BEF" w:rsidRPr="00FF2C5D">
        <w:rPr>
          <w:rFonts w:ascii="Times New Roman" w:hAnsi="Times New Roman" w:cs="Times New Roman"/>
        </w:rPr>
        <w:t>Shelton for comments on an earlier version of the manuscript.</w:t>
      </w:r>
    </w:p>
    <w:p w14:paraId="6A7B37B2" w14:textId="77777777" w:rsidR="004C1498" w:rsidRPr="00FF2C5D" w:rsidRDefault="004C1498" w:rsidP="00E460F1">
      <w:pPr>
        <w:spacing w:line="480" w:lineRule="auto"/>
        <w:rPr>
          <w:rFonts w:ascii="Times New Roman" w:hAnsi="Times New Roman" w:cs="Times New Roman"/>
        </w:rPr>
      </w:pPr>
    </w:p>
    <w:p w14:paraId="0D9B2F09" w14:textId="1C109B56" w:rsidR="0070568C" w:rsidRPr="00FF2C5D" w:rsidRDefault="000751AA" w:rsidP="00E460F1">
      <w:pPr>
        <w:spacing w:line="480" w:lineRule="auto"/>
        <w:rPr>
          <w:rFonts w:ascii="Times New Roman" w:hAnsi="Times New Roman" w:cs="Times New Roman"/>
          <w:u w:val="single"/>
        </w:rPr>
      </w:pPr>
      <w:r w:rsidRPr="00FF2C5D">
        <w:rPr>
          <w:rFonts w:ascii="Times New Roman" w:hAnsi="Times New Roman" w:cs="Times New Roman"/>
          <w:u w:val="single"/>
        </w:rPr>
        <w:t>Literature Cited</w:t>
      </w:r>
    </w:p>
    <w:p w14:paraId="08A70DD2" w14:textId="77777777" w:rsidR="001F7E44" w:rsidRPr="00FF2C5D" w:rsidRDefault="000751AA" w:rsidP="001F7E44">
      <w:pPr>
        <w:pStyle w:val="Bibliography"/>
        <w:rPr>
          <w:rFonts w:ascii="Times New Roman" w:hAnsi="Times New Roman" w:cs="Times New Roman"/>
        </w:rPr>
      </w:pPr>
      <w:r w:rsidRPr="00FF2C5D">
        <w:rPr>
          <w:rFonts w:ascii="Times New Roman" w:hAnsi="Times New Roman" w:cs="Times New Roman"/>
        </w:rPr>
        <w:lastRenderedPageBreak/>
        <w:fldChar w:fldCharType="begin"/>
      </w:r>
      <w:r w:rsidR="001F7E44" w:rsidRPr="00FF2C5D">
        <w:rPr>
          <w:rFonts w:ascii="Times New Roman" w:hAnsi="Times New Roman" w:cs="Times New Roman"/>
        </w:rPr>
        <w:instrText xml:space="preserve"> ADDIN ZOTERO_BIBL {"uncited":[],"omitted":[],"custom":[]} CSL_BIBLIOGRAPHY </w:instrText>
      </w:r>
      <w:r w:rsidRPr="00FF2C5D">
        <w:rPr>
          <w:rFonts w:ascii="Times New Roman" w:hAnsi="Times New Roman" w:cs="Times New Roman"/>
        </w:rPr>
        <w:fldChar w:fldCharType="separate"/>
      </w:r>
      <w:r w:rsidR="001F7E44" w:rsidRPr="00FF2C5D">
        <w:rPr>
          <w:rFonts w:ascii="Times New Roman" w:hAnsi="Times New Roman" w:cs="Times New Roman"/>
        </w:rPr>
        <w:t>Anderson, C. N. K., C.-H. Hsieh, S. A. Sandin, R. Hewitt, A. Hollowed, J. Beddington, R. M. May, and G. Sugihara. 2008. Why fishing magnifies fluctuations in fish abundance. Nature 452:835–839.</w:t>
      </w:r>
    </w:p>
    <w:p w14:paraId="0BC9E4C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Anderson, S. C., E. J. Ward, A. O. Shelton, M. D. Adkison, A. H. Beaudreau, R. E. Brenner, A. C. Haynie, J. C. Shriver, J. T. Watson, and B. C. Williams. 2017. Benefits and risks of diversification for individual fishers. Proceedings of the National Academy of Sciences 114:10797–10802.</w:t>
      </w:r>
    </w:p>
    <w:p w14:paraId="5B5A04E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Baum, J. K., and B. Worm. 2009. Cascading top-down effects of changing oceanic predator abundances. Journal of Animal Ecology 78:699–714.</w:t>
      </w:r>
    </w:p>
    <w:p w14:paraId="2779DEC4"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Birkenbach, A. M., D. J. Kaczan, and M. D. Smith. 2017. Catch shares slow the race to fish. Nature 544:223–226.</w:t>
      </w:r>
    </w:p>
    <w:p w14:paraId="0963D36F"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Bjørkvoll, E., V. Grøtan, S. Aanes, B.-E. Sæther, Engen Steinar, and R. Aanes. 2012. Stochastic Population Dynamics and Life-History Variation in Marine Fish Species. The American Naturalist 180:372–387.</w:t>
      </w:r>
    </w:p>
    <w:p w14:paraId="55B2EEB6"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Bjørnstad, O. N., R. M. Nisbet, and J.-M. Fromentin. 2004. Trends and cohort resonant effects in age-structured populations. Journal of Animal Ecology 73:1157–1167.</w:t>
      </w:r>
    </w:p>
    <w:p w14:paraId="4C7CAE7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Black, B. A., I. D. Schroeder, W. J. Sydeman, S. J. Bograd, and P. W. Lawson. 2010. Wintertime ocean conditions synchronize rockfish growth and seabird reproduction in the central California Current ecosystem. Canadian Journal of Fisheries and Aquatic Sciences 67:1149–1158.</w:t>
      </w:r>
    </w:p>
    <w:p w14:paraId="663D9F62"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Botsford, L. W., M. D. Holland, J. C. Field, and A. Hastings. 2014. Cohort resonance: a significant component of fluctuations in recruitment, egg production, and catch of fished populations. ICES Journal of Marine Science: Journal du Conseil:fsu063.</w:t>
      </w:r>
    </w:p>
    <w:p w14:paraId="65186D7B"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lastRenderedPageBreak/>
        <w:t>Cline, T. J., D. E. Schindler, and R. Hilborn. 2017. Fisheries portfolio diversification and turnover buffer Alaskan fishing communities from abrupt resource and market changes. Nature Communications 8:14042.</w:t>
      </w:r>
    </w:p>
    <w:p w14:paraId="752D03B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Collie, J. S., and H. Gislason. 2001. Biological reference points for fish stocks in a multispecies context. Canadian Journal of Fisheries and Aquatic Sciences 58:2167–2176.</w:t>
      </w:r>
    </w:p>
    <w:p w14:paraId="5AF36861"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Doak, D. F., D. Bigger, E. K. Harding, M. A. Marvier, R. E. O’Malley, and D. Thomson. 1998. The Statistical Inevitability of Stability‐Diversity Relationships in Community Ecology. The American Naturalist 151:264–276.</w:t>
      </w:r>
    </w:p>
    <w:p w14:paraId="46F82B6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Fuller, E. C., J. F. Samhouri, J. S. Stoll, S. A. Levin, and J. R. Watson. 2017. Characterizing fisheries connectivity in marine social–ecological systems. ICES Journal of Marine Science 74:2087–2096.</w:t>
      </w:r>
    </w:p>
    <w:p w14:paraId="39A4EF6C"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Gonzalez, A., and M. Loreau. 2009. The Causes and Consequences of Compensatory Dynamics in Ecological Communities. Annual Review of Ecology, Evolution, and Systematics 40:393–414.</w:t>
      </w:r>
    </w:p>
    <w:p w14:paraId="0781CB2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Hansen, B. B., V. Grøtan, R. Aanes, B.-E. Sæther, A. Stien, E. Fuglei, R. A. Ims, N. G. Yoccoz, and Å. Ø. Pedersen. 2013. Climate Events Synchronize the Dynamics of a Resident Vertebrate Community in the High Arctic. Science 339:313–315.</w:t>
      </w:r>
    </w:p>
    <w:p w14:paraId="195AF3C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Hare, S. R., and N. J. Mantua. 2000. Empirical evidence for North Pacific regime shifts in 1977 and 1989. Progress in Oceanography 47:103–145.</w:t>
      </w:r>
    </w:p>
    <w:p w14:paraId="5147E38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Hare, S. R., N. J. Mantua, and R. C. Francis. 1999. Inverse Production Regimes: Alaska and West Coast Pacific Salmon. Fisheries 24:6–14.</w:t>
      </w:r>
    </w:p>
    <w:p w14:paraId="4DEF922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 xml:space="preserve">Hazen, E. L., S. Jorgensen, R. R. Rykaczewski, S. J. Bograd, D. G. Foley, I. D. Jonsen, S. A. Shaffer, J. P. Dunne, D. P. Costa, L. B. Crowder, and B. A. Block. 2013. Predicted </w:t>
      </w:r>
      <w:r w:rsidRPr="00FF2C5D">
        <w:rPr>
          <w:rFonts w:ascii="Times New Roman" w:hAnsi="Times New Roman" w:cs="Times New Roman"/>
        </w:rPr>
        <w:lastRenderedPageBreak/>
        <w:t>habitat shifts of Pacific top predators in a changing climate. Nature Climate Change 3:234–238.</w:t>
      </w:r>
    </w:p>
    <w:p w14:paraId="7AC67DD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Hilborn, R., T. P. Quinn, D. E. Schindler, and D. E. Rogers. 2003. Biocomplexity and fisheries sustainability. Proceedings of the National Academy of Sciences 100:6564–6568.</w:t>
      </w:r>
    </w:p>
    <w:p w14:paraId="2BD595B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Hilborn, R., and C. J. Walters. 1992. Quantitative fisheries stock assessment: choice, dynamics, and uncertainty. Chapman and Hall, New York.</w:t>
      </w:r>
    </w:p>
    <w:p w14:paraId="3BDE5332"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Himes-Cornell, A., and K. Hoelting. 2015. Resilience strategies in the face of short- and long-term change: out-migration and fisheries regulation in Alaskan fishing communities. Ecology and Society 20.</w:t>
      </w:r>
    </w:p>
    <w:p w14:paraId="5B2A6F57"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Holland, D. S., and S. Kasperski. 2016. The Impact of Access Restrictions on Fishery Income Diversification of US West Coast Fishermen. Coastal Management 44:452–463.</w:t>
      </w:r>
    </w:p>
    <w:p w14:paraId="05FE5611"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Holland, D. S., C. Speir, J. Agar, S. Crosson, G. DePiper, S. Kasperski, A. W. Kitts, and L. Perruso. 2017. Impact of catch shares on diversification of fishers’ income and risk. Proceedings of the National Academy of Sciences 114:9302–9307.</w:t>
      </w:r>
    </w:p>
    <w:p w14:paraId="09388E84"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9C0043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Jacox, M. G., E. L. Hazen, K. D. Zaba, D. L. Rudnick, C. A. Edwards, A. M. Moore, and S. J. Bograd. 2016. Impacts of the 2015–2016 El Niño on the California Current System: Early assessment and comparison to past events. Geophysical Research Letters 43:7072–7080.</w:t>
      </w:r>
    </w:p>
    <w:p w14:paraId="366F916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lastRenderedPageBreak/>
        <w:t>Janssen, M. A., and J. M. Anderies. 2007. Robustness trade-offs in social-ecological systems. International journal of the commons 1:43–65.</w:t>
      </w:r>
    </w:p>
    <w:p w14:paraId="7129A57B"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Johnson, K. F., M. B. Rudd, M. Pons, C. A. Akselrud, Q. Lee, M. A. Haltuch, and O. S. Hamel. 2015. Status of the U.S. sablefish resource in 2015:377.</w:t>
      </w:r>
    </w:p>
    <w:p w14:paraId="65BE5F0F"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Karp, D. S., C. D. Mendenhall, E. Callaway, L. O. Frishkoff, P. M. Kareiva, P. R. Ehrlich, and G. C. Daily. 2015. Confronting and resolving competing values behind conservation objectives. Proceedings of the National Academy of Sciences 112:11132–11137.</w:t>
      </w:r>
    </w:p>
    <w:p w14:paraId="5351BA8F"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Kasperski, S., and D. S. Holland. 2013. Income diversification and risk for fishermen. Proceedings of the National Academy of Sciences 110:2076–2081.</w:t>
      </w:r>
    </w:p>
    <w:p w14:paraId="016EE05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Kirkley, J. E., and I. E. Strand. 1988. The technology and management of multi-species fisheries. Applied Economics 20:1279–1292.</w:t>
      </w:r>
    </w:p>
    <w:p w14:paraId="15A000C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Loreau, M., and C. de Mazancourt. 2013. Biodiversity and ecosystem stability: a synthesis of underlying mechanisms. Ecology Letters 16:106–115.</w:t>
      </w:r>
    </w:p>
    <w:p w14:paraId="364BAAF7"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Mantua, N. J., S. R. Hare, Y. Zhang, J. M. Wallace, and R. C. Francis. 1997. A Pacific interdecadal climate oscillation with impacts on salmon production. Bulletin of the American Meteorological Society 78:1069–1079.</w:t>
      </w:r>
    </w:p>
    <w:p w14:paraId="0FEA99B1"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Mendoza, G. A., and H. Martins. 2006. Multi-criteria decision analysis in natural resource management: A critical review of methods and new modelling paradigms. Forest Ecology and Management 230:1–22.</w:t>
      </w:r>
    </w:p>
    <w:p w14:paraId="3616CFE7"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24329807"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lastRenderedPageBreak/>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43FF067B"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Oken, K. L., and T. E. Essington. 2016. Evaluating the effect of a selective piscivore fishery on rockfish recovery within marine protected areas. ICES Journal of Marine Science: Journal du Conseil 73:2267–2277.</w:t>
      </w:r>
    </w:p>
    <w:p w14:paraId="29A87088"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Overholtz, W. J., L. D. Jacobson, and J. S. Link. 2008. An Ecosystem Approach for Assessment Advice and Biological Reference Points for the Gulf of Maine-Georges Bank Atlantic Herring Complex. North American Journal of Fisheries Management 28:247–257.</w:t>
      </w:r>
    </w:p>
    <w:p w14:paraId="3DF1CEB3"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Pacific States Marine Fisheries Commission. 2020. Pacific Fisheries Information Network (PacFIN) retrieval dated May 22, 2020. www.psmfc.org.</w:t>
      </w:r>
    </w:p>
    <w:p w14:paraId="009372D6"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Pfeiffer, L., and T. Gratz. 2016. The effect of rights-based fisheries management on risk taking and fishing safety. Proceedings of the National Academy of Sciences 113:2615–2620.</w:t>
      </w:r>
    </w:p>
    <w:p w14:paraId="33A92BFF"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Quinn, T. J., and R. B. Deriso. 1999. Quantitative fish dynamics. Oxford University Press, New York.</w:t>
      </w:r>
    </w:p>
    <w:p w14:paraId="7C09AE93"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lastRenderedPageBreak/>
        <w:t>R Core Team. 2020. R: A language and environment for statistical computing. R Foundation for Statistical Computing, Vienna, Austria.</w:t>
      </w:r>
    </w:p>
    <w:p w14:paraId="1A7B3A0C"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Richerson, K., and D. S. Holland. 2017. Quantifying and predicting responses to a US West Coast salmon fishery closure. ICES Journal of Marine Science 74:2364–2378.</w:t>
      </w:r>
    </w:p>
    <w:p w14:paraId="046EAB2A"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Richerson, K., A. E. Punt, and D. S. Holland. 2020. Nearly a half century of high but sustainable exploitation in the Dungeness crab (Cancer magister) fishery. Fisheries Research 226:105528.</w:t>
      </w:r>
    </w:p>
    <w:p w14:paraId="24A924B4"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Sanchirico, J. N., M. D. Smith, and D. W. Lipton. 2008. An empirical approach to ecosystem-based fishery management. Ecological Economics 64:586–596.</w:t>
      </w:r>
    </w:p>
    <w:p w14:paraId="07F1DAF2"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6469295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Schindler, D. E., R. Hilborn, B. Chasco, C. P. Boatright, T. P. Quinn, L. A. Rogers, and M. S. Webster. 2010. Population diversity and the portfolio effect in an exploited species. Nature 465:609–612.</w:t>
      </w:r>
    </w:p>
    <w:p w14:paraId="3162D321"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Schnute, J. 1985. A General Theory for Analysis of Catch and Effort Data. Canadian Journal of Fisheries and Aquatic Sciences 42:414–429.</w:t>
      </w:r>
    </w:p>
    <w:p w14:paraId="374A7680"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Schwing, F. B., R. Mendelssohn, S. J. Bograd, J. E. Overland, M. Wang, and S. Ito. 2010. Climate change, teleconnection patterns, and regional processes forcing marine populations in the Pacific. Journal of Marine Systems 79:245–257.</w:t>
      </w:r>
    </w:p>
    <w:p w14:paraId="3EB0DA5A"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lastRenderedPageBreak/>
        <w:t>Selden, R. L., R. D. Batt, V. S. Saba, and M. L. Pinsky. 2018. Diversity in thermal affinity among key piscivores buffers impacts of ocean warming on predator–prey interactions. Global change biology 24:117–131.</w:t>
      </w:r>
    </w:p>
    <w:p w14:paraId="21B57DF9"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Sethi, S. A., M. Reimer, and G. Knapp. 2014. Alaskan fishing community revenues and the stabilizing role of fishing portfolios. Marine Policy 48:134–141.</w:t>
      </w:r>
    </w:p>
    <w:p w14:paraId="4AAE73AD"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Shanks, A. L. 2013. Atmospheric forcing drives recruitment variation in the Dungeness crab (Cancer magister), revisited. Fisheries Oceanography 22:263–272.</w:t>
      </w:r>
    </w:p>
    <w:p w14:paraId="219892DC"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Shanks, A. L., and G. C. Roegner. 2007. Recruitment Limitation in Dungeness Crab Populations Is Driven by Variation in Atmospheric Forcing. Ecology 88:1726–1737.</w:t>
      </w:r>
    </w:p>
    <w:p w14:paraId="7546C1AF"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Shelton, A. O., W. H. Satterthwaite, E. J. Ward, B. E. Feist, and B. Burke. 2019. Using hierarchical models to estimate stock-specific and seasonal variation in ocean distribution, survivorship, and aggregate abundance of fall run Chinook salmon. Canadian Journal of Fisheries and Aquatic Sciences 76:95–108.</w:t>
      </w:r>
    </w:p>
    <w:p w14:paraId="36814685"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Silver, J. J., and J. S. Stoll. 2019. How do commercial fishing licences relate to access? Fish and Fisheries 20:993–1004.</w:t>
      </w:r>
    </w:p>
    <w:p w14:paraId="187B1E2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Squires, D., and J. Kirkley. 1991. Production quota in multiproduct Pacific fisheries. Journal of Environmental Economics and Management 21:109–126.</w:t>
      </w:r>
    </w:p>
    <w:p w14:paraId="46419796"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Stachura, M. M., T. E. Essington, N. J. Mantua, A. B. Hollowed, M. A. Haltuch, P. D. Spencer, T. A. Branch, and M. J. Doyle. 2014. Linking Northeast Pacific recruitment synchrony to environmental variability. Fisheries Oceanography 23:389–408.</w:t>
      </w:r>
    </w:p>
    <w:p w14:paraId="5D613D44"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 xml:space="preserve">Stawitz, C. C., T. E. Essington, T. A. Branch, M. A. Haltuch, A. B. Hollowed, and P. D. Spencer. 2015. A state-space approach for detecting growth variation and application to </w:t>
      </w:r>
      <w:r w:rsidRPr="00FF2C5D">
        <w:rPr>
          <w:rFonts w:ascii="Times New Roman" w:hAnsi="Times New Roman" w:cs="Times New Roman"/>
        </w:rPr>
        <w:lastRenderedPageBreak/>
        <w:t>North Pacific groundfish. Canadian Journal of Fisheries and Aquatic Sciences 72:1316–1328.</w:t>
      </w:r>
    </w:p>
    <w:p w14:paraId="7678497E"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Stoll, J. S., C. M. Beitl, and J. A. Wilson. 2016. How access to Maine</w:t>
      </w:r>
      <w:r w:rsidRPr="00FF2C5D">
        <w:rPr>
          <w:rFonts w:ascii="Segoe UI Symbol" w:hAnsi="Segoe UI Symbol" w:cs="Segoe UI Symbol"/>
        </w:rPr>
        <w:t>⬢</w:t>
      </w:r>
      <w:r w:rsidRPr="00FF2C5D">
        <w:rPr>
          <w:rFonts w:ascii="Times New Roman" w:hAnsi="Times New Roman" w:cs="Times New Roman"/>
        </w:rPr>
        <w:t xml:space="preserve"> s fisheries has changed over a quarter century: The cumulative effects of licensing on resilience. Global Environmental Change 37:79–91.</w:t>
      </w:r>
    </w:p>
    <w:p w14:paraId="7FA86746"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7A8ED60C"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Warner, R., and P. Chesson. 1985. Coexistence Mediated by Recruitment Fluctuations - a Field Guide to the Storage Effect. American Naturalist 125:769–787.</w:t>
      </w:r>
    </w:p>
    <w:p w14:paraId="54B680AC" w14:textId="77777777" w:rsidR="001F7E44" w:rsidRPr="00FF2C5D" w:rsidRDefault="001F7E44" w:rsidP="001F7E44">
      <w:pPr>
        <w:pStyle w:val="Bibliography"/>
        <w:rPr>
          <w:rFonts w:ascii="Times New Roman" w:hAnsi="Times New Roman" w:cs="Times New Roman"/>
        </w:rPr>
      </w:pPr>
      <w:r w:rsidRPr="00FF2C5D">
        <w:rPr>
          <w:rFonts w:ascii="Times New Roman" w:hAnsi="Times New Roman" w:cs="Times New Roman"/>
        </w:rPr>
        <w:t>Winemiller, K. O., and K. A. Rose. 1992. Patterns of Life-History Diversification in North American Fishes: implications for Population Regulation. Canadian Journal of Fisheries and Aquatic Sciences 49:2196–2218.</w:t>
      </w:r>
    </w:p>
    <w:p w14:paraId="74206174" w14:textId="377A1A76" w:rsidR="00F03A5B" w:rsidRDefault="000751AA" w:rsidP="00E460F1">
      <w:pPr>
        <w:spacing w:line="480" w:lineRule="auto"/>
        <w:rPr>
          <w:rFonts w:ascii="Times New Roman" w:hAnsi="Times New Roman" w:cs="Times New Roman"/>
        </w:rPr>
      </w:pPr>
      <w:r w:rsidRPr="00FF2C5D">
        <w:rPr>
          <w:rFonts w:ascii="Times New Roman" w:hAnsi="Times New Roman" w:cs="Times New Roman"/>
        </w:rPr>
        <w:fldChar w:fldCharType="end"/>
      </w:r>
    </w:p>
    <w:p w14:paraId="62560558" w14:textId="34541EDF" w:rsidR="00FF2C5D" w:rsidRDefault="00FF2C5D">
      <w:pPr>
        <w:rPr>
          <w:rFonts w:ascii="Times New Roman" w:hAnsi="Times New Roman" w:cs="Times New Roman"/>
        </w:rPr>
      </w:pPr>
      <w:r>
        <w:rPr>
          <w:rFonts w:ascii="Times New Roman" w:hAnsi="Times New Roman" w:cs="Times New Roman"/>
        </w:rPr>
        <w:br w:type="page"/>
      </w:r>
    </w:p>
    <w:p w14:paraId="66E74344" w14:textId="77777777" w:rsidR="00FF2C5D" w:rsidRPr="000751AA" w:rsidRDefault="00FF2C5D" w:rsidP="00FF2C5D">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Table 1  Indexes and simulated variables</w:t>
      </w:r>
    </w:p>
    <w:tbl>
      <w:tblPr>
        <w:tblStyle w:val="TableGrid"/>
        <w:tblW w:w="0" w:type="auto"/>
        <w:tblLook w:val="04A0" w:firstRow="1" w:lastRow="0" w:firstColumn="1" w:lastColumn="0" w:noHBand="0" w:noVBand="1"/>
      </w:tblPr>
      <w:tblGrid>
        <w:gridCol w:w="1392"/>
        <w:gridCol w:w="4000"/>
        <w:gridCol w:w="1353"/>
      </w:tblGrid>
      <w:tr w:rsidR="00FF2C5D" w:rsidRPr="000751AA" w14:paraId="0B8AAB2C" w14:textId="77777777" w:rsidTr="008733E8">
        <w:tc>
          <w:tcPr>
            <w:tcW w:w="1392" w:type="dxa"/>
          </w:tcPr>
          <w:p w14:paraId="510C7339" w14:textId="77777777" w:rsidR="00FF2C5D" w:rsidRPr="001F177E" w:rsidRDefault="00FF2C5D" w:rsidP="008733E8">
            <w:pPr>
              <w:rPr>
                <w:rFonts w:ascii="Times New Roman" w:eastAsiaTheme="minorEastAsia" w:hAnsi="Times New Roman" w:cs="Times New Roman"/>
                <w:b/>
              </w:rPr>
            </w:pPr>
            <w:r>
              <w:rPr>
                <w:rFonts w:ascii="Times New Roman" w:eastAsiaTheme="minorEastAsia" w:hAnsi="Times New Roman" w:cs="Times New Roman"/>
                <w:b/>
              </w:rPr>
              <w:t>Symbol</w:t>
            </w:r>
          </w:p>
        </w:tc>
        <w:tc>
          <w:tcPr>
            <w:tcW w:w="4000" w:type="dxa"/>
          </w:tcPr>
          <w:p w14:paraId="65AD44A5" w14:textId="77777777" w:rsidR="00FF2C5D" w:rsidRPr="001F177E" w:rsidRDefault="00FF2C5D" w:rsidP="008733E8">
            <w:pPr>
              <w:rPr>
                <w:rFonts w:ascii="Times New Roman" w:eastAsiaTheme="minorEastAsia" w:hAnsi="Times New Roman" w:cs="Times New Roman"/>
                <w:b/>
              </w:rPr>
            </w:pPr>
            <w:r>
              <w:rPr>
                <w:rFonts w:ascii="Times New Roman" w:eastAsiaTheme="minorEastAsia" w:hAnsi="Times New Roman" w:cs="Times New Roman"/>
                <w:b/>
              </w:rPr>
              <w:t>Description</w:t>
            </w:r>
          </w:p>
        </w:tc>
        <w:tc>
          <w:tcPr>
            <w:tcW w:w="1353" w:type="dxa"/>
          </w:tcPr>
          <w:p w14:paraId="432F6035" w14:textId="77777777" w:rsidR="00FF2C5D" w:rsidRDefault="00FF2C5D" w:rsidP="008733E8">
            <w:pPr>
              <w:rPr>
                <w:rFonts w:ascii="Times New Roman" w:eastAsiaTheme="minorEastAsia" w:hAnsi="Times New Roman" w:cs="Times New Roman"/>
                <w:b/>
              </w:rPr>
            </w:pPr>
            <w:r>
              <w:rPr>
                <w:rFonts w:ascii="Times New Roman" w:eastAsiaTheme="minorEastAsia" w:hAnsi="Times New Roman" w:cs="Times New Roman"/>
                <w:b/>
              </w:rPr>
              <w:t>Equation Numbers</w:t>
            </w:r>
          </w:p>
        </w:tc>
      </w:tr>
      <w:tr w:rsidR="00FF2C5D" w:rsidRPr="000751AA" w14:paraId="0D017CAA" w14:textId="77777777" w:rsidTr="008733E8">
        <w:tc>
          <w:tcPr>
            <w:tcW w:w="1392" w:type="dxa"/>
          </w:tcPr>
          <w:p w14:paraId="61D56942" w14:textId="77777777" w:rsidR="00FF2C5D" w:rsidRDefault="00FF2C5D" w:rsidP="008733E8">
            <w:pPr>
              <w:rPr>
                <w:rFonts w:ascii="Times New Roman" w:eastAsiaTheme="minorEastAsia" w:hAnsi="Times New Roman" w:cs="Times New Roman"/>
                <w:i/>
              </w:rPr>
            </w:pPr>
            <w:r>
              <w:rPr>
                <w:rFonts w:ascii="Times New Roman" w:eastAsiaTheme="minorEastAsia" w:hAnsi="Times New Roman" w:cs="Times New Roman"/>
                <w:i/>
              </w:rPr>
              <w:t>Indexes</w:t>
            </w:r>
          </w:p>
        </w:tc>
        <w:tc>
          <w:tcPr>
            <w:tcW w:w="4000" w:type="dxa"/>
          </w:tcPr>
          <w:p w14:paraId="5334049B" w14:textId="77777777" w:rsidR="00FF2C5D" w:rsidRDefault="00FF2C5D" w:rsidP="008733E8">
            <w:pPr>
              <w:rPr>
                <w:rFonts w:ascii="Times New Roman" w:eastAsiaTheme="minorEastAsia" w:hAnsi="Times New Roman" w:cs="Times New Roman"/>
              </w:rPr>
            </w:pPr>
          </w:p>
        </w:tc>
        <w:tc>
          <w:tcPr>
            <w:tcW w:w="1353" w:type="dxa"/>
          </w:tcPr>
          <w:p w14:paraId="0DA1A346" w14:textId="77777777" w:rsidR="00FF2C5D" w:rsidRDefault="00FF2C5D" w:rsidP="008733E8">
            <w:pPr>
              <w:rPr>
                <w:rFonts w:ascii="Times New Roman" w:eastAsiaTheme="minorEastAsia" w:hAnsi="Times New Roman" w:cs="Times New Roman"/>
              </w:rPr>
            </w:pPr>
          </w:p>
        </w:tc>
      </w:tr>
      <w:tr w:rsidR="00FF2C5D" w:rsidRPr="000751AA" w14:paraId="2C518464" w14:textId="77777777" w:rsidTr="008733E8">
        <w:tc>
          <w:tcPr>
            <w:tcW w:w="1392" w:type="dxa"/>
          </w:tcPr>
          <w:p w14:paraId="0D183D22"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i/>
              </w:rPr>
              <w:t>y</w:t>
            </w:r>
          </w:p>
        </w:tc>
        <w:tc>
          <w:tcPr>
            <w:tcW w:w="4000" w:type="dxa"/>
          </w:tcPr>
          <w:p w14:paraId="75EDFDBE"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Y</w:t>
            </w:r>
            <w:r w:rsidRPr="000751AA">
              <w:rPr>
                <w:rFonts w:ascii="Times New Roman" w:eastAsiaTheme="minorEastAsia" w:hAnsi="Times New Roman" w:cs="Times New Roman"/>
              </w:rPr>
              <w:t>ear</w:t>
            </w:r>
            <w:r>
              <w:rPr>
                <w:rFonts w:ascii="Times New Roman" w:eastAsiaTheme="minorEastAsia" w:hAnsi="Times New Roman" w:cs="Times New Roman"/>
              </w:rPr>
              <w:t xml:space="preserve"> index</w:t>
            </w:r>
          </w:p>
        </w:tc>
        <w:tc>
          <w:tcPr>
            <w:tcW w:w="1353" w:type="dxa"/>
          </w:tcPr>
          <w:p w14:paraId="462C4B4C" w14:textId="77777777" w:rsidR="00FF2C5D" w:rsidRDefault="00FF2C5D" w:rsidP="008733E8">
            <w:pPr>
              <w:rPr>
                <w:rFonts w:ascii="Times New Roman" w:eastAsiaTheme="minorEastAsia" w:hAnsi="Times New Roman" w:cs="Times New Roman"/>
              </w:rPr>
            </w:pPr>
          </w:p>
        </w:tc>
      </w:tr>
      <w:tr w:rsidR="00FF2C5D" w:rsidRPr="000751AA" w14:paraId="66665AB2" w14:textId="77777777" w:rsidTr="008733E8">
        <w:tc>
          <w:tcPr>
            <w:tcW w:w="1392" w:type="dxa"/>
          </w:tcPr>
          <w:p w14:paraId="4E50CBBD" w14:textId="77777777" w:rsidR="00FF2C5D" w:rsidRPr="000751AA"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i/>
              </w:rPr>
              <w:t>w</w:t>
            </w:r>
          </w:p>
        </w:tc>
        <w:tc>
          <w:tcPr>
            <w:tcW w:w="4000" w:type="dxa"/>
          </w:tcPr>
          <w:p w14:paraId="0CA50295" w14:textId="77777777" w:rsidR="00FF2C5D" w:rsidRPr="000751AA"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Week</w:t>
            </w:r>
            <w:r>
              <w:rPr>
                <w:rFonts w:ascii="Times New Roman" w:eastAsiaTheme="minorEastAsia" w:hAnsi="Times New Roman" w:cs="Times New Roman"/>
              </w:rPr>
              <w:t xml:space="preserve"> index</w:t>
            </w:r>
          </w:p>
        </w:tc>
        <w:tc>
          <w:tcPr>
            <w:tcW w:w="1353" w:type="dxa"/>
          </w:tcPr>
          <w:p w14:paraId="3160B757" w14:textId="77777777" w:rsidR="00FF2C5D" w:rsidRPr="000751AA" w:rsidRDefault="00FF2C5D" w:rsidP="008733E8">
            <w:pPr>
              <w:rPr>
                <w:rFonts w:ascii="Times New Roman" w:eastAsiaTheme="minorEastAsia" w:hAnsi="Times New Roman" w:cs="Times New Roman"/>
              </w:rPr>
            </w:pPr>
          </w:p>
        </w:tc>
      </w:tr>
      <w:tr w:rsidR="00FF2C5D" w:rsidRPr="000751AA" w14:paraId="55C01743" w14:textId="77777777" w:rsidTr="008733E8">
        <w:tc>
          <w:tcPr>
            <w:tcW w:w="1392" w:type="dxa"/>
          </w:tcPr>
          <w:p w14:paraId="7FB2538C"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i/>
              </w:rPr>
              <w:t>s</w:t>
            </w:r>
          </w:p>
        </w:tc>
        <w:tc>
          <w:tcPr>
            <w:tcW w:w="4000" w:type="dxa"/>
          </w:tcPr>
          <w:p w14:paraId="773C2FD8"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Species (population) index</w:t>
            </w:r>
          </w:p>
        </w:tc>
        <w:tc>
          <w:tcPr>
            <w:tcW w:w="1353" w:type="dxa"/>
          </w:tcPr>
          <w:p w14:paraId="5B0479C3" w14:textId="77777777" w:rsidR="00FF2C5D" w:rsidRDefault="00FF2C5D" w:rsidP="008733E8">
            <w:pPr>
              <w:rPr>
                <w:rFonts w:ascii="Times New Roman" w:eastAsiaTheme="minorEastAsia" w:hAnsi="Times New Roman" w:cs="Times New Roman"/>
              </w:rPr>
            </w:pPr>
          </w:p>
        </w:tc>
      </w:tr>
      <w:tr w:rsidR="00FF2C5D" w:rsidRPr="000751AA" w14:paraId="64A09280" w14:textId="77777777" w:rsidTr="008733E8">
        <w:tc>
          <w:tcPr>
            <w:tcW w:w="1392" w:type="dxa"/>
          </w:tcPr>
          <w:p w14:paraId="454954FC" w14:textId="77777777" w:rsidR="00FF2C5D" w:rsidRDefault="00FF2C5D" w:rsidP="008733E8">
            <w:pPr>
              <w:rPr>
                <w:rFonts w:ascii="Times New Roman" w:eastAsiaTheme="minorEastAsia" w:hAnsi="Times New Roman" w:cs="Times New Roman"/>
                <w:i/>
              </w:rPr>
            </w:pPr>
            <w:r>
              <w:rPr>
                <w:rFonts w:ascii="Times New Roman" w:eastAsiaTheme="minorEastAsia" w:hAnsi="Times New Roman" w:cs="Times New Roman"/>
                <w:i/>
              </w:rPr>
              <w:t>v</w:t>
            </w:r>
          </w:p>
        </w:tc>
        <w:tc>
          <w:tcPr>
            <w:tcW w:w="4000" w:type="dxa"/>
          </w:tcPr>
          <w:p w14:paraId="294E13C0"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Vessel index</w:t>
            </w:r>
          </w:p>
        </w:tc>
        <w:tc>
          <w:tcPr>
            <w:tcW w:w="1353" w:type="dxa"/>
          </w:tcPr>
          <w:p w14:paraId="33587C2D" w14:textId="77777777" w:rsidR="00FF2C5D" w:rsidRDefault="00FF2C5D" w:rsidP="008733E8">
            <w:pPr>
              <w:rPr>
                <w:rFonts w:ascii="Times New Roman" w:eastAsiaTheme="minorEastAsia" w:hAnsi="Times New Roman" w:cs="Times New Roman"/>
              </w:rPr>
            </w:pPr>
          </w:p>
        </w:tc>
      </w:tr>
      <w:tr w:rsidR="00FF2C5D" w:rsidRPr="000751AA" w14:paraId="6B45FEAC" w14:textId="77777777" w:rsidTr="008733E8">
        <w:tc>
          <w:tcPr>
            <w:tcW w:w="1392" w:type="dxa"/>
          </w:tcPr>
          <w:p w14:paraId="7F2135A0"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i/>
              </w:rPr>
              <w:t>Variables</w:t>
            </w:r>
          </w:p>
        </w:tc>
        <w:tc>
          <w:tcPr>
            <w:tcW w:w="4000" w:type="dxa"/>
          </w:tcPr>
          <w:p w14:paraId="3813485E" w14:textId="77777777" w:rsidR="00FF2C5D" w:rsidRPr="000751AA" w:rsidRDefault="00FF2C5D" w:rsidP="008733E8">
            <w:pPr>
              <w:rPr>
                <w:rFonts w:ascii="Times New Roman" w:eastAsiaTheme="minorEastAsia" w:hAnsi="Times New Roman" w:cs="Times New Roman"/>
              </w:rPr>
            </w:pPr>
          </w:p>
        </w:tc>
        <w:tc>
          <w:tcPr>
            <w:tcW w:w="1353" w:type="dxa"/>
          </w:tcPr>
          <w:p w14:paraId="56CC00C2" w14:textId="77777777" w:rsidR="00FF2C5D" w:rsidRPr="000751AA" w:rsidRDefault="00FF2C5D" w:rsidP="008733E8">
            <w:pPr>
              <w:rPr>
                <w:rFonts w:ascii="Times New Roman" w:eastAsiaTheme="minorEastAsia" w:hAnsi="Times New Roman" w:cs="Times New Roman"/>
              </w:rPr>
            </w:pPr>
          </w:p>
        </w:tc>
      </w:tr>
      <w:tr w:rsidR="00FF2C5D" w:rsidRPr="000751AA" w14:paraId="67563AFD" w14:textId="77777777" w:rsidTr="008733E8">
        <w:tc>
          <w:tcPr>
            <w:tcW w:w="1392" w:type="dxa"/>
          </w:tcPr>
          <w:p w14:paraId="7747F169" w14:textId="77777777" w:rsidR="00FF2C5D" w:rsidRPr="000751AA"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t>
            </w:r>
          </w:p>
        </w:tc>
        <w:tc>
          <w:tcPr>
            <w:tcW w:w="4000" w:type="dxa"/>
          </w:tcPr>
          <w:p w14:paraId="1E053CC3" w14:textId="77777777" w:rsidR="00FF2C5D" w:rsidRPr="000751AA"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Recruitment</w:t>
            </w:r>
          </w:p>
        </w:tc>
        <w:tc>
          <w:tcPr>
            <w:tcW w:w="1353" w:type="dxa"/>
          </w:tcPr>
          <w:p w14:paraId="49F8C2CE"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1, 9</w:t>
            </w:r>
          </w:p>
        </w:tc>
      </w:tr>
      <w:tr w:rsidR="00FF2C5D" w:rsidRPr="000751AA" w14:paraId="6FF4AAE4" w14:textId="77777777" w:rsidTr="008733E8">
        <w:tc>
          <w:tcPr>
            <w:tcW w:w="1392" w:type="dxa"/>
          </w:tcPr>
          <w:p w14:paraId="7221FA29" w14:textId="77777777" w:rsidR="00FF2C5D" w:rsidRPr="00224B41" w:rsidRDefault="00FF2C5D" w:rsidP="008733E8">
            <w:pPr>
              <w:rPr>
                <w:rFonts w:ascii="Times New Roman" w:eastAsiaTheme="minorEastAsia" w:hAnsi="Times New Roman" w:cs="Times New Roman"/>
                <w:i/>
                <w:vertAlign w:val="subscript"/>
              </w:rPr>
            </w:pP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s,y</w:t>
            </w:r>
          </w:p>
        </w:tc>
        <w:tc>
          <w:tcPr>
            <w:tcW w:w="4000" w:type="dxa"/>
          </w:tcPr>
          <w:p w14:paraId="1C86F992"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rPr>
              <w:t>Log of recruitment deviation</w:t>
            </w:r>
          </w:p>
        </w:tc>
        <w:tc>
          <w:tcPr>
            <w:tcW w:w="1353" w:type="dxa"/>
          </w:tcPr>
          <w:p w14:paraId="0121277E"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2, 16</w:t>
            </w:r>
          </w:p>
        </w:tc>
      </w:tr>
      <w:tr w:rsidR="00FF2C5D" w:rsidRPr="000751AA" w14:paraId="0C115BD7" w14:textId="77777777" w:rsidTr="008733E8">
        <w:tc>
          <w:tcPr>
            <w:tcW w:w="1392" w:type="dxa"/>
          </w:tcPr>
          <w:p w14:paraId="184CEDC9" w14:textId="77777777" w:rsidR="00FF2C5D"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i/>
              </w:rPr>
              <w:t>N</w:t>
            </w:r>
            <w:r>
              <w:rPr>
                <w:rFonts w:ascii="Times New Roman" w:eastAsiaTheme="minorEastAsia" w:hAnsi="Times New Roman" w:cs="Times New Roman"/>
                <w:i/>
                <w:vertAlign w:val="subscript"/>
              </w:rPr>
              <w:t>s,y,w</w:t>
            </w:r>
          </w:p>
        </w:tc>
        <w:tc>
          <w:tcPr>
            <w:tcW w:w="4000" w:type="dxa"/>
          </w:tcPr>
          <w:p w14:paraId="5A4AE7E6"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Abundance</w:t>
            </w:r>
            <w:r>
              <w:rPr>
                <w:rFonts w:ascii="Times New Roman" w:eastAsiaTheme="minorEastAsia" w:hAnsi="Times New Roman" w:cs="Times New Roman"/>
              </w:rPr>
              <w:t xml:space="preserve"> </w:t>
            </w:r>
          </w:p>
        </w:tc>
        <w:tc>
          <w:tcPr>
            <w:tcW w:w="1353" w:type="dxa"/>
          </w:tcPr>
          <w:p w14:paraId="06AF3F05"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 xml:space="preserve">1, 6 </w:t>
            </w:r>
          </w:p>
        </w:tc>
      </w:tr>
      <w:tr w:rsidR="00FF2C5D" w:rsidRPr="000751AA" w14:paraId="5592303C" w14:textId="77777777" w:rsidTr="008733E8">
        <w:tc>
          <w:tcPr>
            <w:tcW w:w="1392" w:type="dxa"/>
          </w:tcPr>
          <w:p w14:paraId="10FD035A" w14:textId="77777777" w:rsidR="00FF2C5D"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i/>
              </w:rPr>
              <w:t>B</w:t>
            </w:r>
            <w:r>
              <w:rPr>
                <w:rFonts w:ascii="Times New Roman" w:eastAsiaTheme="minorEastAsia" w:hAnsi="Times New Roman" w:cs="Times New Roman"/>
                <w:i/>
                <w:vertAlign w:val="subscript"/>
              </w:rPr>
              <w:t>s,y,w</w:t>
            </w:r>
          </w:p>
        </w:tc>
        <w:tc>
          <w:tcPr>
            <w:tcW w:w="4000" w:type="dxa"/>
          </w:tcPr>
          <w:p w14:paraId="557648AB"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Biomass</w:t>
            </w:r>
            <w:r>
              <w:rPr>
                <w:rFonts w:ascii="Times New Roman" w:eastAsiaTheme="minorEastAsia" w:hAnsi="Times New Roman" w:cs="Times New Roman"/>
              </w:rPr>
              <w:t xml:space="preserve"> </w:t>
            </w:r>
          </w:p>
        </w:tc>
        <w:tc>
          <w:tcPr>
            <w:tcW w:w="1353" w:type="dxa"/>
          </w:tcPr>
          <w:p w14:paraId="35CEB212"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3, 5, 8</w:t>
            </w:r>
          </w:p>
        </w:tc>
      </w:tr>
      <w:tr w:rsidR="00FF2C5D" w:rsidRPr="000751AA" w14:paraId="45AEBEA2" w14:textId="77777777" w:rsidTr="008733E8">
        <w:tc>
          <w:tcPr>
            <w:tcW w:w="1392" w:type="dxa"/>
          </w:tcPr>
          <w:p w14:paraId="64514383" w14:textId="77777777" w:rsidR="00FF2C5D" w:rsidRPr="00131465" w:rsidRDefault="00FF2C5D" w:rsidP="008733E8">
            <w:pPr>
              <w:rPr>
                <w:rFonts w:ascii="Times New Roman" w:eastAsiaTheme="minorEastAsia" w:hAnsi="Times New Roman" w:cs="Times New Roman"/>
                <w:i/>
                <w:vertAlign w:val="subscript"/>
              </w:rPr>
            </w:pPr>
            <w:r>
              <w:rPr>
                <w:rFonts w:ascii="Times New Roman" w:eastAsiaTheme="minorEastAsia" w:hAnsi="Times New Roman" w:cs="Times New Roman"/>
                <w:i/>
              </w:rPr>
              <w:t>S</w:t>
            </w:r>
            <w:r>
              <w:rPr>
                <w:rFonts w:ascii="Times New Roman" w:eastAsiaTheme="minorEastAsia" w:hAnsi="Times New Roman" w:cs="Times New Roman"/>
                <w:i/>
                <w:vertAlign w:val="subscript"/>
              </w:rPr>
              <w:t>y</w:t>
            </w:r>
          </w:p>
        </w:tc>
        <w:tc>
          <w:tcPr>
            <w:tcW w:w="4000" w:type="dxa"/>
          </w:tcPr>
          <w:p w14:paraId="1C97F101" w14:textId="77777777" w:rsidR="00FF2C5D" w:rsidRPr="000751AA"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rPr>
              <w:t xml:space="preserve">Total survival </w:t>
            </w:r>
            <w:r>
              <w:rPr>
                <w:rFonts w:ascii="Times New Roman" w:eastAsiaTheme="minorEastAsia" w:hAnsi="Times New Roman" w:cs="Times New Roman"/>
              </w:rPr>
              <w:t>(groundfish only)</w:t>
            </w:r>
          </w:p>
        </w:tc>
        <w:tc>
          <w:tcPr>
            <w:tcW w:w="1353" w:type="dxa"/>
          </w:tcPr>
          <w:p w14:paraId="0C0562DF"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7</w:t>
            </w:r>
          </w:p>
        </w:tc>
      </w:tr>
      <w:tr w:rsidR="00FF2C5D" w:rsidRPr="000751AA" w14:paraId="75D83427" w14:textId="77777777" w:rsidTr="008733E8">
        <w:tc>
          <w:tcPr>
            <w:tcW w:w="1392" w:type="dxa"/>
          </w:tcPr>
          <w:p w14:paraId="5BD41A7A"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i/>
              </w:rPr>
              <w:t>C</w:t>
            </w:r>
            <w:r>
              <w:rPr>
                <w:rFonts w:ascii="Times New Roman" w:eastAsiaTheme="minorEastAsia" w:hAnsi="Times New Roman" w:cs="Times New Roman"/>
                <w:i/>
                <w:vertAlign w:val="subscript"/>
              </w:rPr>
              <w:t>s,y,w</w:t>
            </w:r>
          </w:p>
        </w:tc>
        <w:tc>
          <w:tcPr>
            <w:tcW w:w="4000" w:type="dxa"/>
          </w:tcPr>
          <w:p w14:paraId="73089B0D"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Catch</w:t>
            </w:r>
          </w:p>
        </w:tc>
        <w:tc>
          <w:tcPr>
            <w:tcW w:w="1353" w:type="dxa"/>
          </w:tcPr>
          <w:p w14:paraId="2C312EAC"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4</w:t>
            </w:r>
          </w:p>
        </w:tc>
      </w:tr>
      <w:tr w:rsidR="00FF2C5D" w:rsidRPr="000751AA" w14:paraId="2A9B77FC" w14:textId="77777777" w:rsidTr="008733E8">
        <w:tc>
          <w:tcPr>
            <w:tcW w:w="1392" w:type="dxa"/>
          </w:tcPr>
          <w:p w14:paraId="0255BACD" w14:textId="77777777" w:rsidR="00FF2C5D" w:rsidRPr="00FC70F8" w:rsidRDefault="00FF2C5D" w:rsidP="008733E8">
            <w:pPr>
              <w:rPr>
                <w:rFonts w:ascii="Times New Roman" w:eastAsiaTheme="minorEastAsia" w:hAnsi="Times New Roman" w:cs="Times New Roman"/>
                <w:i/>
                <w:vertAlign w:val="subscript"/>
              </w:rPr>
            </w:pPr>
            <w:r>
              <w:rPr>
                <w:rFonts w:ascii="Times New Roman" w:eastAsia="Calibri" w:hAnsi="Times New Roman" w:cs="Times New Roman"/>
                <w:i/>
              </w:rPr>
              <w:t>c</w:t>
            </w:r>
            <w:r>
              <w:rPr>
                <w:rFonts w:ascii="Times New Roman" w:eastAsia="Calibri" w:hAnsi="Times New Roman" w:cs="Times New Roman"/>
                <w:i/>
                <w:vertAlign w:val="subscript"/>
              </w:rPr>
              <w:t>s,v</w:t>
            </w:r>
          </w:p>
        </w:tc>
        <w:tc>
          <w:tcPr>
            <w:tcW w:w="4000" w:type="dxa"/>
          </w:tcPr>
          <w:p w14:paraId="2DEBFD0D"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Variable cost to fish for one week</w:t>
            </w:r>
          </w:p>
        </w:tc>
        <w:tc>
          <w:tcPr>
            <w:tcW w:w="1353" w:type="dxa"/>
          </w:tcPr>
          <w:p w14:paraId="5157A681"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14</w:t>
            </w:r>
          </w:p>
        </w:tc>
      </w:tr>
      <w:tr w:rsidR="00FF2C5D" w:rsidRPr="000751AA" w14:paraId="275C897B" w14:textId="77777777" w:rsidTr="008733E8">
        <w:tc>
          <w:tcPr>
            <w:tcW w:w="1392" w:type="dxa"/>
          </w:tcPr>
          <w:p w14:paraId="2956BF36" w14:textId="77777777" w:rsidR="00FF2C5D" w:rsidRPr="003A04D1" w:rsidRDefault="00FF2C5D" w:rsidP="008733E8">
            <w:pPr>
              <w:rPr>
                <w:rFonts w:ascii="Times New Roman" w:eastAsiaTheme="minorEastAsia" w:hAnsi="Times New Roman" w:cs="Times New Roman"/>
                <w:i/>
                <w:vertAlign w:val="subscript"/>
              </w:rPr>
            </w:pPr>
            <w:r w:rsidRPr="000751AA">
              <w:rPr>
                <w:rFonts w:ascii="Times New Roman" w:eastAsiaTheme="minorEastAsia" w:hAnsi="Times New Roman" w:cs="Times New Roman"/>
                <w:i/>
              </w:rPr>
              <w:t>r</w:t>
            </w:r>
            <w:r>
              <w:rPr>
                <w:rFonts w:ascii="Times New Roman" w:eastAsiaTheme="minorEastAsia" w:hAnsi="Times New Roman" w:cs="Times New Roman"/>
                <w:i/>
                <w:vertAlign w:val="subscript"/>
              </w:rPr>
              <w:t>s,y,w</w:t>
            </w:r>
          </w:p>
        </w:tc>
        <w:tc>
          <w:tcPr>
            <w:tcW w:w="4000" w:type="dxa"/>
          </w:tcPr>
          <w:p w14:paraId="7FF24B16" w14:textId="77777777" w:rsidR="00FF2C5D" w:rsidRPr="000751AA"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Revenue</w:t>
            </w:r>
          </w:p>
        </w:tc>
        <w:tc>
          <w:tcPr>
            <w:tcW w:w="1353" w:type="dxa"/>
          </w:tcPr>
          <w:p w14:paraId="0D378E58"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12</w:t>
            </w:r>
          </w:p>
        </w:tc>
      </w:tr>
      <w:tr w:rsidR="00FF2C5D" w:rsidRPr="000751AA" w14:paraId="19645BBC" w14:textId="77777777" w:rsidTr="008733E8">
        <w:tc>
          <w:tcPr>
            <w:tcW w:w="1392" w:type="dxa"/>
          </w:tcPr>
          <w:p w14:paraId="2413006A" w14:textId="77777777" w:rsidR="00FF2C5D" w:rsidRPr="00E11A23" w:rsidRDefault="00FF2C5D" w:rsidP="008733E8">
            <w:pPr>
              <w:rPr>
                <w:rFonts w:ascii="Times New Roman" w:eastAsiaTheme="minorEastAsia" w:hAnsi="Times New Roman" w:cs="Times New Roman"/>
                <w:i/>
              </w:rPr>
            </w:pPr>
            <w:r>
              <w:rPr>
                <w:rFonts w:ascii="Times New Roman" w:eastAsiaTheme="minorEastAsia" w:hAnsi="Times New Roman" w:cs="Times New Roman"/>
                <w:i/>
              </w:rPr>
              <w:t>I</w:t>
            </w:r>
            <w:r>
              <w:rPr>
                <w:rFonts w:ascii="Times New Roman" w:eastAsiaTheme="minorEastAsia" w:hAnsi="Times New Roman" w:cs="Times New Roman"/>
                <w:i/>
                <w:vertAlign w:val="subscript"/>
              </w:rPr>
              <w:t>v,s,y,w</w:t>
            </w:r>
          </w:p>
        </w:tc>
        <w:tc>
          <w:tcPr>
            <w:tcW w:w="4000" w:type="dxa"/>
          </w:tcPr>
          <w:p w14:paraId="080395FD"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 xml:space="preserve">Indicator variable for whether vessel </w:t>
            </w:r>
            <w:r w:rsidRPr="00EB0EF5">
              <w:rPr>
                <w:rFonts w:ascii="Times New Roman" w:eastAsiaTheme="minorEastAsia" w:hAnsi="Times New Roman" w:cs="Times New Roman"/>
                <w:i/>
              </w:rPr>
              <w:t>v</w:t>
            </w:r>
            <w:r>
              <w:rPr>
                <w:rFonts w:ascii="Times New Roman" w:eastAsiaTheme="minorEastAsia" w:hAnsi="Times New Roman" w:cs="Times New Roman"/>
              </w:rPr>
              <w:t xml:space="preserve"> </w:t>
            </w:r>
            <w:r w:rsidRPr="00EB0EF5">
              <w:rPr>
                <w:rFonts w:ascii="Times New Roman" w:eastAsiaTheme="minorEastAsia" w:hAnsi="Times New Roman" w:cs="Times New Roman"/>
              </w:rPr>
              <w:t>fishes</w:t>
            </w:r>
            <w:r>
              <w:rPr>
                <w:rFonts w:ascii="Times New Roman" w:eastAsiaTheme="minorEastAsia" w:hAnsi="Times New Roman" w:cs="Times New Roman"/>
              </w:rPr>
              <w:t xml:space="preserve"> for species </w:t>
            </w:r>
            <w:r>
              <w:rPr>
                <w:rFonts w:ascii="Times New Roman" w:eastAsiaTheme="minorEastAsia" w:hAnsi="Times New Roman" w:cs="Times New Roman"/>
                <w:i/>
              </w:rPr>
              <w:t>s</w:t>
            </w:r>
          </w:p>
        </w:tc>
        <w:tc>
          <w:tcPr>
            <w:tcW w:w="1353" w:type="dxa"/>
          </w:tcPr>
          <w:p w14:paraId="0C9DB639"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15</w:t>
            </w:r>
          </w:p>
        </w:tc>
      </w:tr>
    </w:tbl>
    <w:p w14:paraId="3A200986" w14:textId="77777777" w:rsidR="00FF2C5D" w:rsidRDefault="00FF2C5D" w:rsidP="00FF2C5D">
      <w:pPr>
        <w:rPr>
          <w:rFonts w:ascii="Times New Roman" w:hAnsi="Times New Roman" w:cs="Times New Roman"/>
        </w:rPr>
      </w:pPr>
    </w:p>
    <w:p w14:paraId="7A1A256E" w14:textId="77777777" w:rsidR="00FF2C5D" w:rsidRDefault="00FF2C5D" w:rsidP="00FF2C5D">
      <w:pPr>
        <w:rPr>
          <w:rFonts w:ascii="Times New Roman" w:hAnsi="Times New Roman" w:cs="Times New Roman"/>
        </w:rPr>
      </w:pPr>
      <w:r>
        <w:rPr>
          <w:rFonts w:ascii="Times New Roman" w:hAnsi="Times New Roman" w:cs="Times New Roman"/>
        </w:rPr>
        <w:br w:type="page"/>
      </w:r>
    </w:p>
    <w:p w14:paraId="581ADF4D" w14:textId="77777777" w:rsidR="00FF2C5D" w:rsidRDefault="00FF2C5D" w:rsidP="00FF2C5D">
      <w:pPr>
        <w:rPr>
          <w:rFonts w:ascii="Times New Roman" w:hAnsi="Times New Roman" w:cs="Times New Roman"/>
        </w:rPr>
      </w:pPr>
      <w:r>
        <w:rPr>
          <w:rFonts w:ascii="Times New Roman" w:hAnsi="Times New Roman" w:cs="Times New Roman"/>
        </w:rPr>
        <w:lastRenderedPageBreak/>
        <w:t>Table 2  Parameters. For fixed costs (crab and salmon</w:t>
      </w:r>
    </w:p>
    <w:tbl>
      <w:tblPr>
        <w:tblStyle w:val="TableGrid"/>
        <w:tblW w:w="0" w:type="auto"/>
        <w:tblLook w:val="04A0" w:firstRow="1" w:lastRow="0" w:firstColumn="1" w:lastColumn="0" w:noHBand="0" w:noVBand="1"/>
      </w:tblPr>
      <w:tblGrid>
        <w:gridCol w:w="1083"/>
        <w:gridCol w:w="3772"/>
        <w:gridCol w:w="3960"/>
      </w:tblGrid>
      <w:tr w:rsidR="00FF2C5D" w14:paraId="4A58D134" w14:textId="77777777" w:rsidTr="008733E8">
        <w:tc>
          <w:tcPr>
            <w:tcW w:w="1083" w:type="dxa"/>
          </w:tcPr>
          <w:p w14:paraId="19F56E02" w14:textId="77777777" w:rsidR="00FF2C5D" w:rsidRPr="0045074A" w:rsidRDefault="00FF2C5D" w:rsidP="008733E8">
            <w:pPr>
              <w:rPr>
                <w:rFonts w:ascii="Times New Roman" w:hAnsi="Times New Roman" w:cs="Times New Roman"/>
                <w:b/>
              </w:rPr>
            </w:pPr>
            <w:r w:rsidRPr="0045074A">
              <w:rPr>
                <w:rFonts w:ascii="Times New Roman" w:hAnsi="Times New Roman" w:cs="Times New Roman"/>
                <w:b/>
              </w:rPr>
              <w:t>Symbol</w:t>
            </w:r>
          </w:p>
        </w:tc>
        <w:tc>
          <w:tcPr>
            <w:tcW w:w="3772" w:type="dxa"/>
          </w:tcPr>
          <w:p w14:paraId="7789FED1" w14:textId="77777777" w:rsidR="00FF2C5D" w:rsidRPr="0045074A" w:rsidRDefault="00FF2C5D" w:rsidP="008733E8">
            <w:pPr>
              <w:rPr>
                <w:rFonts w:ascii="Times New Roman" w:hAnsi="Times New Roman" w:cs="Times New Roman"/>
                <w:b/>
              </w:rPr>
            </w:pPr>
            <w:r w:rsidRPr="0045074A">
              <w:rPr>
                <w:rFonts w:ascii="Times New Roman" w:hAnsi="Times New Roman" w:cs="Times New Roman"/>
                <w:b/>
              </w:rPr>
              <w:t>Description</w:t>
            </w:r>
          </w:p>
        </w:tc>
        <w:tc>
          <w:tcPr>
            <w:tcW w:w="3960" w:type="dxa"/>
          </w:tcPr>
          <w:p w14:paraId="04018BB2" w14:textId="77777777" w:rsidR="00FF2C5D" w:rsidRPr="0045074A" w:rsidRDefault="00FF2C5D" w:rsidP="008733E8">
            <w:pPr>
              <w:rPr>
                <w:rFonts w:ascii="Times New Roman" w:hAnsi="Times New Roman" w:cs="Times New Roman"/>
                <w:b/>
              </w:rPr>
            </w:pPr>
            <w:r w:rsidRPr="0045074A">
              <w:rPr>
                <w:rFonts w:ascii="Times New Roman" w:hAnsi="Times New Roman" w:cs="Times New Roman"/>
                <w:b/>
              </w:rPr>
              <w:t>Value</w:t>
            </w:r>
          </w:p>
        </w:tc>
      </w:tr>
      <w:tr w:rsidR="00FF2C5D" w14:paraId="1A4D7C75" w14:textId="77777777" w:rsidTr="008733E8">
        <w:tc>
          <w:tcPr>
            <w:tcW w:w="1083" w:type="dxa"/>
          </w:tcPr>
          <w:p w14:paraId="4C5E91CE" w14:textId="77777777" w:rsidR="00FF2C5D" w:rsidRPr="00D37931" w:rsidRDefault="00FF2C5D" w:rsidP="008733E8">
            <w:pPr>
              <w:rPr>
                <w:rFonts w:ascii="Times New Roman"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c</m:t>
                        </m:r>
                      </m:e>
                    </m:acc>
                  </m:e>
                  <m:sub>
                    <m:r>
                      <w:rPr>
                        <w:rFonts w:ascii="Cambria Math" w:eastAsiaTheme="minorEastAsia" w:hAnsi="Cambria Math" w:cs="Times New Roman"/>
                      </w:rPr>
                      <m:t>s</m:t>
                    </m:r>
                  </m:sub>
                </m:sSub>
              </m:oMath>
            </m:oMathPara>
          </w:p>
        </w:tc>
        <w:tc>
          <w:tcPr>
            <w:tcW w:w="3772" w:type="dxa"/>
          </w:tcPr>
          <w:p w14:paraId="630C6479" w14:textId="77777777" w:rsidR="00FF2C5D" w:rsidRDefault="00FF2C5D" w:rsidP="008733E8">
            <w:pPr>
              <w:rPr>
                <w:rFonts w:ascii="Times New Roman" w:hAnsi="Times New Roman" w:cs="Times New Roman"/>
              </w:rPr>
            </w:pPr>
            <w:r>
              <w:rPr>
                <w:rFonts w:ascii="Times New Roman" w:eastAsiaTheme="minorEastAsia" w:hAnsi="Times New Roman" w:cs="Times New Roman"/>
              </w:rPr>
              <w:t>Annual fixed costs</w:t>
            </w:r>
          </w:p>
        </w:tc>
        <w:tc>
          <w:tcPr>
            <w:tcW w:w="3960" w:type="dxa"/>
          </w:tcPr>
          <w:p w14:paraId="6D777196" w14:textId="77777777" w:rsidR="00FF2C5D" w:rsidRDefault="00FF2C5D" w:rsidP="008733E8">
            <w:pPr>
              <w:rPr>
                <w:rFonts w:ascii="Times New Roman" w:hAnsi="Times New Roman" w:cs="Times New Roman"/>
              </w:rPr>
            </w:pPr>
            <w:r>
              <w:rPr>
                <w:rFonts w:ascii="Times New Roman" w:eastAsiaTheme="minorEastAsia" w:hAnsi="Times New Roman" w:cs="Times New Roman"/>
              </w:rPr>
              <w:t>Crab: 0.0025, salmon: 0.0001, groundfish: tuned internally (see supplement)</w:t>
            </w:r>
          </w:p>
        </w:tc>
      </w:tr>
      <w:tr w:rsidR="00FF2C5D" w14:paraId="6B86D3DF" w14:textId="77777777" w:rsidTr="008733E8">
        <w:tc>
          <w:tcPr>
            <w:tcW w:w="1083" w:type="dxa"/>
          </w:tcPr>
          <w:p w14:paraId="29AC5CD0" w14:textId="77777777" w:rsidR="00FF2C5D" w:rsidRPr="0045074A" w:rsidRDefault="00FF2C5D" w:rsidP="008733E8">
            <w:pPr>
              <w:rPr>
                <w:rFonts w:ascii="Times New Roman" w:eastAsia="Calibri" w:hAnsi="Times New Roman" w:cs="Times New Roman"/>
              </w:rPr>
            </w:pPr>
            <w:r>
              <w:rPr>
                <w:rFonts w:ascii="Times New Roman" w:eastAsia="Calibri" w:hAnsi="Times New Roman" w:cs="Times New Roman"/>
                <w:i/>
              </w:rPr>
              <w:t>c</w:t>
            </w:r>
            <w:r>
              <w:rPr>
                <w:rFonts w:ascii="Times New Roman" w:eastAsia="Calibri" w:hAnsi="Times New Roman" w:cs="Times New Roman"/>
                <w:i/>
                <w:vertAlign w:val="subscript"/>
              </w:rPr>
              <w:t>s</w:t>
            </w:r>
          </w:p>
        </w:tc>
        <w:tc>
          <w:tcPr>
            <w:tcW w:w="3772" w:type="dxa"/>
          </w:tcPr>
          <w:p w14:paraId="547155E7"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Average variable cost to fish for one week</w:t>
            </w:r>
          </w:p>
        </w:tc>
        <w:tc>
          <w:tcPr>
            <w:tcW w:w="3960" w:type="dxa"/>
          </w:tcPr>
          <w:p w14:paraId="1AF95D8E"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Crab: tuned internally, salmon: tuned internally, groundfish: 0.00002 (see supplement)</w:t>
            </w:r>
          </w:p>
        </w:tc>
      </w:tr>
      <w:tr w:rsidR="00FF2C5D" w14:paraId="1114BC83" w14:textId="77777777" w:rsidTr="008733E8">
        <w:tc>
          <w:tcPr>
            <w:tcW w:w="1083" w:type="dxa"/>
          </w:tcPr>
          <w:p w14:paraId="2E7AF033" w14:textId="77777777" w:rsidR="00FF2C5D" w:rsidRDefault="00FF2C5D" w:rsidP="008733E8">
            <w:pPr>
              <w:rPr>
                <w:rFonts w:ascii="Times New Roman" w:hAnsi="Times New Roman" w:cs="Times New Roman"/>
              </w:rPr>
            </w:pPr>
            <w:r>
              <w:rPr>
                <w:rFonts w:ascii="Calibri" w:eastAsia="Calibri" w:hAnsi="Calibri" w:cs="Times New Roman"/>
                <w:i/>
              </w:rPr>
              <w:sym w:font="Symbol" w:char="F073"/>
            </w:r>
            <w:r>
              <w:rPr>
                <w:rFonts w:ascii="Calibri" w:eastAsia="Calibri" w:hAnsi="Calibri" w:cs="Times New Roman"/>
                <w:i/>
                <w:vertAlign w:val="subscript"/>
              </w:rPr>
              <w:t>c</w:t>
            </w:r>
          </w:p>
        </w:tc>
        <w:tc>
          <w:tcPr>
            <w:tcW w:w="3772" w:type="dxa"/>
          </w:tcPr>
          <w:p w14:paraId="3D5D9471" w14:textId="77777777" w:rsidR="00FF2C5D" w:rsidRDefault="00FF2C5D" w:rsidP="008733E8">
            <w:pPr>
              <w:rPr>
                <w:rFonts w:ascii="Times New Roman" w:hAnsi="Times New Roman" w:cs="Times New Roman"/>
              </w:rPr>
            </w:pPr>
            <w:r>
              <w:rPr>
                <w:rFonts w:ascii="Times New Roman" w:eastAsiaTheme="minorEastAsia" w:hAnsi="Times New Roman" w:cs="Times New Roman"/>
              </w:rPr>
              <w:t>Standard deviation of log(</w:t>
            </w:r>
            <w:r>
              <w:rPr>
                <w:rFonts w:ascii="Times New Roman" w:eastAsiaTheme="minorEastAsia" w:hAnsi="Times New Roman" w:cs="Times New Roman"/>
                <w:i/>
              </w:rPr>
              <w:t>c</w:t>
            </w:r>
            <w:r>
              <w:rPr>
                <w:rFonts w:ascii="Times New Roman" w:eastAsiaTheme="minorEastAsia" w:hAnsi="Times New Roman" w:cs="Times New Roman"/>
              </w:rPr>
              <w:t>)</w:t>
            </w:r>
          </w:p>
        </w:tc>
        <w:tc>
          <w:tcPr>
            <w:tcW w:w="3960" w:type="dxa"/>
          </w:tcPr>
          <w:p w14:paraId="4A148A91" w14:textId="77777777" w:rsidR="00FF2C5D" w:rsidRDefault="00FF2C5D" w:rsidP="008733E8">
            <w:pPr>
              <w:rPr>
                <w:rFonts w:ascii="Times New Roman" w:hAnsi="Times New Roman" w:cs="Times New Roman"/>
              </w:rPr>
            </w:pPr>
            <w:r>
              <w:rPr>
                <w:rFonts w:ascii="Times New Roman" w:eastAsiaTheme="minorEastAsia" w:hAnsi="Times New Roman" w:cs="Times New Roman"/>
              </w:rPr>
              <w:t xml:space="preserve">0.149, CV = 0.15 </w:t>
            </w:r>
          </w:p>
        </w:tc>
      </w:tr>
      <w:tr w:rsidR="00FF2C5D" w14:paraId="6C6FB9FB" w14:textId="77777777" w:rsidTr="008733E8">
        <w:tc>
          <w:tcPr>
            <w:tcW w:w="1083" w:type="dxa"/>
          </w:tcPr>
          <w:p w14:paraId="6390AD47" w14:textId="77777777" w:rsidR="00FF2C5D" w:rsidRDefault="00FF2C5D" w:rsidP="008733E8">
            <w:pPr>
              <w:rPr>
                <w:rFonts w:ascii="Times New Roman" w:hAnsi="Times New Roman" w:cs="Times New Roman"/>
              </w:rPr>
            </w:pPr>
            <w:r w:rsidRPr="00FC0A43">
              <w:rPr>
                <w:rFonts w:ascii="Calibri" w:eastAsia="Calibri" w:hAnsi="Calibri" w:cs="Times New Roman"/>
                <w:i/>
              </w:rPr>
              <w:sym w:font="Symbol" w:char="F072"/>
            </w:r>
            <w:r>
              <w:rPr>
                <w:rFonts w:ascii="Calibri" w:eastAsia="Calibri" w:hAnsi="Calibri" w:cs="Times New Roman"/>
                <w:i/>
                <w:vertAlign w:val="subscript"/>
              </w:rPr>
              <w:t>c</w:t>
            </w:r>
          </w:p>
        </w:tc>
        <w:tc>
          <w:tcPr>
            <w:tcW w:w="3772" w:type="dxa"/>
          </w:tcPr>
          <w:p w14:paraId="405465C5" w14:textId="77777777" w:rsidR="00FF2C5D" w:rsidRDefault="00FF2C5D" w:rsidP="008733E8">
            <w:pPr>
              <w:rPr>
                <w:rFonts w:ascii="Times New Roman" w:hAnsi="Times New Roman" w:cs="Times New Roman"/>
              </w:rPr>
            </w:pPr>
            <w:r>
              <w:rPr>
                <w:rFonts w:ascii="Times New Roman" w:eastAsiaTheme="minorEastAsia" w:hAnsi="Times New Roman" w:cs="Times New Roman"/>
              </w:rPr>
              <w:t>Correlation of variable costs for a vessel</w:t>
            </w:r>
          </w:p>
        </w:tc>
        <w:tc>
          <w:tcPr>
            <w:tcW w:w="3960" w:type="dxa"/>
          </w:tcPr>
          <w:p w14:paraId="00D0FC67" w14:textId="77777777" w:rsidR="00FF2C5D" w:rsidRDefault="00FF2C5D" w:rsidP="008733E8">
            <w:pPr>
              <w:rPr>
                <w:rFonts w:ascii="Times New Roman" w:hAnsi="Times New Roman" w:cs="Times New Roman"/>
              </w:rPr>
            </w:pPr>
            <w:r>
              <w:rPr>
                <w:rFonts w:ascii="Times New Roman" w:eastAsiaTheme="minorEastAsia" w:hAnsi="Times New Roman" w:cs="Times New Roman"/>
              </w:rPr>
              <w:t>0.7</w:t>
            </w:r>
          </w:p>
        </w:tc>
      </w:tr>
      <w:tr w:rsidR="00FF2C5D" w14:paraId="0958706F" w14:textId="77777777" w:rsidTr="008733E8">
        <w:tc>
          <w:tcPr>
            <w:tcW w:w="1083" w:type="dxa"/>
          </w:tcPr>
          <w:p w14:paraId="153EC5BA" w14:textId="77777777" w:rsidR="00FF2C5D" w:rsidRDefault="00FF2C5D" w:rsidP="008733E8">
            <w:pPr>
              <w:rPr>
                <w:rFonts w:ascii="Times New Roman" w:hAnsi="Times New Roman" w:cs="Times New Roman"/>
              </w:rPr>
            </w:pPr>
            <w:r>
              <w:rPr>
                <w:rFonts w:ascii="Times New Roman" w:eastAsia="Calibri" w:hAnsi="Times New Roman" w:cs="Times New Roman"/>
                <w:i/>
              </w:rPr>
              <w:t>q</w:t>
            </w:r>
            <w:r>
              <w:rPr>
                <w:rFonts w:ascii="Times New Roman" w:eastAsia="Calibri" w:hAnsi="Times New Roman" w:cs="Times New Roman"/>
                <w:i/>
                <w:vertAlign w:val="subscript"/>
              </w:rPr>
              <w:t>s</w:t>
            </w:r>
          </w:p>
        </w:tc>
        <w:tc>
          <w:tcPr>
            <w:tcW w:w="3772" w:type="dxa"/>
          </w:tcPr>
          <w:p w14:paraId="24343309" w14:textId="77777777" w:rsidR="00FF2C5D" w:rsidRDefault="00FF2C5D" w:rsidP="008733E8">
            <w:pPr>
              <w:rPr>
                <w:rFonts w:ascii="Times New Roman" w:hAnsi="Times New Roman" w:cs="Times New Roman"/>
              </w:rPr>
            </w:pPr>
            <w:r>
              <w:rPr>
                <w:rFonts w:ascii="Times New Roman" w:eastAsiaTheme="minorEastAsia" w:hAnsi="Times New Roman" w:cs="Times New Roman"/>
              </w:rPr>
              <w:t xml:space="preserve">Catchability </w:t>
            </w:r>
          </w:p>
        </w:tc>
        <w:tc>
          <w:tcPr>
            <w:tcW w:w="3960" w:type="dxa"/>
          </w:tcPr>
          <w:p w14:paraId="0196982C" w14:textId="77777777" w:rsidR="00FF2C5D" w:rsidRDefault="00FF2C5D" w:rsidP="008733E8">
            <w:pPr>
              <w:rPr>
                <w:rFonts w:ascii="Times New Roman" w:hAnsi="Times New Roman" w:cs="Times New Roman"/>
              </w:rPr>
            </w:pPr>
            <w:r>
              <w:rPr>
                <w:rFonts w:ascii="Times New Roman" w:eastAsiaTheme="minorEastAsia" w:hAnsi="Times New Roman" w:cs="Times New Roman"/>
              </w:rPr>
              <w:t>Crab: 0.0005, salmon: 0.00005, groundfish: tuned internally (see supplement)</w:t>
            </w:r>
          </w:p>
        </w:tc>
      </w:tr>
      <w:tr w:rsidR="00FF2C5D" w14:paraId="23DEEA91" w14:textId="77777777" w:rsidTr="008733E8">
        <w:tc>
          <w:tcPr>
            <w:tcW w:w="1083" w:type="dxa"/>
          </w:tcPr>
          <w:p w14:paraId="20DDF864" w14:textId="77777777" w:rsidR="00FF2C5D" w:rsidRDefault="00FF2C5D" w:rsidP="008733E8">
            <w:pPr>
              <w:rPr>
                <w:rFonts w:ascii="Times New Roman" w:hAnsi="Times New Roman" w:cs="Times New Roman"/>
              </w:rPr>
            </w:pPr>
            <w:r>
              <w:rPr>
                <w:rFonts w:ascii="Times New Roman" w:eastAsiaTheme="minorEastAsia" w:hAnsi="Times New Roman" w:cs="Times New Roman"/>
                <w:i/>
              </w:rPr>
              <w:t>P</w:t>
            </w:r>
            <w:r>
              <w:rPr>
                <w:rFonts w:ascii="Times New Roman" w:eastAsiaTheme="minorEastAsia" w:hAnsi="Times New Roman" w:cs="Times New Roman"/>
                <w:i/>
                <w:vertAlign w:val="subscript"/>
              </w:rPr>
              <w:t>s,y,w</w:t>
            </w:r>
          </w:p>
        </w:tc>
        <w:tc>
          <w:tcPr>
            <w:tcW w:w="3772" w:type="dxa"/>
          </w:tcPr>
          <w:p w14:paraId="7E8EDDCB" w14:textId="77777777" w:rsidR="00FF2C5D" w:rsidRDefault="00FF2C5D" w:rsidP="008733E8">
            <w:pPr>
              <w:rPr>
                <w:rFonts w:ascii="Times New Roman" w:hAnsi="Times New Roman" w:cs="Times New Roman"/>
              </w:rPr>
            </w:pPr>
            <w:r>
              <w:rPr>
                <w:rFonts w:ascii="Times New Roman" w:eastAsiaTheme="minorEastAsia" w:hAnsi="Times New Roman" w:cs="Times New Roman"/>
              </w:rPr>
              <w:t>Price per unit biomass</w:t>
            </w:r>
          </w:p>
        </w:tc>
        <w:tc>
          <w:tcPr>
            <w:tcW w:w="3960" w:type="dxa"/>
          </w:tcPr>
          <w:p w14:paraId="49DFA58D" w14:textId="77777777" w:rsidR="00FF2C5D" w:rsidRDefault="00FF2C5D" w:rsidP="008733E8">
            <w:pPr>
              <w:rPr>
                <w:rFonts w:ascii="Times New Roman" w:hAnsi="Times New Roman" w:cs="Times New Roman"/>
              </w:rPr>
            </w:pPr>
            <w:r>
              <w:rPr>
                <w:rFonts w:ascii="Times New Roman" w:eastAsiaTheme="minorEastAsia" w:hAnsi="Times New Roman" w:cs="Times New Roman"/>
              </w:rPr>
              <w:t xml:space="preserve">Salmon: 1, groundfish: 1, crab: see text  </w:t>
            </w:r>
          </w:p>
        </w:tc>
      </w:tr>
      <w:tr w:rsidR="00FF2C5D" w14:paraId="1FBCA462" w14:textId="77777777" w:rsidTr="008733E8">
        <w:tc>
          <w:tcPr>
            <w:tcW w:w="1083" w:type="dxa"/>
          </w:tcPr>
          <w:p w14:paraId="39D97612" w14:textId="77777777" w:rsidR="00FF2C5D" w:rsidRDefault="00FF2C5D" w:rsidP="008733E8">
            <w:pPr>
              <w:rPr>
                <w:rFonts w:ascii="Times New Roman" w:hAnsi="Times New Roman" w:cs="Times New Roman"/>
              </w:rPr>
            </w:pPr>
            <w:r>
              <w:rPr>
                <w:rFonts w:ascii="Times New Roman" w:eastAsiaTheme="minorEastAsia" w:hAnsi="Times New Roman" w:cs="Times New Roman"/>
                <w:i/>
              </w:rPr>
              <w:sym w:font="Symbol" w:char="F073"/>
            </w:r>
            <w:r>
              <w:rPr>
                <w:rFonts w:ascii="Times New Roman" w:eastAsiaTheme="minorEastAsia" w:hAnsi="Times New Roman" w:cs="Times New Roman"/>
                <w:i/>
                <w:vertAlign w:val="subscript"/>
              </w:rPr>
              <w:t>R,s</w:t>
            </w:r>
          </w:p>
        </w:tc>
        <w:tc>
          <w:tcPr>
            <w:tcW w:w="3772" w:type="dxa"/>
          </w:tcPr>
          <w:p w14:paraId="66936F9F" w14:textId="77777777" w:rsidR="00FF2C5D" w:rsidRDefault="00FF2C5D" w:rsidP="008733E8">
            <w:pPr>
              <w:rPr>
                <w:rFonts w:ascii="Times New Roman" w:hAnsi="Times New Roman" w:cs="Times New Roman"/>
              </w:rPr>
            </w:pPr>
            <w:r>
              <w:rPr>
                <w:rFonts w:ascii="Times New Roman" w:eastAsiaTheme="minorEastAsia" w:hAnsi="Times New Roman" w:cs="Times New Roman"/>
              </w:rPr>
              <w:t>Standard deviation of log(</w:t>
            </w:r>
            <w:r w:rsidRPr="00C9178E">
              <w:rPr>
                <w:rFonts w:ascii="Times New Roman" w:eastAsiaTheme="minorEastAsia" w:hAnsi="Times New Roman" w:cs="Times New Roman"/>
                <w:i/>
              </w:rPr>
              <w:t>R</w:t>
            </w:r>
            <w:r>
              <w:rPr>
                <w:rFonts w:ascii="Times New Roman" w:eastAsiaTheme="minorEastAsia" w:hAnsi="Times New Roman" w:cs="Times New Roman"/>
              </w:rPr>
              <w:t>)</w:t>
            </w:r>
          </w:p>
        </w:tc>
        <w:tc>
          <w:tcPr>
            <w:tcW w:w="3960" w:type="dxa"/>
          </w:tcPr>
          <w:p w14:paraId="412E13DC" w14:textId="77777777" w:rsidR="00FF2C5D" w:rsidRDefault="00FF2C5D" w:rsidP="008733E8">
            <w:pPr>
              <w:rPr>
                <w:rFonts w:ascii="Times New Roman" w:hAnsi="Times New Roman" w:cs="Times New Roman"/>
              </w:rPr>
            </w:pPr>
            <w:r>
              <w:rPr>
                <w:rFonts w:ascii="Times New Roman" w:eastAsiaTheme="minorEastAsia" w:hAnsi="Times New Roman" w:cs="Times New Roman"/>
              </w:rPr>
              <w:t>0.555 (all 3 species), CV = 0.6</w:t>
            </w:r>
          </w:p>
        </w:tc>
      </w:tr>
      <w:tr w:rsidR="00FF2C5D" w14:paraId="2EB8C688" w14:textId="77777777" w:rsidTr="008733E8">
        <w:tc>
          <w:tcPr>
            <w:tcW w:w="1083" w:type="dxa"/>
          </w:tcPr>
          <w:p w14:paraId="22FB05B1" w14:textId="77777777" w:rsidR="00FF2C5D" w:rsidRDefault="00FF2C5D" w:rsidP="008733E8">
            <w:pPr>
              <w:rPr>
                <w:rFonts w:ascii="Times New Roman" w:hAnsi="Times New Roman" w:cs="Times New Roman"/>
              </w:rPr>
            </w:pPr>
            <w:r w:rsidRPr="00C9178E">
              <w:rPr>
                <w:rFonts w:ascii="Times New Roman" w:eastAsia="Calibri" w:hAnsi="Times New Roman" w:cs="Times New Roman"/>
                <w:i/>
              </w:rPr>
              <w:sym w:font="Symbol" w:char="F072"/>
            </w:r>
            <w:r w:rsidRPr="00C9178E">
              <w:rPr>
                <w:rFonts w:ascii="Times New Roman" w:eastAsia="Calibri" w:hAnsi="Times New Roman" w:cs="Times New Roman"/>
                <w:i/>
                <w:vertAlign w:val="subscript"/>
              </w:rPr>
              <w:t>R</w:t>
            </w:r>
            <w:r>
              <w:rPr>
                <w:rFonts w:ascii="Times New Roman" w:eastAsia="Calibri" w:hAnsi="Times New Roman" w:cs="Times New Roman"/>
                <w:i/>
                <w:vertAlign w:val="subscript"/>
              </w:rPr>
              <w:t>,i,j</w:t>
            </w:r>
          </w:p>
        </w:tc>
        <w:tc>
          <w:tcPr>
            <w:tcW w:w="3772" w:type="dxa"/>
          </w:tcPr>
          <w:p w14:paraId="131612B9" w14:textId="77777777" w:rsidR="00FF2C5D" w:rsidRDefault="00FF2C5D" w:rsidP="008733E8">
            <w:pPr>
              <w:rPr>
                <w:rFonts w:ascii="Times New Roman" w:hAnsi="Times New Roman" w:cs="Times New Roman"/>
              </w:rPr>
            </w:pPr>
            <w:r>
              <w:rPr>
                <w:rFonts w:ascii="Times New Roman" w:eastAsiaTheme="minorEastAsia" w:hAnsi="Times New Roman" w:cs="Times New Roman"/>
              </w:rPr>
              <w:t xml:space="preserve">Correlation of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y,i</w:t>
            </w:r>
            <w:r>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y,j</w:t>
            </w:r>
            <w:r>
              <w:rPr>
                <w:rFonts w:ascii="Times New Roman" w:eastAsiaTheme="minorEastAsia" w:hAnsi="Times New Roman" w:cs="Times New Roman"/>
              </w:rPr>
              <w:t xml:space="preserve"> (log-recruitment deviations)</w:t>
            </w:r>
          </w:p>
        </w:tc>
        <w:tc>
          <w:tcPr>
            <w:tcW w:w="3960" w:type="dxa"/>
          </w:tcPr>
          <w:p w14:paraId="50D8F841" w14:textId="77777777" w:rsidR="00FF2C5D" w:rsidRDefault="00FF2C5D" w:rsidP="008733E8">
            <w:pPr>
              <w:rPr>
                <w:rFonts w:ascii="Times New Roman" w:hAnsi="Times New Roman" w:cs="Times New Roman"/>
              </w:rPr>
            </w:pPr>
            <w:r>
              <w:rPr>
                <w:rFonts w:ascii="Times New Roman" w:eastAsiaTheme="minorEastAsia" w:hAnsi="Times New Roman" w:cs="Times New Roman"/>
              </w:rPr>
              <w:t>-0.5, 0, 0.5 (baseline = 0)</w:t>
            </w:r>
          </w:p>
        </w:tc>
      </w:tr>
      <w:tr w:rsidR="00FF2C5D" w14:paraId="15B66185" w14:textId="77777777" w:rsidTr="008733E8">
        <w:tc>
          <w:tcPr>
            <w:tcW w:w="1083" w:type="dxa"/>
          </w:tcPr>
          <w:p w14:paraId="01A51EFC" w14:textId="77777777" w:rsidR="00FF2C5D" w:rsidRDefault="00FF2C5D" w:rsidP="008733E8">
            <w:pPr>
              <w:rPr>
                <w:rFonts w:ascii="Times New Roman" w:eastAsiaTheme="minorEastAsia" w:hAnsi="Times New Roman" w:cs="Times New Roman"/>
                <w:i/>
              </w:rPr>
            </w:pPr>
            <w:r>
              <w:rPr>
                <w:rFonts w:ascii="Times New Roman" w:eastAsiaTheme="minorEastAsia" w:hAnsi="Times New Roman" w:cs="Times New Roman"/>
                <w:i/>
              </w:rPr>
              <w:sym w:font="Symbol" w:char="F06A"/>
            </w:r>
            <w:r>
              <w:rPr>
                <w:rFonts w:ascii="Times New Roman" w:eastAsiaTheme="minorEastAsia" w:hAnsi="Times New Roman" w:cs="Times New Roman"/>
                <w:i/>
                <w:vertAlign w:val="subscript"/>
              </w:rPr>
              <w:t>s</w:t>
            </w:r>
          </w:p>
        </w:tc>
        <w:tc>
          <w:tcPr>
            <w:tcW w:w="3772" w:type="dxa"/>
          </w:tcPr>
          <w:p w14:paraId="36A25947"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Recruitment autocorrelation parameter</w:t>
            </w:r>
          </w:p>
        </w:tc>
        <w:tc>
          <w:tcPr>
            <w:tcW w:w="3960" w:type="dxa"/>
          </w:tcPr>
          <w:p w14:paraId="0D47C753"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0.3 (all 3 species)</w:t>
            </w:r>
          </w:p>
        </w:tc>
      </w:tr>
      <w:tr w:rsidR="00FF2C5D" w14:paraId="75742D90" w14:textId="77777777" w:rsidTr="008733E8">
        <w:tc>
          <w:tcPr>
            <w:tcW w:w="1083" w:type="dxa"/>
          </w:tcPr>
          <w:p w14:paraId="10C7DECC" w14:textId="77777777" w:rsidR="00FF2C5D" w:rsidRDefault="00FF2C5D" w:rsidP="008733E8">
            <w:pPr>
              <w:rPr>
                <w:rFonts w:ascii="Times New Roman" w:eastAsiaTheme="minorEastAsia" w:hAnsi="Times New Roman" w:cs="Times New Roman"/>
                <w:i/>
              </w:rPr>
            </w:pPr>
            <w:r w:rsidRPr="000751AA">
              <w:rPr>
                <w:rFonts w:ascii="Times New Roman" w:eastAsiaTheme="minorEastAsia" w:hAnsi="Times New Roman" w:cs="Times New Roman"/>
                <w:i/>
              </w:rPr>
              <w:t>k</w:t>
            </w:r>
          </w:p>
        </w:tc>
        <w:tc>
          <w:tcPr>
            <w:tcW w:w="3772" w:type="dxa"/>
          </w:tcPr>
          <w:p w14:paraId="5EBAE36B"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Age at recruitment</w:t>
            </w:r>
            <w:r>
              <w:rPr>
                <w:rFonts w:ascii="Times New Roman" w:eastAsiaTheme="minorEastAsia" w:hAnsi="Times New Roman" w:cs="Times New Roman"/>
              </w:rPr>
              <w:t xml:space="preserve"> (groundfish only)</w:t>
            </w:r>
          </w:p>
        </w:tc>
        <w:tc>
          <w:tcPr>
            <w:tcW w:w="3960" w:type="dxa"/>
          </w:tcPr>
          <w:p w14:paraId="42B35943"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4</w:t>
            </w:r>
          </w:p>
        </w:tc>
      </w:tr>
      <w:tr w:rsidR="00FF2C5D" w14:paraId="3EDC82F3" w14:textId="77777777" w:rsidTr="008733E8">
        <w:tc>
          <w:tcPr>
            <w:tcW w:w="1083" w:type="dxa"/>
          </w:tcPr>
          <w:p w14:paraId="0504DF6F" w14:textId="77777777" w:rsidR="00FF2C5D" w:rsidRPr="00D37931" w:rsidRDefault="00FF2C5D" w:rsidP="008733E8">
            <w:pPr>
              <w:rPr>
                <w:rFonts w:ascii="Times New Roman" w:eastAsiaTheme="minorEastAsia" w:hAnsi="Times New Roman" w:cs="Times New Roman"/>
                <w:i/>
              </w:rPr>
            </w:pPr>
            <w:r>
              <w:rPr>
                <w:rFonts w:ascii="Times New Roman" w:eastAsiaTheme="minorEastAsia" w:hAnsi="Times New Roman" w:cs="Times New Roman"/>
                <w:i/>
              </w:rPr>
              <w:sym w:font="Symbol" w:char="F077"/>
            </w:r>
            <w:r>
              <w:rPr>
                <w:rFonts w:ascii="Times New Roman" w:eastAsiaTheme="minorEastAsia" w:hAnsi="Times New Roman" w:cs="Times New Roman"/>
                <w:i/>
                <w:vertAlign w:val="subscript"/>
              </w:rPr>
              <w:t>k,s</w:t>
            </w:r>
          </w:p>
        </w:tc>
        <w:tc>
          <w:tcPr>
            <w:tcW w:w="3772" w:type="dxa"/>
          </w:tcPr>
          <w:p w14:paraId="26FC4B04"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Weight at recruitment (</w:t>
            </w:r>
            <w:r>
              <w:rPr>
                <w:rFonts w:ascii="Times New Roman" w:eastAsiaTheme="minorEastAsia" w:hAnsi="Times New Roman" w:cs="Times New Roman"/>
                <w:i/>
              </w:rPr>
              <w:t>k</w:t>
            </w:r>
            <w:r>
              <w:rPr>
                <w:rFonts w:ascii="Times New Roman" w:eastAsiaTheme="minorEastAsia" w:hAnsi="Times New Roman" w:cs="Times New Roman"/>
              </w:rPr>
              <w:t xml:space="preserve"> subscript for weight at age </w:t>
            </w:r>
            <w:r>
              <w:rPr>
                <w:rFonts w:ascii="Times New Roman" w:eastAsiaTheme="minorEastAsia" w:hAnsi="Times New Roman" w:cs="Times New Roman"/>
                <w:i/>
              </w:rPr>
              <w:t>k</w:t>
            </w:r>
            <w:r>
              <w:rPr>
                <w:rFonts w:ascii="Times New Roman" w:eastAsiaTheme="minorEastAsia" w:hAnsi="Times New Roman" w:cs="Times New Roman"/>
              </w:rPr>
              <w:t xml:space="preserve">, applies to groundfish only) </w:t>
            </w:r>
          </w:p>
        </w:tc>
        <w:tc>
          <w:tcPr>
            <w:tcW w:w="3960" w:type="dxa"/>
          </w:tcPr>
          <w:p w14:paraId="37D699F1"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1 (all 3 species)</w:t>
            </w:r>
          </w:p>
        </w:tc>
      </w:tr>
      <w:tr w:rsidR="00FF2C5D" w14:paraId="0A352800" w14:textId="77777777" w:rsidTr="008733E8">
        <w:tc>
          <w:tcPr>
            <w:tcW w:w="1083" w:type="dxa"/>
          </w:tcPr>
          <w:p w14:paraId="2C987A4C" w14:textId="77777777" w:rsidR="00FF2C5D" w:rsidRPr="009F3DA6" w:rsidRDefault="00FF2C5D" w:rsidP="008733E8">
            <w:pPr>
              <w:rPr>
                <w:rFonts w:ascii="Times New Roman" w:eastAsia="Calibri" w:hAnsi="Times New Roman" w:cs="Times New Roman"/>
              </w:rPr>
            </w:pPr>
            <m:oMathPara>
              <m:oMathParaPr>
                <m:jc m:val="left"/>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e>
                  <m:sub>
                    <m:r>
                      <w:rPr>
                        <w:rFonts w:ascii="Cambria Math" w:eastAsiaTheme="minorEastAsia" w:hAnsi="Cambria Math" w:cs="Times New Roman"/>
                      </w:rPr>
                      <m:t>s</m:t>
                    </m:r>
                  </m:sub>
                </m:sSub>
              </m:oMath>
            </m:oMathPara>
          </w:p>
        </w:tc>
        <w:tc>
          <w:tcPr>
            <w:tcW w:w="3772" w:type="dxa"/>
          </w:tcPr>
          <w:p w14:paraId="70987D2A"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Average recruitment (crab and salmon)</w:t>
            </w:r>
          </w:p>
        </w:tc>
        <w:tc>
          <w:tcPr>
            <w:tcW w:w="3960" w:type="dxa"/>
          </w:tcPr>
          <w:p w14:paraId="2506A002"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 xml:space="preserve">1 (both species) </w:t>
            </w:r>
          </w:p>
        </w:tc>
      </w:tr>
      <w:tr w:rsidR="00FF2C5D" w14:paraId="07800388" w14:textId="77777777" w:rsidTr="008733E8">
        <w:tc>
          <w:tcPr>
            <w:tcW w:w="1083" w:type="dxa"/>
          </w:tcPr>
          <w:p w14:paraId="344C2F1D" w14:textId="77777777" w:rsidR="00FF2C5D" w:rsidRPr="00FC0A43" w:rsidRDefault="00FF2C5D" w:rsidP="008733E8">
            <w:pPr>
              <w:rPr>
                <w:rFonts w:ascii="Calibri" w:eastAsia="Calibri" w:hAnsi="Calibri" w:cs="Times New Roman"/>
                <w:i/>
              </w:rPr>
            </w:pP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i/>
                <w:vertAlign w:val="subscript"/>
              </w:rPr>
              <w:softHyphen/>
            </w:r>
          </w:p>
        </w:tc>
        <w:tc>
          <w:tcPr>
            <w:tcW w:w="3772" w:type="dxa"/>
          </w:tcPr>
          <w:p w14:paraId="69B83E54"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 xml:space="preserve">Unfished recruitment </w:t>
            </w:r>
            <w:r>
              <w:rPr>
                <w:rFonts w:ascii="Times New Roman" w:eastAsiaTheme="minorEastAsia" w:hAnsi="Times New Roman" w:cs="Times New Roman"/>
              </w:rPr>
              <w:t>(groundfish only)</w:t>
            </w:r>
          </w:p>
        </w:tc>
        <w:tc>
          <w:tcPr>
            <w:tcW w:w="3960" w:type="dxa"/>
          </w:tcPr>
          <w:p w14:paraId="5C3C11B4"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 xml:space="preserve">0.5 </w:t>
            </w:r>
          </w:p>
        </w:tc>
      </w:tr>
      <w:tr w:rsidR="00FF2C5D" w14:paraId="1071401B" w14:textId="77777777" w:rsidTr="008733E8">
        <w:tc>
          <w:tcPr>
            <w:tcW w:w="1083" w:type="dxa"/>
          </w:tcPr>
          <w:p w14:paraId="5514236A" w14:textId="77777777" w:rsidR="00FF2C5D" w:rsidRDefault="00FF2C5D" w:rsidP="008733E8">
            <w:pPr>
              <w:rPr>
                <w:rFonts w:ascii="Calibri" w:eastAsia="Calibri" w:hAnsi="Calibri" w:cs="Times New Roman"/>
                <w:i/>
              </w:rPr>
            </w:pPr>
            <w:r>
              <w:rPr>
                <w:rFonts w:ascii="Times New Roman" w:eastAsiaTheme="minorEastAsia" w:hAnsi="Times New Roman" w:cs="Times New Roman"/>
                <w:i/>
              </w:rPr>
              <w:t>B</w:t>
            </w:r>
            <w:r>
              <w:rPr>
                <w:rFonts w:ascii="Times New Roman" w:eastAsiaTheme="minorEastAsia" w:hAnsi="Times New Roman" w:cs="Times New Roman"/>
                <w:i/>
                <w:vertAlign w:val="subscript"/>
              </w:rPr>
              <w:t>0</w:t>
            </w:r>
          </w:p>
        </w:tc>
        <w:tc>
          <w:tcPr>
            <w:tcW w:w="3772" w:type="dxa"/>
          </w:tcPr>
          <w:p w14:paraId="009F7D64"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Unfished biomass (groundfish only)</w:t>
            </w:r>
          </w:p>
        </w:tc>
        <w:tc>
          <w:tcPr>
            <w:tcW w:w="3960" w:type="dxa"/>
          </w:tcPr>
          <w:p w14:paraId="019A1DAE" w14:textId="77777777" w:rsidR="00FF2C5D" w:rsidRDefault="00FF2C5D" w:rsidP="008733E8">
            <w:pPr>
              <w:rPr>
                <w:rFonts w:ascii="Times New Roman" w:eastAsiaTheme="minorEastAsia" w:hAnsi="Times New Roman" w:cs="Times New Roman"/>
              </w:rPr>
            </w:pPr>
            <w:r>
              <w:rPr>
                <w:rFonts w:ascii="Times New Roman" w:eastAsiaTheme="minorEastAsia" w:hAnsi="Times New Roman" w:cs="Times New Roman"/>
              </w:rPr>
              <w:t>Equation 7</w:t>
            </w:r>
          </w:p>
        </w:tc>
      </w:tr>
      <w:tr w:rsidR="00FF2C5D" w14:paraId="0B06DB65" w14:textId="77777777" w:rsidTr="008733E8">
        <w:tc>
          <w:tcPr>
            <w:tcW w:w="1083" w:type="dxa"/>
          </w:tcPr>
          <w:p w14:paraId="63B50B02" w14:textId="77777777" w:rsidR="00FF2C5D" w:rsidRDefault="00FF2C5D" w:rsidP="008733E8">
            <w:pPr>
              <w:rPr>
                <w:rFonts w:ascii="Times New Roman" w:eastAsia="Calibri" w:hAnsi="Times New Roman" w:cs="Times New Roman"/>
                <w:i/>
              </w:rPr>
            </w:pPr>
            <w:r w:rsidRPr="000751AA">
              <w:rPr>
                <w:rFonts w:ascii="Times New Roman" w:eastAsiaTheme="minorEastAsia" w:hAnsi="Times New Roman" w:cs="Times New Roman"/>
                <w:i/>
              </w:rPr>
              <w:t>h</w:t>
            </w:r>
          </w:p>
        </w:tc>
        <w:tc>
          <w:tcPr>
            <w:tcW w:w="3772" w:type="dxa"/>
          </w:tcPr>
          <w:p w14:paraId="337429F3"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Stock-recruit steepness (“resilience”)</w:t>
            </w:r>
            <w:r>
              <w:rPr>
                <w:rFonts w:ascii="Times New Roman" w:eastAsiaTheme="minorEastAsia" w:hAnsi="Times New Roman" w:cs="Times New Roman"/>
              </w:rPr>
              <w:t xml:space="preserve"> (groundfish only)</w:t>
            </w:r>
          </w:p>
        </w:tc>
        <w:tc>
          <w:tcPr>
            <w:tcW w:w="3960" w:type="dxa"/>
          </w:tcPr>
          <w:p w14:paraId="0A7A25C0" w14:textId="77777777" w:rsidR="00FF2C5D" w:rsidRPr="00A068B6" w:rsidRDefault="00FF2C5D" w:rsidP="008733E8">
            <w:pPr>
              <w:rPr>
                <w:rFonts w:ascii="Times New Roman" w:eastAsiaTheme="minorEastAsia" w:hAnsi="Times New Roman" w:cs="Times New Roman"/>
                <w:vertAlign w:val="superscript"/>
              </w:rPr>
            </w:pPr>
            <w:r w:rsidRPr="000751AA">
              <w:rPr>
                <w:rFonts w:ascii="Times New Roman" w:eastAsiaTheme="minorEastAsia" w:hAnsi="Times New Roman" w:cs="Times New Roman"/>
              </w:rPr>
              <w:t>0.6</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w:t>
            </w:r>
          </w:p>
        </w:tc>
      </w:tr>
      <w:tr w:rsidR="00FF2C5D" w14:paraId="1D104AFE" w14:textId="77777777" w:rsidTr="008733E8">
        <w:tc>
          <w:tcPr>
            <w:tcW w:w="1083" w:type="dxa"/>
          </w:tcPr>
          <w:p w14:paraId="211B5E5A" w14:textId="77777777" w:rsidR="00FF2C5D" w:rsidRPr="00C9178E" w:rsidRDefault="00FF2C5D" w:rsidP="008733E8">
            <w:pPr>
              <w:rPr>
                <w:rFonts w:ascii="Times New Roman" w:eastAsia="Calibri" w:hAnsi="Times New Roman" w:cs="Times New Roman"/>
                <w:i/>
              </w:rPr>
            </w:pPr>
            <w:r w:rsidRPr="000751AA">
              <w:rPr>
                <w:rFonts w:ascii="Times New Roman" w:eastAsiaTheme="minorEastAsia" w:hAnsi="Times New Roman" w:cs="Times New Roman"/>
                <w:i/>
              </w:rPr>
              <w:t>M</w:t>
            </w:r>
          </w:p>
        </w:tc>
        <w:tc>
          <w:tcPr>
            <w:tcW w:w="3772" w:type="dxa"/>
          </w:tcPr>
          <w:p w14:paraId="31FF6010"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Natural mortality rate</w:t>
            </w:r>
            <w:r>
              <w:rPr>
                <w:rFonts w:ascii="Times New Roman" w:eastAsiaTheme="minorEastAsia" w:hAnsi="Times New Roman" w:cs="Times New Roman"/>
              </w:rPr>
              <w:t xml:space="preserve"> (groundfish only)</w:t>
            </w:r>
          </w:p>
        </w:tc>
        <w:tc>
          <w:tcPr>
            <w:tcW w:w="3960" w:type="dxa"/>
          </w:tcPr>
          <w:p w14:paraId="2D151696" w14:textId="77777777" w:rsidR="00FF2C5D" w:rsidRPr="00A068B6" w:rsidRDefault="00FF2C5D" w:rsidP="008733E8">
            <w:pPr>
              <w:rPr>
                <w:rFonts w:ascii="Times New Roman" w:eastAsiaTheme="minorEastAsia" w:hAnsi="Times New Roman" w:cs="Times New Roman"/>
                <w:vertAlign w:val="superscript"/>
              </w:rPr>
            </w:pPr>
            <w:r w:rsidRPr="000751AA">
              <w:rPr>
                <w:rFonts w:ascii="Times New Roman" w:eastAsiaTheme="minorEastAsia" w:hAnsi="Times New Roman" w:cs="Times New Roman"/>
              </w:rPr>
              <w:t>0.07 yr</w:t>
            </w:r>
            <w:r w:rsidRPr="000751AA">
              <w:rPr>
                <w:rFonts w:ascii="Times New Roman" w:eastAsiaTheme="minorEastAsia" w:hAnsi="Times New Roman" w:cs="Times New Roman"/>
                <w:vertAlign w:val="superscript"/>
              </w:rPr>
              <w:t>-1</w:t>
            </w:r>
            <w:r>
              <w:rPr>
                <w:rFonts w:ascii="Times New Roman" w:eastAsiaTheme="minorEastAsia" w:hAnsi="Times New Roman" w:cs="Times New Roman"/>
                <w:vertAlign w:val="superscript"/>
              </w:rPr>
              <w:t xml:space="preserve"> *</w:t>
            </w:r>
          </w:p>
        </w:tc>
      </w:tr>
      <w:tr w:rsidR="00FF2C5D" w14:paraId="4F5546EE" w14:textId="77777777" w:rsidTr="008733E8">
        <w:tc>
          <w:tcPr>
            <w:tcW w:w="1083" w:type="dxa"/>
          </w:tcPr>
          <w:p w14:paraId="1519A53A" w14:textId="77777777" w:rsidR="00FF2C5D" w:rsidRPr="00C9178E" w:rsidRDefault="00FF2C5D" w:rsidP="008733E8">
            <w:pPr>
              <w:rPr>
                <w:rFonts w:ascii="Times New Roman" w:eastAsia="Calibri" w:hAnsi="Times New Roman" w:cs="Times New Roman"/>
                <w:i/>
              </w:rPr>
            </w:pP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i/>
              </w:rPr>
              <w:t xml:space="preserve">, </w:t>
            </w:r>
            <w:r>
              <w:rPr>
                <w:rFonts w:ascii="Times New Roman" w:eastAsiaTheme="minorEastAsia" w:hAnsi="Times New Roman" w:cs="Times New Roman"/>
                <w:i/>
              </w:rPr>
              <w:sym w:font="Symbol" w:char="F062"/>
            </w:r>
          </w:p>
        </w:tc>
        <w:tc>
          <w:tcPr>
            <w:tcW w:w="3772" w:type="dxa"/>
          </w:tcPr>
          <w:p w14:paraId="13E46955" w14:textId="77777777" w:rsidR="00FF2C5D" w:rsidRDefault="00FF2C5D" w:rsidP="008733E8">
            <w:pPr>
              <w:rPr>
                <w:rFonts w:ascii="Times New Roman" w:eastAsiaTheme="minorEastAsia" w:hAnsi="Times New Roman" w:cs="Times New Roman"/>
              </w:rPr>
            </w:pPr>
            <w:r w:rsidRPr="000751AA">
              <w:rPr>
                <w:rFonts w:ascii="Times New Roman" w:eastAsiaTheme="minorEastAsia" w:hAnsi="Times New Roman" w:cs="Times New Roman"/>
              </w:rPr>
              <w:t>Intercept, slope, respectively, of Ford-Walford plot (i.e., weight at age</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vs. age </w:t>
            </w:r>
            <w:r>
              <w:rPr>
                <w:rFonts w:ascii="Times New Roman" w:eastAsiaTheme="minorEastAsia" w:hAnsi="Times New Roman" w:cs="Times New Roman"/>
              </w:rPr>
              <w:t>–</w:t>
            </w:r>
            <w:r w:rsidRPr="000751AA">
              <w:rPr>
                <w:rFonts w:ascii="Times New Roman" w:eastAsiaTheme="minorEastAsia" w:hAnsi="Times New Roman" w:cs="Times New Roman"/>
              </w:rPr>
              <w:t xml:space="preserve"> 1)</w:t>
            </w:r>
            <w:r>
              <w:rPr>
                <w:rFonts w:ascii="Times New Roman" w:eastAsiaTheme="minorEastAsia" w:hAnsi="Times New Roman" w:cs="Times New Roman"/>
              </w:rPr>
              <w:t xml:space="preserve"> (groundfish only)</w:t>
            </w:r>
          </w:p>
        </w:tc>
        <w:tc>
          <w:tcPr>
            <w:tcW w:w="3960" w:type="dxa"/>
          </w:tcPr>
          <w:p w14:paraId="3CA98B64" w14:textId="77777777" w:rsidR="00FF2C5D" w:rsidRPr="00A068B6" w:rsidRDefault="00FF2C5D" w:rsidP="008733E8">
            <w:pPr>
              <w:rPr>
                <w:rFonts w:ascii="Times New Roman" w:eastAsiaTheme="minorEastAsia" w:hAnsi="Times New Roman" w:cs="Times New Roman"/>
                <w:vertAlign w:val="superscript"/>
              </w:rPr>
            </w:pPr>
            <w:r w:rsidRPr="000751AA">
              <w:rPr>
                <w:rFonts w:ascii="Times New Roman" w:eastAsiaTheme="minorEastAsia" w:hAnsi="Times New Roman" w:cs="Times New Roman"/>
              </w:rPr>
              <w:t>0.459, 0.736</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w:t>
            </w:r>
          </w:p>
        </w:tc>
      </w:tr>
      <w:tr w:rsidR="00FF2C5D" w14:paraId="11C34BB2" w14:textId="77777777" w:rsidTr="008733E8">
        <w:tc>
          <w:tcPr>
            <w:tcW w:w="1083" w:type="dxa"/>
          </w:tcPr>
          <w:p w14:paraId="158EFCDE" w14:textId="77777777" w:rsidR="00FF2C5D" w:rsidRPr="000751AA" w:rsidRDefault="00FF2C5D" w:rsidP="008733E8">
            <w:pPr>
              <w:rPr>
                <w:rFonts w:ascii="Times New Roman" w:eastAsiaTheme="minorEastAsia" w:hAnsi="Times New Roman" w:cs="Times New Roman"/>
                <w:i/>
              </w:rPr>
            </w:pPr>
            <w:r>
              <w:rPr>
                <w:rFonts w:ascii="Times New Roman" w:eastAsiaTheme="minorEastAsia" w:hAnsi="Times New Roman" w:cs="Times New Roman"/>
                <w:i/>
              </w:rPr>
              <w:t>κ</w:t>
            </w:r>
          </w:p>
        </w:tc>
        <w:tc>
          <w:tcPr>
            <w:tcW w:w="3772" w:type="dxa"/>
          </w:tcPr>
          <w:p w14:paraId="29879369"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Growth-survival constant</w:t>
            </w:r>
          </w:p>
        </w:tc>
        <w:tc>
          <w:tcPr>
            <w:tcW w:w="3960" w:type="dxa"/>
          </w:tcPr>
          <w:p w14:paraId="512EF6EA" w14:textId="77777777" w:rsidR="00FF2C5D" w:rsidRPr="000751AA" w:rsidRDefault="00FF2C5D" w:rsidP="008733E8">
            <w:pPr>
              <w:rPr>
                <w:rFonts w:ascii="Times New Roman" w:eastAsiaTheme="minorEastAsia" w:hAnsi="Times New Roman" w:cs="Times New Roman"/>
              </w:rPr>
            </w:pPr>
            <w:r>
              <w:rPr>
                <w:rFonts w:ascii="Times New Roman" w:eastAsiaTheme="minorEastAsia" w:hAnsi="Times New Roman" w:cs="Times New Roman"/>
              </w:rPr>
              <w:t>Equation 8</w:t>
            </w:r>
          </w:p>
        </w:tc>
      </w:tr>
    </w:tbl>
    <w:p w14:paraId="0C3BB998" w14:textId="77777777" w:rsidR="00FF2C5D" w:rsidRPr="00A068B6" w:rsidRDefault="00FF2C5D" w:rsidP="00FF2C5D">
      <w:pPr>
        <w:rPr>
          <w:rFonts w:ascii="Times New Roman" w:hAnsi="Times New Roman" w:cs="Times New Roman"/>
        </w:rPr>
      </w:pPr>
      <w:r>
        <w:rPr>
          <w:rFonts w:ascii="Times New Roman" w:hAnsi="Times New Roman" w:cs="Times New Roman"/>
          <w:vertAlign w:val="superscript"/>
        </w:rPr>
        <w:t>*</w:t>
      </w:r>
      <w:r>
        <w:rPr>
          <w:rFonts w:ascii="Times New Roman" w:hAnsi="Times New Roman" w:cs="Times New Roman"/>
        </w:rPr>
        <w:t xml:space="preserve">Johnson et </w:t>
      </w:r>
      <w:r>
        <w:rPr>
          <w:rFonts w:ascii="Times New Roman" w:hAnsi="Times New Roman" w:cs="Times New Roman"/>
          <w:i/>
        </w:rPr>
        <w:t>al.</w:t>
      </w:r>
      <w:r>
        <w:rPr>
          <w:rFonts w:ascii="Times New Roman" w:hAnsi="Times New Roman" w:cs="Times New Roman"/>
        </w:rPr>
        <w:t xml:space="preserve"> (2015)</w:t>
      </w:r>
    </w:p>
    <w:p w14:paraId="6A4BAC18" w14:textId="77777777" w:rsidR="00FF2C5D" w:rsidRDefault="00FF2C5D" w:rsidP="00FF2C5D">
      <w:pPr>
        <w:rPr>
          <w:rFonts w:ascii="Times New Roman" w:hAnsi="Times New Roman" w:cs="Times New Roman"/>
        </w:rPr>
      </w:pPr>
      <w:r>
        <w:rPr>
          <w:rFonts w:ascii="Times New Roman" w:hAnsi="Times New Roman" w:cs="Times New Roman"/>
        </w:rPr>
        <w:br w:type="page"/>
      </w:r>
    </w:p>
    <w:p w14:paraId="7416178A" w14:textId="77777777" w:rsidR="00FF2C5D" w:rsidRDefault="00FF2C5D" w:rsidP="00FF2C5D">
      <w:pPr>
        <w:rPr>
          <w:rFonts w:ascii="Times New Roman" w:hAnsi="Times New Roman" w:cs="Times New Roman"/>
        </w:rPr>
      </w:pPr>
      <w:r>
        <w:rPr>
          <w:rFonts w:ascii="Times New Roman" w:hAnsi="Times New Roman" w:cs="Times New Roman"/>
        </w:rPr>
        <w:lastRenderedPageBreak/>
        <w:t>Table 3  Access scenarios</w:t>
      </w:r>
    </w:p>
    <w:tbl>
      <w:tblPr>
        <w:tblStyle w:val="TableGrid"/>
        <w:tblW w:w="9586" w:type="dxa"/>
        <w:tblLook w:val="04A0" w:firstRow="1" w:lastRow="0" w:firstColumn="1" w:lastColumn="0" w:noHBand="0" w:noVBand="1"/>
      </w:tblPr>
      <w:tblGrid>
        <w:gridCol w:w="2695"/>
        <w:gridCol w:w="2215"/>
        <w:gridCol w:w="2338"/>
        <w:gridCol w:w="2338"/>
      </w:tblGrid>
      <w:tr w:rsidR="00FF2C5D" w14:paraId="1ADA196B" w14:textId="77777777" w:rsidTr="008733E8">
        <w:tc>
          <w:tcPr>
            <w:tcW w:w="2695" w:type="dxa"/>
          </w:tcPr>
          <w:p w14:paraId="0E920EE2" w14:textId="77777777" w:rsidR="00FF2C5D" w:rsidRPr="00CD0999" w:rsidRDefault="00FF2C5D" w:rsidP="008733E8">
            <w:pPr>
              <w:rPr>
                <w:rFonts w:ascii="Times New Roman" w:hAnsi="Times New Roman" w:cs="Times New Roman"/>
                <w:b/>
              </w:rPr>
            </w:pPr>
            <w:r w:rsidRPr="00CD0999">
              <w:rPr>
                <w:rFonts w:ascii="Times New Roman" w:hAnsi="Times New Roman" w:cs="Times New Roman"/>
                <w:b/>
              </w:rPr>
              <w:t>Permit portfolio</w:t>
            </w:r>
          </w:p>
        </w:tc>
        <w:tc>
          <w:tcPr>
            <w:tcW w:w="2215" w:type="dxa"/>
          </w:tcPr>
          <w:p w14:paraId="1451B06C" w14:textId="77777777" w:rsidR="00FF2C5D" w:rsidRPr="00CD0999" w:rsidRDefault="00FF2C5D" w:rsidP="008733E8">
            <w:pPr>
              <w:rPr>
                <w:rFonts w:ascii="Times New Roman" w:hAnsi="Times New Roman" w:cs="Times New Roman"/>
                <w:b/>
              </w:rPr>
            </w:pPr>
            <w:r w:rsidRPr="00CD0999">
              <w:rPr>
                <w:rFonts w:ascii="Times New Roman" w:hAnsi="Times New Roman" w:cs="Times New Roman"/>
                <w:b/>
              </w:rPr>
              <w:t>Easy access</w:t>
            </w:r>
            <w:r>
              <w:rPr>
                <w:rFonts w:ascii="Times New Roman" w:hAnsi="Times New Roman" w:cs="Times New Roman"/>
                <w:b/>
              </w:rPr>
              <w:t xml:space="preserve"> vessel count</w:t>
            </w:r>
          </w:p>
        </w:tc>
        <w:tc>
          <w:tcPr>
            <w:tcW w:w="2338" w:type="dxa"/>
          </w:tcPr>
          <w:p w14:paraId="1CE9DB2E" w14:textId="77777777" w:rsidR="00FF2C5D" w:rsidRPr="00CD0999" w:rsidRDefault="00FF2C5D" w:rsidP="008733E8">
            <w:pPr>
              <w:rPr>
                <w:rFonts w:ascii="Times New Roman" w:hAnsi="Times New Roman" w:cs="Times New Roman"/>
                <w:b/>
              </w:rPr>
            </w:pPr>
            <w:r w:rsidRPr="00CD0999">
              <w:rPr>
                <w:rFonts w:ascii="Times New Roman" w:hAnsi="Times New Roman" w:cs="Times New Roman"/>
                <w:b/>
              </w:rPr>
              <w:t xml:space="preserve">Medium access </w:t>
            </w:r>
            <w:r>
              <w:rPr>
                <w:rFonts w:ascii="Times New Roman" w:hAnsi="Times New Roman" w:cs="Times New Roman"/>
                <w:b/>
              </w:rPr>
              <w:t xml:space="preserve">vessel count </w:t>
            </w:r>
            <w:r w:rsidRPr="00CD0999">
              <w:rPr>
                <w:rFonts w:ascii="Times New Roman" w:hAnsi="Times New Roman" w:cs="Times New Roman"/>
                <w:b/>
              </w:rPr>
              <w:t>(baseline)</w:t>
            </w:r>
          </w:p>
        </w:tc>
        <w:tc>
          <w:tcPr>
            <w:tcW w:w="2338" w:type="dxa"/>
          </w:tcPr>
          <w:p w14:paraId="528A332D" w14:textId="77777777" w:rsidR="00FF2C5D" w:rsidRPr="00CD0999" w:rsidRDefault="00FF2C5D" w:rsidP="008733E8">
            <w:pPr>
              <w:rPr>
                <w:rFonts w:ascii="Times New Roman" w:hAnsi="Times New Roman" w:cs="Times New Roman"/>
                <w:b/>
              </w:rPr>
            </w:pPr>
            <w:r>
              <w:rPr>
                <w:rFonts w:ascii="Times New Roman" w:hAnsi="Times New Roman" w:cs="Times New Roman"/>
                <w:b/>
              </w:rPr>
              <w:t>Hard</w:t>
            </w:r>
            <w:r w:rsidRPr="00CD0999">
              <w:rPr>
                <w:rFonts w:ascii="Times New Roman" w:hAnsi="Times New Roman" w:cs="Times New Roman"/>
                <w:b/>
              </w:rPr>
              <w:t xml:space="preserve"> access</w:t>
            </w:r>
            <w:r>
              <w:rPr>
                <w:rFonts w:ascii="Times New Roman" w:hAnsi="Times New Roman" w:cs="Times New Roman"/>
                <w:b/>
              </w:rPr>
              <w:t xml:space="preserve"> vessel count</w:t>
            </w:r>
          </w:p>
        </w:tc>
      </w:tr>
      <w:tr w:rsidR="00FF2C5D" w14:paraId="0412D485" w14:textId="77777777" w:rsidTr="008733E8">
        <w:tc>
          <w:tcPr>
            <w:tcW w:w="2695" w:type="dxa"/>
          </w:tcPr>
          <w:p w14:paraId="3C0DF011" w14:textId="77777777" w:rsidR="00FF2C5D" w:rsidRDefault="00FF2C5D" w:rsidP="008733E8">
            <w:pPr>
              <w:rPr>
                <w:rFonts w:ascii="Times New Roman" w:hAnsi="Times New Roman" w:cs="Times New Roman"/>
              </w:rPr>
            </w:pPr>
            <w:r>
              <w:rPr>
                <w:rFonts w:ascii="Times New Roman" w:hAnsi="Times New Roman" w:cs="Times New Roman"/>
              </w:rPr>
              <w:t>Crab only</w:t>
            </w:r>
          </w:p>
        </w:tc>
        <w:tc>
          <w:tcPr>
            <w:tcW w:w="2215" w:type="dxa"/>
          </w:tcPr>
          <w:p w14:paraId="7DBF9FFA" w14:textId="77777777" w:rsidR="00FF2C5D" w:rsidRDefault="00FF2C5D" w:rsidP="008733E8">
            <w:pPr>
              <w:rPr>
                <w:rFonts w:ascii="Times New Roman" w:hAnsi="Times New Roman" w:cs="Times New Roman"/>
              </w:rPr>
            </w:pPr>
            <w:r>
              <w:rPr>
                <w:rFonts w:ascii="Times New Roman" w:hAnsi="Times New Roman" w:cs="Times New Roman"/>
              </w:rPr>
              <w:t>25</w:t>
            </w:r>
          </w:p>
        </w:tc>
        <w:tc>
          <w:tcPr>
            <w:tcW w:w="2338" w:type="dxa"/>
          </w:tcPr>
          <w:p w14:paraId="3B6937ED"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4E934D8C" w14:textId="77777777" w:rsidR="00FF2C5D" w:rsidRDefault="00FF2C5D" w:rsidP="008733E8">
            <w:pPr>
              <w:rPr>
                <w:rFonts w:ascii="Times New Roman" w:hAnsi="Times New Roman" w:cs="Times New Roman"/>
              </w:rPr>
            </w:pPr>
            <w:r>
              <w:rPr>
                <w:rFonts w:ascii="Times New Roman" w:hAnsi="Times New Roman" w:cs="Times New Roman"/>
              </w:rPr>
              <w:t>109</w:t>
            </w:r>
          </w:p>
        </w:tc>
      </w:tr>
      <w:tr w:rsidR="00FF2C5D" w14:paraId="70D7A034" w14:textId="77777777" w:rsidTr="008733E8">
        <w:tc>
          <w:tcPr>
            <w:tcW w:w="2695" w:type="dxa"/>
          </w:tcPr>
          <w:p w14:paraId="616FB1EE" w14:textId="77777777" w:rsidR="00FF2C5D" w:rsidRDefault="00FF2C5D" w:rsidP="008733E8">
            <w:pPr>
              <w:rPr>
                <w:rFonts w:ascii="Times New Roman" w:hAnsi="Times New Roman" w:cs="Times New Roman"/>
              </w:rPr>
            </w:pPr>
            <w:r>
              <w:rPr>
                <w:rFonts w:ascii="Times New Roman" w:hAnsi="Times New Roman" w:cs="Times New Roman"/>
              </w:rPr>
              <w:t>Salmon only</w:t>
            </w:r>
          </w:p>
        </w:tc>
        <w:tc>
          <w:tcPr>
            <w:tcW w:w="2215" w:type="dxa"/>
          </w:tcPr>
          <w:p w14:paraId="1509D978" w14:textId="77777777" w:rsidR="00FF2C5D" w:rsidRDefault="00FF2C5D" w:rsidP="008733E8">
            <w:pPr>
              <w:rPr>
                <w:rFonts w:ascii="Times New Roman" w:hAnsi="Times New Roman" w:cs="Times New Roman"/>
              </w:rPr>
            </w:pPr>
            <w:r>
              <w:rPr>
                <w:rFonts w:ascii="Times New Roman" w:hAnsi="Times New Roman" w:cs="Times New Roman"/>
              </w:rPr>
              <w:t>25</w:t>
            </w:r>
          </w:p>
        </w:tc>
        <w:tc>
          <w:tcPr>
            <w:tcW w:w="2338" w:type="dxa"/>
          </w:tcPr>
          <w:p w14:paraId="35E89A8D"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377DD16A" w14:textId="77777777" w:rsidR="00FF2C5D" w:rsidRDefault="00FF2C5D" w:rsidP="008733E8">
            <w:pPr>
              <w:rPr>
                <w:rFonts w:ascii="Times New Roman" w:hAnsi="Times New Roman" w:cs="Times New Roman"/>
              </w:rPr>
            </w:pPr>
            <w:r>
              <w:rPr>
                <w:rFonts w:ascii="Times New Roman" w:hAnsi="Times New Roman" w:cs="Times New Roman"/>
              </w:rPr>
              <w:t>109</w:t>
            </w:r>
          </w:p>
        </w:tc>
      </w:tr>
      <w:tr w:rsidR="00FF2C5D" w14:paraId="682335D0" w14:textId="77777777" w:rsidTr="008733E8">
        <w:tc>
          <w:tcPr>
            <w:tcW w:w="2695" w:type="dxa"/>
          </w:tcPr>
          <w:p w14:paraId="1B29DCC9" w14:textId="77777777" w:rsidR="00FF2C5D" w:rsidRDefault="00FF2C5D" w:rsidP="008733E8">
            <w:pPr>
              <w:rPr>
                <w:rFonts w:ascii="Times New Roman" w:hAnsi="Times New Roman" w:cs="Times New Roman"/>
              </w:rPr>
            </w:pPr>
            <w:r>
              <w:rPr>
                <w:rFonts w:ascii="Times New Roman" w:hAnsi="Times New Roman" w:cs="Times New Roman"/>
              </w:rPr>
              <w:t>Groundfish only</w:t>
            </w:r>
          </w:p>
        </w:tc>
        <w:tc>
          <w:tcPr>
            <w:tcW w:w="2215" w:type="dxa"/>
          </w:tcPr>
          <w:p w14:paraId="3007C218" w14:textId="77777777" w:rsidR="00FF2C5D" w:rsidRDefault="00FF2C5D" w:rsidP="008733E8">
            <w:pPr>
              <w:rPr>
                <w:rFonts w:ascii="Times New Roman" w:hAnsi="Times New Roman" w:cs="Times New Roman"/>
              </w:rPr>
            </w:pPr>
            <w:r>
              <w:rPr>
                <w:rFonts w:ascii="Times New Roman" w:hAnsi="Times New Roman" w:cs="Times New Roman"/>
              </w:rPr>
              <w:t>25</w:t>
            </w:r>
          </w:p>
        </w:tc>
        <w:tc>
          <w:tcPr>
            <w:tcW w:w="2338" w:type="dxa"/>
          </w:tcPr>
          <w:p w14:paraId="34ADD99A"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0C81BC58" w14:textId="77777777" w:rsidR="00FF2C5D" w:rsidRDefault="00FF2C5D" w:rsidP="008733E8">
            <w:pPr>
              <w:rPr>
                <w:rFonts w:ascii="Times New Roman" w:hAnsi="Times New Roman" w:cs="Times New Roman"/>
              </w:rPr>
            </w:pPr>
            <w:r>
              <w:rPr>
                <w:rFonts w:ascii="Times New Roman" w:hAnsi="Times New Roman" w:cs="Times New Roman"/>
              </w:rPr>
              <w:t>109</w:t>
            </w:r>
          </w:p>
        </w:tc>
      </w:tr>
      <w:tr w:rsidR="00FF2C5D" w14:paraId="5836D097" w14:textId="77777777" w:rsidTr="008733E8">
        <w:tc>
          <w:tcPr>
            <w:tcW w:w="2695" w:type="dxa"/>
          </w:tcPr>
          <w:p w14:paraId="29D44F18" w14:textId="77777777" w:rsidR="00FF2C5D" w:rsidRDefault="00FF2C5D" w:rsidP="008733E8">
            <w:pPr>
              <w:rPr>
                <w:rFonts w:ascii="Times New Roman" w:hAnsi="Times New Roman" w:cs="Times New Roman"/>
              </w:rPr>
            </w:pPr>
            <w:r>
              <w:rPr>
                <w:rFonts w:ascii="Times New Roman" w:hAnsi="Times New Roman" w:cs="Times New Roman"/>
              </w:rPr>
              <w:t>Crab-salmon</w:t>
            </w:r>
          </w:p>
        </w:tc>
        <w:tc>
          <w:tcPr>
            <w:tcW w:w="2215" w:type="dxa"/>
          </w:tcPr>
          <w:p w14:paraId="50EB2016" w14:textId="77777777" w:rsidR="00FF2C5D" w:rsidRDefault="00FF2C5D" w:rsidP="008733E8">
            <w:pPr>
              <w:rPr>
                <w:rFonts w:ascii="Times New Roman" w:hAnsi="Times New Roman" w:cs="Times New Roman"/>
              </w:rPr>
            </w:pPr>
            <w:r>
              <w:rPr>
                <w:rFonts w:ascii="Times New Roman" w:hAnsi="Times New Roman" w:cs="Times New Roman"/>
              </w:rPr>
              <w:t>109</w:t>
            </w:r>
          </w:p>
        </w:tc>
        <w:tc>
          <w:tcPr>
            <w:tcW w:w="2338" w:type="dxa"/>
          </w:tcPr>
          <w:p w14:paraId="673ADA0F"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57CC6B22" w14:textId="77777777" w:rsidR="00FF2C5D" w:rsidRDefault="00FF2C5D" w:rsidP="008733E8">
            <w:pPr>
              <w:rPr>
                <w:rFonts w:ascii="Times New Roman" w:hAnsi="Times New Roman" w:cs="Times New Roman"/>
              </w:rPr>
            </w:pPr>
            <w:r>
              <w:rPr>
                <w:rFonts w:ascii="Times New Roman" w:hAnsi="Times New Roman" w:cs="Times New Roman"/>
              </w:rPr>
              <w:t>25</w:t>
            </w:r>
          </w:p>
        </w:tc>
      </w:tr>
      <w:tr w:rsidR="00FF2C5D" w14:paraId="26D78431" w14:textId="77777777" w:rsidTr="008733E8">
        <w:tc>
          <w:tcPr>
            <w:tcW w:w="2695" w:type="dxa"/>
          </w:tcPr>
          <w:p w14:paraId="49ED1782" w14:textId="77777777" w:rsidR="00FF2C5D" w:rsidRDefault="00FF2C5D" w:rsidP="008733E8">
            <w:pPr>
              <w:rPr>
                <w:rFonts w:ascii="Times New Roman" w:hAnsi="Times New Roman" w:cs="Times New Roman"/>
              </w:rPr>
            </w:pPr>
            <w:r>
              <w:rPr>
                <w:rFonts w:ascii="Times New Roman" w:hAnsi="Times New Roman" w:cs="Times New Roman"/>
              </w:rPr>
              <w:t>Crab-groundfish</w:t>
            </w:r>
          </w:p>
        </w:tc>
        <w:tc>
          <w:tcPr>
            <w:tcW w:w="2215" w:type="dxa"/>
          </w:tcPr>
          <w:p w14:paraId="27ABAA39" w14:textId="77777777" w:rsidR="00FF2C5D" w:rsidRDefault="00FF2C5D" w:rsidP="008733E8">
            <w:pPr>
              <w:rPr>
                <w:rFonts w:ascii="Times New Roman" w:hAnsi="Times New Roman" w:cs="Times New Roman"/>
              </w:rPr>
            </w:pPr>
            <w:r>
              <w:rPr>
                <w:rFonts w:ascii="Times New Roman" w:hAnsi="Times New Roman" w:cs="Times New Roman"/>
              </w:rPr>
              <w:t>109</w:t>
            </w:r>
          </w:p>
        </w:tc>
        <w:tc>
          <w:tcPr>
            <w:tcW w:w="2338" w:type="dxa"/>
          </w:tcPr>
          <w:p w14:paraId="7FAE17EE"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54D913C0" w14:textId="77777777" w:rsidR="00FF2C5D" w:rsidRDefault="00FF2C5D" w:rsidP="008733E8">
            <w:pPr>
              <w:rPr>
                <w:rFonts w:ascii="Times New Roman" w:hAnsi="Times New Roman" w:cs="Times New Roman"/>
              </w:rPr>
            </w:pPr>
            <w:r>
              <w:rPr>
                <w:rFonts w:ascii="Times New Roman" w:hAnsi="Times New Roman" w:cs="Times New Roman"/>
              </w:rPr>
              <w:t>25</w:t>
            </w:r>
          </w:p>
        </w:tc>
      </w:tr>
      <w:tr w:rsidR="00FF2C5D" w14:paraId="5E9415CA" w14:textId="77777777" w:rsidTr="008733E8">
        <w:tc>
          <w:tcPr>
            <w:tcW w:w="2695" w:type="dxa"/>
          </w:tcPr>
          <w:p w14:paraId="34F724AB" w14:textId="77777777" w:rsidR="00FF2C5D" w:rsidRDefault="00FF2C5D" w:rsidP="008733E8">
            <w:pPr>
              <w:rPr>
                <w:rFonts w:ascii="Times New Roman" w:hAnsi="Times New Roman" w:cs="Times New Roman"/>
              </w:rPr>
            </w:pPr>
            <w:r>
              <w:rPr>
                <w:rFonts w:ascii="Times New Roman" w:hAnsi="Times New Roman" w:cs="Times New Roman"/>
              </w:rPr>
              <w:t>Crab-salmon-groundfish</w:t>
            </w:r>
          </w:p>
        </w:tc>
        <w:tc>
          <w:tcPr>
            <w:tcW w:w="2215" w:type="dxa"/>
          </w:tcPr>
          <w:p w14:paraId="084677EF" w14:textId="77777777" w:rsidR="00FF2C5D" w:rsidRDefault="00FF2C5D" w:rsidP="008733E8">
            <w:pPr>
              <w:rPr>
                <w:rFonts w:ascii="Times New Roman" w:hAnsi="Times New Roman" w:cs="Times New Roman"/>
              </w:rPr>
            </w:pPr>
            <w:r>
              <w:rPr>
                <w:rFonts w:ascii="Times New Roman" w:hAnsi="Times New Roman" w:cs="Times New Roman"/>
              </w:rPr>
              <w:t>109</w:t>
            </w:r>
          </w:p>
        </w:tc>
        <w:tc>
          <w:tcPr>
            <w:tcW w:w="2338" w:type="dxa"/>
          </w:tcPr>
          <w:p w14:paraId="1273CE10" w14:textId="77777777" w:rsidR="00FF2C5D" w:rsidRDefault="00FF2C5D" w:rsidP="008733E8">
            <w:pPr>
              <w:rPr>
                <w:rFonts w:ascii="Times New Roman" w:hAnsi="Times New Roman" w:cs="Times New Roman"/>
              </w:rPr>
            </w:pPr>
            <w:r>
              <w:rPr>
                <w:rFonts w:ascii="Times New Roman" w:hAnsi="Times New Roman" w:cs="Times New Roman"/>
              </w:rPr>
              <w:t>67</w:t>
            </w:r>
          </w:p>
        </w:tc>
        <w:tc>
          <w:tcPr>
            <w:tcW w:w="2338" w:type="dxa"/>
          </w:tcPr>
          <w:p w14:paraId="7FB5052A" w14:textId="77777777" w:rsidR="00FF2C5D" w:rsidRDefault="00FF2C5D" w:rsidP="008733E8">
            <w:pPr>
              <w:rPr>
                <w:rFonts w:ascii="Times New Roman" w:hAnsi="Times New Roman" w:cs="Times New Roman"/>
              </w:rPr>
            </w:pPr>
            <w:r>
              <w:rPr>
                <w:rFonts w:ascii="Times New Roman" w:hAnsi="Times New Roman" w:cs="Times New Roman"/>
              </w:rPr>
              <w:t>25</w:t>
            </w:r>
          </w:p>
        </w:tc>
      </w:tr>
      <w:tr w:rsidR="00FF2C5D" w14:paraId="3DD63618" w14:textId="77777777" w:rsidTr="008733E8">
        <w:tc>
          <w:tcPr>
            <w:tcW w:w="2695" w:type="dxa"/>
          </w:tcPr>
          <w:p w14:paraId="7214D832" w14:textId="77777777" w:rsidR="00FF2C5D" w:rsidRDefault="00FF2C5D" w:rsidP="008733E8">
            <w:pPr>
              <w:rPr>
                <w:rFonts w:ascii="Times New Roman" w:hAnsi="Times New Roman" w:cs="Times New Roman"/>
              </w:rPr>
            </w:pPr>
            <w:r>
              <w:rPr>
                <w:rFonts w:ascii="Times New Roman" w:hAnsi="Times New Roman" w:cs="Times New Roman"/>
              </w:rPr>
              <w:t>Total number of vessels</w:t>
            </w:r>
          </w:p>
        </w:tc>
        <w:tc>
          <w:tcPr>
            <w:tcW w:w="2215" w:type="dxa"/>
          </w:tcPr>
          <w:p w14:paraId="24B6F2FF" w14:textId="77777777" w:rsidR="00FF2C5D" w:rsidRDefault="00FF2C5D" w:rsidP="008733E8">
            <w:pPr>
              <w:rPr>
                <w:rFonts w:ascii="Times New Roman" w:hAnsi="Times New Roman" w:cs="Times New Roman"/>
              </w:rPr>
            </w:pPr>
            <w:r>
              <w:rPr>
                <w:rFonts w:ascii="Times New Roman" w:hAnsi="Times New Roman" w:cs="Times New Roman"/>
              </w:rPr>
              <w:t>402</w:t>
            </w:r>
          </w:p>
        </w:tc>
        <w:tc>
          <w:tcPr>
            <w:tcW w:w="2338" w:type="dxa"/>
          </w:tcPr>
          <w:p w14:paraId="1994EBCB" w14:textId="77777777" w:rsidR="00FF2C5D" w:rsidRDefault="00FF2C5D" w:rsidP="008733E8">
            <w:pPr>
              <w:rPr>
                <w:rFonts w:ascii="Times New Roman" w:hAnsi="Times New Roman" w:cs="Times New Roman"/>
              </w:rPr>
            </w:pPr>
            <w:r>
              <w:rPr>
                <w:rFonts w:ascii="Times New Roman" w:hAnsi="Times New Roman" w:cs="Times New Roman"/>
              </w:rPr>
              <w:t>402</w:t>
            </w:r>
          </w:p>
        </w:tc>
        <w:tc>
          <w:tcPr>
            <w:tcW w:w="2338" w:type="dxa"/>
          </w:tcPr>
          <w:p w14:paraId="01268558" w14:textId="77777777" w:rsidR="00FF2C5D" w:rsidRDefault="00FF2C5D" w:rsidP="008733E8">
            <w:pPr>
              <w:rPr>
                <w:rFonts w:ascii="Times New Roman" w:hAnsi="Times New Roman" w:cs="Times New Roman"/>
              </w:rPr>
            </w:pPr>
            <w:r>
              <w:rPr>
                <w:rFonts w:ascii="Times New Roman" w:hAnsi="Times New Roman" w:cs="Times New Roman"/>
              </w:rPr>
              <w:t>402</w:t>
            </w:r>
          </w:p>
        </w:tc>
      </w:tr>
    </w:tbl>
    <w:p w14:paraId="5DE6083E" w14:textId="77777777" w:rsidR="00FF2C5D" w:rsidRDefault="00FF2C5D" w:rsidP="00FF2C5D">
      <w:pPr>
        <w:spacing w:line="480" w:lineRule="auto"/>
        <w:rPr>
          <w:rFonts w:ascii="Times New Roman" w:hAnsi="Times New Roman" w:cs="Times New Roman"/>
        </w:rPr>
      </w:pPr>
    </w:p>
    <w:p w14:paraId="5CD70970" w14:textId="77777777" w:rsidR="00FF2C5D" w:rsidRDefault="00FF2C5D" w:rsidP="00FF2C5D">
      <w:pPr>
        <w:rPr>
          <w:rFonts w:ascii="Times New Roman" w:hAnsi="Times New Roman" w:cs="Times New Roman"/>
        </w:rPr>
      </w:pPr>
      <w:r>
        <w:rPr>
          <w:rFonts w:ascii="Times New Roman" w:hAnsi="Times New Roman" w:cs="Times New Roman"/>
        </w:rPr>
        <w:br w:type="page"/>
      </w:r>
    </w:p>
    <w:p w14:paraId="40920280" w14:textId="77777777" w:rsidR="00FF2C5D" w:rsidRDefault="00FF2C5D" w:rsidP="00FF2C5D">
      <w:pPr>
        <w:rPr>
          <w:rFonts w:ascii="Times New Roman" w:hAnsi="Times New Roman" w:cs="Times New Roman"/>
        </w:rPr>
      </w:pPr>
      <w:r w:rsidRPr="00AF7AE4">
        <w:rPr>
          <w:rFonts w:ascii="Times New Roman" w:hAnsi="Times New Roman" w:cs="Times New Roman"/>
        </w:rPr>
        <w:lastRenderedPageBreak/>
        <w:t xml:space="preserve">Table </w:t>
      </w:r>
      <w:r>
        <w:rPr>
          <w:rFonts w:ascii="Times New Roman" w:hAnsi="Times New Roman" w:cs="Times New Roman"/>
        </w:rPr>
        <w:t xml:space="preserve">4  Summary of fishery-wide revenue patterns. First two columns are mean and coefficient of variation over time of revenue summed across all vessels, averaged across simulations. The gini index is also averaged across simulations. </w:t>
      </w:r>
    </w:p>
    <w:p w14:paraId="3C76C928" w14:textId="77777777" w:rsidR="00FF2C5D" w:rsidRDefault="00FF2C5D" w:rsidP="00FF2C5D">
      <w:pPr>
        <w:rPr>
          <w:rFonts w:ascii="Times New Roman" w:hAnsi="Times New Roman" w:cs="Times New Roman"/>
        </w:rPr>
      </w:pPr>
    </w:p>
    <w:tbl>
      <w:tblPr>
        <w:tblW w:w="5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4"/>
        <w:gridCol w:w="960"/>
        <w:gridCol w:w="995"/>
        <w:gridCol w:w="960"/>
      </w:tblGrid>
      <w:tr w:rsidR="00FF2C5D" w:rsidRPr="00FA06BD" w14:paraId="78818C08" w14:textId="77777777" w:rsidTr="008733E8">
        <w:trPr>
          <w:trHeight w:val="290"/>
        </w:trPr>
        <w:tc>
          <w:tcPr>
            <w:tcW w:w="2824" w:type="dxa"/>
            <w:tcBorders>
              <w:bottom w:val="single" w:sz="4" w:space="0" w:color="auto"/>
            </w:tcBorders>
            <w:shd w:val="clear" w:color="auto" w:fill="auto"/>
            <w:noWrap/>
            <w:vAlign w:val="bottom"/>
            <w:hideMark/>
          </w:tcPr>
          <w:p w14:paraId="340FE982" w14:textId="77777777" w:rsidR="00FF2C5D" w:rsidRPr="00FA06BD" w:rsidRDefault="00FF2C5D" w:rsidP="008733E8">
            <w:pPr>
              <w:rPr>
                <w:rFonts w:ascii="Times New Roman" w:eastAsia="Times New Roman" w:hAnsi="Times New Roman" w:cs="Times New Roman"/>
              </w:rPr>
            </w:pPr>
          </w:p>
        </w:tc>
        <w:tc>
          <w:tcPr>
            <w:tcW w:w="960" w:type="dxa"/>
            <w:tcBorders>
              <w:bottom w:val="single" w:sz="4" w:space="0" w:color="auto"/>
            </w:tcBorders>
            <w:shd w:val="clear" w:color="auto" w:fill="auto"/>
            <w:noWrap/>
            <w:vAlign w:val="bottom"/>
            <w:hideMark/>
          </w:tcPr>
          <w:p w14:paraId="617E023B"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Mean revenue</w:t>
            </w:r>
          </w:p>
        </w:tc>
        <w:tc>
          <w:tcPr>
            <w:tcW w:w="995" w:type="dxa"/>
            <w:tcBorders>
              <w:bottom w:val="single" w:sz="4" w:space="0" w:color="auto"/>
            </w:tcBorders>
            <w:shd w:val="clear" w:color="auto" w:fill="auto"/>
            <w:noWrap/>
            <w:vAlign w:val="bottom"/>
            <w:hideMark/>
          </w:tcPr>
          <w:p w14:paraId="3A2881C0"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Revenue CV</w:t>
            </w:r>
          </w:p>
        </w:tc>
        <w:tc>
          <w:tcPr>
            <w:tcW w:w="960" w:type="dxa"/>
            <w:tcBorders>
              <w:bottom w:val="single" w:sz="4" w:space="0" w:color="auto"/>
            </w:tcBorders>
            <w:shd w:val="clear" w:color="auto" w:fill="auto"/>
            <w:noWrap/>
            <w:vAlign w:val="bottom"/>
            <w:hideMark/>
          </w:tcPr>
          <w:p w14:paraId="3F06874E"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Gini index</w:t>
            </w:r>
          </w:p>
        </w:tc>
      </w:tr>
      <w:tr w:rsidR="00FF2C5D" w:rsidRPr="00FA06BD" w14:paraId="67BA3927" w14:textId="77777777" w:rsidTr="008733E8">
        <w:trPr>
          <w:trHeight w:val="290"/>
        </w:trPr>
        <w:tc>
          <w:tcPr>
            <w:tcW w:w="2824" w:type="dxa"/>
            <w:tcBorders>
              <w:top w:val="single" w:sz="4" w:space="0" w:color="auto"/>
              <w:left w:val="single" w:sz="4" w:space="0" w:color="auto"/>
              <w:bottom w:val="single" w:sz="4" w:space="0" w:color="auto"/>
              <w:right w:val="nil"/>
            </w:tcBorders>
            <w:shd w:val="clear" w:color="auto" w:fill="auto"/>
            <w:noWrap/>
            <w:vAlign w:val="bottom"/>
            <w:hideMark/>
          </w:tcPr>
          <w:p w14:paraId="1CE600CD"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Access</w:t>
            </w:r>
          </w:p>
        </w:tc>
        <w:tc>
          <w:tcPr>
            <w:tcW w:w="960" w:type="dxa"/>
            <w:tcBorders>
              <w:top w:val="single" w:sz="4" w:space="0" w:color="auto"/>
              <w:left w:val="nil"/>
              <w:bottom w:val="single" w:sz="4" w:space="0" w:color="auto"/>
              <w:right w:val="nil"/>
            </w:tcBorders>
            <w:shd w:val="clear" w:color="auto" w:fill="auto"/>
            <w:noWrap/>
            <w:vAlign w:val="bottom"/>
            <w:hideMark/>
          </w:tcPr>
          <w:p w14:paraId="3EB96F8C" w14:textId="77777777" w:rsidR="00FF2C5D" w:rsidRPr="00FA06BD" w:rsidRDefault="00FF2C5D" w:rsidP="008733E8">
            <w:pPr>
              <w:rPr>
                <w:rFonts w:ascii="Calibri" w:eastAsia="Times New Roman" w:hAnsi="Calibri" w:cs="Calibri"/>
                <w:color w:val="000000"/>
                <w:sz w:val="22"/>
                <w:szCs w:val="22"/>
              </w:rPr>
            </w:pPr>
          </w:p>
        </w:tc>
        <w:tc>
          <w:tcPr>
            <w:tcW w:w="995" w:type="dxa"/>
            <w:tcBorders>
              <w:top w:val="single" w:sz="4" w:space="0" w:color="auto"/>
              <w:left w:val="nil"/>
              <w:bottom w:val="single" w:sz="4" w:space="0" w:color="auto"/>
              <w:right w:val="nil"/>
            </w:tcBorders>
            <w:shd w:val="clear" w:color="auto" w:fill="auto"/>
            <w:noWrap/>
            <w:vAlign w:val="bottom"/>
            <w:hideMark/>
          </w:tcPr>
          <w:p w14:paraId="6AF914BD" w14:textId="77777777" w:rsidR="00FF2C5D" w:rsidRPr="00FA06BD" w:rsidRDefault="00FF2C5D" w:rsidP="008733E8">
            <w:pPr>
              <w:rPr>
                <w:rFonts w:ascii="Times New Roman" w:eastAsia="Times New Roman" w:hAnsi="Times New Roman" w:cs="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9D906A" w14:textId="77777777" w:rsidR="00FF2C5D" w:rsidRPr="00FA06BD" w:rsidRDefault="00FF2C5D" w:rsidP="008733E8">
            <w:pPr>
              <w:rPr>
                <w:rFonts w:ascii="Times New Roman" w:eastAsia="Times New Roman" w:hAnsi="Times New Roman" w:cs="Times New Roman"/>
                <w:sz w:val="20"/>
                <w:szCs w:val="20"/>
              </w:rPr>
            </w:pPr>
          </w:p>
        </w:tc>
      </w:tr>
      <w:tr w:rsidR="00FF2C5D" w:rsidRPr="00FA06BD" w14:paraId="28A9E0D2" w14:textId="77777777" w:rsidTr="008733E8">
        <w:trPr>
          <w:trHeight w:val="290"/>
        </w:trPr>
        <w:tc>
          <w:tcPr>
            <w:tcW w:w="2824" w:type="dxa"/>
            <w:tcBorders>
              <w:top w:val="single" w:sz="4" w:space="0" w:color="auto"/>
            </w:tcBorders>
            <w:shd w:val="clear" w:color="auto" w:fill="auto"/>
            <w:noWrap/>
            <w:vAlign w:val="bottom"/>
            <w:hideMark/>
          </w:tcPr>
          <w:p w14:paraId="6E2F76BD"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Easy Access</w:t>
            </w:r>
          </w:p>
        </w:tc>
        <w:tc>
          <w:tcPr>
            <w:tcW w:w="960" w:type="dxa"/>
            <w:tcBorders>
              <w:top w:val="single" w:sz="4" w:space="0" w:color="auto"/>
            </w:tcBorders>
            <w:shd w:val="clear" w:color="auto" w:fill="auto"/>
            <w:noWrap/>
            <w:vAlign w:val="bottom"/>
            <w:hideMark/>
          </w:tcPr>
          <w:p w14:paraId="2DEB2E3E"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1.56</w:t>
            </w:r>
          </w:p>
        </w:tc>
        <w:tc>
          <w:tcPr>
            <w:tcW w:w="995" w:type="dxa"/>
            <w:tcBorders>
              <w:top w:val="single" w:sz="4" w:space="0" w:color="auto"/>
            </w:tcBorders>
            <w:shd w:val="clear" w:color="auto" w:fill="auto"/>
            <w:noWrap/>
            <w:vAlign w:val="bottom"/>
            <w:hideMark/>
          </w:tcPr>
          <w:p w14:paraId="3259C47C"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0.38</w:t>
            </w:r>
          </w:p>
        </w:tc>
        <w:tc>
          <w:tcPr>
            <w:tcW w:w="960" w:type="dxa"/>
            <w:tcBorders>
              <w:top w:val="single" w:sz="4" w:space="0" w:color="auto"/>
            </w:tcBorders>
            <w:shd w:val="clear" w:color="auto" w:fill="auto"/>
            <w:noWrap/>
            <w:vAlign w:val="bottom"/>
            <w:hideMark/>
          </w:tcPr>
          <w:p w14:paraId="38D39939"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0.15</w:t>
            </w:r>
          </w:p>
        </w:tc>
      </w:tr>
      <w:tr w:rsidR="00FF2C5D" w:rsidRPr="00FA06BD" w14:paraId="2B508C7D" w14:textId="77777777" w:rsidTr="008733E8">
        <w:trPr>
          <w:trHeight w:val="290"/>
        </w:trPr>
        <w:tc>
          <w:tcPr>
            <w:tcW w:w="2824" w:type="dxa"/>
            <w:shd w:val="clear" w:color="auto" w:fill="auto"/>
            <w:noWrap/>
            <w:vAlign w:val="bottom"/>
            <w:hideMark/>
          </w:tcPr>
          <w:p w14:paraId="1822AC36"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Even Access</w:t>
            </w:r>
          </w:p>
        </w:tc>
        <w:tc>
          <w:tcPr>
            <w:tcW w:w="960" w:type="dxa"/>
            <w:shd w:val="clear" w:color="auto" w:fill="auto"/>
            <w:noWrap/>
            <w:vAlign w:val="bottom"/>
            <w:hideMark/>
          </w:tcPr>
          <w:p w14:paraId="053557E1"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1.59</w:t>
            </w:r>
          </w:p>
        </w:tc>
        <w:tc>
          <w:tcPr>
            <w:tcW w:w="995" w:type="dxa"/>
            <w:shd w:val="clear" w:color="auto" w:fill="auto"/>
            <w:noWrap/>
            <w:vAlign w:val="bottom"/>
            <w:hideMark/>
          </w:tcPr>
          <w:p w14:paraId="6A79186B"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0.37</w:t>
            </w:r>
          </w:p>
        </w:tc>
        <w:tc>
          <w:tcPr>
            <w:tcW w:w="960" w:type="dxa"/>
            <w:shd w:val="clear" w:color="auto" w:fill="auto"/>
            <w:noWrap/>
            <w:vAlign w:val="bottom"/>
            <w:hideMark/>
          </w:tcPr>
          <w:p w14:paraId="42AABE3A"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0.27</w:t>
            </w:r>
          </w:p>
        </w:tc>
      </w:tr>
      <w:tr w:rsidR="00FF2C5D" w:rsidRPr="00FA06BD" w14:paraId="1929CD3C" w14:textId="77777777" w:rsidTr="008733E8">
        <w:trPr>
          <w:trHeight w:val="290"/>
        </w:trPr>
        <w:tc>
          <w:tcPr>
            <w:tcW w:w="2824" w:type="dxa"/>
            <w:tcBorders>
              <w:bottom w:val="single" w:sz="4" w:space="0" w:color="auto"/>
            </w:tcBorders>
            <w:shd w:val="clear" w:color="auto" w:fill="auto"/>
            <w:noWrap/>
            <w:vAlign w:val="bottom"/>
            <w:hideMark/>
          </w:tcPr>
          <w:p w14:paraId="4C2A73F2"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Hard Access</w:t>
            </w:r>
          </w:p>
        </w:tc>
        <w:tc>
          <w:tcPr>
            <w:tcW w:w="960" w:type="dxa"/>
            <w:tcBorders>
              <w:bottom w:val="single" w:sz="4" w:space="0" w:color="auto"/>
            </w:tcBorders>
            <w:shd w:val="clear" w:color="auto" w:fill="auto"/>
            <w:noWrap/>
            <w:vAlign w:val="bottom"/>
            <w:hideMark/>
          </w:tcPr>
          <w:p w14:paraId="13AEF145"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1.66</w:t>
            </w:r>
          </w:p>
        </w:tc>
        <w:tc>
          <w:tcPr>
            <w:tcW w:w="995" w:type="dxa"/>
            <w:tcBorders>
              <w:bottom w:val="single" w:sz="4" w:space="0" w:color="auto"/>
            </w:tcBorders>
            <w:shd w:val="clear" w:color="auto" w:fill="auto"/>
            <w:noWrap/>
            <w:vAlign w:val="bottom"/>
            <w:hideMark/>
          </w:tcPr>
          <w:p w14:paraId="396A9C30"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0.38</w:t>
            </w:r>
          </w:p>
        </w:tc>
        <w:tc>
          <w:tcPr>
            <w:tcW w:w="960" w:type="dxa"/>
            <w:tcBorders>
              <w:bottom w:val="single" w:sz="4" w:space="0" w:color="auto"/>
            </w:tcBorders>
            <w:shd w:val="clear" w:color="auto" w:fill="auto"/>
            <w:noWrap/>
            <w:vAlign w:val="bottom"/>
            <w:hideMark/>
          </w:tcPr>
          <w:p w14:paraId="49F6B926"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0.39</w:t>
            </w:r>
          </w:p>
        </w:tc>
      </w:tr>
      <w:tr w:rsidR="00FF2C5D" w:rsidRPr="00FA06BD" w14:paraId="309D2E45" w14:textId="77777777" w:rsidTr="008733E8">
        <w:trPr>
          <w:trHeight w:val="290"/>
        </w:trPr>
        <w:tc>
          <w:tcPr>
            <w:tcW w:w="3784" w:type="dxa"/>
            <w:gridSpan w:val="2"/>
            <w:tcBorders>
              <w:top w:val="single" w:sz="4" w:space="0" w:color="auto"/>
              <w:left w:val="single" w:sz="4" w:space="0" w:color="auto"/>
              <w:bottom w:val="single" w:sz="4" w:space="0" w:color="auto"/>
              <w:right w:val="nil"/>
            </w:tcBorders>
            <w:shd w:val="clear" w:color="auto" w:fill="auto"/>
            <w:noWrap/>
            <w:vAlign w:val="bottom"/>
            <w:hideMark/>
          </w:tcPr>
          <w:p w14:paraId="73B335E2"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Synchrony</w:t>
            </w:r>
          </w:p>
        </w:tc>
        <w:tc>
          <w:tcPr>
            <w:tcW w:w="995" w:type="dxa"/>
            <w:tcBorders>
              <w:top w:val="single" w:sz="4" w:space="0" w:color="auto"/>
              <w:left w:val="nil"/>
              <w:bottom w:val="single" w:sz="4" w:space="0" w:color="auto"/>
              <w:right w:val="nil"/>
            </w:tcBorders>
            <w:shd w:val="clear" w:color="auto" w:fill="auto"/>
            <w:noWrap/>
            <w:vAlign w:val="bottom"/>
            <w:hideMark/>
          </w:tcPr>
          <w:p w14:paraId="3D271D0E" w14:textId="77777777" w:rsidR="00FF2C5D" w:rsidRPr="00FA06BD" w:rsidRDefault="00FF2C5D" w:rsidP="008733E8">
            <w:pPr>
              <w:rPr>
                <w:rFonts w:ascii="Calibri" w:eastAsia="Times New Roman" w:hAnsi="Calibr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9288F7" w14:textId="77777777" w:rsidR="00FF2C5D" w:rsidRPr="00FA06BD" w:rsidRDefault="00FF2C5D" w:rsidP="008733E8">
            <w:pPr>
              <w:rPr>
                <w:rFonts w:ascii="Times New Roman" w:eastAsia="Times New Roman" w:hAnsi="Times New Roman" w:cs="Times New Roman"/>
                <w:sz w:val="20"/>
                <w:szCs w:val="20"/>
              </w:rPr>
            </w:pPr>
          </w:p>
        </w:tc>
      </w:tr>
      <w:tr w:rsidR="00FF2C5D" w:rsidRPr="00FA06BD" w14:paraId="450D4D44" w14:textId="77777777" w:rsidTr="008733E8">
        <w:trPr>
          <w:trHeight w:val="290"/>
        </w:trPr>
        <w:tc>
          <w:tcPr>
            <w:tcW w:w="2824" w:type="dxa"/>
            <w:tcBorders>
              <w:top w:val="single" w:sz="4" w:space="0" w:color="auto"/>
            </w:tcBorders>
            <w:shd w:val="clear" w:color="auto" w:fill="auto"/>
            <w:noWrap/>
            <w:vAlign w:val="bottom"/>
            <w:hideMark/>
          </w:tcPr>
          <w:p w14:paraId="1904CBEF"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Asynchronous</w:t>
            </w:r>
          </w:p>
        </w:tc>
        <w:tc>
          <w:tcPr>
            <w:tcW w:w="960" w:type="dxa"/>
            <w:tcBorders>
              <w:top w:val="single" w:sz="4" w:space="0" w:color="auto"/>
            </w:tcBorders>
            <w:shd w:val="clear" w:color="auto" w:fill="auto"/>
            <w:noWrap/>
            <w:vAlign w:val="bottom"/>
            <w:hideMark/>
          </w:tcPr>
          <w:p w14:paraId="68105282"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1.59</w:t>
            </w:r>
          </w:p>
        </w:tc>
        <w:tc>
          <w:tcPr>
            <w:tcW w:w="995" w:type="dxa"/>
            <w:tcBorders>
              <w:top w:val="single" w:sz="4" w:space="0" w:color="auto"/>
            </w:tcBorders>
            <w:shd w:val="clear" w:color="auto" w:fill="auto"/>
            <w:noWrap/>
            <w:vAlign w:val="bottom"/>
            <w:hideMark/>
          </w:tcPr>
          <w:p w14:paraId="553A3864"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0.33</w:t>
            </w:r>
          </w:p>
        </w:tc>
        <w:tc>
          <w:tcPr>
            <w:tcW w:w="960" w:type="dxa"/>
            <w:tcBorders>
              <w:top w:val="single" w:sz="4" w:space="0" w:color="auto"/>
            </w:tcBorders>
            <w:shd w:val="clear" w:color="auto" w:fill="auto"/>
            <w:noWrap/>
            <w:vAlign w:val="bottom"/>
            <w:hideMark/>
          </w:tcPr>
          <w:p w14:paraId="35923523"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0.27</w:t>
            </w:r>
          </w:p>
        </w:tc>
      </w:tr>
      <w:tr w:rsidR="00FF2C5D" w:rsidRPr="00FA06BD" w14:paraId="237D48E3" w14:textId="77777777" w:rsidTr="008733E8">
        <w:trPr>
          <w:trHeight w:val="290"/>
        </w:trPr>
        <w:tc>
          <w:tcPr>
            <w:tcW w:w="2824" w:type="dxa"/>
            <w:shd w:val="clear" w:color="auto" w:fill="auto"/>
            <w:noWrap/>
            <w:vAlign w:val="bottom"/>
            <w:hideMark/>
          </w:tcPr>
          <w:p w14:paraId="2A5A0378"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Independent</w:t>
            </w:r>
          </w:p>
        </w:tc>
        <w:tc>
          <w:tcPr>
            <w:tcW w:w="960" w:type="dxa"/>
            <w:shd w:val="clear" w:color="auto" w:fill="auto"/>
            <w:noWrap/>
            <w:vAlign w:val="bottom"/>
            <w:hideMark/>
          </w:tcPr>
          <w:p w14:paraId="5A43DD4C"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1.59</w:t>
            </w:r>
          </w:p>
        </w:tc>
        <w:tc>
          <w:tcPr>
            <w:tcW w:w="995" w:type="dxa"/>
            <w:shd w:val="clear" w:color="auto" w:fill="auto"/>
            <w:noWrap/>
            <w:vAlign w:val="bottom"/>
            <w:hideMark/>
          </w:tcPr>
          <w:p w14:paraId="788D8A1E"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0.37</w:t>
            </w:r>
          </w:p>
        </w:tc>
        <w:tc>
          <w:tcPr>
            <w:tcW w:w="960" w:type="dxa"/>
            <w:shd w:val="clear" w:color="auto" w:fill="auto"/>
            <w:noWrap/>
            <w:vAlign w:val="bottom"/>
            <w:hideMark/>
          </w:tcPr>
          <w:p w14:paraId="68F8951C"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0.27</w:t>
            </w:r>
          </w:p>
        </w:tc>
      </w:tr>
      <w:tr w:rsidR="00FF2C5D" w:rsidRPr="00FA06BD" w14:paraId="34F00DFB" w14:textId="77777777" w:rsidTr="008733E8">
        <w:trPr>
          <w:trHeight w:val="290"/>
        </w:trPr>
        <w:tc>
          <w:tcPr>
            <w:tcW w:w="2824" w:type="dxa"/>
            <w:tcBorders>
              <w:bottom w:val="single" w:sz="4" w:space="0" w:color="auto"/>
            </w:tcBorders>
            <w:shd w:val="clear" w:color="auto" w:fill="auto"/>
            <w:noWrap/>
            <w:vAlign w:val="bottom"/>
            <w:hideMark/>
          </w:tcPr>
          <w:p w14:paraId="1861EDA8"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Synchronous</w:t>
            </w:r>
          </w:p>
        </w:tc>
        <w:tc>
          <w:tcPr>
            <w:tcW w:w="960" w:type="dxa"/>
            <w:tcBorders>
              <w:bottom w:val="single" w:sz="4" w:space="0" w:color="auto"/>
            </w:tcBorders>
            <w:shd w:val="clear" w:color="auto" w:fill="auto"/>
            <w:noWrap/>
            <w:vAlign w:val="bottom"/>
            <w:hideMark/>
          </w:tcPr>
          <w:p w14:paraId="7FE6FA8D"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1.59</w:t>
            </w:r>
          </w:p>
        </w:tc>
        <w:tc>
          <w:tcPr>
            <w:tcW w:w="995" w:type="dxa"/>
            <w:tcBorders>
              <w:bottom w:val="single" w:sz="4" w:space="0" w:color="auto"/>
            </w:tcBorders>
            <w:shd w:val="clear" w:color="auto" w:fill="auto"/>
            <w:noWrap/>
            <w:vAlign w:val="bottom"/>
            <w:hideMark/>
          </w:tcPr>
          <w:p w14:paraId="5B270016"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0.42</w:t>
            </w:r>
          </w:p>
        </w:tc>
        <w:tc>
          <w:tcPr>
            <w:tcW w:w="960" w:type="dxa"/>
            <w:tcBorders>
              <w:bottom w:val="single" w:sz="4" w:space="0" w:color="auto"/>
            </w:tcBorders>
            <w:shd w:val="clear" w:color="auto" w:fill="auto"/>
            <w:noWrap/>
            <w:vAlign w:val="bottom"/>
            <w:hideMark/>
          </w:tcPr>
          <w:p w14:paraId="023B386B"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0.27</w:t>
            </w:r>
          </w:p>
        </w:tc>
      </w:tr>
      <w:tr w:rsidR="00FF2C5D" w:rsidRPr="00FA06BD" w14:paraId="0B311460" w14:textId="77777777" w:rsidTr="008733E8">
        <w:trPr>
          <w:trHeight w:val="290"/>
        </w:trPr>
        <w:tc>
          <w:tcPr>
            <w:tcW w:w="3784" w:type="dxa"/>
            <w:gridSpan w:val="2"/>
            <w:tcBorders>
              <w:top w:val="single" w:sz="4" w:space="0" w:color="auto"/>
              <w:left w:val="single" w:sz="4" w:space="0" w:color="auto"/>
              <w:bottom w:val="single" w:sz="4" w:space="0" w:color="auto"/>
              <w:right w:val="nil"/>
            </w:tcBorders>
            <w:shd w:val="clear" w:color="auto" w:fill="auto"/>
            <w:noWrap/>
            <w:vAlign w:val="bottom"/>
            <w:hideMark/>
          </w:tcPr>
          <w:p w14:paraId="785516FF"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Synchrony &amp; Access</w:t>
            </w:r>
          </w:p>
        </w:tc>
        <w:tc>
          <w:tcPr>
            <w:tcW w:w="995" w:type="dxa"/>
            <w:tcBorders>
              <w:top w:val="single" w:sz="4" w:space="0" w:color="auto"/>
              <w:left w:val="nil"/>
              <w:bottom w:val="single" w:sz="4" w:space="0" w:color="auto"/>
              <w:right w:val="nil"/>
            </w:tcBorders>
            <w:shd w:val="clear" w:color="auto" w:fill="auto"/>
            <w:noWrap/>
            <w:vAlign w:val="bottom"/>
            <w:hideMark/>
          </w:tcPr>
          <w:p w14:paraId="73602A0C" w14:textId="77777777" w:rsidR="00FF2C5D" w:rsidRPr="00FA06BD" w:rsidRDefault="00FF2C5D" w:rsidP="008733E8">
            <w:pPr>
              <w:rPr>
                <w:rFonts w:ascii="Calibri" w:eastAsia="Times New Roman" w:hAnsi="Calibr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3A007A" w14:textId="77777777" w:rsidR="00FF2C5D" w:rsidRPr="00FA06BD" w:rsidRDefault="00FF2C5D" w:rsidP="008733E8">
            <w:pPr>
              <w:rPr>
                <w:rFonts w:ascii="Times New Roman" w:eastAsia="Times New Roman" w:hAnsi="Times New Roman" w:cs="Times New Roman"/>
                <w:sz w:val="20"/>
                <w:szCs w:val="20"/>
              </w:rPr>
            </w:pPr>
          </w:p>
        </w:tc>
      </w:tr>
      <w:tr w:rsidR="00FF2C5D" w:rsidRPr="00FA06BD" w14:paraId="5495E3F0" w14:textId="77777777" w:rsidTr="008733E8">
        <w:trPr>
          <w:trHeight w:val="290"/>
        </w:trPr>
        <w:tc>
          <w:tcPr>
            <w:tcW w:w="2824" w:type="dxa"/>
            <w:tcBorders>
              <w:top w:val="single" w:sz="4" w:space="0" w:color="auto"/>
            </w:tcBorders>
            <w:shd w:val="clear" w:color="auto" w:fill="auto"/>
            <w:noWrap/>
            <w:vAlign w:val="bottom"/>
            <w:hideMark/>
          </w:tcPr>
          <w:p w14:paraId="74E7685C"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Asynchronous easy access</w:t>
            </w:r>
          </w:p>
        </w:tc>
        <w:tc>
          <w:tcPr>
            <w:tcW w:w="960" w:type="dxa"/>
            <w:tcBorders>
              <w:top w:val="single" w:sz="4" w:space="0" w:color="auto"/>
            </w:tcBorders>
            <w:shd w:val="clear" w:color="auto" w:fill="auto"/>
            <w:noWrap/>
            <w:vAlign w:val="bottom"/>
            <w:hideMark/>
          </w:tcPr>
          <w:p w14:paraId="6C9B882E"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1.56</w:t>
            </w:r>
          </w:p>
        </w:tc>
        <w:tc>
          <w:tcPr>
            <w:tcW w:w="995" w:type="dxa"/>
            <w:tcBorders>
              <w:top w:val="single" w:sz="4" w:space="0" w:color="auto"/>
            </w:tcBorders>
            <w:shd w:val="clear" w:color="auto" w:fill="auto"/>
            <w:noWrap/>
            <w:vAlign w:val="bottom"/>
            <w:hideMark/>
          </w:tcPr>
          <w:p w14:paraId="25C4492B"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0.33</w:t>
            </w:r>
          </w:p>
        </w:tc>
        <w:tc>
          <w:tcPr>
            <w:tcW w:w="960" w:type="dxa"/>
            <w:tcBorders>
              <w:top w:val="single" w:sz="4" w:space="0" w:color="auto"/>
            </w:tcBorders>
            <w:shd w:val="clear" w:color="auto" w:fill="auto"/>
            <w:noWrap/>
            <w:vAlign w:val="bottom"/>
            <w:hideMark/>
          </w:tcPr>
          <w:p w14:paraId="7637C538"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0.15</w:t>
            </w:r>
          </w:p>
        </w:tc>
      </w:tr>
      <w:tr w:rsidR="00FF2C5D" w:rsidRPr="00FA06BD" w14:paraId="47CBAC9A" w14:textId="77777777" w:rsidTr="008733E8">
        <w:trPr>
          <w:trHeight w:val="290"/>
        </w:trPr>
        <w:tc>
          <w:tcPr>
            <w:tcW w:w="2824" w:type="dxa"/>
            <w:shd w:val="clear" w:color="auto" w:fill="auto"/>
            <w:noWrap/>
            <w:vAlign w:val="bottom"/>
            <w:hideMark/>
          </w:tcPr>
          <w:p w14:paraId="15564BED"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Synchronous easy access</w:t>
            </w:r>
          </w:p>
        </w:tc>
        <w:tc>
          <w:tcPr>
            <w:tcW w:w="960" w:type="dxa"/>
            <w:shd w:val="clear" w:color="auto" w:fill="auto"/>
            <w:noWrap/>
            <w:vAlign w:val="bottom"/>
            <w:hideMark/>
          </w:tcPr>
          <w:p w14:paraId="2AAB7F7E"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1.56</w:t>
            </w:r>
          </w:p>
        </w:tc>
        <w:tc>
          <w:tcPr>
            <w:tcW w:w="995" w:type="dxa"/>
            <w:shd w:val="clear" w:color="auto" w:fill="auto"/>
            <w:noWrap/>
            <w:vAlign w:val="bottom"/>
            <w:hideMark/>
          </w:tcPr>
          <w:p w14:paraId="1046C7B0"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0.43</w:t>
            </w:r>
          </w:p>
        </w:tc>
        <w:tc>
          <w:tcPr>
            <w:tcW w:w="960" w:type="dxa"/>
            <w:shd w:val="clear" w:color="auto" w:fill="auto"/>
            <w:noWrap/>
            <w:vAlign w:val="bottom"/>
            <w:hideMark/>
          </w:tcPr>
          <w:p w14:paraId="06676649"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0.15</w:t>
            </w:r>
          </w:p>
        </w:tc>
      </w:tr>
      <w:tr w:rsidR="00FF2C5D" w:rsidRPr="00FA06BD" w14:paraId="377C9AB5" w14:textId="77777777" w:rsidTr="008733E8">
        <w:trPr>
          <w:trHeight w:val="290"/>
        </w:trPr>
        <w:tc>
          <w:tcPr>
            <w:tcW w:w="2824" w:type="dxa"/>
            <w:shd w:val="clear" w:color="auto" w:fill="auto"/>
            <w:noWrap/>
            <w:vAlign w:val="bottom"/>
            <w:hideMark/>
          </w:tcPr>
          <w:p w14:paraId="6BA95E9E"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Asynchronous hard access</w:t>
            </w:r>
          </w:p>
        </w:tc>
        <w:tc>
          <w:tcPr>
            <w:tcW w:w="960" w:type="dxa"/>
            <w:shd w:val="clear" w:color="auto" w:fill="auto"/>
            <w:noWrap/>
            <w:vAlign w:val="bottom"/>
            <w:hideMark/>
          </w:tcPr>
          <w:p w14:paraId="5B9FC8F6"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1.66</w:t>
            </w:r>
          </w:p>
        </w:tc>
        <w:tc>
          <w:tcPr>
            <w:tcW w:w="995" w:type="dxa"/>
            <w:shd w:val="clear" w:color="auto" w:fill="auto"/>
            <w:noWrap/>
            <w:vAlign w:val="bottom"/>
            <w:hideMark/>
          </w:tcPr>
          <w:p w14:paraId="1BED5F0F"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0.34</w:t>
            </w:r>
          </w:p>
        </w:tc>
        <w:tc>
          <w:tcPr>
            <w:tcW w:w="960" w:type="dxa"/>
            <w:shd w:val="clear" w:color="auto" w:fill="auto"/>
            <w:noWrap/>
            <w:vAlign w:val="bottom"/>
            <w:hideMark/>
          </w:tcPr>
          <w:p w14:paraId="7C64862E"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0.39</w:t>
            </w:r>
          </w:p>
        </w:tc>
      </w:tr>
      <w:tr w:rsidR="00FF2C5D" w:rsidRPr="00FA06BD" w14:paraId="6CCBD546" w14:textId="77777777" w:rsidTr="008733E8">
        <w:trPr>
          <w:trHeight w:val="290"/>
        </w:trPr>
        <w:tc>
          <w:tcPr>
            <w:tcW w:w="2824" w:type="dxa"/>
            <w:shd w:val="clear" w:color="auto" w:fill="auto"/>
            <w:noWrap/>
            <w:vAlign w:val="bottom"/>
            <w:hideMark/>
          </w:tcPr>
          <w:p w14:paraId="4247DF4E" w14:textId="77777777" w:rsidR="00FF2C5D" w:rsidRPr="00FA06BD" w:rsidRDefault="00FF2C5D" w:rsidP="008733E8">
            <w:pPr>
              <w:rPr>
                <w:rFonts w:ascii="Calibri" w:eastAsia="Times New Roman" w:hAnsi="Calibri" w:cs="Calibri"/>
                <w:color w:val="000000"/>
                <w:sz w:val="22"/>
                <w:szCs w:val="22"/>
              </w:rPr>
            </w:pPr>
            <w:r w:rsidRPr="00FA06BD">
              <w:rPr>
                <w:rFonts w:ascii="Calibri" w:eastAsia="Times New Roman" w:hAnsi="Calibri" w:cs="Calibri"/>
                <w:color w:val="000000"/>
                <w:sz w:val="22"/>
                <w:szCs w:val="22"/>
              </w:rPr>
              <w:t xml:space="preserve">   Synchronous hard access</w:t>
            </w:r>
          </w:p>
        </w:tc>
        <w:tc>
          <w:tcPr>
            <w:tcW w:w="960" w:type="dxa"/>
            <w:shd w:val="clear" w:color="auto" w:fill="auto"/>
            <w:noWrap/>
            <w:vAlign w:val="bottom"/>
            <w:hideMark/>
          </w:tcPr>
          <w:p w14:paraId="5A4E8D19"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1.66</w:t>
            </w:r>
          </w:p>
        </w:tc>
        <w:tc>
          <w:tcPr>
            <w:tcW w:w="995" w:type="dxa"/>
            <w:shd w:val="clear" w:color="auto" w:fill="auto"/>
            <w:noWrap/>
            <w:vAlign w:val="bottom"/>
            <w:hideMark/>
          </w:tcPr>
          <w:p w14:paraId="1287E927"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0.41</w:t>
            </w:r>
          </w:p>
        </w:tc>
        <w:tc>
          <w:tcPr>
            <w:tcW w:w="960" w:type="dxa"/>
            <w:shd w:val="clear" w:color="auto" w:fill="auto"/>
            <w:noWrap/>
            <w:vAlign w:val="bottom"/>
            <w:hideMark/>
          </w:tcPr>
          <w:p w14:paraId="03083452" w14:textId="77777777" w:rsidR="00FF2C5D" w:rsidRPr="00FA06BD" w:rsidRDefault="00FF2C5D" w:rsidP="008733E8">
            <w:pPr>
              <w:jc w:val="right"/>
              <w:rPr>
                <w:rFonts w:ascii="Calibri" w:eastAsia="Times New Roman" w:hAnsi="Calibri" w:cs="Calibri"/>
                <w:color w:val="000000"/>
                <w:sz w:val="22"/>
                <w:szCs w:val="22"/>
              </w:rPr>
            </w:pPr>
            <w:r w:rsidRPr="00FA06BD">
              <w:rPr>
                <w:rFonts w:ascii="Calibri" w:eastAsia="Times New Roman" w:hAnsi="Calibri" w:cs="Calibri"/>
                <w:color w:val="000000"/>
                <w:sz w:val="22"/>
                <w:szCs w:val="22"/>
              </w:rPr>
              <w:t>0.39</w:t>
            </w:r>
          </w:p>
        </w:tc>
      </w:tr>
    </w:tbl>
    <w:p w14:paraId="62C1D411" w14:textId="77777777" w:rsidR="00FF2C5D" w:rsidRDefault="00FF2C5D" w:rsidP="00FF2C5D">
      <w:pPr>
        <w:rPr>
          <w:rFonts w:ascii="Times New Roman" w:hAnsi="Times New Roman" w:cs="Times New Roman"/>
        </w:rPr>
      </w:pPr>
      <w:r>
        <w:rPr>
          <w:rFonts w:ascii="Times New Roman" w:hAnsi="Times New Roman" w:cs="Times New Roman"/>
        </w:rPr>
        <w:t xml:space="preserve">  </w:t>
      </w:r>
    </w:p>
    <w:p w14:paraId="40F187D6" w14:textId="77777777" w:rsidR="00FF2C5D" w:rsidRDefault="00FF2C5D" w:rsidP="00FF2C5D">
      <w:pPr>
        <w:rPr>
          <w:rFonts w:ascii="Times New Roman" w:hAnsi="Times New Roman" w:cs="Times New Roman"/>
        </w:rPr>
      </w:pPr>
      <w:r>
        <w:rPr>
          <w:rFonts w:ascii="Times New Roman" w:hAnsi="Times New Roman" w:cs="Times New Roman"/>
        </w:rPr>
        <w:br w:type="page"/>
      </w:r>
    </w:p>
    <w:p w14:paraId="47B7E669" w14:textId="77777777" w:rsidR="00EA5A61" w:rsidRDefault="00EA5A61" w:rsidP="00EA5A61">
      <w:pPr>
        <w:rPr>
          <w:rFonts w:ascii="Times New Roman" w:hAnsi="Times New Roman" w:cs="Times New Roman"/>
        </w:rPr>
      </w:pPr>
      <w:r>
        <w:rPr>
          <w:rFonts w:ascii="Times New Roman" w:hAnsi="Times New Roman" w:cs="Times New Roman"/>
        </w:rPr>
        <w:lastRenderedPageBreak/>
        <w:t xml:space="preserve">Fig. 1  Distribution of mean (averaged over time) and coefficient of variation of revenue for each species for the synchrony scenarios. Note common x-axis scales for CV but variable scales for mean. </w:t>
      </w:r>
    </w:p>
    <w:p w14:paraId="0657DFAE" w14:textId="25ACEB60" w:rsidR="00EA5A61" w:rsidRDefault="00EA5A61">
      <w:pPr>
        <w:rPr>
          <w:rFonts w:ascii="Times New Roman" w:hAnsi="Times New Roman" w:cs="Times New Roman"/>
        </w:rPr>
      </w:pPr>
    </w:p>
    <w:p w14:paraId="75CE77F8" w14:textId="0A18ABE8" w:rsidR="00EA5A61" w:rsidRDefault="00EA5A61" w:rsidP="00EA5A61">
      <w:pPr>
        <w:rPr>
          <w:rFonts w:ascii="Times New Roman" w:hAnsi="Times New Roman" w:cs="Times New Roman"/>
        </w:rPr>
      </w:pPr>
      <w:r>
        <w:rPr>
          <w:rFonts w:ascii="Times New Roman" w:hAnsi="Times New Roman" w:cs="Times New Roman"/>
        </w:rPr>
        <w:t>Fig. 2  Distribution of mean and coefficient of variation for individual vessels holding six possible permit portfolios for synchrony scenarios. Mean and CV are calculated over time for each vessel in each simulation, and then averaged across vessels within a simulation. Distributions show variability across simulations. Note common x-axis scales for CV but variable scales for mean.</w:t>
      </w:r>
    </w:p>
    <w:p w14:paraId="65C4812B" w14:textId="77777777" w:rsidR="00EA5A61" w:rsidRDefault="00EA5A61">
      <w:pPr>
        <w:rPr>
          <w:rFonts w:ascii="Times New Roman" w:hAnsi="Times New Roman" w:cs="Times New Roman"/>
        </w:rPr>
      </w:pPr>
    </w:p>
    <w:p w14:paraId="729B2AB2" w14:textId="77777777" w:rsidR="00EA5A61" w:rsidRDefault="00EA5A61">
      <w:pPr>
        <w:rPr>
          <w:rFonts w:ascii="Times New Roman" w:hAnsi="Times New Roman" w:cs="Times New Roman"/>
        </w:rPr>
      </w:pPr>
      <w:r>
        <w:rPr>
          <w:rFonts w:ascii="Times New Roman" w:hAnsi="Times New Roman" w:cs="Times New Roman"/>
        </w:rPr>
        <w:t xml:space="preserve">Fig. 3  </w:t>
      </w:r>
      <w:r>
        <w:rPr>
          <w:rFonts w:ascii="Times New Roman" w:hAnsi="Times New Roman" w:cs="Times New Roman"/>
        </w:rPr>
        <w:t>Benefit to revenue stability of a diversified fishing portfolio over being a crab specialist by synchrony scenario. Portfolio benefit is the revenue CV of the crab specialists at a given quantile divided by the revenue CV of the diversified portfolio at the same quantile. Quantiles are calculated across all vessels in all simulations. Points are at the 2.5</w:t>
      </w:r>
      <w:r w:rsidRPr="00F83EC3">
        <w:rPr>
          <w:rFonts w:ascii="Times New Roman" w:hAnsi="Times New Roman" w:cs="Times New Roman"/>
          <w:vertAlign w:val="superscript"/>
        </w:rPr>
        <w:t>th</w:t>
      </w:r>
      <w:r>
        <w:rPr>
          <w:rFonts w:ascii="Times New Roman" w:hAnsi="Times New Roman" w:cs="Times New Roman"/>
        </w:rPr>
        <w:t>, 25</w:t>
      </w:r>
      <w:r w:rsidRPr="00F83EC3">
        <w:rPr>
          <w:rFonts w:ascii="Times New Roman" w:hAnsi="Times New Roman" w:cs="Times New Roman"/>
          <w:vertAlign w:val="superscript"/>
        </w:rPr>
        <w:t>th</w:t>
      </w:r>
      <w:r>
        <w:rPr>
          <w:rFonts w:ascii="Times New Roman" w:hAnsi="Times New Roman" w:cs="Times New Roman"/>
        </w:rPr>
        <w:t>, 50</w:t>
      </w:r>
      <w:r w:rsidRPr="00F83EC3">
        <w:rPr>
          <w:rFonts w:ascii="Times New Roman" w:hAnsi="Times New Roman" w:cs="Times New Roman"/>
          <w:vertAlign w:val="superscript"/>
        </w:rPr>
        <w:t>th</w:t>
      </w:r>
      <w:r>
        <w:rPr>
          <w:rFonts w:ascii="Times New Roman" w:hAnsi="Times New Roman" w:cs="Times New Roman"/>
        </w:rPr>
        <w:t>, 75</w:t>
      </w:r>
      <w:r w:rsidRPr="00F83EC3">
        <w:rPr>
          <w:rFonts w:ascii="Times New Roman" w:hAnsi="Times New Roman" w:cs="Times New Roman"/>
          <w:vertAlign w:val="superscript"/>
        </w:rPr>
        <w:t>th</w:t>
      </w:r>
      <w:r>
        <w:rPr>
          <w:rFonts w:ascii="Times New Roman" w:hAnsi="Times New Roman" w:cs="Times New Roman"/>
        </w:rPr>
        <w:t>, and 97.5</w:t>
      </w:r>
      <w:r w:rsidRPr="00F83EC3">
        <w:rPr>
          <w:rFonts w:ascii="Times New Roman" w:hAnsi="Times New Roman" w:cs="Times New Roman"/>
          <w:vertAlign w:val="superscript"/>
        </w:rPr>
        <w:t>th</w:t>
      </w:r>
      <w:r>
        <w:rPr>
          <w:rFonts w:ascii="Times New Roman" w:hAnsi="Times New Roman" w:cs="Times New Roman"/>
        </w:rPr>
        <w:t xml:space="preserve"> percentiles. </w:t>
      </w:r>
    </w:p>
    <w:p w14:paraId="0DE1C22E" w14:textId="77777777" w:rsidR="00EA5A61" w:rsidRDefault="00EA5A61">
      <w:pPr>
        <w:rPr>
          <w:rFonts w:ascii="Times New Roman" w:hAnsi="Times New Roman" w:cs="Times New Roman"/>
        </w:rPr>
      </w:pPr>
    </w:p>
    <w:p w14:paraId="55D2D70F" w14:textId="77777777" w:rsidR="00EA5A61" w:rsidRDefault="00EA5A61">
      <w:pPr>
        <w:rPr>
          <w:rFonts w:ascii="Times New Roman" w:hAnsi="Times New Roman" w:cs="Times New Roman"/>
        </w:rPr>
      </w:pPr>
      <w:r>
        <w:rPr>
          <w:rFonts w:ascii="Times New Roman" w:hAnsi="Times New Roman" w:cs="Times New Roman"/>
        </w:rPr>
        <w:t xml:space="preserve">Fig. 4  </w:t>
      </w:r>
      <w:r>
        <w:rPr>
          <w:rFonts w:ascii="Times New Roman" w:hAnsi="Times New Roman" w:cs="Times New Roman"/>
        </w:rPr>
        <w:t>Distribution of mean (averaged over time) and coefficient of variation of revenue for each species for the access scenarios. Note common x-axis scales for CV but variable scales for mean.</w:t>
      </w:r>
    </w:p>
    <w:p w14:paraId="3433DF5B" w14:textId="77777777" w:rsidR="00EA5A61" w:rsidRDefault="00EA5A61">
      <w:pPr>
        <w:rPr>
          <w:rFonts w:ascii="Times New Roman" w:hAnsi="Times New Roman" w:cs="Times New Roman"/>
        </w:rPr>
      </w:pPr>
    </w:p>
    <w:p w14:paraId="684821A6" w14:textId="77777777" w:rsidR="00EA5A61" w:rsidRDefault="00EA5A61">
      <w:pPr>
        <w:rPr>
          <w:rFonts w:ascii="Times New Roman" w:hAnsi="Times New Roman" w:cs="Times New Roman"/>
        </w:rPr>
      </w:pPr>
      <w:r>
        <w:rPr>
          <w:rFonts w:ascii="Times New Roman" w:hAnsi="Times New Roman" w:cs="Times New Roman"/>
        </w:rPr>
        <w:t xml:space="preserve">Fig. 5  </w:t>
      </w:r>
      <w:r>
        <w:rPr>
          <w:rFonts w:ascii="Times New Roman" w:hAnsi="Times New Roman" w:cs="Times New Roman"/>
        </w:rPr>
        <w:t>Distribution of mean and coefficient of variation for individual vessels holding six possible permit portfolios for access scenarios. Mean and CV are calculated over time for each vessel in each simulation, and then averaged across vessels within a simulation. Distributions show variability across simulations. Note common x-axis scales for CV but variable scales for mean.</w:t>
      </w:r>
    </w:p>
    <w:p w14:paraId="69AB072B" w14:textId="77777777" w:rsidR="00EA5A61" w:rsidRDefault="00EA5A61">
      <w:pPr>
        <w:rPr>
          <w:rFonts w:ascii="Times New Roman" w:hAnsi="Times New Roman" w:cs="Times New Roman"/>
        </w:rPr>
      </w:pPr>
    </w:p>
    <w:p w14:paraId="62C78A6E" w14:textId="21C547AF" w:rsidR="00EA5A61" w:rsidRDefault="00EA5A61">
      <w:pPr>
        <w:rPr>
          <w:rFonts w:ascii="Times New Roman" w:hAnsi="Times New Roman" w:cs="Times New Roman"/>
        </w:rPr>
      </w:pPr>
      <w:r>
        <w:rPr>
          <w:rFonts w:ascii="Times New Roman" w:hAnsi="Times New Roman" w:cs="Times New Roman"/>
        </w:rPr>
        <w:t xml:space="preserve">Fig. 6  </w:t>
      </w:r>
      <w:r>
        <w:rPr>
          <w:rFonts w:ascii="Times New Roman" w:hAnsi="Times New Roman" w:cs="Times New Roman"/>
        </w:rPr>
        <w:t>Catch dynamics through the year of the three species under the three different access scenarios for one simulation. Recruitment is the same across access scenarios. Colored lines are five years representing a range of crab recruitment strength.</w:t>
      </w:r>
    </w:p>
    <w:p w14:paraId="337CCACC" w14:textId="77777777" w:rsidR="00EA5A61" w:rsidRDefault="00EA5A61">
      <w:pPr>
        <w:rPr>
          <w:rFonts w:ascii="Times New Roman" w:hAnsi="Times New Roman" w:cs="Times New Roman"/>
        </w:rPr>
      </w:pPr>
    </w:p>
    <w:p w14:paraId="74B282FB" w14:textId="77777777" w:rsidR="00EA5A61" w:rsidRDefault="00EA5A61" w:rsidP="00EA5A61">
      <w:pPr>
        <w:rPr>
          <w:rFonts w:ascii="Times New Roman" w:hAnsi="Times New Roman" w:cs="Times New Roman"/>
        </w:rPr>
      </w:pPr>
      <w:r>
        <w:rPr>
          <w:rFonts w:ascii="Times New Roman" w:hAnsi="Times New Roman" w:cs="Times New Roman"/>
        </w:rPr>
        <w:t xml:space="preserve">Fig. 7  </w:t>
      </w:r>
      <w:r>
        <w:rPr>
          <w:rFonts w:ascii="Times New Roman" w:hAnsi="Times New Roman" w:cs="Times New Roman"/>
        </w:rPr>
        <w:t>Distribution of revenue CV of all vessels in all simulations across access scenarios. Smaller low variability mode is due to groundfish specialists.</w:t>
      </w:r>
    </w:p>
    <w:p w14:paraId="5B68AD3B" w14:textId="586F6CF3" w:rsidR="00EA5A61" w:rsidRDefault="00EA5A61">
      <w:pPr>
        <w:rPr>
          <w:rFonts w:ascii="Times New Roman" w:hAnsi="Times New Roman" w:cs="Times New Roman"/>
        </w:rPr>
      </w:pPr>
      <w:bookmarkStart w:id="0" w:name="_GoBack"/>
      <w:bookmarkEnd w:id="0"/>
      <w:r>
        <w:rPr>
          <w:rFonts w:ascii="Times New Roman" w:hAnsi="Times New Roman" w:cs="Times New Roman"/>
        </w:rPr>
        <w:br w:type="page"/>
      </w:r>
    </w:p>
    <w:p w14:paraId="3C5ADD1C" w14:textId="7273B160"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3F928225" wp14:editId="1F82FC79">
            <wp:extent cx="4572000" cy="3657600"/>
            <wp:effectExtent l="0" t="0" r="0" b="0"/>
            <wp:docPr id="7" name="Picture 7" descr="sync_s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_sp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49B1958" w14:textId="7AD01CD1" w:rsidR="00EA5A61" w:rsidRDefault="00EA5A61" w:rsidP="00EA5A61">
      <w:pPr>
        <w:rPr>
          <w:rFonts w:ascii="Times New Roman" w:hAnsi="Times New Roman" w:cs="Times New Roman"/>
        </w:rPr>
      </w:pPr>
      <w:r>
        <w:rPr>
          <w:rFonts w:ascii="Times New Roman" w:hAnsi="Times New Roman" w:cs="Times New Roman"/>
        </w:rPr>
        <w:t>Fig. 1</w:t>
      </w:r>
      <w:r>
        <w:rPr>
          <w:rFonts w:ascii="Times New Roman" w:hAnsi="Times New Roman" w:cs="Times New Roman"/>
        </w:rPr>
        <w:br w:type="page"/>
      </w:r>
    </w:p>
    <w:p w14:paraId="5D2838BB" w14:textId="2754E90E"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7297AAF7" wp14:editId="453A90A6">
            <wp:extent cx="5937250" cy="3397250"/>
            <wp:effectExtent l="0" t="0" r="6350" b="0"/>
            <wp:docPr id="6" name="Picture 6" descr="sync_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_individua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r>
        <w:rPr>
          <w:rFonts w:ascii="Times New Roman" w:hAnsi="Times New Roman" w:cs="Times New Roman"/>
        </w:rPr>
        <w:t xml:space="preserve"> </w:t>
      </w:r>
    </w:p>
    <w:p w14:paraId="6B15501F" w14:textId="167951E3" w:rsidR="00EA5A61" w:rsidRDefault="00EA5A61" w:rsidP="00EA5A61">
      <w:pPr>
        <w:rPr>
          <w:rFonts w:ascii="Times New Roman" w:hAnsi="Times New Roman" w:cs="Times New Roman"/>
        </w:rPr>
      </w:pPr>
      <w:r>
        <w:rPr>
          <w:rFonts w:ascii="Times New Roman" w:hAnsi="Times New Roman" w:cs="Times New Roman"/>
        </w:rPr>
        <w:t>Fig. 2</w:t>
      </w:r>
      <w:r>
        <w:rPr>
          <w:rFonts w:ascii="Times New Roman" w:hAnsi="Times New Roman" w:cs="Times New Roman"/>
        </w:rPr>
        <w:br w:type="page"/>
      </w:r>
    </w:p>
    <w:p w14:paraId="2BAFAE92" w14:textId="07438B76"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3F86CAA7" wp14:editId="29A91311">
            <wp:extent cx="5943600" cy="3403600"/>
            <wp:effectExtent l="0" t="0" r="0" b="6350"/>
            <wp:docPr id="5" name="Picture 5" descr="portfolio_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folio_benefi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r>
        <w:rPr>
          <w:rFonts w:ascii="Times New Roman" w:hAnsi="Times New Roman" w:cs="Times New Roman"/>
        </w:rPr>
        <w:t>Fig. 3</w:t>
      </w:r>
      <w:r>
        <w:rPr>
          <w:rFonts w:ascii="Times New Roman" w:hAnsi="Times New Roman" w:cs="Times New Roman"/>
        </w:rPr>
        <w:t xml:space="preserve"> </w:t>
      </w:r>
    </w:p>
    <w:p w14:paraId="0DC8F3E1" w14:textId="77777777" w:rsidR="00EA5A61" w:rsidRDefault="00EA5A61" w:rsidP="00EA5A61">
      <w:pPr>
        <w:rPr>
          <w:rFonts w:ascii="Times New Roman" w:hAnsi="Times New Roman" w:cs="Times New Roman"/>
        </w:rPr>
      </w:pPr>
      <w:r>
        <w:rPr>
          <w:rFonts w:ascii="Times New Roman" w:hAnsi="Times New Roman" w:cs="Times New Roman"/>
        </w:rPr>
        <w:br w:type="page"/>
      </w:r>
    </w:p>
    <w:p w14:paraId="7140B43C" w14:textId="689AAB1B"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31194B80" wp14:editId="151BDA84">
            <wp:extent cx="4572000" cy="3657600"/>
            <wp:effectExtent l="0" t="0" r="0" b="0"/>
            <wp:docPr id="4" name="Picture 4" descr="access_s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_sp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5A4F5629" w14:textId="5386D162" w:rsidR="00EA5A61" w:rsidRDefault="00EA5A61" w:rsidP="00EA5A61">
      <w:pPr>
        <w:rPr>
          <w:rFonts w:ascii="Times New Roman" w:hAnsi="Times New Roman" w:cs="Times New Roman"/>
        </w:rPr>
      </w:pPr>
      <w:r>
        <w:rPr>
          <w:rFonts w:ascii="Times New Roman" w:hAnsi="Times New Roman" w:cs="Times New Roman"/>
        </w:rPr>
        <w:t xml:space="preserve">Fig. 4  </w:t>
      </w:r>
    </w:p>
    <w:p w14:paraId="30A9402E" w14:textId="2284649D" w:rsidR="00EA5A61" w:rsidRDefault="00EA5A61" w:rsidP="00EA5A61">
      <w:pPr>
        <w:rPr>
          <w:rFonts w:ascii="Times New Roman" w:hAnsi="Times New Roman" w:cs="Times New Roman"/>
        </w:rPr>
      </w:pPr>
      <w:r>
        <w:rPr>
          <w:rFonts w:ascii="Times New Roman" w:hAnsi="Times New Roman" w:cs="Times New Roman"/>
        </w:rPr>
        <w:br w:type="page"/>
      </w:r>
      <w:r>
        <w:rPr>
          <w:rFonts w:ascii="Times New Roman" w:hAnsi="Times New Roman" w:cs="Times New Roman"/>
          <w:noProof/>
        </w:rPr>
        <w:lastRenderedPageBreak/>
        <w:drawing>
          <wp:inline distT="0" distB="0" distL="0" distR="0" wp14:anchorId="32723761" wp14:editId="0E9471A6">
            <wp:extent cx="5937250" cy="3397250"/>
            <wp:effectExtent l="0" t="0" r="6350" b="0"/>
            <wp:docPr id="3" name="Picture 3" descr="access_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ss_individua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r>
        <w:rPr>
          <w:rFonts w:ascii="Times New Roman" w:hAnsi="Times New Roman" w:cs="Times New Roman"/>
        </w:rPr>
        <w:t xml:space="preserve">Fig. 5  </w:t>
      </w:r>
    </w:p>
    <w:p w14:paraId="68100405" w14:textId="77777777" w:rsidR="00EA5A61" w:rsidRDefault="00EA5A61" w:rsidP="00EA5A61">
      <w:pPr>
        <w:rPr>
          <w:rFonts w:ascii="Times New Roman" w:hAnsi="Times New Roman" w:cs="Times New Roman"/>
        </w:rPr>
      </w:pPr>
      <w:r>
        <w:rPr>
          <w:rFonts w:ascii="Times New Roman" w:hAnsi="Times New Roman" w:cs="Times New Roman"/>
        </w:rPr>
        <w:br w:type="page"/>
      </w:r>
    </w:p>
    <w:p w14:paraId="49770F74" w14:textId="51724E24"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62C361D2" wp14:editId="27826BE7">
            <wp:extent cx="5943600" cy="5099050"/>
            <wp:effectExtent l="0" t="0" r="0" b="6350"/>
            <wp:docPr id="2" name="Picture 2" descr="catch_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ch_dynamic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099050"/>
                    </a:xfrm>
                    <a:prstGeom prst="rect">
                      <a:avLst/>
                    </a:prstGeom>
                    <a:noFill/>
                    <a:ln>
                      <a:noFill/>
                    </a:ln>
                  </pic:spPr>
                </pic:pic>
              </a:graphicData>
            </a:graphic>
          </wp:inline>
        </w:drawing>
      </w:r>
    </w:p>
    <w:p w14:paraId="7798B499" w14:textId="010A85F7" w:rsidR="00EA5A61" w:rsidRDefault="00EA5A61" w:rsidP="00EA5A61">
      <w:pPr>
        <w:rPr>
          <w:rFonts w:ascii="Times New Roman" w:hAnsi="Times New Roman" w:cs="Times New Roman"/>
        </w:rPr>
      </w:pPr>
      <w:r>
        <w:rPr>
          <w:rFonts w:ascii="Times New Roman" w:hAnsi="Times New Roman" w:cs="Times New Roman"/>
        </w:rPr>
        <w:t xml:space="preserve">Fig. 6  </w:t>
      </w:r>
    </w:p>
    <w:p w14:paraId="38553B28" w14:textId="2DD07F0E" w:rsidR="00EA5A61" w:rsidRDefault="00EA5A61" w:rsidP="00EA5A61">
      <w:pPr>
        <w:rPr>
          <w:rFonts w:ascii="Times New Roman" w:hAnsi="Times New Roman" w:cs="Times New Roman"/>
        </w:rPr>
      </w:pPr>
      <w:r>
        <w:rPr>
          <w:rFonts w:ascii="Times New Roman" w:hAnsi="Times New Roman" w:cs="Times New Roman"/>
          <w:noProof/>
        </w:rPr>
        <w:lastRenderedPageBreak/>
        <w:drawing>
          <wp:inline distT="0" distB="0" distL="0" distR="0" wp14:anchorId="7C8CB078" wp14:editId="3DF9A8E0">
            <wp:extent cx="3657600" cy="3657600"/>
            <wp:effectExtent l="0" t="0" r="0" b="0"/>
            <wp:docPr id="1" name="Picture 1" descr="access_individuals_a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ess_individuals_ag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38CB44D3" w14:textId="1C297355" w:rsidR="00EA5A61" w:rsidRDefault="00EA5A61" w:rsidP="00EA5A61">
      <w:pPr>
        <w:rPr>
          <w:rFonts w:ascii="Times New Roman" w:hAnsi="Times New Roman" w:cs="Times New Roman"/>
        </w:rPr>
      </w:pPr>
      <w:r>
        <w:rPr>
          <w:rFonts w:ascii="Times New Roman" w:hAnsi="Times New Roman" w:cs="Times New Roman"/>
        </w:rPr>
        <w:t xml:space="preserve">Fig. 7  </w:t>
      </w:r>
    </w:p>
    <w:p w14:paraId="691C1D94" w14:textId="77777777" w:rsidR="00EA5A61" w:rsidRPr="00AF7AE4" w:rsidRDefault="00EA5A61" w:rsidP="00EA5A61">
      <w:pPr>
        <w:rPr>
          <w:rFonts w:ascii="Times New Roman" w:hAnsi="Times New Roman" w:cs="Times New Roman"/>
        </w:rPr>
      </w:pPr>
    </w:p>
    <w:p w14:paraId="1A310F6E" w14:textId="612CC6C5" w:rsidR="00FF2C5D" w:rsidRPr="00FF2C5D" w:rsidRDefault="00FF2C5D" w:rsidP="00E460F1">
      <w:pPr>
        <w:spacing w:line="480" w:lineRule="auto"/>
        <w:rPr>
          <w:rFonts w:ascii="Times New Roman" w:hAnsi="Times New Roman" w:cs="Times New Roman"/>
        </w:rPr>
      </w:pPr>
    </w:p>
    <w:sectPr w:rsidR="00FF2C5D" w:rsidRPr="00FF2C5D" w:rsidSect="00B57155">
      <w:footerReference w:type="default" r:id="rId16"/>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885907" w16cid:durableId="227F9534"/>
  <w16cid:commentId w16cid:paraId="5B6084B4" w16cid:durableId="227F94CA"/>
  <w16cid:commentId w16cid:paraId="2F931D48" w16cid:durableId="227F963E"/>
  <w16cid:commentId w16cid:paraId="695E17D5" w16cid:durableId="227F9797"/>
  <w16cid:commentId w16cid:paraId="1DD410D0" w16cid:durableId="2284CF38"/>
  <w16cid:commentId w16cid:paraId="2C305647" w16cid:durableId="2284DC3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3E1B2" w14:textId="77777777" w:rsidR="00E66F7A" w:rsidRDefault="00E66F7A" w:rsidP="000751AA">
      <w:r>
        <w:separator/>
      </w:r>
    </w:p>
  </w:endnote>
  <w:endnote w:type="continuationSeparator" w:id="0">
    <w:p w14:paraId="28485207" w14:textId="77777777" w:rsidR="00E66F7A" w:rsidRDefault="00E66F7A"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0FDD1BDD" w:rsidR="001F7E44" w:rsidRDefault="001F7E44">
        <w:pPr>
          <w:pStyle w:val="Footer"/>
          <w:jc w:val="center"/>
        </w:pPr>
        <w:r>
          <w:fldChar w:fldCharType="begin"/>
        </w:r>
        <w:r>
          <w:instrText xml:space="preserve"> PAGE   \* MERGEFORMAT </w:instrText>
        </w:r>
        <w:r>
          <w:fldChar w:fldCharType="separate"/>
        </w:r>
        <w:r w:rsidR="00EA5A61">
          <w:rPr>
            <w:noProof/>
          </w:rPr>
          <w:t>44</w:t>
        </w:r>
        <w:r>
          <w:rPr>
            <w:noProof/>
          </w:rPr>
          <w:fldChar w:fldCharType="end"/>
        </w:r>
      </w:p>
    </w:sdtContent>
  </w:sdt>
  <w:p w14:paraId="6BC7319F" w14:textId="77777777" w:rsidR="001F7E44" w:rsidRDefault="001F7E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BA752" w14:textId="77777777" w:rsidR="00E66F7A" w:rsidRDefault="00E66F7A" w:rsidP="000751AA">
      <w:r>
        <w:separator/>
      </w:r>
    </w:p>
  </w:footnote>
  <w:footnote w:type="continuationSeparator" w:id="0">
    <w:p w14:paraId="528783F3" w14:textId="77777777" w:rsidR="00E66F7A" w:rsidRDefault="00E66F7A" w:rsidP="000751AA">
      <w:r>
        <w:continuationSeparator/>
      </w:r>
    </w:p>
  </w:footnote>
  <w:footnote w:id="1">
    <w:p w14:paraId="7A23A52B" w14:textId="77D2FAF3" w:rsidR="001F7E44" w:rsidRPr="007E4E8A" w:rsidRDefault="001F7E44">
      <w:pPr>
        <w:pStyle w:val="FootnoteText"/>
        <w:rPr>
          <w:rFonts w:ascii="Times New Roman" w:hAnsi="Times New Roman" w:cs="Times New Roman"/>
        </w:rPr>
      </w:pPr>
      <w:r w:rsidRPr="003900E0">
        <w:rPr>
          <w:rStyle w:val="FootnoteReference"/>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550D"/>
    <w:rsid w:val="00076A9F"/>
    <w:rsid w:val="000815D0"/>
    <w:rsid w:val="000834FE"/>
    <w:rsid w:val="00085321"/>
    <w:rsid w:val="00086BB7"/>
    <w:rsid w:val="00091417"/>
    <w:rsid w:val="00092B29"/>
    <w:rsid w:val="00097A20"/>
    <w:rsid w:val="000A0B60"/>
    <w:rsid w:val="000A3868"/>
    <w:rsid w:val="000A594B"/>
    <w:rsid w:val="000B0B70"/>
    <w:rsid w:val="000B10BE"/>
    <w:rsid w:val="000B2FE5"/>
    <w:rsid w:val="000B341E"/>
    <w:rsid w:val="000B7558"/>
    <w:rsid w:val="000C5AB6"/>
    <w:rsid w:val="000D045B"/>
    <w:rsid w:val="000D0F06"/>
    <w:rsid w:val="000D2FBE"/>
    <w:rsid w:val="000D4A65"/>
    <w:rsid w:val="000E0C04"/>
    <w:rsid w:val="000E7F06"/>
    <w:rsid w:val="000F5F76"/>
    <w:rsid w:val="000F6EEB"/>
    <w:rsid w:val="000F72EE"/>
    <w:rsid w:val="000F77F4"/>
    <w:rsid w:val="000F78E1"/>
    <w:rsid w:val="0010004A"/>
    <w:rsid w:val="001008B2"/>
    <w:rsid w:val="00104835"/>
    <w:rsid w:val="00112280"/>
    <w:rsid w:val="001132AB"/>
    <w:rsid w:val="001142E2"/>
    <w:rsid w:val="00114DA5"/>
    <w:rsid w:val="00120386"/>
    <w:rsid w:val="00123760"/>
    <w:rsid w:val="001269A5"/>
    <w:rsid w:val="001330DE"/>
    <w:rsid w:val="001341B9"/>
    <w:rsid w:val="00142BB6"/>
    <w:rsid w:val="00144046"/>
    <w:rsid w:val="00144D50"/>
    <w:rsid w:val="00145371"/>
    <w:rsid w:val="00145E6F"/>
    <w:rsid w:val="00150EB6"/>
    <w:rsid w:val="0015446F"/>
    <w:rsid w:val="00155549"/>
    <w:rsid w:val="00155695"/>
    <w:rsid w:val="0016124B"/>
    <w:rsid w:val="0016273B"/>
    <w:rsid w:val="0016449C"/>
    <w:rsid w:val="001656A2"/>
    <w:rsid w:val="001659A6"/>
    <w:rsid w:val="001665BB"/>
    <w:rsid w:val="001716C6"/>
    <w:rsid w:val="00171A80"/>
    <w:rsid w:val="00185B98"/>
    <w:rsid w:val="001870FB"/>
    <w:rsid w:val="001A0AFF"/>
    <w:rsid w:val="001A0F42"/>
    <w:rsid w:val="001A21EF"/>
    <w:rsid w:val="001A7921"/>
    <w:rsid w:val="001B0483"/>
    <w:rsid w:val="001B1008"/>
    <w:rsid w:val="001B10E2"/>
    <w:rsid w:val="001B1589"/>
    <w:rsid w:val="001B4062"/>
    <w:rsid w:val="001B528B"/>
    <w:rsid w:val="001C20EF"/>
    <w:rsid w:val="001C43B8"/>
    <w:rsid w:val="001C55C6"/>
    <w:rsid w:val="001D2ADF"/>
    <w:rsid w:val="001D3605"/>
    <w:rsid w:val="001E2C77"/>
    <w:rsid w:val="001E657E"/>
    <w:rsid w:val="001F177E"/>
    <w:rsid w:val="001F3ACF"/>
    <w:rsid w:val="001F7E44"/>
    <w:rsid w:val="00201354"/>
    <w:rsid w:val="00210E98"/>
    <w:rsid w:val="00212841"/>
    <w:rsid w:val="002132CC"/>
    <w:rsid w:val="0021339F"/>
    <w:rsid w:val="00216D2A"/>
    <w:rsid w:val="002206DF"/>
    <w:rsid w:val="002237BD"/>
    <w:rsid w:val="00223BE6"/>
    <w:rsid w:val="0022441D"/>
    <w:rsid w:val="00224B41"/>
    <w:rsid w:val="00232264"/>
    <w:rsid w:val="00233E17"/>
    <w:rsid w:val="002378D3"/>
    <w:rsid w:val="002438F2"/>
    <w:rsid w:val="00246666"/>
    <w:rsid w:val="00246C05"/>
    <w:rsid w:val="0025124D"/>
    <w:rsid w:val="00251F85"/>
    <w:rsid w:val="00252B10"/>
    <w:rsid w:val="0025466F"/>
    <w:rsid w:val="00257030"/>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5CCC"/>
    <w:rsid w:val="002A7DC5"/>
    <w:rsid w:val="002B2430"/>
    <w:rsid w:val="002B3BF5"/>
    <w:rsid w:val="002B64CB"/>
    <w:rsid w:val="002C061C"/>
    <w:rsid w:val="002C0E79"/>
    <w:rsid w:val="002C3BCD"/>
    <w:rsid w:val="002C4BD1"/>
    <w:rsid w:val="002C5DB7"/>
    <w:rsid w:val="002C731C"/>
    <w:rsid w:val="002D26F0"/>
    <w:rsid w:val="002D4F5A"/>
    <w:rsid w:val="002D541E"/>
    <w:rsid w:val="002E3025"/>
    <w:rsid w:val="002E5E82"/>
    <w:rsid w:val="002E74C6"/>
    <w:rsid w:val="002F713C"/>
    <w:rsid w:val="00302959"/>
    <w:rsid w:val="003104CB"/>
    <w:rsid w:val="00312E0F"/>
    <w:rsid w:val="0031510B"/>
    <w:rsid w:val="0031699C"/>
    <w:rsid w:val="00316E06"/>
    <w:rsid w:val="00320C2C"/>
    <w:rsid w:val="003303FE"/>
    <w:rsid w:val="0033571D"/>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77D3D"/>
    <w:rsid w:val="004817E3"/>
    <w:rsid w:val="004855DD"/>
    <w:rsid w:val="004855E5"/>
    <w:rsid w:val="004858E0"/>
    <w:rsid w:val="00486805"/>
    <w:rsid w:val="00491C55"/>
    <w:rsid w:val="00492E67"/>
    <w:rsid w:val="004949D3"/>
    <w:rsid w:val="00496582"/>
    <w:rsid w:val="004969A3"/>
    <w:rsid w:val="0049798E"/>
    <w:rsid w:val="004A7A54"/>
    <w:rsid w:val="004C06C9"/>
    <w:rsid w:val="004C1147"/>
    <w:rsid w:val="004C1498"/>
    <w:rsid w:val="004C2AF4"/>
    <w:rsid w:val="004C3E7F"/>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6E21"/>
    <w:rsid w:val="005476A5"/>
    <w:rsid w:val="005650E2"/>
    <w:rsid w:val="005662C6"/>
    <w:rsid w:val="00567B74"/>
    <w:rsid w:val="005704FA"/>
    <w:rsid w:val="00572113"/>
    <w:rsid w:val="00572A01"/>
    <w:rsid w:val="00573197"/>
    <w:rsid w:val="005742C4"/>
    <w:rsid w:val="00574356"/>
    <w:rsid w:val="00574403"/>
    <w:rsid w:val="005771CC"/>
    <w:rsid w:val="0058108F"/>
    <w:rsid w:val="00581ACD"/>
    <w:rsid w:val="00584361"/>
    <w:rsid w:val="00586432"/>
    <w:rsid w:val="0059125C"/>
    <w:rsid w:val="00595DD7"/>
    <w:rsid w:val="005A0653"/>
    <w:rsid w:val="005A34FE"/>
    <w:rsid w:val="005A3A6E"/>
    <w:rsid w:val="005A41D4"/>
    <w:rsid w:val="005B0627"/>
    <w:rsid w:val="005B0CA5"/>
    <w:rsid w:val="005B1777"/>
    <w:rsid w:val="005B76FF"/>
    <w:rsid w:val="005C00D3"/>
    <w:rsid w:val="005C1C11"/>
    <w:rsid w:val="005C79E4"/>
    <w:rsid w:val="005D1E64"/>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396E"/>
    <w:rsid w:val="00663B20"/>
    <w:rsid w:val="0067069E"/>
    <w:rsid w:val="00671883"/>
    <w:rsid w:val="006722A5"/>
    <w:rsid w:val="006746CD"/>
    <w:rsid w:val="00675439"/>
    <w:rsid w:val="00675682"/>
    <w:rsid w:val="006760EE"/>
    <w:rsid w:val="00682598"/>
    <w:rsid w:val="006865E9"/>
    <w:rsid w:val="0069022B"/>
    <w:rsid w:val="00691DBE"/>
    <w:rsid w:val="00692429"/>
    <w:rsid w:val="00693348"/>
    <w:rsid w:val="00694EEC"/>
    <w:rsid w:val="006969E1"/>
    <w:rsid w:val="006A32BE"/>
    <w:rsid w:val="006A3DE0"/>
    <w:rsid w:val="006B4322"/>
    <w:rsid w:val="006B72B0"/>
    <w:rsid w:val="006C1F56"/>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14EFA"/>
    <w:rsid w:val="00720641"/>
    <w:rsid w:val="00721B30"/>
    <w:rsid w:val="007278CF"/>
    <w:rsid w:val="00732916"/>
    <w:rsid w:val="00736042"/>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5C3B"/>
    <w:rsid w:val="00766392"/>
    <w:rsid w:val="00766903"/>
    <w:rsid w:val="00766EB7"/>
    <w:rsid w:val="0076748B"/>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97531"/>
    <w:rsid w:val="007A0D6E"/>
    <w:rsid w:val="007A3806"/>
    <w:rsid w:val="007A5DB6"/>
    <w:rsid w:val="007A6B5D"/>
    <w:rsid w:val="007A7A72"/>
    <w:rsid w:val="007B04B4"/>
    <w:rsid w:val="007B1D76"/>
    <w:rsid w:val="007B4398"/>
    <w:rsid w:val="007B6441"/>
    <w:rsid w:val="007C0CA9"/>
    <w:rsid w:val="007C1132"/>
    <w:rsid w:val="007C473A"/>
    <w:rsid w:val="007D08C5"/>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F041F"/>
    <w:rsid w:val="007F10E4"/>
    <w:rsid w:val="007F298D"/>
    <w:rsid w:val="007F2B56"/>
    <w:rsid w:val="007F515D"/>
    <w:rsid w:val="007F54CE"/>
    <w:rsid w:val="007F70A5"/>
    <w:rsid w:val="00801398"/>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6C0"/>
    <w:rsid w:val="00881E90"/>
    <w:rsid w:val="00882F62"/>
    <w:rsid w:val="00885E24"/>
    <w:rsid w:val="00887B25"/>
    <w:rsid w:val="008916BE"/>
    <w:rsid w:val="00891F92"/>
    <w:rsid w:val="00893E21"/>
    <w:rsid w:val="00897B75"/>
    <w:rsid w:val="008A01A4"/>
    <w:rsid w:val="008A2CB3"/>
    <w:rsid w:val="008A481F"/>
    <w:rsid w:val="008A7EA5"/>
    <w:rsid w:val="008B0B50"/>
    <w:rsid w:val="008B1C70"/>
    <w:rsid w:val="008B267C"/>
    <w:rsid w:val="008B271D"/>
    <w:rsid w:val="008B373A"/>
    <w:rsid w:val="008B391B"/>
    <w:rsid w:val="008D488A"/>
    <w:rsid w:val="008D5B02"/>
    <w:rsid w:val="008E1A4E"/>
    <w:rsid w:val="008E2AF2"/>
    <w:rsid w:val="008E368A"/>
    <w:rsid w:val="008E4A57"/>
    <w:rsid w:val="008E672E"/>
    <w:rsid w:val="008F0233"/>
    <w:rsid w:val="008F3C2A"/>
    <w:rsid w:val="008F576A"/>
    <w:rsid w:val="008F6F17"/>
    <w:rsid w:val="008F75EA"/>
    <w:rsid w:val="00901BFF"/>
    <w:rsid w:val="00901D99"/>
    <w:rsid w:val="009021AE"/>
    <w:rsid w:val="00903EDD"/>
    <w:rsid w:val="00904324"/>
    <w:rsid w:val="00907A54"/>
    <w:rsid w:val="00913A46"/>
    <w:rsid w:val="009203CF"/>
    <w:rsid w:val="0092210C"/>
    <w:rsid w:val="00922579"/>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516FB"/>
    <w:rsid w:val="0095268B"/>
    <w:rsid w:val="009639FC"/>
    <w:rsid w:val="009650CE"/>
    <w:rsid w:val="009710E7"/>
    <w:rsid w:val="00973729"/>
    <w:rsid w:val="00976FCA"/>
    <w:rsid w:val="00977DD2"/>
    <w:rsid w:val="00980E7A"/>
    <w:rsid w:val="00984377"/>
    <w:rsid w:val="00984477"/>
    <w:rsid w:val="009869BD"/>
    <w:rsid w:val="00997A27"/>
    <w:rsid w:val="00997A91"/>
    <w:rsid w:val="009B046E"/>
    <w:rsid w:val="009B08E6"/>
    <w:rsid w:val="009B7292"/>
    <w:rsid w:val="009B7324"/>
    <w:rsid w:val="009C0189"/>
    <w:rsid w:val="009C7091"/>
    <w:rsid w:val="009D0DF9"/>
    <w:rsid w:val="009D1ED9"/>
    <w:rsid w:val="009D2038"/>
    <w:rsid w:val="009D5F35"/>
    <w:rsid w:val="009D6A26"/>
    <w:rsid w:val="009D7CEC"/>
    <w:rsid w:val="009E1E29"/>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5420"/>
    <w:rsid w:val="00A1638A"/>
    <w:rsid w:val="00A20267"/>
    <w:rsid w:val="00A23627"/>
    <w:rsid w:val="00A23C6F"/>
    <w:rsid w:val="00A24383"/>
    <w:rsid w:val="00A24DF4"/>
    <w:rsid w:val="00A24E87"/>
    <w:rsid w:val="00A24EAA"/>
    <w:rsid w:val="00A26FA0"/>
    <w:rsid w:val="00A27230"/>
    <w:rsid w:val="00A34B0D"/>
    <w:rsid w:val="00A35308"/>
    <w:rsid w:val="00A37C66"/>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6AEF"/>
    <w:rsid w:val="00A67E53"/>
    <w:rsid w:val="00A723B0"/>
    <w:rsid w:val="00A77F80"/>
    <w:rsid w:val="00A834A5"/>
    <w:rsid w:val="00A842A7"/>
    <w:rsid w:val="00A9530E"/>
    <w:rsid w:val="00A963E7"/>
    <w:rsid w:val="00AA3901"/>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06C82"/>
    <w:rsid w:val="00B120CA"/>
    <w:rsid w:val="00B12BA4"/>
    <w:rsid w:val="00B136B5"/>
    <w:rsid w:val="00B15FCE"/>
    <w:rsid w:val="00B1692F"/>
    <w:rsid w:val="00B21100"/>
    <w:rsid w:val="00B22065"/>
    <w:rsid w:val="00B22AFC"/>
    <w:rsid w:val="00B243AA"/>
    <w:rsid w:val="00B26168"/>
    <w:rsid w:val="00B2670A"/>
    <w:rsid w:val="00B40625"/>
    <w:rsid w:val="00B415EA"/>
    <w:rsid w:val="00B41997"/>
    <w:rsid w:val="00B4303C"/>
    <w:rsid w:val="00B43C56"/>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96567"/>
    <w:rsid w:val="00BA16E5"/>
    <w:rsid w:val="00BA32AF"/>
    <w:rsid w:val="00BA3623"/>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21F1"/>
    <w:rsid w:val="00D04634"/>
    <w:rsid w:val="00D10641"/>
    <w:rsid w:val="00D13E3A"/>
    <w:rsid w:val="00D16D34"/>
    <w:rsid w:val="00D16E6F"/>
    <w:rsid w:val="00D17070"/>
    <w:rsid w:val="00D23023"/>
    <w:rsid w:val="00D24C15"/>
    <w:rsid w:val="00D25DBE"/>
    <w:rsid w:val="00D26D12"/>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88F"/>
    <w:rsid w:val="00DA2EBC"/>
    <w:rsid w:val="00DA5971"/>
    <w:rsid w:val="00DA60F7"/>
    <w:rsid w:val="00DB2BF2"/>
    <w:rsid w:val="00DB4C46"/>
    <w:rsid w:val="00DC0835"/>
    <w:rsid w:val="00DC6AC9"/>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4325"/>
    <w:rsid w:val="00E1676B"/>
    <w:rsid w:val="00E25231"/>
    <w:rsid w:val="00E26499"/>
    <w:rsid w:val="00E31E7D"/>
    <w:rsid w:val="00E33B3F"/>
    <w:rsid w:val="00E35408"/>
    <w:rsid w:val="00E40BC7"/>
    <w:rsid w:val="00E41C30"/>
    <w:rsid w:val="00E4437A"/>
    <w:rsid w:val="00E460F1"/>
    <w:rsid w:val="00E46E13"/>
    <w:rsid w:val="00E504D5"/>
    <w:rsid w:val="00E536D7"/>
    <w:rsid w:val="00E54651"/>
    <w:rsid w:val="00E572C9"/>
    <w:rsid w:val="00E66727"/>
    <w:rsid w:val="00E66F7A"/>
    <w:rsid w:val="00E763F9"/>
    <w:rsid w:val="00E77A48"/>
    <w:rsid w:val="00E82C5A"/>
    <w:rsid w:val="00E840C6"/>
    <w:rsid w:val="00E8752F"/>
    <w:rsid w:val="00E87D17"/>
    <w:rsid w:val="00E87DED"/>
    <w:rsid w:val="00E87DFD"/>
    <w:rsid w:val="00E939A8"/>
    <w:rsid w:val="00E95545"/>
    <w:rsid w:val="00E95A6F"/>
    <w:rsid w:val="00E97956"/>
    <w:rsid w:val="00EA013D"/>
    <w:rsid w:val="00EA0613"/>
    <w:rsid w:val="00EA23C1"/>
    <w:rsid w:val="00EA28BE"/>
    <w:rsid w:val="00EA2E04"/>
    <w:rsid w:val="00EA3BAB"/>
    <w:rsid w:val="00EA3C29"/>
    <w:rsid w:val="00EA5A61"/>
    <w:rsid w:val="00EA6E2B"/>
    <w:rsid w:val="00EA6F9B"/>
    <w:rsid w:val="00EB00FE"/>
    <w:rsid w:val="00EB6610"/>
    <w:rsid w:val="00EC2895"/>
    <w:rsid w:val="00EC2A1C"/>
    <w:rsid w:val="00EC2C00"/>
    <w:rsid w:val="00EC2C51"/>
    <w:rsid w:val="00EC626F"/>
    <w:rsid w:val="00ED16CB"/>
    <w:rsid w:val="00ED2AD4"/>
    <w:rsid w:val="00ED2B8E"/>
    <w:rsid w:val="00ED434A"/>
    <w:rsid w:val="00EE5025"/>
    <w:rsid w:val="00EE585D"/>
    <w:rsid w:val="00EE64A5"/>
    <w:rsid w:val="00EF0AE0"/>
    <w:rsid w:val="00EF47C7"/>
    <w:rsid w:val="00EF48F5"/>
    <w:rsid w:val="00EF614A"/>
    <w:rsid w:val="00F0017D"/>
    <w:rsid w:val="00F03A5B"/>
    <w:rsid w:val="00F058BE"/>
    <w:rsid w:val="00F1282E"/>
    <w:rsid w:val="00F14B62"/>
    <w:rsid w:val="00F14BF7"/>
    <w:rsid w:val="00F15AC3"/>
    <w:rsid w:val="00F173F0"/>
    <w:rsid w:val="00F23034"/>
    <w:rsid w:val="00F25659"/>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2C5D"/>
    <w:rsid w:val="00FF42D5"/>
    <w:rsid w:val="00FF4BEF"/>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7170-0CE0-4FED-8C9D-0C8F6E89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45</Pages>
  <Words>31706</Words>
  <Characters>180727</Characters>
  <Application>Microsoft Office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3</cp:revision>
  <cp:lastPrinted>2019-11-14T21:50:00Z</cp:lastPrinted>
  <dcterms:created xsi:type="dcterms:W3CDTF">2020-06-25T23:40:00Z</dcterms:created>
  <dcterms:modified xsi:type="dcterms:W3CDTF">2020-06-25T23:45:00Z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id="Brnbmltj"/&gt;&lt;style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