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g60ur5rrjc1" w:id="0"/>
      <w:bookmarkEnd w:id="0"/>
      <w:r w:rsidDel="00000000" w:rsidR="00000000" w:rsidRPr="00000000">
        <w:rPr>
          <w:rtl w:val="0"/>
        </w:rPr>
        <w:t xml:space="preserve">Order Lifecycle 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- 1 Choose an item of your choice - https://hc-sandbox.myshopify.com/collections/all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2 - Add the item to cart and check out , fill payment details and place order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3 - Order has been created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4 - Open OMS and click on Order Management -&gt; Sales Order - https://dev-oms.hotwax.io/commerce/control/FindOrder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5 - If we don’t wish to wait for Brokering queue to run and assign a facility ,  we can do that manually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6 - Item has been brokered to a facility successfully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7 - Open fullfillment integration app of Hotwax commerce and click print picklist to assign a picker - https://fulfillment.hotwax.io/open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8 - After assigning a picker , picklist is generated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9 - Pack the order for further process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10 - Click on ship now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11 - Confirm shipment by going to OMS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