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8D1DF" w14:textId="77777777" w:rsidR="009A69E9" w:rsidRPr="00C60679" w:rsidRDefault="009A69E9" w:rsidP="009A69E9">
      <w:pPr>
        <w:pStyle w:val="TOC2"/>
      </w:pPr>
      <w:r w:rsidRPr="00C60679">
        <w:t xml:space="preserve">Kode Program View </w:t>
      </w:r>
    </w:p>
    <w:p w14:paraId="3338378C" w14:textId="77777777" w:rsidR="009A69E9" w:rsidRPr="003B6592" w:rsidRDefault="009A69E9" w:rsidP="009A69E9">
      <w:pPr>
        <w:ind w:left="720"/>
        <w:rPr>
          <w:b/>
          <w:lang w:val="id-ID"/>
        </w:rPr>
      </w:pPr>
      <w:r w:rsidRPr="003B6592">
        <w:rPr>
          <w:b/>
          <w:lang w:val="id-ID"/>
        </w:rPr>
        <w:t>FormPenjualan</w:t>
      </w:r>
    </w:p>
    <w:p w14:paraId="0EB7C00B" w14:textId="77777777" w:rsidR="009A69E9" w:rsidRDefault="009A69E9" w:rsidP="009A69E9">
      <w:pPr>
        <w:ind w:left="720"/>
        <w:rPr>
          <w:lang w:val="id-ID"/>
        </w:rPr>
      </w:pPr>
    </w:p>
    <w:p w14:paraId="7E565903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FmTransPenjualan_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51A1C4FF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lblTgl.Text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Today</w:t>
      </w:r>
    </w:p>
    <w:p w14:paraId="460F3CAF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panggilDataBarang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97DB71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ControlTransPenjualan.HapusDGTransaksi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CA5E09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refreshGridBarang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864CE4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40CDEE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28C3C2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C58F12" wp14:editId="1A0E7DF5">
                <wp:simplePos x="0" y="0"/>
                <wp:positionH relativeFrom="column">
                  <wp:posOffset>350520</wp:posOffset>
                </wp:positionH>
                <wp:positionV relativeFrom="paragraph">
                  <wp:posOffset>6985</wp:posOffset>
                </wp:positionV>
                <wp:extent cx="1082040" cy="731520"/>
                <wp:effectExtent l="0" t="0" r="22860" b="114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7B6E9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27.6pt;margin-top:.55pt;width:85.2pt;height:57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" fillcolor="white [3201]" strokecolor="#70ad47 [3209]" strokeweight="1pt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qty = 0</w:t>
      </w:r>
    </w:p>
    <w:p w14:paraId="35EAA7F8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= 0</w:t>
      </w:r>
    </w:p>
    <w:p w14:paraId="063AB24D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14D6D6AB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kembalian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10F6156C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end sub</w:t>
      </w:r>
    </w:p>
    <w:p w14:paraId="4BA085A8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346B6D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menentukan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konstanta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variable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perhitungan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dalam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transaksi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perhidungan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qty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 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pembelian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dan total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keseluruhan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bayar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dapat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bertambah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otomatis</w:t>
      </w:r>
      <w:proofErr w:type="spellEnd"/>
    </w:p>
    <w:p w14:paraId="3E0A15EE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3F8236E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Penjelasan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73EFE2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FmTransPenjualan_Load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berfungsi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memanggil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function-function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keperluan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perubahan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ketika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dijalankan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57C65810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2D4909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02E05E" wp14:editId="3E66511D">
                <wp:simplePos x="0" y="0"/>
                <wp:positionH relativeFrom="column">
                  <wp:posOffset>-99060</wp:posOffset>
                </wp:positionH>
                <wp:positionV relativeFrom="paragraph">
                  <wp:posOffset>104775</wp:posOffset>
                </wp:positionV>
                <wp:extent cx="2895600" cy="251460"/>
                <wp:effectExtent l="0" t="0" r="19050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51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4A24" id="Flowchart: Process 3" o:spid="_x0000_s1026" type="#_x0000_t109" style="position:absolute;margin-left:-7.8pt;margin-top:8.25pt;width:228pt;height:19.8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" fillcolor="white [3201]" strokecolor="#70ad47 [3209]" strokeweight="1pt"/>
            </w:pict>
          </mc:Fallback>
        </mc:AlternateContent>
      </w:r>
    </w:p>
    <w:p w14:paraId="3757C0CD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ControlTransPenjualan.HapusDGTransaksi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8C4CEB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6FA20B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Memangil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ControlTransaksiPenjualan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ditujukan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pada function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HapusDGTransaksi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fungsi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pemanggilan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ketika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transaksi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penjualan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dijalankan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Sementara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EA8758E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B2C8A3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C7FF64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ControlTransPenjualan.TampilData.ToTable</w:t>
      </w:r>
      <w:proofErr w:type="spellEnd"/>
      <w:proofErr w:type="gramEnd"/>
    </w:p>
    <w:p w14:paraId="4B9D6190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DGTransaksi.DataSource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DTGrid</w:t>
      </w:r>
      <w:proofErr w:type="spellEnd"/>
    </w:p>
    <w:p w14:paraId="6FB4C107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5E2315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DTGrid.Rows.Count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A7481B8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DTGrid.Rows.Count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14:paraId="52A1464F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DGTransaksi.Rows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DTGrid.Rows.Count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- 1).Selected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0133612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DGTransaksi.CurrentCell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DGTransaksi.Item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0DFD32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FB74AE5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C103F7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8C1ED3B" w14:textId="5D52730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428CA4" wp14:editId="734D81A0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5715000" cy="426720"/>
                <wp:effectExtent l="0" t="0" r="19050" b="1143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26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EFD6" id="Flowchart: Process 7" o:spid="_x0000_s1026" type="#_x0000_t109" style="position:absolute;margin-left:-4.8pt;margin-top:8.8pt;width:450pt;height:33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" fillcolor="white [3201]" strokecolor="#70ad47 [3209]" strokeweight="1pt"/>
            </w:pict>
          </mc:Fallback>
        </mc:AlternateContent>
      </w:r>
    </w:p>
    <w:p w14:paraId="62B6A362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berfungsi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merefres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perubahan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terjadi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seperti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ketika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melakukan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penginputan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transaksi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penjualan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3A6D43A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285E96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C145BB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panggilDataBarang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9CFB57" w14:textId="144308DC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BUKAKONEKSI)</w:t>
      </w:r>
    </w:p>
    <w:p w14:paraId="7763125E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14:paraId="2EC49137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603C891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(DTS,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32377F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DGBarang.DataSource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844C4D4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AB51838" w14:textId="20884ED3" w:rsidR="009A69E9" w:rsidRP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7AA2694" wp14:editId="54B04A82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4389120" cy="411480"/>
                <wp:effectExtent l="0" t="0" r="1143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D0349" w14:textId="77777777" w:rsidR="009A69E9" w:rsidRDefault="009A69E9" w:rsidP="009A69E9">
                            <w:proofErr w:type="spellStart"/>
                            <w:r>
                              <w:t>Berfungsi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memanggil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2694" id="Flowchart: Process 6" o:spid="_x0000_s1026" type="#_x0000_t109" style="position:absolute;margin-left:0;margin-top:3pt;width:345.6pt;height:32.4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" fillcolor="white [3201]" strokecolor="#70ad47 [3209]" strokeweight="1pt">
                <v:textbox>
                  <w:txbxContent>
                    <w:p w14:paraId="185D0349" w14:textId="77777777" w:rsidR="009A69E9" w:rsidRDefault="009A69E9" w:rsidP="009A69E9">
                      <w:proofErr w:type="spellStart"/>
                      <w:r>
                        <w:t>Berfungsi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memanggil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F00F9" w14:textId="0968CAA9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masukdataSementara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85281F" w14:textId="479DCB01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entitasSementara</w:t>
      </w:r>
      <w:proofErr w:type="spellEnd"/>
    </w:p>
    <w:p w14:paraId="08611B09" w14:textId="0D680CBA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kdbSementara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kode</w:t>
      </w:r>
      <w:proofErr w:type="spellEnd"/>
    </w:p>
    <w:p w14:paraId="1056DFB8" w14:textId="73E0B87B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namaSementara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nama</w:t>
      </w:r>
      <w:proofErr w:type="spellEnd"/>
    </w:p>
    <w:p w14:paraId="6FD15934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jumlahSementara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txtQty.Text</w:t>
      </w:r>
      <w:proofErr w:type="spellEnd"/>
    </w:p>
    <w:p w14:paraId="4D58050B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hargaSementara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harga</w:t>
      </w:r>
      <w:proofErr w:type="spellEnd"/>
    </w:p>
    <w:p w14:paraId="44C6593A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subtotalSementara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</w:p>
    <w:p w14:paraId="0859E4EF" w14:textId="2C42273E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B056A6" w14:textId="436FF808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ControlTransPenjualan.InsertData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entitasSementara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F9167E" w14:textId="792970D9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0CE0A0BD" w14:textId="22F94B3D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8338A5" w14:textId="0951D13B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1455107" w14:textId="7414832D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0142B6" w14:textId="109D0F5D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56EAA2" wp14:editId="1FBB46C3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715000" cy="12954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95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EAF3D" w14:textId="1ECE7187" w:rsidR="009A69E9" w:rsidRDefault="009A69E9" w:rsidP="009A69E9">
                            <w:r>
                              <w:t xml:space="preserve">Pada </w:t>
                            </w:r>
                            <w:proofErr w:type="spellStart"/>
                            <w:proofErr w:type="gramStart"/>
                            <w:r>
                              <w:t>masukdatasementara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proofErr w:type="spellStart"/>
                            <w:r>
                              <w:t>disini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memanggil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entitassementara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berfungsi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menampung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sementara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konsep</w:t>
                            </w:r>
                            <w:proofErr w:type="spellEnd"/>
                            <w:r>
                              <w:t xml:space="preserve"> stuck, </w:t>
                            </w:r>
                            <w:proofErr w:type="spellStart"/>
                            <w:r>
                              <w:t>dimana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sementara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menampung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dibeli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proses </w:t>
                            </w:r>
                            <w:proofErr w:type="spellStart"/>
                            <w:r>
                              <w:t>pembelian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data yang </w:t>
                            </w:r>
                            <w:proofErr w:type="spellStart"/>
                            <w:r>
                              <w:t>tersimpan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sementara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Penjualan</w:t>
                            </w:r>
                            <w:proofErr w:type="spellEnd"/>
                            <w:r>
                              <w:t xml:space="preserve"> dan Detail </w:t>
                            </w:r>
                            <w:proofErr w:type="spellStart"/>
                            <w: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EAA2" id="Flowchart: Process 1" o:spid="_x0000_s1027" type="#_x0000_t109" style="position:absolute;margin-left:398.8pt;margin-top:.45pt;width:450pt;height:102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" fillcolor="white [3201]" strokecolor="#70ad47 [3209]" strokeweight="1pt">
                <v:textbox>
                  <w:txbxContent>
                    <w:p w14:paraId="21CEAF3D" w14:textId="1ECE7187" w:rsidR="009A69E9" w:rsidRDefault="009A69E9" w:rsidP="009A69E9">
                      <w:r>
                        <w:t xml:space="preserve">Pada </w:t>
                      </w:r>
                      <w:proofErr w:type="spellStart"/>
                      <w:proofErr w:type="gramStart"/>
                      <w:r>
                        <w:t>masukdatasementara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proofErr w:type="spellStart"/>
                      <w:r>
                        <w:t>disini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memanggil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entitassementara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berfungsi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menampung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sementara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konsep</w:t>
                      </w:r>
                      <w:proofErr w:type="spellEnd"/>
                      <w:r>
                        <w:t xml:space="preserve"> stuck, </w:t>
                      </w:r>
                      <w:proofErr w:type="spellStart"/>
                      <w:r>
                        <w:t>dimana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sementara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menampung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dibeli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proses </w:t>
                      </w:r>
                      <w:proofErr w:type="spellStart"/>
                      <w:r>
                        <w:t>pembelian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data yang </w:t>
                      </w:r>
                      <w:proofErr w:type="spellStart"/>
                      <w:r>
                        <w:t>tersimpan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sementara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Penjualan</w:t>
                      </w:r>
                      <w:proofErr w:type="spellEnd"/>
                      <w:r>
                        <w:t xml:space="preserve"> dan Detail </w:t>
                      </w:r>
                      <w:proofErr w:type="spellStart"/>
                      <w:r>
                        <w:t>Penjualan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34E53C" w14:textId="1B4AFCA6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CB3B95" w14:textId="5DB97D59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0A9E58" w14:textId="75994991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A83AF0" w14:textId="14E9B506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D2649E" w14:textId="766AFF80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D8C63E" w14:textId="7439EBFF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1F8DAC" w14:textId="6E8AEFF3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242FD7" w14:textId="7E4C40F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653938" w14:textId="1C50EBFE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C2B01F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EB6DAE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btnOk.Click</w:t>
      </w:r>
      <w:proofErr w:type="spellEnd"/>
    </w:p>
    <w:p w14:paraId="6DDB6C92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E11E5E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txtQty.Text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harga</w:t>
      </w:r>
      <w:proofErr w:type="spellEnd"/>
    </w:p>
    <w:p w14:paraId="7856C367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txtQty.Text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933CA8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= total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</w:p>
    <w:p w14:paraId="328AC4C9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total</w:t>
      </w:r>
    </w:p>
    <w:p w14:paraId="10AC1F00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masukdataSementara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2DFD85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refreshGrid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63ABD7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txtQty.Text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13C40663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CC334E7" w14:textId="19A02826" w:rsidR="009A69E9" w:rsidRDefault="008C7220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0B5A67B" wp14:editId="3030FD9E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5715000" cy="64770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E5DB9" w14:textId="092ABF26" w:rsidR="008C7220" w:rsidRDefault="008C7220" w:rsidP="008C7220">
                            <w:r>
                              <w:t xml:space="preserve">Pada </w:t>
                            </w:r>
                            <w:proofErr w:type="spellStart"/>
                            <w:r>
                              <w:t>btnOK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proses 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subtotal, qty, dan </w:t>
                            </w:r>
                            <w:proofErr w:type="spellStart"/>
                            <w:r>
                              <w:t>memasukan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data grid </w:t>
                            </w:r>
                            <w:proofErr w:type="spellStart"/>
                            <w:proofErr w:type="gramStart"/>
                            <w:r>
                              <w:t>sementara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DataGrit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A67B" id="Flowchart: Process 4" o:spid="_x0000_s1028" type="#_x0000_t109" style="position:absolute;margin-left:0;margin-top:11.2pt;width:450pt;height:51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" fillcolor="white [3201]" strokecolor="#70ad47 [3209]" strokeweight="1pt">
                <v:textbox>
                  <w:txbxContent>
                    <w:p w14:paraId="3EAE5DB9" w14:textId="092ABF26" w:rsidR="008C7220" w:rsidRDefault="008C7220" w:rsidP="008C7220">
                      <w:r>
                        <w:t xml:space="preserve">Pada </w:t>
                      </w:r>
                      <w:proofErr w:type="spellStart"/>
                      <w:r>
                        <w:t>btnOK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proses 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subtotal, qty, dan </w:t>
                      </w:r>
                      <w:proofErr w:type="spellStart"/>
                      <w:r>
                        <w:t>memasukan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data grid </w:t>
                      </w:r>
                      <w:proofErr w:type="spellStart"/>
                      <w:proofErr w:type="gramStart"/>
                      <w:r>
                        <w:t>sementara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DataGrit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686447" w14:textId="54B407E8" w:rsidR="008C7220" w:rsidRDefault="008C7220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065C8B" w14:textId="34191E88" w:rsidR="008C7220" w:rsidRDefault="008C7220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2892A3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8E6C8D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E74873" w14:textId="77777777" w:rsidR="009A69E9" w:rsidRDefault="009A69E9" w:rsidP="009A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D3147B" w14:textId="77777777" w:rsidR="009A69E9" w:rsidRDefault="009A69E9" w:rsidP="009A69E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8DCBB69" w14:textId="77777777" w:rsidR="009A69E9" w:rsidRDefault="009A69E9" w:rsidP="009A69E9">
      <w:pPr>
        <w:ind w:left="720"/>
        <w:rPr>
          <w:rFonts w:ascii="Consolas" w:hAnsi="Consolas" w:cs="Consolas"/>
          <w:color w:val="0000FF"/>
          <w:sz w:val="19"/>
          <w:szCs w:val="19"/>
          <w:lang w:val="id-ID"/>
        </w:rPr>
      </w:pPr>
    </w:p>
    <w:p w14:paraId="300FA6A0" w14:textId="77777777" w:rsidR="009A69E9" w:rsidRPr="009A6ABC" w:rsidRDefault="009A69E9" w:rsidP="008C7220">
      <w:pPr>
        <w:jc w:val="both"/>
        <w:rPr>
          <w:lang w:val="id-ID"/>
        </w:rPr>
      </w:pPr>
      <w:bookmarkStart w:id="0" w:name="_GoBack"/>
      <w:bookmarkEnd w:id="0"/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63E73" wp14:editId="41666DE9">
                <wp:simplePos x="0" y="0"/>
                <wp:positionH relativeFrom="column">
                  <wp:posOffset>405517</wp:posOffset>
                </wp:positionH>
                <wp:positionV relativeFrom="paragraph">
                  <wp:posOffset>132770</wp:posOffset>
                </wp:positionV>
                <wp:extent cx="5335325" cy="238125"/>
                <wp:effectExtent l="0" t="0" r="1778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3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B48014" id="Rectangle 127" o:spid="_x0000_s1026" style="position:absolute;margin-left:31.95pt;margin-top:10.45pt;width:420.1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" filled="f" strokecolor="black [3213]" strokeweight="1pt"/>
            </w:pict>
          </mc:Fallback>
        </mc:AlternateContent>
      </w:r>
    </w:p>
    <w:p w14:paraId="6378142D" w14:textId="77777777" w:rsidR="009A69E9" w:rsidRDefault="009A69E9" w:rsidP="009A69E9">
      <w:pPr>
        <w:tabs>
          <w:tab w:val="left" w:pos="1741"/>
        </w:tabs>
        <w:ind w:left="720"/>
        <w:rPr>
          <w:b/>
          <w:lang w:val="id-ID"/>
        </w:rPr>
      </w:pPr>
      <w:r w:rsidRPr="00191599">
        <w:rPr>
          <w:b/>
          <w:lang w:val="id-ID"/>
        </w:rPr>
        <w:t xml:space="preserve"> </w:t>
      </w:r>
      <w:r>
        <w:rPr>
          <w:b/>
          <w:lang w:val="id-ID"/>
        </w:rPr>
        <w:t xml:space="preserve">URL GITHUB : </w:t>
      </w:r>
    </w:p>
    <w:p w14:paraId="10AAEA34" w14:textId="77777777" w:rsidR="009A69E9" w:rsidRDefault="009A69E9"/>
    <w:sectPr w:rsidR="009A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9"/>
    <w:rsid w:val="008C7220"/>
    <w:rsid w:val="009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109F"/>
  <w15:chartTrackingRefBased/>
  <w15:docId w15:val="{80405B9C-CCA1-4859-8322-3411C725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9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9A69E9"/>
    <w:pPr>
      <w:spacing w:line="480" w:lineRule="auto"/>
      <w:jc w:val="both"/>
    </w:pPr>
    <w:rPr>
      <w:b/>
      <w:noProof/>
      <w:color w:val="000000" w:themeColor="text1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ATEK RIO</dc:creator>
  <cp:keywords/>
  <dc:description/>
  <cp:lastModifiedBy>ATEK RIO</cp:lastModifiedBy>
  <cp:revision>2</cp:revision>
  <dcterms:created xsi:type="dcterms:W3CDTF">2019-01-14T14:15:00Z</dcterms:created>
  <dcterms:modified xsi:type="dcterms:W3CDTF">2019-01-14T14:25:00Z</dcterms:modified>
</cp:coreProperties>
</file>