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B0B" w:rsidRDefault="00BB1B1E">
      <w:pPr>
        <w:rPr>
          <w:rFonts w:ascii="Calibri" w:eastAsia="Calibri" w:hAnsi="Calibri" w:cs="Calibri"/>
          <w:sz w:val="28"/>
          <w:szCs w:val="28"/>
        </w:rPr>
      </w:pPr>
      <w:r>
        <w:rPr>
          <w:rFonts w:ascii="Calibri" w:eastAsia="Calibri" w:hAnsi="Calibri" w:cs="Calibri"/>
          <w:b/>
          <w:sz w:val="28"/>
          <w:szCs w:val="28"/>
        </w:rPr>
        <w:t>Número de cotización:</w:t>
      </w:r>
      <w:r>
        <w:rPr>
          <w:rFonts w:ascii="Calibri" w:eastAsia="Calibri" w:hAnsi="Calibri" w:cs="Calibri"/>
          <w:sz w:val="28"/>
          <w:szCs w:val="28"/>
        </w:rPr>
        <w:t xml:space="preserve"> </w:t>
      </w:r>
      <w:bookmarkStart w:id="101" w:name="NumCotizacion"/>
      <w:r>
        <w:rPr>
          <w:rFonts w:ascii="Calibri" w:eastAsia="Calibri" w:hAnsi="Calibri" w:cs="Calibri"/>
          <w:sz w:val="26"/>
          <w:szCs w:val="26"/>
        </w:rPr>
        <w:t>000---- - 2025</w:t>
      </w:r>
      <w:bookmarkEnd w:id="101"/>
      <w:r>
        <w:rPr>
          <w:rFonts w:ascii="Calibri" w:eastAsia="Calibri" w:hAnsi="Calibri" w:cs="Calibri"/>
          <w:sz w:val="28"/>
          <w:szCs w:val="28"/>
        </w:rPr>
        <w:t xml:space="preserve">                                          </w:t>
      </w:r>
      <w:r>
        <w:rPr>
          <w:rFonts w:ascii="Calibri" w:eastAsia="Calibri" w:hAnsi="Calibri" w:cs="Calibri"/>
          <w:b/>
          <w:sz w:val="28"/>
          <w:szCs w:val="28"/>
        </w:rPr>
        <w:t>Fecha:</w:t>
      </w:r>
      <w:r>
        <w:rPr>
          <w:rFonts w:ascii="Calibri" w:eastAsia="Calibri" w:hAnsi="Calibri" w:cs="Calibri"/>
          <w:sz w:val="28"/>
          <w:szCs w:val="28"/>
        </w:rPr>
        <w:t xml:space="preserve"> </w:t>
      </w:r>
      <w:bookmarkStart w:id="102" w:name="Fecha"/>
      <w:r>
        <w:rPr>
          <w:rFonts w:ascii="Calibri" w:eastAsia="Calibri" w:hAnsi="Calibri" w:cs="Calibri"/>
          <w:sz w:val="26"/>
          <w:szCs w:val="26"/>
        </w:rPr>
        <w:t>--/--/2025</w:t>
      </w:r>
      <w:bookmarkEnd w:id="102"/>
    </w:p>
    <w:p w:rsidR="00563B0B" w:rsidRDefault="00563B0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3" w:name="Cliente"/>
            <w:bookmarkEnd w:id="103"/>
          </w:p>
        </w:tc>
      </w:tr>
      <w:tr w:rsidR="00563B0B">
        <w:tc>
          <w:tcPr>
            <w:tcW w:w="6994" w:type="dxa"/>
            <w:tcBorders>
              <w:top w:val="nil"/>
              <w:left w:val="nil"/>
              <w:bottom w:val="single" w:sz="4" w:space="0" w:color="000000"/>
              <w:right w:val="nil"/>
            </w:tcBorders>
          </w:tcPr>
          <w:p w:rsidR="00563B0B" w:rsidRDefault="00563B0B">
            <w:pPr>
              <w:rPr>
                <w:rFonts w:ascii="Calibri" w:eastAsia="Calibri" w:hAnsi="Calibri" w:cs="Calibri"/>
                <w:sz w:val="26"/>
                <w:szCs w:val="26"/>
              </w:rPr>
            </w:pPr>
            <w:bookmarkStart w:id="104" w:name="Atencion"/>
            <w:bookmarkEnd w:id="104"/>
          </w:p>
        </w:tc>
      </w:tr>
    </w:tbl>
    <w:p w:rsidR="00563B0B" w:rsidRDefault="00BB1B1E">
      <w:pPr>
        <w:rPr>
          <w:rFonts w:ascii="Calibri" w:eastAsia="Calibri" w:hAnsi="Calibri" w:cs="Calibri"/>
          <w:b/>
          <w:sz w:val="28"/>
          <w:szCs w:val="28"/>
        </w:rPr>
      </w:pPr>
      <w:r>
        <w:rPr>
          <w:rFonts w:ascii="Calibri" w:eastAsia="Calibri" w:hAnsi="Calibri" w:cs="Calibri"/>
          <w:b/>
          <w:sz w:val="28"/>
          <w:szCs w:val="28"/>
        </w:rPr>
        <w:t xml:space="preserve">Razón Social: </w:t>
      </w:r>
    </w:p>
    <w:p w:rsidR="00563B0B" w:rsidRDefault="00BB1B1E">
      <w:pPr>
        <w:rPr>
          <w:rFonts w:ascii="Calibri" w:eastAsia="Calibri" w:hAnsi="Calibri" w:cs="Calibri"/>
          <w:b/>
          <w:sz w:val="28"/>
          <w:szCs w:val="28"/>
        </w:rPr>
      </w:pPr>
      <w:r>
        <w:rPr>
          <w:rFonts w:ascii="Calibri" w:eastAsia="Calibri" w:hAnsi="Calibri" w:cs="Calibri"/>
          <w:b/>
          <w:sz w:val="28"/>
          <w:szCs w:val="28"/>
        </w:rPr>
        <w:t xml:space="preserve">Atención: </w:t>
      </w:r>
    </w:p>
    <w:p w:rsidR="00563B0B" w:rsidRDefault="00563B0B" w:rsidP="00CC4E6B">
      <w:pPr>
        <w:rPr>
          <w:rFonts w:ascii="Calibri" w:eastAsia="Calibri" w:hAnsi="Calibri" w:cs="Calibri"/>
          <w:b/>
        </w:rPr>
      </w:pPr>
    </w:p>
    <w:p w:rsidR="00563B0B" w:rsidRDefault="00BB1B1E">
      <w:pPr>
        <w:jc w:val="center"/>
        <w:rPr>
          <w:rFonts w:ascii="Calibri" w:eastAsia="Calibri" w:hAnsi="Calibri" w:cs="Calibri"/>
          <w:b/>
          <w:sz w:val="28"/>
          <w:szCs w:val="28"/>
        </w:rPr>
      </w:pPr>
      <w:r>
        <w:rPr>
          <w:rFonts w:ascii="Calibri" w:eastAsia="Calibri" w:hAnsi="Calibri" w:cs="Calibri"/>
          <w:b/>
          <w:sz w:val="28"/>
          <w:szCs w:val="28"/>
        </w:rPr>
        <w:t>NUESTRA HISTORIA</w:t>
      </w:r>
    </w:p>
    <w:p w:rsidR="00563B0B" w:rsidRDefault="00BB1B1E">
      <w:pPr>
        <w:spacing w:after="200" w:line="360" w:lineRule="auto"/>
        <w:jc w:val="both"/>
        <w:rPr>
          <w:rFonts w:ascii="Calibri" w:eastAsia="Calibri" w:hAnsi="Calibri" w:cs="Calibri"/>
          <w:sz w:val="22"/>
          <w:szCs w:val="22"/>
        </w:rPr>
      </w:pPr>
      <w:proofErr w:type="spellStart"/>
      <w:r>
        <w:rPr>
          <w:rFonts w:ascii="Calibri" w:eastAsia="Calibri" w:hAnsi="Calibri" w:cs="Calibri"/>
          <w:sz w:val="22"/>
          <w:szCs w:val="22"/>
        </w:rPr>
        <w:t>JyS</w:t>
      </w:r>
      <w:proofErr w:type="spellEnd"/>
      <w:r>
        <w:rPr>
          <w:rFonts w:ascii="Calibri" w:eastAsia="Calibri" w:hAnsi="Calibri" w:cs="Calibri"/>
          <w:sz w:val="22"/>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Pr>
          <w:rFonts w:ascii="Calibri" w:eastAsia="Calibri" w:hAnsi="Calibri" w:cs="Calibri"/>
          <w:sz w:val="22"/>
          <w:szCs w:val="22"/>
        </w:rPr>
        <w:t>JyS</w:t>
      </w:r>
      <w:proofErr w:type="spellEnd"/>
      <w:r>
        <w:rPr>
          <w:rFonts w:ascii="Calibri" w:eastAsia="Calibri" w:hAnsi="Calibri" w:cs="Calibri"/>
          <w:sz w:val="22"/>
          <w:szCs w:val="22"/>
        </w:rPr>
        <w:t>, no solo brindamos asesoría; somos el socio estratégico que las grandes empresas necesitan para conquistar nuevos horizontes.</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MISIÓN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Nuestro trabajo consiste en facilitar la actividad de nuestros clientes, comprendiendo sus necesidades y brindando asesoría personalizada a fin de que logren consolidarse.</w:t>
      </w:r>
    </w:p>
    <w:p w:rsidR="00563B0B" w:rsidRDefault="00BB1B1E">
      <w:pPr>
        <w:jc w:val="center"/>
        <w:rPr>
          <w:rFonts w:ascii="Calibri" w:eastAsia="Calibri" w:hAnsi="Calibri" w:cs="Calibri"/>
          <w:b/>
          <w:sz w:val="28"/>
          <w:szCs w:val="28"/>
        </w:rPr>
      </w:pPr>
      <w:r>
        <w:rPr>
          <w:rFonts w:ascii="Calibri" w:eastAsia="Calibri" w:hAnsi="Calibri" w:cs="Calibri"/>
          <w:b/>
          <w:sz w:val="28"/>
          <w:szCs w:val="28"/>
        </w:rPr>
        <w:t>VISIÓN</w:t>
      </w:r>
    </w:p>
    <w:p w:rsidR="00563B0B" w:rsidRDefault="00BB1B1E">
      <w:pPr>
        <w:spacing w:after="200" w:line="360" w:lineRule="auto"/>
        <w:jc w:val="both"/>
        <w:rPr>
          <w:rFonts w:ascii="Calibri" w:eastAsia="Calibri" w:hAnsi="Calibri" w:cs="Calibri"/>
          <w:sz w:val="22"/>
          <w:szCs w:val="22"/>
        </w:rPr>
      </w:pPr>
      <w:r>
        <w:rPr>
          <w:rFonts w:ascii="Calibri" w:eastAsia="Calibri" w:hAnsi="Calibri" w:cs="Calibri"/>
          <w:sz w:val="22"/>
          <w:szCs w:val="22"/>
        </w:rPr>
        <w:t>En los próximos cinco años, ser la empresa de asesoría empresarial para la micro, mediana y grande empresa más reconocida en el país.</w:t>
      </w: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Pr>
          <w:rFonts w:ascii="Calibri" w:eastAsia="Calibri" w:hAnsi="Calibri" w:cs="Calibri"/>
          <w:b/>
          <w:color w:val="000000"/>
          <w:sz w:val="26"/>
          <w:szCs w:val="26"/>
        </w:rPr>
        <w:lastRenderedPageBreak/>
        <w:t xml:space="preserve">Propuesta Técnica: </w:t>
      </w:r>
      <w:r>
        <w:rPr>
          <w:rFonts w:ascii="Calibri" w:eastAsia="Calibri" w:hAnsi="Calibri" w:cs="Calibri"/>
          <w:color w:val="000000"/>
          <w:sz w:val="26"/>
          <w:szCs w:val="26"/>
        </w:rPr>
        <w:t>Plan Empresarial CTP</w:t>
      </w: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Contabilidad</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Recepción de la documentación contable que corresponde al giro de negocio.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Elaboración de los registros y libros contables que la empresa está obligada a llevar: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rsidR="00563B0B" w:rsidRDefault="00BB1B1E">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Orden y control de los registros.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Archivo de los documentos físicos de la empresa en oficina.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detracciones.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Cálculo y control de las percepciones.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retenciones.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Reunión presencial o virtual con el cliente de manera mensual para brindar informe de la situación contable.</w:t>
      </w:r>
    </w:p>
    <w:p w:rsidR="00CC4E6B" w:rsidRPr="00CC4E6B" w:rsidRDefault="00BB1B1E" w:rsidP="00CC4E6B">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Atención a consultas verbales de rutina relacionadas con temas contables, tributarios o de formalidades.</w:t>
      </w: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color w:val="000000"/>
          <w:u w:val="single"/>
        </w:rPr>
        <w:t>Tributación</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Elaboración y declaración Mensual de PDT IGV - Renta.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Declaración anual de operaciones con terceros (DAOT).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lastRenderedPageBreak/>
        <w:t>Liquidación de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Generación de Guía de pagos varios o NPS para el pago de sus impuestos.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de NPD para el pago de detracciones tanto como proveedor como cliente.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Solicitud de fraccionamientos por deuda. </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Solicitud de devolución de detracciones, percepciones o retenciones.</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highlight w:val="white"/>
        </w:rPr>
        <w:t>Acompañamiento frente a auditorías y requerimientos de SUNAT, relacionados con temas surgidos durante nuestra gestión de asesoría</w:t>
      </w:r>
      <w:r w:rsidR="003973FF">
        <w:rPr>
          <w:rFonts w:ascii="Calibri" w:eastAsia="Calibri" w:hAnsi="Calibri" w:cs="Calibri"/>
          <w:highlight w:val="white"/>
        </w:rPr>
        <w:t xml:space="preserve"> siempre y cuando se halla reportado dicha información a la empresa.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color w:val="000000"/>
          <w:highlight w:val="white"/>
        </w:rPr>
        <w:t xml:space="preserve">Descargos de observaciones por esquelas inductivas de la </w:t>
      </w:r>
      <w:proofErr w:type="spellStart"/>
      <w:r>
        <w:rPr>
          <w:rFonts w:ascii="Calibri" w:eastAsia="Calibri" w:hAnsi="Calibri" w:cs="Calibri"/>
          <w:color w:val="000000"/>
          <w:highlight w:val="white"/>
        </w:rPr>
        <w:t>Sunat</w:t>
      </w:r>
      <w:proofErr w:type="spellEnd"/>
      <w:r>
        <w:rPr>
          <w:rFonts w:ascii="Calibri" w:eastAsia="Calibri" w:hAnsi="Calibri" w:cs="Calibri"/>
          <w:highlight w:val="white"/>
        </w:rPr>
        <w:t xml:space="preserve"> relacionados con temas surgidos durante nuestra gestión de asesoría.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Entre otros aspectos relacionados con materia tributaria.</w:t>
      </w:r>
    </w:p>
    <w:p w:rsidR="00563B0B" w:rsidRDefault="00563B0B">
      <w:pPr>
        <w:pBdr>
          <w:top w:val="nil"/>
          <w:left w:val="nil"/>
          <w:bottom w:val="nil"/>
          <w:right w:val="nil"/>
          <w:between w:val="nil"/>
        </w:pBdr>
        <w:spacing w:line="360" w:lineRule="auto"/>
        <w:ind w:left="1803"/>
        <w:jc w:val="both"/>
        <w:rPr>
          <w:rFonts w:ascii="Calibri" w:eastAsia="Calibri" w:hAnsi="Calibri" w:cs="Calibri"/>
          <w:color w:val="000000"/>
          <w:u w:val="single"/>
        </w:rPr>
      </w:pPr>
    </w:p>
    <w:p w:rsidR="00563B0B" w:rsidRDefault="00BB1B1E">
      <w:pPr>
        <w:numPr>
          <w:ilvl w:val="1"/>
          <w:numId w:val="1"/>
        </w:numPr>
        <w:pBdr>
          <w:top w:val="nil"/>
          <w:left w:val="nil"/>
          <w:bottom w:val="nil"/>
          <w:right w:val="nil"/>
          <w:between w:val="nil"/>
        </w:pBdr>
        <w:spacing w:line="360" w:lineRule="auto"/>
        <w:rPr>
          <w:rFonts w:ascii="Calibri" w:eastAsia="Calibri" w:hAnsi="Calibri" w:cs="Calibri"/>
          <w:b/>
          <w:color w:val="000000"/>
        </w:rPr>
      </w:pPr>
      <w:r>
        <w:rPr>
          <w:rFonts w:ascii="Calibri" w:eastAsia="Calibri" w:hAnsi="Calibri" w:cs="Calibri"/>
          <w:b/>
          <w:u w:val="single"/>
        </w:rPr>
        <w:t>Planilla</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r w:rsidR="0022151E">
        <w:rPr>
          <w:rFonts w:ascii="Calibri" w:eastAsia="Calibri" w:hAnsi="Calibri" w:cs="Calibri"/>
          <w:highlight w:val="white"/>
        </w:rPr>
        <w:t>.</w:t>
      </w:r>
    </w:p>
    <w:p w:rsidR="00563B0B" w:rsidRDefault="00BB1B1E">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rsidR="00563B0B" w:rsidRDefault="00BB1B1E">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color w:val="000000"/>
          <w:sz w:val="26"/>
          <w:szCs w:val="26"/>
        </w:rPr>
        <w:lastRenderedPageBreak/>
        <w:t>Detalles del Servicio:</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Personal Asignado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Contador.</w:t>
      </w:r>
      <w:r>
        <w:rPr>
          <w:rFonts w:ascii="Calibri" w:eastAsia="Calibri" w:hAnsi="Calibri" w:cs="Calibri"/>
          <w:color w:val="000000"/>
        </w:rPr>
        <w:t xml:space="preserve"> Para asesoría permanente durante el horario de oficina. (lunes a viernes)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Auxiliar contable.</w:t>
      </w:r>
      <w:r>
        <w:rPr>
          <w:rFonts w:ascii="Calibri" w:eastAsia="Calibri" w:hAnsi="Calibri" w:cs="Calibri"/>
          <w:color w:val="000000"/>
        </w:rPr>
        <w:t xml:space="preserve"> En una de nuestras sedes asociadas de la empresa.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rPr>
        <w:t xml:space="preserve">Asistente de </w:t>
      </w:r>
      <w:r w:rsidR="003973FF">
        <w:rPr>
          <w:rFonts w:ascii="Calibri" w:eastAsia="Calibri" w:hAnsi="Calibri" w:cs="Calibri"/>
          <w:b/>
          <w:color w:val="000000"/>
        </w:rPr>
        <w:t>planilla</w:t>
      </w:r>
      <w:r>
        <w:rPr>
          <w:rFonts w:ascii="Calibri" w:eastAsia="Calibri" w:hAnsi="Calibri" w:cs="Calibri"/>
          <w:b/>
          <w:color w:val="000000"/>
        </w:rPr>
        <w:t>.</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sz w:val="26"/>
          <w:szCs w:val="26"/>
        </w:rPr>
      </w:pPr>
    </w:p>
    <w:p w:rsidR="00563B0B" w:rsidRDefault="00BB1B1E">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Pr>
          <w:rFonts w:ascii="Calibri" w:eastAsia="Calibri" w:hAnsi="Calibri" w:cs="Calibri"/>
          <w:b/>
          <w:color w:val="000000"/>
          <w:sz w:val="26"/>
          <w:szCs w:val="26"/>
        </w:rPr>
        <w:t>Condiciones Comerciales:</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Considerar</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honorarios son cancelados por adelantado.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contrato mínimo de los servicios será de </w:t>
      </w:r>
      <w:r>
        <w:rPr>
          <w:rFonts w:ascii="Calibri" w:eastAsia="Calibri" w:hAnsi="Calibri" w:cs="Calibri"/>
        </w:rPr>
        <w:t>tres</w:t>
      </w:r>
      <w:r>
        <w:rPr>
          <w:rFonts w:ascii="Calibri" w:eastAsia="Calibri" w:hAnsi="Calibri" w:cs="Calibri"/>
          <w:color w:val="000000"/>
        </w:rPr>
        <w:t xml:space="preserve"> (0</w:t>
      </w:r>
      <w:r w:rsidR="0022151E">
        <w:rPr>
          <w:rFonts w:ascii="Calibri" w:eastAsia="Calibri" w:hAnsi="Calibri" w:cs="Calibri"/>
        </w:rPr>
        <w:t>6</w:t>
      </w:r>
      <w:r>
        <w:rPr>
          <w:rFonts w:ascii="Calibri" w:eastAsia="Calibri" w:hAnsi="Calibri" w:cs="Calibri"/>
          <w:color w:val="000000"/>
        </w:rPr>
        <w:t>) meses.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Los precios detallados son considerados para la ciudad de </w:t>
      </w:r>
      <w:bookmarkStart w:id="105" w:name="Ciudad"/>
      <w:bookmarkEnd w:id="105"/>
      <w:r w:rsidRPr="00816B93">
        <w:rPr>
          <w:rFonts w:ascii="Calibri" w:eastAsia="Calibri" w:hAnsi="Calibri" w:cs="Calibri"/>
        </w:rPr>
        <w:t>Piura.</w:t>
      </w:r>
    </w:p>
    <w:p w:rsidR="00563B0B" w:rsidRDefault="00BB1B1E">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Los precios ofertados corresponden a la información brindada por el cliente, considerando régimen tributario, </w:t>
      </w:r>
      <w:r>
        <w:rPr>
          <w:rFonts w:ascii="Calibri" w:eastAsia="Calibri" w:hAnsi="Calibri" w:cs="Calibri"/>
        </w:rPr>
        <w:t>laboral</w:t>
      </w:r>
      <w:r>
        <w:rPr>
          <w:rFonts w:ascii="Calibri" w:eastAsia="Calibri" w:hAnsi="Calibri" w:cs="Calibri"/>
          <w:color w:val="000000"/>
        </w:rPr>
        <w:t xml:space="preserve">, nivel de ingresos y cantidad de trabajadores. Ante algún cambio, el cliente </w:t>
      </w:r>
      <w:r>
        <w:rPr>
          <w:rFonts w:ascii="Calibri" w:eastAsia="Calibri" w:hAnsi="Calibri" w:cs="Calibri"/>
        </w:rPr>
        <w:t>deberá</w:t>
      </w:r>
      <w:r>
        <w:rPr>
          <w:rFonts w:ascii="Calibri" w:eastAsia="Calibri" w:hAnsi="Calibri" w:cs="Calibri"/>
          <w:color w:val="000000"/>
        </w:rPr>
        <w:t xml:space="preserve"> informar </w:t>
      </w:r>
      <w:r>
        <w:rPr>
          <w:rFonts w:ascii="Calibri" w:eastAsia="Calibri" w:hAnsi="Calibri" w:cs="Calibri"/>
        </w:rPr>
        <w:t xml:space="preserve">a fin de replantear la </w:t>
      </w:r>
      <w:r>
        <w:rPr>
          <w:rFonts w:ascii="Calibri" w:eastAsia="Calibri" w:hAnsi="Calibri" w:cs="Calibri"/>
          <w:color w:val="000000"/>
        </w:rPr>
        <w:t>propuesta.</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precio no incluye la </w:t>
      </w:r>
      <w:r>
        <w:rPr>
          <w:rFonts w:ascii="Calibri" w:eastAsia="Calibri" w:hAnsi="Calibri" w:cs="Calibri"/>
          <w:b/>
          <w:color w:val="000000"/>
        </w:rPr>
        <w:t>Declaración Jurada Anual</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No incluye en el costo del servicio trabajos solicitados de manera específica con soporte de los profesionales externos.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contribuyente puede solicitar factura adicionando el IGV o se puede emitir un recibo por honorario para sustentar el gasto con el costo total estipulado.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elabora o emite comprobantes de pago, es responsabilidad del contribuyente.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lastRenderedPageBreak/>
        <w:t>La empresa no recibe dinero adicional que no sea por el pago de los servicios.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Los plazos de cada proceso, dependerá de la entrega oportuna de la documentación correspondiente.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La empresa no será responsable por cualquier daño, pérdida o perjuicio que pueda derivarse de las recomendaciones brindadas, siempre que estas se basen en la información y documentación proporcionada por el cliente.</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lastRenderedPageBreak/>
        <w:t>El cliente reconoce y acepta que las decisiones finales sobre cuestiones tributarias son de su exclusiva responsabilidad, y el proveedor no será responsable por las consecuencias de dichas decisiones.</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El cliente </w:t>
      </w:r>
      <w:r>
        <w:rPr>
          <w:rFonts w:ascii="Calibri" w:eastAsia="Calibri" w:hAnsi="Calibri" w:cs="Calibri"/>
        </w:rPr>
        <w:t>proporcionará</w:t>
      </w:r>
      <w:r>
        <w:rPr>
          <w:rFonts w:ascii="Calibri" w:eastAsia="Calibri" w:hAnsi="Calibri" w:cs="Calibri"/>
          <w:color w:val="000000"/>
        </w:rPr>
        <w:t xml:space="preserve"> el material de oficina para impresión, archivo y control de la documentación. </w:t>
      </w:r>
    </w:p>
    <w:p w:rsidR="00563B0B" w:rsidRDefault="00563B0B">
      <w:pPr>
        <w:pBdr>
          <w:top w:val="nil"/>
          <w:left w:val="nil"/>
          <w:bottom w:val="nil"/>
          <w:right w:val="nil"/>
          <w:between w:val="nil"/>
        </w:pBdr>
        <w:spacing w:line="360" w:lineRule="auto"/>
        <w:ind w:left="1800"/>
        <w:jc w:val="both"/>
        <w:rPr>
          <w:rFonts w:ascii="Calibri" w:eastAsia="Calibri" w:hAnsi="Calibri" w:cs="Calibri"/>
          <w:color w:val="000000"/>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563B0B">
        <w:trPr>
          <w:trHeight w:val="92"/>
        </w:trPr>
        <w:tc>
          <w:tcPr>
            <w:tcW w:w="772"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Ítem</w:t>
            </w:r>
          </w:p>
        </w:tc>
        <w:tc>
          <w:tcPr>
            <w:tcW w:w="493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Descripción</w:t>
            </w:r>
          </w:p>
        </w:tc>
        <w:tc>
          <w:tcPr>
            <w:tcW w:w="1550"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 xml:space="preserve">P. </w:t>
            </w:r>
            <w:proofErr w:type="spellStart"/>
            <w:r>
              <w:rPr>
                <w:rFonts w:ascii="Calibri" w:eastAsia="Calibri" w:hAnsi="Calibri" w:cs="Calibri"/>
                <w:b/>
              </w:rPr>
              <w:t>Unit</w:t>
            </w:r>
            <w:proofErr w:type="spellEnd"/>
          </w:p>
        </w:tc>
        <w:tc>
          <w:tcPr>
            <w:tcW w:w="1594" w:type="dxa"/>
            <w:tcBorders>
              <w:bottom w:val="single" w:sz="4" w:space="0" w:color="000000"/>
            </w:tcBorders>
            <w:shd w:val="clear" w:color="auto" w:fill="CAEDFB"/>
            <w:vAlign w:val="center"/>
          </w:tcPr>
          <w:p w:rsidR="00563B0B" w:rsidRDefault="00BB1B1E">
            <w:pPr>
              <w:spacing w:line="360" w:lineRule="auto"/>
              <w:jc w:val="center"/>
              <w:rPr>
                <w:rFonts w:ascii="Calibri" w:eastAsia="Calibri" w:hAnsi="Calibri" w:cs="Calibri"/>
                <w:b/>
              </w:rPr>
            </w:pPr>
            <w:r>
              <w:rPr>
                <w:rFonts w:ascii="Calibri" w:eastAsia="Calibri" w:hAnsi="Calibri" w:cs="Calibri"/>
                <w:b/>
              </w:rPr>
              <w:t>Sub Total</w:t>
            </w:r>
          </w:p>
        </w:tc>
      </w:tr>
      <w:tr w:rsidR="00563B0B">
        <w:trPr>
          <w:trHeight w:val="92"/>
        </w:trPr>
        <w:tc>
          <w:tcPr>
            <w:tcW w:w="772"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1</w:t>
            </w:r>
          </w:p>
        </w:tc>
        <w:tc>
          <w:tcPr>
            <w:tcW w:w="4934" w:type="dxa"/>
            <w:tcBorders>
              <w:bottom w:val="single" w:sz="4" w:space="0" w:color="000000"/>
            </w:tcBorders>
            <w:vAlign w:val="center"/>
          </w:tcPr>
          <w:p w:rsidR="00563B0B" w:rsidRDefault="00BB1B1E">
            <w:pPr>
              <w:spacing w:line="360" w:lineRule="auto"/>
              <w:jc w:val="center"/>
              <w:rPr>
                <w:rFonts w:ascii="Calibri" w:eastAsia="Calibri" w:hAnsi="Calibri" w:cs="Calibri"/>
                <w:i/>
              </w:rPr>
            </w:pPr>
            <w:r>
              <w:rPr>
                <w:rFonts w:ascii="Calibri" w:eastAsia="Calibri" w:hAnsi="Calibri" w:cs="Calibri"/>
                <w:i/>
              </w:rPr>
              <w:t>Plan Empresarial CTP</w:t>
            </w:r>
          </w:p>
        </w:tc>
        <w:tc>
          <w:tcPr>
            <w:tcW w:w="1550" w:type="dxa"/>
            <w:tcBorders>
              <w:bottom w:val="single" w:sz="4" w:space="0" w:color="000000"/>
            </w:tcBorders>
            <w:vAlign w:val="center"/>
          </w:tcPr>
          <w:p w:rsidR="00563B0B" w:rsidRDefault="00BB1B1E">
            <w:pPr>
              <w:spacing w:line="360" w:lineRule="auto"/>
              <w:jc w:val="center"/>
              <w:rPr>
                <w:rFonts w:ascii="Calibri" w:eastAsia="Calibri" w:hAnsi="Calibri" w:cs="Calibri"/>
                <w:i/>
              </w:rPr>
            </w:pPr>
            <w:bookmarkStart w:id="106" w:name="UnitConta"/>
            <w:r>
              <w:rPr>
                <w:rFonts w:ascii="Calibri" w:eastAsia="Calibri" w:hAnsi="Calibri" w:cs="Calibri"/>
                <w:i/>
              </w:rPr>
              <w:t>S/0,000.00</w:t>
            </w:r>
            <w:bookmarkEnd w:id="106"/>
          </w:p>
        </w:tc>
        <w:tc>
          <w:tcPr>
            <w:tcW w:w="1594" w:type="dxa"/>
            <w:tcBorders>
              <w:bottom w:val="single" w:sz="4" w:space="0" w:color="000000"/>
            </w:tcBorders>
            <w:vAlign w:val="center"/>
          </w:tcPr>
          <w:p w:rsidR="00563B0B" w:rsidRDefault="00BB1B1E">
            <w:pPr>
              <w:spacing w:line="360" w:lineRule="auto"/>
              <w:jc w:val="right"/>
              <w:rPr>
                <w:rFonts w:ascii="Calibri" w:eastAsia="Calibri" w:hAnsi="Calibri" w:cs="Calibri"/>
                <w:i/>
              </w:rPr>
            </w:pPr>
            <w:bookmarkStart w:id="107" w:name="SubTotalConta"/>
            <w:r>
              <w:rPr>
                <w:rFonts w:ascii="Calibri" w:eastAsia="Calibri" w:hAnsi="Calibri" w:cs="Calibri"/>
                <w:i/>
              </w:rPr>
              <w:t>S/0,000.00</w:t>
            </w:r>
            <w:bookmarkEnd w:id="107"/>
          </w:p>
        </w:tc>
      </w:tr>
      <w:tr w:rsidR="00563B0B">
        <w:trPr>
          <w:trHeight w:val="188"/>
        </w:trPr>
        <w:tc>
          <w:tcPr>
            <w:tcW w:w="7256" w:type="dxa"/>
            <w:gridSpan w:val="3"/>
            <w:tcBorders>
              <w:top w:val="single" w:sz="4" w:space="0" w:color="000000"/>
              <w:left w:val="nil"/>
              <w:bottom w:val="nil"/>
              <w:right w:val="single" w:sz="4" w:space="0" w:color="000000"/>
            </w:tcBorders>
          </w:tcPr>
          <w:p w:rsidR="00563B0B" w:rsidRDefault="00BB1B1E">
            <w:pPr>
              <w:spacing w:line="360" w:lineRule="auto"/>
              <w:ind w:left="-971"/>
              <w:jc w:val="right"/>
              <w:rPr>
                <w:i/>
                <w:color w:val="FF0000"/>
              </w:rPr>
            </w:pPr>
            <w:r>
              <w:rPr>
                <w:rFonts w:ascii="Calibri" w:eastAsia="Calibri" w:hAnsi="Calibri" w:cs="Calibri"/>
                <w:i/>
                <w:sz w:val="22"/>
                <w:szCs w:val="22"/>
              </w:rPr>
              <w:t xml:space="preserve">                  </w:t>
            </w:r>
            <w:r>
              <w:rPr>
                <w:rFonts w:ascii="Calibri" w:eastAsia="Calibri" w:hAnsi="Calibri" w:cs="Calibri"/>
                <w:i/>
                <w:sz w:val="20"/>
                <w:szCs w:val="20"/>
              </w:rPr>
              <w:t>(*)Precio no incluye el IGV (18</w:t>
            </w:r>
            <w:r>
              <w:rPr>
                <w:rFonts w:ascii="Calibri" w:eastAsia="Calibri" w:hAnsi="Calibri" w:cs="Calibri"/>
                <w:i/>
              </w:rPr>
              <w:t>%)</w:t>
            </w:r>
            <w:r>
              <w:rPr>
                <w:i/>
              </w:rPr>
              <w:t xml:space="preserve">                                                                      </w:t>
            </w:r>
            <w:r>
              <w:rPr>
                <w:rFonts w:ascii="Calibri" w:eastAsia="Calibri" w:hAnsi="Calibri" w:cs="Calibri"/>
                <w:i/>
                <w:color w:val="FF0000"/>
              </w:rPr>
              <w:t>Descuento</w:t>
            </w:r>
          </w:p>
        </w:tc>
        <w:tc>
          <w:tcPr>
            <w:tcW w:w="1594" w:type="dxa"/>
            <w:tcBorders>
              <w:top w:val="single" w:sz="4" w:space="0" w:color="000000"/>
              <w:left w:val="single" w:sz="4" w:space="0" w:color="000000"/>
            </w:tcBorders>
          </w:tcPr>
          <w:p w:rsidR="00563B0B" w:rsidRDefault="00BB1B1E">
            <w:pPr>
              <w:spacing w:line="360" w:lineRule="auto"/>
              <w:jc w:val="right"/>
              <w:rPr>
                <w:rFonts w:ascii="Calibri" w:eastAsia="Calibri" w:hAnsi="Calibri" w:cs="Calibri"/>
                <w:i/>
                <w:color w:val="FF0000"/>
              </w:rPr>
            </w:pPr>
            <w:bookmarkStart w:id="108" w:name="ValDescuento"/>
            <w:r>
              <w:rPr>
                <w:rFonts w:ascii="Calibri" w:eastAsia="Calibri" w:hAnsi="Calibri" w:cs="Calibri"/>
                <w:i/>
                <w:color w:val="FF0000"/>
              </w:rPr>
              <w:t>S/000.00</w:t>
            </w:r>
            <w:bookmarkEnd w:id="108"/>
          </w:p>
        </w:tc>
      </w:tr>
      <w:tr w:rsidR="00563B0B">
        <w:trPr>
          <w:trHeight w:val="377"/>
        </w:trPr>
        <w:tc>
          <w:tcPr>
            <w:tcW w:w="7256" w:type="dxa"/>
            <w:gridSpan w:val="3"/>
            <w:tcBorders>
              <w:top w:val="nil"/>
              <w:left w:val="nil"/>
              <w:bottom w:val="nil"/>
              <w:right w:val="single" w:sz="4" w:space="0" w:color="000000"/>
            </w:tcBorders>
          </w:tcPr>
          <w:p w:rsidR="00563B0B" w:rsidRDefault="00BB1B1E">
            <w:pPr>
              <w:spacing w:line="360" w:lineRule="auto"/>
              <w:jc w:val="right"/>
              <w:rPr>
                <w:rFonts w:ascii="Calibri" w:eastAsia="Calibri" w:hAnsi="Calibri" w:cs="Calibri"/>
                <w:b/>
              </w:rPr>
            </w:pPr>
            <w:r>
              <w:rPr>
                <w:b/>
              </w:rPr>
              <w:t xml:space="preserve">                                                                                                                                     </w:t>
            </w:r>
            <w:r>
              <w:rPr>
                <w:rFonts w:ascii="Calibri" w:eastAsia="Calibri" w:hAnsi="Calibri" w:cs="Calibri"/>
                <w:b/>
              </w:rPr>
              <w:t>Total</w:t>
            </w:r>
          </w:p>
        </w:tc>
        <w:tc>
          <w:tcPr>
            <w:tcW w:w="1594" w:type="dxa"/>
            <w:tcBorders>
              <w:left w:val="single" w:sz="4" w:space="0" w:color="000000"/>
              <w:bottom w:val="single" w:sz="4" w:space="0" w:color="000000"/>
            </w:tcBorders>
          </w:tcPr>
          <w:p w:rsidR="00563B0B" w:rsidRDefault="00BB1B1E">
            <w:pPr>
              <w:spacing w:line="360" w:lineRule="auto"/>
              <w:jc w:val="right"/>
              <w:rPr>
                <w:rFonts w:ascii="Calibri" w:eastAsia="Calibri" w:hAnsi="Calibri" w:cs="Calibri"/>
                <w:b/>
              </w:rPr>
            </w:pPr>
            <w:bookmarkStart w:id="109" w:name="TotalFinal"/>
            <w:r>
              <w:rPr>
                <w:rFonts w:ascii="Calibri" w:eastAsia="Calibri" w:hAnsi="Calibri" w:cs="Calibri"/>
                <w:b/>
                <w:i/>
              </w:rPr>
              <w:t>S/0,000.00</w:t>
            </w:r>
            <w:bookmarkEnd w:id="109"/>
          </w:p>
        </w:tc>
      </w:tr>
    </w:tbl>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Inversión</w:t>
      </w: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color w:val="000000"/>
          <w:u w:val="single"/>
        </w:rPr>
        <w:t>Forma de</w:t>
      </w:r>
      <w:r>
        <w:rPr>
          <w:rFonts w:ascii="Calibri" w:eastAsia="Calibri" w:hAnsi="Calibri" w:cs="Calibri"/>
          <w:b/>
          <w:u w:val="single"/>
        </w:rPr>
        <w:t xml:space="preserve"> </w:t>
      </w:r>
      <w:r>
        <w:rPr>
          <w:rFonts w:ascii="Calibri" w:eastAsia="Calibri" w:hAnsi="Calibri" w:cs="Calibri"/>
          <w:b/>
          <w:color w:val="000000"/>
          <w:u w:val="single"/>
        </w:rPr>
        <w:t>pago</w:t>
      </w:r>
    </w:p>
    <w:p w:rsidR="00563B0B" w:rsidRDefault="00BB1B1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Mensual.</w:t>
      </w:r>
    </w:p>
    <w:p w:rsidR="00563B0B" w:rsidRDefault="00BB1B1E">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rsidR="00563B0B" w:rsidRDefault="00BB1B1E">
      <w:pPr>
        <w:pBdr>
          <w:top w:val="nil"/>
          <w:left w:val="nil"/>
          <w:bottom w:val="nil"/>
          <w:right w:val="nil"/>
          <w:between w:val="nil"/>
        </w:pBdr>
        <w:ind w:left="1800"/>
        <w:jc w:val="both"/>
        <w:rPr>
          <w:rFonts w:ascii="Calibri" w:eastAsia="Calibri" w:hAnsi="Calibri" w:cs="Calibri"/>
          <w:color w:val="000000"/>
        </w:rPr>
      </w:pPr>
      <w:r>
        <w:rPr>
          <w:rFonts w:ascii="Calibri" w:eastAsia="Calibri" w:hAnsi="Calibri" w:cs="Calibri"/>
          <w:color w:val="000000"/>
        </w:rPr>
        <w:t xml:space="preserve">Cuenta Bancaria a nombre de </w:t>
      </w:r>
      <w:proofErr w:type="spellStart"/>
      <w:r>
        <w:rPr>
          <w:rFonts w:ascii="Calibri" w:eastAsia="Calibri" w:hAnsi="Calibri" w:cs="Calibri"/>
          <w:color w:val="000000"/>
        </w:rPr>
        <w:t>JyS</w:t>
      </w:r>
      <w:proofErr w:type="spellEnd"/>
      <w:r>
        <w:rPr>
          <w:rFonts w:ascii="Calibri" w:eastAsia="Calibri" w:hAnsi="Calibri" w:cs="Calibri"/>
          <w:color w:val="000000"/>
        </w:rPr>
        <w:t xml:space="preserve"> Asesoría y Capacitación EIRL</w:t>
      </w:r>
    </w:p>
    <w:p w:rsidR="00563B0B" w:rsidRDefault="00BB1B1E">
      <w:pPr>
        <w:pBdr>
          <w:top w:val="nil"/>
          <w:left w:val="nil"/>
          <w:bottom w:val="nil"/>
          <w:right w:val="nil"/>
          <w:between w:val="nil"/>
        </w:pBdr>
        <w:ind w:left="1797"/>
        <w:jc w:val="both"/>
        <w:rPr>
          <w:rFonts w:ascii="Calibri" w:eastAsia="Calibri" w:hAnsi="Calibri" w:cs="Calibri"/>
          <w:i/>
          <w:color w:val="000000"/>
        </w:rPr>
      </w:pPr>
      <w:r>
        <w:rPr>
          <w:rFonts w:ascii="Calibri" w:eastAsia="Calibri" w:hAnsi="Calibri" w:cs="Calibri"/>
          <w:b/>
          <w:i/>
          <w:color w:val="000000"/>
        </w:rPr>
        <w:t>BCP:</w:t>
      </w:r>
      <w:r>
        <w:rPr>
          <w:rFonts w:ascii="Calibri" w:eastAsia="Calibri" w:hAnsi="Calibri" w:cs="Calibri"/>
          <w:i/>
          <w:color w:val="000000"/>
        </w:rPr>
        <w:t xml:space="preserve"> 475-9747772-0-20          / CCI: 00247500974777202021</w:t>
      </w:r>
    </w:p>
    <w:p w:rsidR="003973FF" w:rsidRDefault="003973FF" w:rsidP="003973FF">
      <w:pPr>
        <w:pBdr>
          <w:top w:val="nil"/>
          <w:left w:val="nil"/>
          <w:bottom w:val="nil"/>
          <w:right w:val="nil"/>
          <w:between w:val="nil"/>
        </w:pBdr>
        <w:ind w:left="1797"/>
        <w:jc w:val="both"/>
        <w:rPr>
          <w:rFonts w:ascii="Calibri" w:eastAsia="Calibri" w:hAnsi="Calibri" w:cs="Calibri"/>
          <w:color w:val="000000"/>
        </w:rPr>
      </w:pPr>
      <w:r>
        <w:rPr>
          <w:rFonts w:ascii="Calibri" w:eastAsia="Calibri" w:hAnsi="Calibri" w:cs="Calibri"/>
          <w:b/>
          <w:i/>
          <w:color w:val="000000"/>
        </w:rPr>
        <w:t>INTERBANK:</w:t>
      </w:r>
      <w:r>
        <w:rPr>
          <w:rFonts w:ascii="Calibri" w:eastAsia="Calibri" w:hAnsi="Calibri" w:cs="Calibri"/>
          <w:i/>
          <w:color w:val="000000"/>
        </w:rPr>
        <w:t>7203004599099 / CCI: 00372000300459909908</w:t>
      </w:r>
    </w:p>
    <w:p w:rsidR="00563B0B" w:rsidRDefault="00563B0B" w:rsidP="00CC4E6B">
      <w:pPr>
        <w:pBdr>
          <w:top w:val="nil"/>
          <w:left w:val="nil"/>
          <w:bottom w:val="nil"/>
          <w:right w:val="nil"/>
          <w:between w:val="nil"/>
        </w:pBdr>
        <w:jc w:val="both"/>
        <w:rPr>
          <w:rFonts w:ascii="Calibri" w:eastAsia="Calibri" w:hAnsi="Calibri" w:cs="Calibri"/>
          <w:color w:val="000000"/>
        </w:rPr>
      </w:pPr>
    </w:p>
    <w:p w:rsidR="00563B0B" w:rsidRDefault="00BB1B1E">
      <w:pPr>
        <w:numPr>
          <w:ilvl w:val="1"/>
          <w:numId w:val="1"/>
        </w:numPr>
        <w:pBdr>
          <w:top w:val="nil"/>
          <w:left w:val="nil"/>
          <w:bottom w:val="nil"/>
          <w:right w:val="nil"/>
          <w:between w:val="nil"/>
        </w:pBdr>
        <w:spacing w:line="360" w:lineRule="auto"/>
        <w:jc w:val="both"/>
        <w:rPr>
          <w:rFonts w:ascii="Calibri" w:eastAsia="Calibri" w:hAnsi="Calibri" w:cs="Calibri"/>
          <w:b/>
          <w:color w:val="000000"/>
          <w:u w:val="single"/>
        </w:rPr>
      </w:pPr>
      <w:r>
        <w:rPr>
          <w:rFonts w:ascii="Calibri" w:eastAsia="Calibri" w:hAnsi="Calibri" w:cs="Calibri"/>
          <w:b/>
          <w:color w:val="000000"/>
          <w:u w:val="single"/>
        </w:rPr>
        <w:t>Validez de la oferta</w:t>
      </w:r>
    </w:p>
    <w:p w:rsidR="00563B0B" w:rsidRDefault="00BB1B1E">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rsidR="00563B0B" w:rsidRDefault="00BB1B1E">
      <w:pPr>
        <w:ind w:firstLine="720"/>
        <w:rPr>
          <w:rFonts w:ascii="Calibri" w:eastAsia="Calibri" w:hAnsi="Calibri" w:cs="Calibri"/>
          <w:b/>
        </w:rPr>
      </w:pPr>
      <w:bookmarkStart w:id="0" w:name="_heading=h.b47krlo8l3x2" w:colFirst="0" w:colLast="0"/>
      <w:bookmarkEnd w:id="0"/>
      <w:r>
        <w:rPr>
          <w:rFonts w:ascii="Calibri" w:eastAsia="Calibri" w:hAnsi="Calibri" w:cs="Calibri"/>
          <w:b/>
        </w:rPr>
        <w:t>Atentamente;</w:t>
      </w:r>
    </w:p>
    <w:p w:rsidR="00563B0B" w:rsidRDefault="00BB1B1E">
      <w:pPr>
        <w:ind w:left="720"/>
        <w:rPr>
          <w:rFonts w:ascii="Calibri" w:eastAsia="Calibri" w:hAnsi="Calibri" w:cs="Calibri"/>
        </w:rPr>
      </w:pPr>
      <w:r>
        <w:rPr>
          <w:rFonts w:ascii="Calibri" w:eastAsia="Calibri" w:hAnsi="Calibri" w:cs="Calibri"/>
        </w:rPr>
        <w:t>Gerencia comercial</w:t>
      </w:r>
    </w:p>
    <w:p w:rsidR="00563B0B" w:rsidRDefault="00CC4E6B">
      <w:pPr>
        <w:ind w:left="720"/>
        <w:rPr>
          <w:rFonts w:ascii="Calibri" w:eastAsia="Calibri" w:hAnsi="Calibri" w:cs="Calibri"/>
        </w:rPr>
      </w:pPr>
      <w:r>
        <w:rPr>
          <w:noProof/>
          <w:lang w:val="en-US"/>
        </w:rPr>
        <w:t>FIRMA DE ASESORÍA EMPRESARIAL JyS SOCIEDAD ANÓNIMA CERRADA</w:t>
      </w:r>
      <w:proofErr w:type="spellStart"/>
      <w:r w:rsidR="00BB1B1E">
        <w:rPr>
          <w:rFonts w:ascii="Calibri" w:eastAsia="Calibri" w:hAnsi="Calibri" w:cs="Calibri"/>
        </w:rPr>
      </w:r>
      <w:proofErr w:type="spellEnd"/>
      <w:r w:rsidR="00BB1B1E">
        <w:rPr>
          <w:rFonts w:ascii="Calibri" w:eastAsia="Calibri" w:hAnsi="Calibri" w:cs="Calibri"/>
        </w:rPr>
      </w:r>
    </w:p>
    <w:p w:rsidR="00563B0B" w:rsidRPr="0022151E" w:rsidRDefault="00BB1B1E">
      <w:pPr>
        <w:ind w:left="720"/>
        <w:rPr>
          <w:rFonts w:ascii="Calibri" w:eastAsia="Calibri" w:hAnsi="Calibri" w:cs="Calibri"/>
          <w:lang w:val="en-US"/>
        </w:rPr>
      </w:pPr>
      <w:proofErr w:type="spellStart"/>
      <w:r w:rsidRPr="0022151E">
        <w:rPr>
          <w:rFonts w:ascii="Calibri" w:eastAsia="Calibri" w:hAnsi="Calibri" w:cs="Calibri"/>
          <w:lang w:val="en-US"/>
        </w:rPr>
        <w:t>Ruc: 20613497049</w:t>
      </w:r>
      <w:proofErr w:type="spellEnd"/>
      <w:r w:rsidRPr="0022151E">
        <w:rPr>
          <w:rFonts w:ascii="Calibri" w:eastAsia="Calibri" w:hAnsi="Calibri" w:cs="Calibri"/>
          <w:lang w:val="en-US"/>
        </w:rPr>
      </w:r>
    </w:p>
    <w:p w:rsidR="00563B0B" w:rsidRPr="0022151E" w:rsidRDefault="00CC4E6B">
      <w:pPr>
        <w:ind w:left="720"/>
        <w:rPr>
          <w:rFonts w:ascii="Calibri" w:eastAsia="Calibri" w:hAnsi="Calibri" w:cs="Calibri"/>
          <w:lang w:val="en-US"/>
        </w:rPr>
      </w:pPr>
      <w:r>
        <w:rPr>
          <w:noProof/>
          <w:lang w:val="en-US"/>
        </w:rPr>
        <w:drawing>
          <wp:anchor distT="0" distB="0" distL="0" distR="0" simplePos="0" relativeHeight="251659264" behindDoc="1" locked="0" layoutInCell="1" hidden="0" allowOverlap="1" wp14:anchorId="45B5A61D" wp14:editId="64B26EB0">
            <wp:simplePos x="0" y="0"/>
            <wp:positionH relativeFrom="column">
              <wp:posOffset>3021857</wp:posOffset>
            </wp:positionH>
            <wp:positionV relativeFrom="paragraph">
              <wp:posOffset>50165</wp:posOffset>
            </wp:positionV>
            <wp:extent cx="796705" cy="915291"/>
            <wp:effectExtent l="0" t="0" r="381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r>
        <w:rPr>
          <w:noProof/>
          <w:lang w:val="en-US"/>
        </w:rPr>
        <w:drawing>
          <wp:anchor distT="0" distB="0" distL="0" distR="0" simplePos="0" relativeHeight="251660288" behindDoc="1" locked="0" layoutInCell="1" hidden="0" allowOverlap="1" wp14:anchorId="6013AE76" wp14:editId="6E18C29A">
            <wp:simplePos x="0" y="0"/>
            <wp:positionH relativeFrom="column">
              <wp:posOffset>3880031</wp:posOffset>
            </wp:positionH>
            <wp:positionV relativeFrom="paragraph">
              <wp:posOffset>100602</wp:posOffset>
            </wp:positionV>
            <wp:extent cx="715224" cy="715224"/>
            <wp:effectExtent l="0" t="0" r="0" b="0"/>
            <wp:wrapNone/>
            <wp:docPr id="13200014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roofErr w:type="spellStart"/>
      <w:r w:rsidR="00BB1B1E" w:rsidRPr="0022151E">
        <w:rPr>
          <w:rFonts w:ascii="Calibri" w:eastAsia="Calibri" w:hAnsi="Calibri" w:cs="Calibri"/>
          <w:lang w:val="en-US"/>
        </w:rPr>
        <w:t>Celular</w:t>
      </w:r>
      <w:proofErr w:type="spellEnd"/>
      <w:r w:rsidR="00BB1B1E" w:rsidRPr="0022151E">
        <w:rPr>
          <w:rFonts w:ascii="Calibri" w:eastAsia="Calibri" w:hAnsi="Calibri" w:cs="Calibri"/>
          <w:lang w:val="en-US"/>
        </w:rPr>
        <w:t>: +51 947 920 237</w:t>
      </w:r>
    </w:p>
    <w:p w:rsidR="00563B0B" w:rsidRPr="0022151E" w:rsidRDefault="00A11F40">
      <w:pPr>
        <w:ind w:left="720"/>
        <w:rPr>
          <w:rFonts w:ascii="Calibri" w:eastAsia="Calibri" w:hAnsi="Calibri" w:cs="Calibri"/>
          <w:lang w:val="en-US"/>
        </w:rPr>
      </w:pPr>
      <w:hyperlink r:id="rId12">
        <w:r w:rsidR="00BB1B1E" w:rsidRPr="0022151E">
          <w:rPr>
            <w:rFonts w:ascii="Calibri" w:eastAsia="Calibri" w:hAnsi="Calibri" w:cs="Calibri"/>
            <w:color w:val="467886"/>
            <w:u w:val="single"/>
            <w:lang w:val="en-US"/>
          </w:rPr>
          <w:t>https://jysasesoriaperu.com/</w:t>
        </w:r>
      </w:hyperlink>
      <w:bookmarkStart w:id="1" w:name="_GoBack"/>
      <w:bookmarkEnd w:id="1"/>
    </w:p>
    <w:p w:rsidR="00563B0B" w:rsidRPr="0022151E" w:rsidRDefault="00563B0B" w:rsidP="00CC4E6B">
      <w:pPr>
        <w:ind w:left="720"/>
        <w:rPr>
          <w:rFonts w:ascii="Calibri" w:eastAsia="Calibri" w:hAnsi="Calibri" w:cs="Calibri"/>
          <w:lang w:val="en-US"/>
        </w:rPr>
      </w:pPr>
    </w:p>
    <w:sectPr w:rsidR="00563B0B" w:rsidRPr="0022151E">
      <w:headerReference w:type="default" r:id="rId13"/>
      <w:footerReference w:type="default" r:id="rId14"/>
      <w:pgSz w:w="12240" w:h="15840"/>
      <w:pgMar w:top="1417" w:right="1701" w:bottom="96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F40" w:rsidRDefault="00A11F40">
      <w:r>
        <w:separator/>
      </w:r>
    </w:p>
  </w:endnote>
  <w:endnote w:type="continuationSeparator" w:id="0">
    <w:p w:rsidR="00A11F40" w:rsidRDefault="00A11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swiss"/>
    <w:pitch w:val="variable"/>
    <w:sig w:usb0="20000287" w:usb1="00000003" w:usb2="00000000" w:usb3="00000000" w:csb0="0000019F" w:csb1="00000000"/>
  </w:font>
  <w:font w:name="Play">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9264" behindDoc="0" locked="0" layoutInCell="1" hidden="0" allowOverlap="1">
          <wp:simplePos x="0" y="0"/>
          <wp:positionH relativeFrom="column">
            <wp:posOffset>-1176790</wp:posOffset>
          </wp:positionH>
          <wp:positionV relativeFrom="paragraph">
            <wp:posOffset>0</wp:posOffset>
          </wp:positionV>
          <wp:extent cx="7886700" cy="1059180"/>
          <wp:effectExtent l="0" t="0" r="0" b="0"/>
          <wp:wrapSquare wrapText="bothSides" distT="0" distB="0" distL="114300" distR="114300"/>
          <wp:docPr id="1320001479" name="image3.pn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baja"/>
                  <pic:cNvPicPr preferRelativeResize="0"/>
                </pic:nvPicPr>
                <pic:blipFill>
                  <a:blip r:embed="rId1"/>
                  <a:srcRect t="90322" b="173"/>
                  <a:stretch>
                    <a:fillRect/>
                  </a:stretch>
                </pic:blipFill>
                <pic:spPr>
                  <a:xfrm>
                    <a:off x="0" y="0"/>
                    <a:ext cx="7886700" cy="10591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F40" w:rsidRDefault="00A11F40">
      <w:r>
        <w:separator/>
      </w:r>
    </w:p>
  </w:footnote>
  <w:footnote w:type="continuationSeparator" w:id="0">
    <w:p w:rsidR="00A11F40" w:rsidRDefault="00A11F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B0B" w:rsidRDefault="00BB1B1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8240" behindDoc="0" locked="0" layoutInCell="1" hidden="0" allowOverlap="1">
          <wp:simplePos x="0" y="0"/>
          <wp:positionH relativeFrom="column">
            <wp:posOffset>-1104897</wp:posOffset>
          </wp:positionH>
          <wp:positionV relativeFrom="paragraph">
            <wp:posOffset>-437513</wp:posOffset>
          </wp:positionV>
          <wp:extent cx="7886700" cy="1059180"/>
          <wp:effectExtent l="0" t="0" r="0" b="0"/>
          <wp:wrapSquare wrapText="bothSides" distT="0" distB="0" distL="114300" distR="114300"/>
          <wp:docPr id="1320001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90496"/>
                  <a:stretch>
                    <a:fillRect/>
                  </a:stretch>
                </pic:blipFill>
                <pic:spPr>
                  <a:xfrm>
                    <a:off x="0" y="0"/>
                    <a:ext cx="7886700" cy="10591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94CC9"/>
    <w:multiLevelType w:val="multilevel"/>
    <w:tmpl w:val="ED5A2A88"/>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B0B"/>
    <w:rsid w:val="0022151E"/>
    <w:rsid w:val="003973FF"/>
    <w:rsid w:val="00442B74"/>
    <w:rsid w:val="0055179B"/>
    <w:rsid w:val="00563B0B"/>
    <w:rsid w:val="00816B93"/>
    <w:rsid w:val="00A11F40"/>
    <w:rsid w:val="00BB1B1E"/>
    <w:rsid w:val="00CC4E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D20A"/>
  <w15:docId w15:val="{5D98BB53-E2B2-4B96-A76F-160C1C19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UnresolvedMention">
    <w:name w:val="Unresolved Mention"/>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jysasesoriaperu.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38E48C9-1CAB-404E-852C-75D320BC1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1147</Words>
  <Characters>6543</Characters>
  <Application>Microsoft Office Word</Application>
  <DocSecurity>0</DocSecurity>
  <Lines>54</Lines>
  <Paragraphs>15</Paragraphs>
  <ScaleCrop>false</ScaleCrop>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7</cp:revision>
  <dcterms:created xsi:type="dcterms:W3CDTF">2025-06-27T14:43:00Z</dcterms:created>
  <dcterms:modified xsi:type="dcterms:W3CDTF">2026-09-21T16:54:00Z</dcterms:modified>
</cp:coreProperties>
</file>