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52D256" w14:textId="60F34C63" w:rsidR="007539FB" w:rsidRPr="00661A91" w:rsidRDefault="005352DA">
      <w:pPr>
        <w:rPr>
          <w:rFonts w:ascii="Calibri" w:eastAsia="Calibri" w:hAnsi="Calibri" w:cs="Calibri"/>
          <w:sz w:val="28"/>
          <w:szCs w:val="28"/>
        </w:rPr>
      </w:pPr>
      <w:r w:rsidRPr="00661A91">
        <w:rPr>
          <w:rFonts w:ascii="Calibri" w:eastAsia="Calibri" w:hAnsi="Calibri" w:cs="Calibri"/>
          <w:b/>
          <w:bCs/>
          <w:sz w:val="28"/>
          <w:szCs w:val="28"/>
        </w:rPr>
        <w:t>Número de cotización:</w:t>
      </w:r>
      <w:r w:rsidRPr="00661A91">
        <w:rPr>
          <w:rFonts w:ascii="Calibri" w:eastAsia="Calibri" w:hAnsi="Calibri" w:cs="Calibri"/>
          <w:sz w:val="28"/>
          <w:szCs w:val="28"/>
        </w:rPr>
        <w:t xml:space="preserve"> </w:t>
      </w:r>
      <w:bookmarkStart w:id="0" w:name="NumCotizacion"/>
      <w:r w:rsidR="00505A21">
        <w:rPr>
          <w:rFonts w:ascii="Calibri" w:eastAsia="Calibri" w:hAnsi="Calibri" w:cs="Calibri"/>
          <w:sz w:val="26"/>
          <w:szCs w:val="26"/>
        </w:rPr>
        <w:t>000</w:t>
      </w:r>
      <w:r w:rsidRPr="00661A91">
        <w:rPr>
          <w:rFonts w:ascii="Calibri" w:eastAsia="Calibri" w:hAnsi="Calibri" w:cs="Calibri"/>
          <w:sz w:val="26"/>
          <w:szCs w:val="26"/>
        </w:rPr>
        <w:t xml:space="preserve"> - 202</w:t>
      </w:r>
      <w:bookmarkEnd w:id="0"/>
      <w:r w:rsidR="004F1172" w:rsidRPr="00661A91">
        <w:rPr>
          <w:rFonts w:ascii="Calibri" w:eastAsia="Calibri" w:hAnsi="Calibri" w:cs="Calibri"/>
          <w:sz w:val="26"/>
          <w:szCs w:val="26"/>
        </w:rPr>
        <w:t>6</w:t>
      </w:r>
      <w:r w:rsidR="004F1172" w:rsidRPr="00661A91">
        <w:rPr>
          <w:rFonts w:ascii="Calibri" w:eastAsia="Calibri" w:hAnsi="Calibri" w:cs="Calibri"/>
          <w:sz w:val="28"/>
          <w:szCs w:val="28"/>
        </w:rPr>
        <w:t xml:space="preserve">                           </w:t>
      </w:r>
      <w:r w:rsidRPr="00661A91">
        <w:rPr>
          <w:rFonts w:ascii="Calibri" w:eastAsia="Calibri" w:hAnsi="Calibri" w:cs="Calibri"/>
          <w:sz w:val="28"/>
          <w:szCs w:val="28"/>
        </w:rPr>
        <w:t xml:space="preserve">             </w:t>
      </w:r>
      <w:r w:rsidRPr="00661A91">
        <w:rPr>
          <w:rFonts w:ascii="Calibri" w:eastAsia="Calibri" w:hAnsi="Calibri" w:cs="Calibri"/>
          <w:b/>
          <w:bCs/>
          <w:sz w:val="28"/>
          <w:szCs w:val="28"/>
        </w:rPr>
        <w:t>Fecha:</w:t>
      </w:r>
      <w:bookmarkStart w:id="1" w:name="Fecha"/>
      <w:r w:rsidR="00505A21">
        <w:rPr>
          <w:rFonts w:ascii="Calibri" w:eastAsia="Calibri" w:hAnsi="Calibri" w:cs="Calibri"/>
          <w:sz w:val="26"/>
          <w:szCs w:val="26"/>
        </w:rPr>
        <w:t xml:space="preserve"> 00/00</w:t>
      </w:r>
      <w:r w:rsidR="004F1172" w:rsidRPr="00661A91">
        <w:rPr>
          <w:rFonts w:ascii="Calibri" w:eastAsia="Calibri" w:hAnsi="Calibri" w:cs="Calibri"/>
          <w:sz w:val="26"/>
          <w:szCs w:val="26"/>
        </w:rPr>
        <w:t>/</w:t>
      </w:r>
      <w:r w:rsidRPr="00661A91">
        <w:rPr>
          <w:rFonts w:ascii="Calibri" w:eastAsia="Calibri" w:hAnsi="Calibri" w:cs="Calibri"/>
          <w:sz w:val="26"/>
          <w:szCs w:val="26"/>
        </w:rPr>
        <w:t>202</w:t>
      </w:r>
      <w:bookmarkEnd w:id="1"/>
      <w:r w:rsidR="004F1172" w:rsidRPr="00661A91">
        <w:rPr>
          <w:rFonts w:ascii="Calibri" w:eastAsia="Calibri" w:hAnsi="Calibri" w:cs="Calibri"/>
          <w:sz w:val="26"/>
          <w:szCs w:val="26"/>
        </w:rPr>
        <w:t>6</w:t>
      </w:r>
    </w:p>
    <w:p w14:paraId="235BEFA1" w14:textId="77777777" w:rsidR="007539FB" w:rsidRPr="00661A91" w:rsidRDefault="007539F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7539FB" w:rsidRPr="00505A21" w14:paraId="67E42595" w14:textId="77777777">
        <w:tc>
          <w:tcPr>
            <w:tcW w:w="6994" w:type="dxa"/>
            <w:tcBorders>
              <w:top w:val="nil"/>
              <w:left w:val="nil"/>
              <w:bottom w:val="single" w:sz="4" w:space="0" w:color="000000"/>
              <w:right w:val="nil"/>
            </w:tcBorders>
          </w:tcPr>
          <w:p w14:paraId="1904CAC8" w14:textId="356EC488" w:rsidR="007539FB" w:rsidRPr="00661A91" w:rsidRDefault="007539FB">
            <w:pPr>
              <w:rPr>
                <w:rFonts w:ascii="Calibri" w:eastAsia="Calibri" w:hAnsi="Calibri" w:cs="Calibri"/>
                <w:sz w:val="26"/>
                <w:szCs w:val="26"/>
                <w:lang w:val="en-US"/>
              </w:rPr>
            </w:pPr>
            <w:bookmarkStart w:id="2" w:name="Cliente" w:colFirst="0" w:colLast="0"/>
          </w:p>
        </w:tc>
      </w:tr>
      <w:tr w:rsidR="007539FB" w:rsidRPr="00661A91" w14:paraId="4FC83759" w14:textId="77777777">
        <w:tc>
          <w:tcPr>
            <w:tcW w:w="6994" w:type="dxa"/>
            <w:tcBorders>
              <w:top w:val="nil"/>
              <w:left w:val="nil"/>
              <w:bottom w:val="single" w:sz="4" w:space="0" w:color="000000"/>
              <w:right w:val="nil"/>
            </w:tcBorders>
          </w:tcPr>
          <w:p w14:paraId="3682B78C" w14:textId="2633A1AB" w:rsidR="007539FB" w:rsidRPr="00661A91" w:rsidRDefault="007539FB">
            <w:pPr>
              <w:rPr>
                <w:rFonts w:ascii="Calibri" w:eastAsia="Calibri" w:hAnsi="Calibri" w:cs="Calibri"/>
                <w:sz w:val="26"/>
                <w:szCs w:val="26"/>
                <w:lang w:val="en-US"/>
              </w:rPr>
            </w:pPr>
            <w:bookmarkStart w:id="3" w:name="Atencion" w:colFirst="0" w:colLast="0"/>
            <w:bookmarkStart w:id="4" w:name="_GoBack"/>
            <w:bookmarkEnd w:id="2"/>
            <w:bookmarkEnd w:id="4"/>
          </w:p>
        </w:tc>
      </w:tr>
    </w:tbl>
    <w:bookmarkEnd w:id="3"/>
    <w:p w14:paraId="4F0021BB" w14:textId="77777777" w:rsidR="007539FB" w:rsidRPr="00661A91" w:rsidRDefault="005352DA">
      <w:pPr>
        <w:rPr>
          <w:rFonts w:ascii="Calibri" w:eastAsia="Calibri" w:hAnsi="Calibri" w:cs="Calibri"/>
          <w:b/>
          <w:bCs/>
          <w:sz w:val="28"/>
          <w:szCs w:val="28"/>
        </w:rPr>
      </w:pPr>
      <w:r w:rsidRPr="00661A91">
        <w:rPr>
          <w:rFonts w:ascii="Calibri" w:eastAsia="Calibri" w:hAnsi="Calibri" w:cs="Calibri"/>
          <w:b/>
          <w:bCs/>
          <w:sz w:val="28"/>
          <w:szCs w:val="28"/>
        </w:rPr>
        <w:t xml:space="preserve">Razón Social: </w:t>
      </w:r>
    </w:p>
    <w:p w14:paraId="089CF9EA" w14:textId="79F17A43" w:rsidR="007539FB" w:rsidRPr="00661A91" w:rsidRDefault="005352DA" w:rsidP="00220397">
      <w:pPr>
        <w:rPr>
          <w:rFonts w:ascii="Calibri" w:eastAsia="Calibri" w:hAnsi="Calibri" w:cs="Calibri"/>
          <w:b/>
          <w:bCs/>
          <w:sz w:val="28"/>
          <w:szCs w:val="28"/>
        </w:rPr>
      </w:pPr>
      <w:r w:rsidRPr="00661A91">
        <w:rPr>
          <w:rFonts w:ascii="Calibri" w:eastAsia="Calibri" w:hAnsi="Calibri" w:cs="Calibri"/>
          <w:b/>
          <w:bCs/>
          <w:sz w:val="28"/>
          <w:szCs w:val="28"/>
        </w:rPr>
        <w:t xml:space="preserve">Atención: </w:t>
      </w:r>
    </w:p>
    <w:p w14:paraId="3FEC5D38" w14:textId="77777777" w:rsidR="00220397" w:rsidRPr="00661A91" w:rsidRDefault="00220397" w:rsidP="00220397">
      <w:pPr>
        <w:rPr>
          <w:rFonts w:ascii="Calibri" w:eastAsia="Calibri" w:hAnsi="Calibri" w:cs="Calibri"/>
          <w:b/>
          <w:bCs/>
          <w:sz w:val="28"/>
          <w:szCs w:val="28"/>
        </w:rPr>
      </w:pPr>
    </w:p>
    <w:p w14:paraId="092C4121" w14:textId="77777777" w:rsidR="007539FB" w:rsidRPr="00661A91" w:rsidRDefault="005352DA">
      <w:pPr>
        <w:jc w:val="center"/>
        <w:rPr>
          <w:rFonts w:ascii="Calibri" w:eastAsia="Calibri" w:hAnsi="Calibri" w:cs="Calibri"/>
          <w:b/>
          <w:bCs/>
          <w:szCs w:val="28"/>
        </w:rPr>
      </w:pPr>
      <w:r w:rsidRPr="00661A91">
        <w:rPr>
          <w:rFonts w:ascii="Calibri" w:eastAsia="Calibri" w:hAnsi="Calibri" w:cs="Calibri"/>
          <w:b/>
          <w:bCs/>
          <w:szCs w:val="28"/>
        </w:rPr>
        <w:t>NUESTRA HISTORIA</w:t>
      </w:r>
    </w:p>
    <w:p w14:paraId="01CB4E88" w14:textId="77777777" w:rsidR="007539FB" w:rsidRPr="00661A91" w:rsidRDefault="005352DA">
      <w:pPr>
        <w:spacing w:after="200" w:line="360" w:lineRule="auto"/>
        <w:jc w:val="both"/>
        <w:rPr>
          <w:rFonts w:ascii="Calibri" w:eastAsia="Calibri" w:hAnsi="Calibri" w:cs="Calibri"/>
          <w:sz w:val="20"/>
          <w:szCs w:val="22"/>
        </w:rPr>
      </w:pPr>
      <w:r w:rsidRPr="00661A91">
        <w:rPr>
          <w:rFonts w:ascii="Calibri" w:eastAsia="Calibri" w:hAnsi="Calibri" w:cs="Calibri"/>
          <w:sz w:val="20"/>
          <w:szCs w:val="22"/>
        </w:rPr>
        <w:t>JyS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6F906C14" w14:textId="77777777" w:rsidR="007539FB" w:rsidRPr="00661A91" w:rsidRDefault="005352DA">
      <w:pPr>
        <w:spacing w:after="200" w:line="360" w:lineRule="auto"/>
        <w:jc w:val="both"/>
        <w:rPr>
          <w:rFonts w:ascii="Calibri" w:eastAsia="Calibri" w:hAnsi="Calibri" w:cs="Calibri"/>
          <w:sz w:val="20"/>
          <w:szCs w:val="22"/>
        </w:rPr>
      </w:pPr>
      <w:r w:rsidRPr="00661A91">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128F2FB6" w14:textId="77777777" w:rsidR="007539FB" w:rsidRPr="00661A91" w:rsidRDefault="005352DA">
      <w:pPr>
        <w:spacing w:after="200" w:line="360" w:lineRule="auto"/>
        <w:jc w:val="both"/>
        <w:rPr>
          <w:rFonts w:ascii="Calibri" w:eastAsia="Calibri" w:hAnsi="Calibri" w:cs="Calibri"/>
          <w:sz w:val="20"/>
          <w:szCs w:val="22"/>
        </w:rPr>
      </w:pPr>
      <w:r w:rsidRPr="00661A91">
        <w:rPr>
          <w:rFonts w:ascii="Calibri" w:eastAsia="Calibri" w:hAnsi="Calibri" w:cs="Calibri"/>
          <w:sz w:val="20"/>
          <w:szCs w:val="22"/>
        </w:rPr>
        <w:t>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JyS, no solo brindamos asesoría; somos el socio estratégico que las grandes empresas necesitan para conquistar nuevos horizontes.</w:t>
      </w:r>
    </w:p>
    <w:p w14:paraId="1A2607A6" w14:textId="77777777" w:rsidR="007539FB" w:rsidRPr="00661A91" w:rsidRDefault="005352DA">
      <w:pPr>
        <w:jc w:val="center"/>
        <w:rPr>
          <w:rFonts w:ascii="Calibri" w:eastAsia="Calibri" w:hAnsi="Calibri" w:cs="Calibri"/>
          <w:b/>
          <w:bCs/>
          <w:szCs w:val="28"/>
        </w:rPr>
      </w:pPr>
      <w:r w:rsidRPr="00661A91">
        <w:rPr>
          <w:rFonts w:ascii="Calibri" w:eastAsia="Calibri" w:hAnsi="Calibri" w:cs="Calibri"/>
          <w:b/>
          <w:bCs/>
          <w:szCs w:val="28"/>
        </w:rPr>
        <w:t>MISIÓN</w:t>
      </w:r>
    </w:p>
    <w:p w14:paraId="797FD61C" w14:textId="4417702D" w:rsidR="00C338D1" w:rsidRPr="00661A91" w:rsidRDefault="005352DA" w:rsidP="000275EB">
      <w:pPr>
        <w:spacing w:after="200" w:line="360" w:lineRule="auto"/>
        <w:jc w:val="both"/>
        <w:rPr>
          <w:rFonts w:ascii="Calibri" w:eastAsia="Calibri" w:hAnsi="Calibri" w:cs="Calibri"/>
          <w:sz w:val="20"/>
          <w:szCs w:val="22"/>
        </w:rPr>
      </w:pPr>
      <w:r w:rsidRPr="00661A91">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64415B6F" w14:textId="54130A52" w:rsidR="007539FB" w:rsidRPr="00661A91" w:rsidRDefault="005352DA">
      <w:pPr>
        <w:jc w:val="center"/>
        <w:rPr>
          <w:rFonts w:ascii="Calibri" w:eastAsia="Calibri" w:hAnsi="Calibri" w:cs="Calibri"/>
          <w:b/>
          <w:bCs/>
          <w:szCs w:val="28"/>
        </w:rPr>
      </w:pPr>
      <w:r w:rsidRPr="00661A91">
        <w:rPr>
          <w:rFonts w:ascii="Calibri" w:eastAsia="Calibri" w:hAnsi="Calibri" w:cs="Calibri"/>
          <w:b/>
          <w:bCs/>
          <w:szCs w:val="28"/>
        </w:rPr>
        <w:t>VISIÓN</w:t>
      </w:r>
    </w:p>
    <w:p w14:paraId="3A5D8D30" w14:textId="523750CD" w:rsidR="007539FB" w:rsidRPr="00661A91" w:rsidRDefault="005352DA">
      <w:pPr>
        <w:spacing w:after="200" w:line="360" w:lineRule="auto"/>
        <w:jc w:val="both"/>
        <w:rPr>
          <w:rFonts w:ascii="Calibri" w:eastAsia="Calibri" w:hAnsi="Calibri" w:cs="Calibri"/>
          <w:sz w:val="20"/>
          <w:szCs w:val="22"/>
        </w:rPr>
      </w:pPr>
      <w:r w:rsidRPr="00661A91">
        <w:rPr>
          <w:rFonts w:ascii="Calibri" w:eastAsia="Calibri" w:hAnsi="Calibri" w:cs="Calibri"/>
          <w:sz w:val="20"/>
          <w:szCs w:val="22"/>
        </w:rPr>
        <w:t>En los próximos cinco años, ser la empresa de asesoría empresarial para la micro, mediana y grande empresa más reconocida en el país.</w:t>
      </w:r>
    </w:p>
    <w:p w14:paraId="2F23BC3D" w14:textId="77777777" w:rsidR="000275EB" w:rsidRPr="00661A91" w:rsidRDefault="000275EB">
      <w:pPr>
        <w:spacing w:after="200" w:line="360" w:lineRule="auto"/>
        <w:jc w:val="both"/>
        <w:rPr>
          <w:rFonts w:ascii="Calibri" w:eastAsia="Calibri" w:hAnsi="Calibri" w:cs="Calibri"/>
          <w:sz w:val="20"/>
          <w:szCs w:val="22"/>
        </w:rPr>
      </w:pPr>
    </w:p>
    <w:p w14:paraId="31FE3870" w14:textId="2FBBF3F7" w:rsidR="007539FB" w:rsidRPr="00661A91" w:rsidRDefault="005352DA">
      <w:pPr>
        <w:numPr>
          <w:ilvl w:val="0"/>
          <w:numId w:val="2"/>
        </w:numPr>
        <w:pBdr>
          <w:top w:val="nil"/>
          <w:left w:val="nil"/>
          <w:bottom w:val="nil"/>
          <w:right w:val="nil"/>
          <w:between w:val="nil"/>
        </w:pBdr>
        <w:spacing w:line="360" w:lineRule="auto"/>
        <w:ind w:left="284" w:hanging="284"/>
        <w:rPr>
          <w:rFonts w:ascii="Calibri" w:eastAsia="Calibri" w:hAnsi="Calibri" w:cs="Calibri"/>
          <w:sz w:val="26"/>
          <w:szCs w:val="26"/>
        </w:rPr>
      </w:pPr>
      <w:r w:rsidRPr="00661A91">
        <w:rPr>
          <w:rFonts w:ascii="Calibri" w:eastAsia="Calibri" w:hAnsi="Calibri" w:cs="Calibri"/>
          <w:b/>
          <w:bCs/>
          <w:color w:val="000000"/>
          <w:sz w:val="26"/>
          <w:szCs w:val="26"/>
        </w:rPr>
        <w:lastRenderedPageBreak/>
        <w:t xml:space="preserve">Propuesta Técnica: </w:t>
      </w:r>
      <w:r w:rsidR="004F1172" w:rsidRPr="00661A91">
        <w:rPr>
          <w:rFonts w:ascii="Calibri" w:eastAsia="Calibri" w:hAnsi="Calibri" w:cs="Calibri"/>
          <w:color w:val="000000"/>
          <w:sz w:val="26"/>
          <w:szCs w:val="26"/>
        </w:rPr>
        <w:t>Plan Asesoría Integral Externa</w:t>
      </w:r>
    </w:p>
    <w:p w14:paraId="00C7FDE7" w14:textId="0FEDE9F7" w:rsidR="007539FB" w:rsidRPr="00661A91" w:rsidRDefault="004F1172">
      <w:pPr>
        <w:numPr>
          <w:ilvl w:val="1"/>
          <w:numId w:val="2"/>
        </w:numPr>
        <w:pBdr>
          <w:top w:val="nil"/>
          <w:left w:val="nil"/>
          <w:bottom w:val="nil"/>
          <w:right w:val="nil"/>
          <w:between w:val="nil"/>
        </w:pBdr>
        <w:spacing w:line="360" w:lineRule="auto"/>
        <w:rPr>
          <w:rFonts w:ascii="Calibri" w:eastAsia="Calibri" w:hAnsi="Calibri" w:cs="Calibri"/>
        </w:rPr>
      </w:pPr>
      <w:r w:rsidRPr="00661A91">
        <w:rPr>
          <w:rFonts w:ascii="Calibri" w:hAnsi="Calibri" w:cs="Calibri"/>
          <w:b/>
          <w:bCs/>
          <w:color w:val="000000"/>
          <w:u w:val="single"/>
        </w:rPr>
        <w:t>Asesoría Tributaria</w:t>
      </w:r>
    </w:p>
    <w:p w14:paraId="3D95F380" w14:textId="65609436" w:rsidR="004F1172" w:rsidRPr="00661A91" w:rsidRDefault="004F1172" w:rsidP="004F1172">
      <w:pPr>
        <w:pStyle w:val="NormalWeb"/>
        <w:numPr>
          <w:ilvl w:val="1"/>
          <w:numId w:val="3"/>
        </w:numPr>
        <w:spacing w:before="0" w:beforeAutospacing="0" w:after="0" w:afterAutospacing="0" w:line="360" w:lineRule="auto"/>
        <w:ind w:left="1980"/>
        <w:jc w:val="both"/>
        <w:textAlignment w:val="baseline"/>
        <w:rPr>
          <w:rFonts w:ascii="Calibri" w:hAnsi="Calibri" w:cs="Calibri"/>
          <w:b/>
          <w:bCs/>
          <w:color w:val="000000"/>
          <w:lang w:val="es-PE"/>
        </w:rPr>
      </w:pPr>
      <w:r w:rsidRPr="00661A91">
        <w:rPr>
          <w:rFonts w:ascii="Calibri" w:hAnsi="Calibri" w:cs="Calibri"/>
          <w:color w:val="000000"/>
          <w:lang w:val="es-PE"/>
        </w:rPr>
        <w:t>Absolución de consultas complejas mediante informes escritos, sin límite de tiempo.</w:t>
      </w:r>
    </w:p>
    <w:p w14:paraId="3CAB4DFE" w14:textId="77777777" w:rsidR="004F1172" w:rsidRPr="00661A91" w:rsidRDefault="004F1172" w:rsidP="004F1172">
      <w:pPr>
        <w:pStyle w:val="NormalWeb"/>
        <w:numPr>
          <w:ilvl w:val="1"/>
          <w:numId w:val="3"/>
        </w:numPr>
        <w:spacing w:before="0" w:beforeAutospacing="0" w:after="0" w:afterAutospacing="0" w:line="360" w:lineRule="auto"/>
        <w:ind w:left="1980"/>
        <w:jc w:val="both"/>
        <w:textAlignment w:val="baseline"/>
        <w:rPr>
          <w:rFonts w:ascii="Calibri" w:hAnsi="Calibri" w:cs="Calibri"/>
          <w:b/>
          <w:bCs/>
          <w:color w:val="000000"/>
          <w:lang w:val="es-PE"/>
        </w:rPr>
      </w:pPr>
      <w:r w:rsidRPr="00661A91">
        <w:rPr>
          <w:rFonts w:ascii="Calibri" w:hAnsi="Calibri" w:cs="Calibri"/>
          <w:color w:val="000000"/>
          <w:lang w:val="es-PE"/>
        </w:rPr>
        <w:t>Absolución de consultas simples mediante correo electrónico y vía telefónica, sin límite de tiempo.</w:t>
      </w:r>
    </w:p>
    <w:p w14:paraId="12DBD09C" w14:textId="77777777" w:rsidR="004F1172" w:rsidRPr="00661A91" w:rsidRDefault="004F1172" w:rsidP="004F1172">
      <w:pPr>
        <w:pStyle w:val="NormalWeb"/>
        <w:numPr>
          <w:ilvl w:val="1"/>
          <w:numId w:val="3"/>
        </w:numPr>
        <w:spacing w:before="0" w:beforeAutospacing="0" w:after="0" w:afterAutospacing="0" w:line="360" w:lineRule="auto"/>
        <w:ind w:left="1980"/>
        <w:jc w:val="both"/>
        <w:textAlignment w:val="baseline"/>
        <w:rPr>
          <w:rFonts w:ascii="Calibri" w:hAnsi="Calibri" w:cs="Calibri"/>
          <w:b/>
          <w:bCs/>
          <w:color w:val="000000"/>
          <w:lang w:val="es-PE"/>
        </w:rPr>
      </w:pPr>
      <w:r w:rsidRPr="00661A91">
        <w:rPr>
          <w:rFonts w:ascii="Calibri" w:hAnsi="Calibri" w:cs="Calibri"/>
          <w:color w:val="000000"/>
          <w:lang w:val="es-PE"/>
        </w:rPr>
        <w:t>Elaboración de escritos simples de respuesta a requerimientos y citaciones en temas tributarios no comprendidos dentro de un procedimiento de fiscalización.</w:t>
      </w:r>
    </w:p>
    <w:p w14:paraId="15DEA127" w14:textId="77777777" w:rsidR="004F1172" w:rsidRPr="00661A91" w:rsidRDefault="004F1172" w:rsidP="004F1172">
      <w:pPr>
        <w:pStyle w:val="NormalWeb"/>
        <w:numPr>
          <w:ilvl w:val="1"/>
          <w:numId w:val="3"/>
        </w:numPr>
        <w:spacing w:before="0" w:beforeAutospacing="0" w:after="0" w:afterAutospacing="0" w:line="360" w:lineRule="auto"/>
        <w:ind w:left="1980"/>
        <w:jc w:val="both"/>
        <w:textAlignment w:val="baseline"/>
        <w:rPr>
          <w:rFonts w:ascii="Calibri" w:hAnsi="Calibri" w:cs="Calibri"/>
          <w:b/>
          <w:bCs/>
          <w:color w:val="000000"/>
          <w:lang w:val="es-PE"/>
        </w:rPr>
      </w:pPr>
      <w:r w:rsidRPr="00661A91">
        <w:rPr>
          <w:rFonts w:ascii="Calibri" w:hAnsi="Calibri" w:cs="Calibri"/>
          <w:color w:val="000000"/>
          <w:lang w:val="es-PE"/>
        </w:rPr>
        <w:t>Revisión y elaboración de documentos legales del día a día en materia tributaria que sustentan el procedimiento de compras de la empresa.</w:t>
      </w:r>
    </w:p>
    <w:p w14:paraId="18D91CA7" w14:textId="77777777" w:rsidR="004F1172" w:rsidRPr="00661A91" w:rsidRDefault="004F1172" w:rsidP="004F1172">
      <w:pPr>
        <w:pStyle w:val="NormalWeb"/>
        <w:numPr>
          <w:ilvl w:val="1"/>
          <w:numId w:val="3"/>
        </w:numPr>
        <w:spacing w:before="0" w:beforeAutospacing="0" w:after="0" w:afterAutospacing="0" w:line="360" w:lineRule="auto"/>
        <w:ind w:left="1980"/>
        <w:jc w:val="both"/>
        <w:textAlignment w:val="baseline"/>
        <w:rPr>
          <w:rFonts w:ascii="Calibri" w:hAnsi="Calibri" w:cs="Calibri"/>
          <w:b/>
          <w:bCs/>
          <w:color w:val="000000"/>
          <w:lang w:val="es-PE"/>
        </w:rPr>
      </w:pPr>
      <w:r w:rsidRPr="00661A91">
        <w:rPr>
          <w:rFonts w:ascii="Calibri" w:hAnsi="Calibri" w:cs="Calibri"/>
          <w:color w:val="000000"/>
          <w:lang w:val="es-PE"/>
        </w:rPr>
        <w:t>Elaboración y presentación de la declaración jurada de Beneficiario Final (actualización).</w:t>
      </w:r>
    </w:p>
    <w:p w14:paraId="040F5B81" w14:textId="2B09CF65" w:rsidR="00220397" w:rsidRPr="00661A91" w:rsidRDefault="00220397" w:rsidP="004F1172">
      <w:pPr>
        <w:pBdr>
          <w:top w:val="nil"/>
          <w:left w:val="nil"/>
          <w:bottom w:val="nil"/>
          <w:right w:val="nil"/>
          <w:between w:val="nil"/>
        </w:pBdr>
        <w:spacing w:line="360" w:lineRule="auto"/>
        <w:ind w:left="1080"/>
        <w:jc w:val="both"/>
        <w:rPr>
          <w:rFonts w:ascii="Calibri" w:eastAsia="Calibri" w:hAnsi="Calibri" w:cs="Calibri"/>
          <w:color w:val="000000"/>
        </w:rPr>
      </w:pPr>
    </w:p>
    <w:p w14:paraId="21CA4BFB" w14:textId="055FCBA8" w:rsidR="007539FB" w:rsidRPr="00661A91" w:rsidRDefault="002B4B96">
      <w:pPr>
        <w:numPr>
          <w:ilvl w:val="1"/>
          <w:numId w:val="2"/>
        </w:numPr>
        <w:pBdr>
          <w:top w:val="nil"/>
          <w:left w:val="nil"/>
          <w:bottom w:val="nil"/>
          <w:right w:val="nil"/>
          <w:between w:val="nil"/>
        </w:pBdr>
        <w:spacing w:line="360" w:lineRule="auto"/>
        <w:rPr>
          <w:rFonts w:ascii="Calibri" w:eastAsia="Calibri" w:hAnsi="Calibri" w:cs="Calibri"/>
        </w:rPr>
      </w:pPr>
      <w:r w:rsidRPr="00661A91">
        <w:rPr>
          <w:rFonts w:ascii="Calibri" w:eastAsia="Calibri" w:hAnsi="Calibri" w:cs="Calibri"/>
          <w:b/>
          <w:bCs/>
          <w:color w:val="000000"/>
          <w:u w:val="single"/>
        </w:rPr>
        <w:t>Contabilidad</w:t>
      </w:r>
    </w:p>
    <w:p w14:paraId="12F88012" w14:textId="77777777" w:rsidR="002B4B96" w:rsidRPr="00661A91" w:rsidRDefault="002B4B96" w:rsidP="00661A91">
      <w:pPr>
        <w:numPr>
          <w:ilvl w:val="2"/>
          <w:numId w:val="2"/>
        </w:numPr>
        <w:pBdr>
          <w:top w:val="nil"/>
          <w:left w:val="nil"/>
          <w:bottom w:val="nil"/>
          <w:right w:val="nil"/>
          <w:between w:val="nil"/>
        </w:pBdr>
        <w:spacing w:line="360" w:lineRule="auto"/>
        <w:ind w:left="1985" w:hanging="142"/>
        <w:jc w:val="both"/>
        <w:rPr>
          <w:rFonts w:ascii="Calibri" w:eastAsia="Calibri" w:hAnsi="Calibri" w:cs="Calibri"/>
          <w:color w:val="000000"/>
        </w:rPr>
      </w:pPr>
      <w:r w:rsidRPr="00661A91">
        <w:rPr>
          <w:rFonts w:ascii="Calibri" w:eastAsia="Calibri" w:hAnsi="Calibri" w:cs="Calibri"/>
          <w:color w:val="000000"/>
        </w:rPr>
        <w:t>Preparación y presentación de documentación solicitada por entidades bancarias.</w:t>
      </w:r>
    </w:p>
    <w:p w14:paraId="6255DE5F" w14:textId="77777777" w:rsidR="002B4B96" w:rsidRPr="00661A91" w:rsidRDefault="002B4B96" w:rsidP="00661A91">
      <w:pPr>
        <w:numPr>
          <w:ilvl w:val="2"/>
          <w:numId w:val="2"/>
        </w:numPr>
        <w:pBdr>
          <w:top w:val="nil"/>
          <w:left w:val="nil"/>
          <w:bottom w:val="nil"/>
          <w:right w:val="nil"/>
          <w:between w:val="nil"/>
        </w:pBdr>
        <w:spacing w:line="360" w:lineRule="auto"/>
        <w:ind w:left="1985" w:hanging="142"/>
        <w:jc w:val="both"/>
        <w:rPr>
          <w:rFonts w:ascii="Calibri" w:eastAsia="Calibri" w:hAnsi="Calibri" w:cs="Calibri"/>
          <w:color w:val="000000"/>
        </w:rPr>
      </w:pPr>
      <w:r w:rsidRPr="00661A91">
        <w:rPr>
          <w:rFonts w:ascii="Calibri" w:eastAsia="Calibri" w:hAnsi="Calibri" w:cs="Calibri"/>
          <w:color w:val="000000"/>
        </w:rPr>
        <w:t>Elaboración de estados financieros trimestrales</w:t>
      </w:r>
    </w:p>
    <w:p w14:paraId="719026AF" w14:textId="77777777" w:rsidR="002B4B96" w:rsidRPr="00661A91" w:rsidRDefault="002B4B96" w:rsidP="002B4B96">
      <w:pPr>
        <w:pBdr>
          <w:top w:val="nil"/>
          <w:left w:val="nil"/>
          <w:bottom w:val="nil"/>
          <w:right w:val="nil"/>
          <w:between w:val="nil"/>
        </w:pBdr>
        <w:spacing w:line="360" w:lineRule="auto"/>
        <w:ind w:left="1803"/>
        <w:jc w:val="both"/>
        <w:rPr>
          <w:rFonts w:ascii="Calibri" w:eastAsia="Calibri" w:hAnsi="Calibri" w:cs="Calibri"/>
          <w:color w:val="000000"/>
        </w:rPr>
      </w:pPr>
    </w:p>
    <w:p w14:paraId="451E5DC6" w14:textId="77777777" w:rsidR="007539FB" w:rsidRPr="00661A91" w:rsidRDefault="007539FB">
      <w:pPr>
        <w:pBdr>
          <w:top w:val="nil"/>
          <w:left w:val="nil"/>
          <w:bottom w:val="nil"/>
          <w:right w:val="nil"/>
          <w:between w:val="nil"/>
        </w:pBdr>
        <w:spacing w:line="360" w:lineRule="auto"/>
        <w:ind w:left="1803"/>
        <w:jc w:val="both"/>
        <w:rPr>
          <w:rFonts w:ascii="Calibri" w:eastAsia="Calibri" w:hAnsi="Calibri" w:cs="Calibri"/>
          <w:color w:val="000000"/>
        </w:rPr>
      </w:pPr>
    </w:p>
    <w:p w14:paraId="39004840" w14:textId="77777777" w:rsidR="007539FB" w:rsidRPr="00661A91" w:rsidRDefault="005352DA">
      <w:pPr>
        <w:numPr>
          <w:ilvl w:val="1"/>
          <w:numId w:val="2"/>
        </w:numPr>
        <w:pBdr>
          <w:top w:val="nil"/>
          <w:left w:val="nil"/>
          <w:bottom w:val="nil"/>
          <w:right w:val="nil"/>
          <w:between w:val="nil"/>
        </w:pBdr>
        <w:spacing w:line="360" w:lineRule="auto"/>
        <w:rPr>
          <w:rFonts w:ascii="Calibri" w:eastAsia="Calibri" w:hAnsi="Calibri" w:cs="Calibri"/>
        </w:rPr>
      </w:pPr>
      <w:r w:rsidRPr="00661A91">
        <w:rPr>
          <w:rFonts w:ascii="Calibri" w:eastAsia="Calibri" w:hAnsi="Calibri" w:cs="Calibri"/>
          <w:b/>
          <w:bCs/>
          <w:color w:val="000000"/>
          <w:u w:val="single"/>
        </w:rPr>
        <w:t>Laboral</w:t>
      </w:r>
    </w:p>
    <w:p w14:paraId="50173F8F"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en la elaboración de contratos laborales estándares, adaptados a las necesidades de la empresa.</w:t>
      </w:r>
    </w:p>
    <w:p w14:paraId="26EE1FC7"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Provisión de plantillas laborales: memorándums, cartas de renuncia, certificados de trabajo, registros de asistencia, constancias laborales, entre otros documentos requeridos.</w:t>
      </w:r>
    </w:p>
    <w:p w14:paraId="1845CC11"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lastRenderedPageBreak/>
        <w:t>Monitoreo oportuno y continuo de la casilla electrónica de SUNAFIL.</w:t>
      </w:r>
    </w:p>
    <w:p w14:paraId="48B2798C"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Elaboración de respuestas y descargos ante requerimientos de SUNAFIL.</w:t>
      </w:r>
    </w:p>
    <w:p w14:paraId="01EDD3BE"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Elaboración de respuestas y descargos ante requerimientos del Ministerio de Trabajo.</w:t>
      </w:r>
    </w:p>
    <w:p w14:paraId="1BE0D85F"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Acompañamiento y/o representación de la empresa ante apercibimientos o procedimientos iniciados por la Autoridad de Trabajo.</w:t>
      </w:r>
    </w:p>
    <w:p w14:paraId="1BD97EC5"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Capacitación anual para trabajadores sobre beneficios y derechos laborales.</w:t>
      </w:r>
    </w:p>
    <w:p w14:paraId="01E11646"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y elaboración del Acta de Constitución del Comité de Seguridad y Salud en el Trabajo.</w:t>
      </w:r>
    </w:p>
    <w:p w14:paraId="33203294"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y elaboración del acta del comité o delegado de intervención frente al hostigamiento sexual.</w:t>
      </w:r>
    </w:p>
    <w:p w14:paraId="7541259E"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Cotización y trámite del Seguro Vida Ley conforme a la normativa vigente.</w:t>
      </w:r>
    </w:p>
    <w:p w14:paraId="5F4D04AD"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y gestión de trámites para subsidios de EsSalud.</w:t>
      </w:r>
    </w:p>
    <w:p w14:paraId="28B93871"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Cotización del Seguro Complementario de Trabajo de Riesgo (SCTR).</w:t>
      </w:r>
    </w:p>
    <w:p w14:paraId="64B7077D"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especializada en régimen de Construcción Civil, dirigida a empresas del sector.</w:t>
      </w:r>
    </w:p>
    <w:p w14:paraId="5CA72857"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y gestión de licencias laborales por maternidad, paternidad, entre otras.</w:t>
      </w:r>
    </w:p>
    <w:p w14:paraId="13C37AF5" w14:textId="77777777" w:rsidR="002B4B96" w:rsidRPr="00661A91" w:rsidRDefault="002B4B96" w:rsidP="00661A91">
      <w:pPr>
        <w:numPr>
          <w:ilvl w:val="2"/>
          <w:numId w:val="2"/>
        </w:numPr>
        <w:spacing w:line="360" w:lineRule="auto"/>
        <w:ind w:left="1985" w:hanging="142"/>
        <w:jc w:val="both"/>
        <w:rPr>
          <w:rFonts w:ascii="Calibri" w:eastAsia="Calibri" w:hAnsi="Calibri" w:cs="Calibri"/>
        </w:rPr>
      </w:pPr>
      <w:r w:rsidRPr="00661A91">
        <w:rPr>
          <w:rFonts w:ascii="Calibri" w:eastAsia="Calibri" w:hAnsi="Calibri" w:cs="Calibri"/>
        </w:rPr>
        <w:t>Asesoría permanente en materia de derecho laboral.</w:t>
      </w:r>
    </w:p>
    <w:p w14:paraId="419BA0BB" w14:textId="4D50CB51" w:rsidR="00C338D1" w:rsidRPr="00661A91" w:rsidRDefault="00C338D1" w:rsidP="00661A91">
      <w:pPr>
        <w:spacing w:line="360" w:lineRule="auto"/>
        <w:ind w:left="1985" w:hanging="142"/>
        <w:jc w:val="both"/>
        <w:rPr>
          <w:rFonts w:ascii="Calibri" w:eastAsia="Calibri" w:hAnsi="Calibri" w:cs="Calibri"/>
          <w:highlight w:val="white"/>
        </w:rPr>
      </w:pPr>
    </w:p>
    <w:p w14:paraId="305A3F54" w14:textId="44979432" w:rsidR="002B4B96" w:rsidRPr="00661A91" w:rsidRDefault="002B4B96" w:rsidP="004462DC">
      <w:pPr>
        <w:pBdr>
          <w:top w:val="nil"/>
          <w:left w:val="nil"/>
          <w:bottom w:val="nil"/>
          <w:right w:val="nil"/>
          <w:between w:val="nil"/>
        </w:pBdr>
        <w:spacing w:line="360" w:lineRule="auto"/>
        <w:jc w:val="both"/>
        <w:rPr>
          <w:rFonts w:ascii="Calibri" w:eastAsia="Calibri" w:hAnsi="Calibri" w:cs="Calibri"/>
          <w:b/>
          <w:bCs/>
          <w:color w:val="000000"/>
          <w:u w:val="single"/>
        </w:rPr>
      </w:pPr>
    </w:p>
    <w:p w14:paraId="5059D29F" w14:textId="77777777" w:rsidR="002B4B96" w:rsidRPr="00661A91" w:rsidRDefault="002B4B96">
      <w:pPr>
        <w:pBdr>
          <w:top w:val="nil"/>
          <w:left w:val="nil"/>
          <w:bottom w:val="nil"/>
          <w:right w:val="nil"/>
          <w:between w:val="nil"/>
        </w:pBdr>
        <w:spacing w:line="360" w:lineRule="auto"/>
        <w:ind w:left="1800"/>
        <w:jc w:val="both"/>
        <w:rPr>
          <w:rFonts w:ascii="Calibri" w:eastAsia="Calibri" w:hAnsi="Calibri" w:cs="Calibri"/>
          <w:b/>
          <w:bCs/>
          <w:color w:val="000000"/>
          <w:u w:val="single"/>
        </w:rPr>
      </w:pPr>
    </w:p>
    <w:p w14:paraId="2E1D2C35" w14:textId="77777777" w:rsidR="007539FB" w:rsidRPr="00661A91" w:rsidRDefault="005352DA">
      <w:pPr>
        <w:numPr>
          <w:ilvl w:val="0"/>
          <w:numId w:val="2"/>
        </w:numPr>
        <w:pBdr>
          <w:top w:val="nil"/>
          <w:left w:val="nil"/>
          <w:bottom w:val="nil"/>
          <w:right w:val="nil"/>
          <w:between w:val="nil"/>
        </w:pBdr>
        <w:spacing w:line="360" w:lineRule="auto"/>
        <w:rPr>
          <w:rFonts w:ascii="Calibri" w:eastAsia="Calibri" w:hAnsi="Calibri" w:cs="Calibri"/>
          <w:sz w:val="26"/>
          <w:szCs w:val="26"/>
        </w:rPr>
      </w:pPr>
      <w:r w:rsidRPr="00661A91">
        <w:rPr>
          <w:rFonts w:ascii="Calibri" w:eastAsia="Calibri" w:hAnsi="Calibri" w:cs="Calibri"/>
          <w:b/>
          <w:bCs/>
          <w:color w:val="000000"/>
          <w:sz w:val="26"/>
          <w:szCs w:val="26"/>
        </w:rPr>
        <w:lastRenderedPageBreak/>
        <w:t>Detalles del Servicio:</w:t>
      </w:r>
    </w:p>
    <w:p w14:paraId="3035C838" w14:textId="77777777" w:rsidR="007539FB" w:rsidRPr="00661A91" w:rsidRDefault="005352DA">
      <w:pPr>
        <w:numPr>
          <w:ilvl w:val="1"/>
          <w:numId w:val="2"/>
        </w:numPr>
        <w:pBdr>
          <w:top w:val="nil"/>
          <w:left w:val="nil"/>
          <w:bottom w:val="nil"/>
          <w:right w:val="nil"/>
          <w:between w:val="nil"/>
        </w:pBdr>
        <w:spacing w:line="360" w:lineRule="auto"/>
        <w:rPr>
          <w:rFonts w:ascii="Calibri" w:eastAsia="Calibri" w:hAnsi="Calibri" w:cs="Calibri"/>
        </w:rPr>
      </w:pPr>
      <w:r w:rsidRPr="00661A91">
        <w:rPr>
          <w:rFonts w:ascii="Calibri" w:eastAsia="Calibri" w:hAnsi="Calibri" w:cs="Calibri"/>
          <w:b/>
          <w:bCs/>
          <w:color w:val="000000"/>
          <w:u w:val="single"/>
        </w:rPr>
        <w:t>Personal Asignado</w:t>
      </w:r>
    </w:p>
    <w:p w14:paraId="1A4ED374" w14:textId="77777777" w:rsidR="007539FB" w:rsidRPr="00661A91" w:rsidRDefault="005352DA" w:rsidP="00661A91">
      <w:pPr>
        <w:numPr>
          <w:ilvl w:val="2"/>
          <w:numId w:val="2"/>
        </w:numPr>
        <w:pBdr>
          <w:top w:val="nil"/>
          <w:left w:val="nil"/>
          <w:bottom w:val="nil"/>
          <w:right w:val="nil"/>
          <w:between w:val="nil"/>
        </w:pBdr>
        <w:spacing w:line="360" w:lineRule="auto"/>
        <w:ind w:left="1985" w:hanging="142"/>
        <w:jc w:val="both"/>
        <w:rPr>
          <w:rFonts w:ascii="Calibri" w:eastAsia="Calibri" w:hAnsi="Calibri" w:cs="Calibri"/>
          <w:color w:val="000000"/>
        </w:rPr>
      </w:pPr>
      <w:r w:rsidRPr="00661A91">
        <w:rPr>
          <w:rFonts w:ascii="Calibri" w:eastAsia="Calibri" w:hAnsi="Calibri" w:cs="Calibri"/>
          <w:b/>
          <w:bCs/>
          <w:color w:val="000000"/>
        </w:rPr>
        <w:t>Contador.</w:t>
      </w:r>
      <w:r w:rsidRPr="00661A91">
        <w:rPr>
          <w:rFonts w:ascii="Calibri" w:eastAsia="Calibri" w:hAnsi="Calibri" w:cs="Calibri"/>
          <w:color w:val="000000"/>
        </w:rPr>
        <w:t xml:space="preserve"> Para asesoría permanente durante el horario de oficina. (lunes a viernes)</w:t>
      </w:r>
    </w:p>
    <w:p w14:paraId="3505921D" w14:textId="6535899D" w:rsidR="007539FB" w:rsidRPr="00661A91" w:rsidRDefault="005352DA" w:rsidP="00661A91">
      <w:pPr>
        <w:numPr>
          <w:ilvl w:val="2"/>
          <w:numId w:val="2"/>
        </w:numPr>
        <w:pBdr>
          <w:top w:val="nil"/>
          <w:left w:val="nil"/>
          <w:bottom w:val="nil"/>
          <w:right w:val="nil"/>
          <w:between w:val="nil"/>
        </w:pBdr>
        <w:spacing w:line="360" w:lineRule="auto"/>
        <w:ind w:left="1985" w:hanging="142"/>
        <w:jc w:val="both"/>
        <w:rPr>
          <w:rFonts w:ascii="Calibri" w:eastAsia="Calibri" w:hAnsi="Calibri" w:cs="Calibri"/>
          <w:color w:val="000000"/>
        </w:rPr>
      </w:pPr>
      <w:r w:rsidRPr="00661A91">
        <w:rPr>
          <w:rFonts w:ascii="Calibri" w:eastAsia="Calibri" w:hAnsi="Calibri" w:cs="Calibri"/>
          <w:b/>
          <w:bCs/>
          <w:color w:val="000000"/>
        </w:rPr>
        <w:t>E</w:t>
      </w:r>
      <w:r w:rsidR="00786519" w:rsidRPr="00661A91">
        <w:rPr>
          <w:rFonts w:ascii="Calibri" w:eastAsia="Calibri" w:hAnsi="Calibri" w:cs="Calibri"/>
          <w:b/>
          <w:bCs/>
          <w:color w:val="000000"/>
        </w:rPr>
        <w:t>specialista laboral</w:t>
      </w:r>
      <w:r w:rsidRPr="00661A91">
        <w:rPr>
          <w:rFonts w:ascii="Calibri" w:eastAsia="Calibri" w:hAnsi="Calibri" w:cs="Calibri"/>
          <w:b/>
          <w:bCs/>
          <w:color w:val="000000"/>
        </w:rPr>
        <w:t>.</w:t>
      </w:r>
      <w:r w:rsidRPr="00661A91">
        <w:rPr>
          <w:rFonts w:ascii="Calibri" w:eastAsia="Calibri" w:hAnsi="Calibri" w:cs="Calibri"/>
          <w:color w:val="000000"/>
        </w:rPr>
        <w:t xml:space="preserve"> </w:t>
      </w:r>
      <w:r w:rsidR="00786519" w:rsidRPr="00661A91">
        <w:rPr>
          <w:rFonts w:ascii="Calibri" w:eastAsia="Calibri" w:hAnsi="Calibri" w:cs="Calibri"/>
          <w:color w:val="000000"/>
        </w:rPr>
        <w:t>Quien brindará la asesoría en normativa laboral vigente</w:t>
      </w:r>
      <w:r w:rsidRPr="00661A91">
        <w:rPr>
          <w:rFonts w:ascii="Calibri" w:eastAsia="Calibri" w:hAnsi="Calibri" w:cs="Calibri"/>
          <w:color w:val="000000"/>
        </w:rPr>
        <w:t>.</w:t>
      </w:r>
    </w:p>
    <w:p w14:paraId="69E9582B" w14:textId="77777777" w:rsidR="000275EB" w:rsidRPr="00661A91" w:rsidRDefault="000275EB" w:rsidP="000275EB">
      <w:pPr>
        <w:pBdr>
          <w:top w:val="nil"/>
          <w:left w:val="nil"/>
          <w:bottom w:val="nil"/>
          <w:right w:val="nil"/>
          <w:between w:val="nil"/>
        </w:pBdr>
        <w:spacing w:line="360" w:lineRule="auto"/>
        <w:ind w:left="1800"/>
        <w:jc w:val="both"/>
        <w:rPr>
          <w:rFonts w:ascii="Calibri" w:eastAsia="Calibri" w:hAnsi="Calibri" w:cs="Calibri"/>
          <w:color w:val="000000"/>
        </w:rPr>
      </w:pPr>
    </w:p>
    <w:p w14:paraId="4FE2BBD3" w14:textId="77777777" w:rsidR="007539FB" w:rsidRPr="00661A91"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sidRPr="00661A91">
        <w:rPr>
          <w:rFonts w:ascii="Calibri" w:eastAsia="Calibri" w:hAnsi="Calibri" w:cs="Calibri"/>
          <w:b/>
          <w:bCs/>
          <w:color w:val="000000"/>
          <w:u w:val="single"/>
        </w:rPr>
        <w:t>Inversión</w:t>
      </w:r>
    </w:p>
    <w:tbl>
      <w:tblPr>
        <w:tblStyle w:val="a2"/>
        <w:tblpPr w:leftFromText="180" w:rightFromText="180" w:vertAnchor="text" w:horzAnchor="page" w:tblpX="2511" w:tblpY="353"/>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386"/>
        <w:gridCol w:w="1753"/>
      </w:tblGrid>
      <w:tr w:rsidR="004462DC" w:rsidRPr="00661A91" w14:paraId="76F9DA22" w14:textId="77777777" w:rsidTr="004462DC">
        <w:trPr>
          <w:trHeight w:val="106"/>
        </w:trPr>
        <w:tc>
          <w:tcPr>
            <w:tcW w:w="771" w:type="dxa"/>
            <w:tcBorders>
              <w:bottom w:val="single" w:sz="4" w:space="0" w:color="000000"/>
            </w:tcBorders>
            <w:shd w:val="clear" w:color="auto" w:fill="CAEDFB"/>
            <w:vAlign w:val="center"/>
          </w:tcPr>
          <w:p w14:paraId="7BE1EAC6" w14:textId="77777777" w:rsidR="004462DC" w:rsidRPr="00661A91" w:rsidRDefault="004462DC" w:rsidP="004462DC">
            <w:pPr>
              <w:spacing w:line="360" w:lineRule="auto"/>
              <w:jc w:val="center"/>
              <w:rPr>
                <w:rFonts w:ascii="Calibri" w:eastAsia="Calibri" w:hAnsi="Calibri" w:cs="Calibri"/>
                <w:b/>
                <w:bCs/>
              </w:rPr>
            </w:pPr>
            <w:r w:rsidRPr="00661A91">
              <w:rPr>
                <w:rFonts w:ascii="Calibri" w:eastAsia="Calibri" w:hAnsi="Calibri" w:cs="Calibri"/>
                <w:b/>
                <w:bCs/>
              </w:rPr>
              <w:t>Ítem</w:t>
            </w:r>
          </w:p>
        </w:tc>
        <w:tc>
          <w:tcPr>
            <w:tcW w:w="4926" w:type="dxa"/>
            <w:tcBorders>
              <w:bottom w:val="single" w:sz="4" w:space="0" w:color="000000"/>
            </w:tcBorders>
            <w:shd w:val="clear" w:color="auto" w:fill="CAEDFB"/>
            <w:vAlign w:val="center"/>
          </w:tcPr>
          <w:p w14:paraId="24F8B6E7" w14:textId="77777777" w:rsidR="004462DC" w:rsidRPr="00661A91" w:rsidRDefault="004462DC" w:rsidP="004462DC">
            <w:pPr>
              <w:spacing w:line="360" w:lineRule="auto"/>
              <w:jc w:val="center"/>
              <w:rPr>
                <w:rFonts w:ascii="Calibri" w:eastAsia="Calibri" w:hAnsi="Calibri" w:cs="Calibri"/>
                <w:b/>
                <w:bCs/>
              </w:rPr>
            </w:pPr>
            <w:r w:rsidRPr="00661A91">
              <w:rPr>
                <w:rFonts w:ascii="Calibri" w:eastAsia="Calibri" w:hAnsi="Calibri" w:cs="Calibri"/>
                <w:b/>
                <w:bCs/>
              </w:rPr>
              <w:t>Descripción</w:t>
            </w:r>
          </w:p>
        </w:tc>
        <w:tc>
          <w:tcPr>
            <w:tcW w:w="1386" w:type="dxa"/>
            <w:tcBorders>
              <w:bottom w:val="single" w:sz="4" w:space="0" w:color="000000"/>
            </w:tcBorders>
            <w:shd w:val="clear" w:color="auto" w:fill="CAEDFB"/>
            <w:vAlign w:val="center"/>
          </w:tcPr>
          <w:p w14:paraId="748D70E4" w14:textId="77777777" w:rsidR="004462DC" w:rsidRPr="00661A91" w:rsidRDefault="004462DC" w:rsidP="004462DC">
            <w:pPr>
              <w:spacing w:line="360" w:lineRule="auto"/>
              <w:jc w:val="center"/>
              <w:rPr>
                <w:rFonts w:ascii="Calibri" w:eastAsia="Calibri" w:hAnsi="Calibri" w:cs="Calibri"/>
                <w:b/>
                <w:bCs/>
              </w:rPr>
            </w:pPr>
            <w:r w:rsidRPr="00661A91">
              <w:rPr>
                <w:rFonts w:ascii="Calibri" w:eastAsia="Calibri" w:hAnsi="Calibri" w:cs="Calibri"/>
                <w:b/>
                <w:bCs/>
              </w:rPr>
              <w:t>P. Unit</w:t>
            </w:r>
          </w:p>
        </w:tc>
        <w:tc>
          <w:tcPr>
            <w:tcW w:w="1753" w:type="dxa"/>
            <w:tcBorders>
              <w:bottom w:val="single" w:sz="4" w:space="0" w:color="000000"/>
            </w:tcBorders>
            <w:shd w:val="clear" w:color="auto" w:fill="CAEDFB"/>
            <w:vAlign w:val="center"/>
          </w:tcPr>
          <w:p w14:paraId="7130C4C6" w14:textId="77777777" w:rsidR="004462DC" w:rsidRPr="00661A91" w:rsidRDefault="004462DC" w:rsidP="004462DC">
            <w:pPr>
              <w:spacing w:line="360" w:lineRule="auto"/>
              <w:jc w:val="center"/>
              <w:rPr>
                <w:rFonts w:ascii="Calibri" w:eastAsia="Calibri" w:hAnsi="Calibri" w:cs="Calibri"/>
                <w:b/>
                <w:bCs/>
              </w:rPr>
            </w:pPr>
            <w:r w:rsidRPr="00661A91">
              <w:rPr>
                <w:rFonts w:ascii="Calibri" w:eastAsia="Calibri" w:hAnsi="Calibri" w:cs="Calibri"/>
                <w:b/>
                <w:bCs/>
              </w:rPr>
              <w:t>Sub Total</w:t>
            </w:r>
          </w:p>
        </w:tc>
      </w:tr>
      <w:tr w:rsidR="004462DC" w:rsidRPr="00661A91" w14:paraId="665DAB89" w14:textId="77777777" w:rsidTr="004462DC">
        <w:trPr>
          <w:trHeight w:val="106"/>
        </w:trPr>
        <w:tc>
          <w:tcPr>
            <w:tcW w:w="771" w:type="dxa"/>
            <w:tcBorders>
              <w:bottom w:val="single" w:sz="4" w:space="0" w:color="000000"/>
            </w:tcBorders>
            <w:vAlign w:val="center"/>
          </w:tcPr>
          <w:p w14:paraId="6A325471" w14:textId="77777777" w:rsidR="004462DC" w:rsidRPr="00661A91" w:rsidRDefault="004462DC" w:rsidP="004462DC">
            <w:pPr>
              <w:spacing w:line="360" w:lineRule="auto"/>
              <w:jc w:val="center"/>
              <w:rPr>
                <w:rFonts w:ascii="Calibri" w:eastAsia="Calibri" w:hAnsi="Calibri" w:cs="Calibri"/>
                <w:i/>
                <w:iCs/>
              </w:rPr>
            </w:pPr>
            <w:r w:rsidRPr="00661A91">
              <w:rPr>
                <w:rFonts w:ascii="Calibri" w:eastAsia="Calibri" w:hAnsi="Calibri" w:cs="Calibri"/>
                <w:i/>
                <w:iCs/>
              </w:rPr>
              <w:t>1</w:t>
            </w:r>
          </w:p>
        </w:tc>
        <w:tc>
          <w:tcPr>
            <w:tcW w:w="4926" w:type="dxa"/>
            <w:tcBorders>
              <w:bottom w:val="single" w:sz="4" w:space="0" w:color="000000"/>
            </w:tcBorders>
            <w:vAlign w:val="center"/>
          </w:tcPr>
          <w:p w14:paraId="27DE6A43" w14:textId="77777777" w:rsidR="004462DC" w:rsidRPr="00661A91" w:rsidRDefault="004462DC" w:rsidP="004462DC">
            <w:pPr>
              <w:spacing w:line="360" w:lineRule="auto"/>
              <w:jc w:val="center"/>
              <w:rPr>
                <w:rFonts w:ascii="Calibri" w:eastAsia="Calibri" w:hAnsi="Calibri" w:cs="Calibri"/>
                <w:i/>
                <w:iCs/>
              </w:rPr>
            </w:pPr>
            <w:r w:rsidRPr="00661A91">
              <w:rPr>
                <w:rFonts w:ascii="Calibri" w:eastAsia="Calibri" w:hAnsi="Calibri" w:cs="Calibri"/>
                <w:i/>
                <w:iCs/>
              </w:rPr>
              <w:t>Asesoría Integral Externa</w:t>
            </w:r>
          </w:p>
        </w:tc>
        <w:tc>
          <w:tcPr>
            <w:tcW w:w="1386" w:type="dxa"/>
            <w:tcBorders>
              <w:bottom w:val="single" w:sz="4" w:space="0" w:color="000000"/>
            </w:tcBorders>
            <w:vAlign w:val="center"/>
          </w:tcPr>
          <w:p w14:paraId="1A9F65CF" w14:textId="26866C96" w:rsidR="004462DC" w:rsidRPr="00661A91" w:rsidRDefault="00505A21" w:rsidP="004462DC">
            <w:pPr>
              <w:spacing w:line="360" w:lineRule="auto"/>
              <w:jc w:val="center"/>
              <w:rPr>
                <w:rFonts w:ascii="Calibri" w:eastAsia="Calibri" w:hAnsi="Calibri" w:cs="Calibri"/>
                <w:i/>
                <w:iCs/>
              </w:rPr>
            </w:pPr>
            <w:bookmarkStart w:id="5" w:name="UnitConta"/>
            <w:r>
              <w:rPr>
                <w:rFonts w:ascii="Calibri" w:eastAsia="Calibri" w:hAnsi="Calibri" w:cs="Calibri"/>
                <w:i/>
                <w:iCs/>
              </w:rPr>
              <w:t>S/0</w:t>
            </w:r>
            <w:r w:rsidR="004462DC" w:rsidRPr="00661A91">
              <w:rPr>
                <w:rFonts w:ascii="Calibri" w:eastAsia="Calibri" w:hAnsi="Calibri" w:cs="Calibri"/>
                <w:i/>
                <w:iCs/>
              </w:rPr>
              <w:t>00.00</w:t>
            </w:r>
            <w:bookmarkEnd w:id="5"/>
          </w:p>
        </w:tc>
        <w:tc>
          <w:tcPr>
            <w:tcW w:w="1753" w:type="dxa"/>
            <w:tcBorders>
              <w:bottom w:val="single" w:sz="4" w:space="0" w:color="000000"/>
            </w:tcBorders>
            <w:vAlign w:val="center"/>
          </w:tcPr>
          <w:p w14:paraId="70116507" w14:textId="46B4DCB5" w:rsidR="004462DC" w:rsidRPr="00661A91" w:rsidRDefault="00505A21" w:rsidP="004462DC">
            <w:pPr>
              <w:spacing w:line="360" w:lineRule="auto"/>
              <w:jc w:val="right"/>
              <w:rPr>
                <w:rFonts w:ascii="Calibri" w:eastAsia="Calibri" w:hAnsi="Calibri" w:cs="Calibri"/>
                <w:i/>
                <w:iCs/>
              </w:rPr>
            </w:pPr>
            <w:bookmarkStart w:id="6" w:name="SubTotalConta"/>
            <w:r>
              <w:rPr>
                <w:rFonts w:ascii="Calibri" w:eastAsia="Calibri" w:hAnsi="Calibri" w:cs="Calibri"/>
                <w:i/>
                <w:iCs/>
              </w:rPr>
              <w:t>S/0</w:t>
            </w:r>
            <w:r w:rsidR="004462DC" w:rsidRPr="00661A91">
              <w:rPr>
                <w:rFonts w:ascii="Calibri" w:eastAsia="Calibri" w:hAnsi="Calibri" w:cs="Calibri"/>
                <w:i/>
                <w:iCs/>
              </w:rPr>
              <w:t>00.00</w:t>
            </w:r>
            <w:bookmarkEnd w:id="6"/>
          </w:p>
        </w:tc>
      </w:tr>
      <w:tr w:rsidR="004462DC" w:rsidRPr="00661A91" w14:paraId="665DAB89" w14:textId="77777777" w:rsidTr="004462DC">
        <w:trPr>
          <w:trHeight w:val="106"/>
        </w:trPr>
        <w:tc>
          <w:tcPr>
            <w:tcW w:w="771" w:type="dxa"/>
            <w:tcBorders>
              <w:bottom w:val="single" w:sz="4" w:space="0" w:color="000000"/>
            </w:tcBorders>
            <w:vAlign w:val="center"/>
          </w:tcPr>
          <w:p>
            <w:r>
              <w:t>2</w:t>
            </w:r>
          </w:p>
        </w:tc>
        <w:tc>
          <w:tcPr>
            <w:tcW w:w="4926" w:type="dxa"/>
            <w:tcBorders>
              <w:bottom w:val="single" w:sz="4" w:space="0" w:color="000000"/>
            </w:tcBorders>
            <w:vAlign w:val="center"/>
          </w:tcPr>
          <w:p>
            <w:r>
              <w:t>Laboral</w:t>
            </w:r>
          </w:p>
        </w:tc>
        <w:tc>
          <w:tcPr>
            <w:tcW w:w="1386" w:type="dxa"/>
            <w:tcBorders>
              <w:bottom w:val="single" w:sz="4" w:space="0" w:color="000000"/>
            </w:tcBorders>
            <w:vAlign w:val="center"/>
          </w:tcPr>
          <w:p>
            <w:pPr>
              <w:rPr>
                <w:rFonts w:ascii="Calibri" w:hAnsi="Calibri"/>
                <w:sz w:val="26"/>
                <w:szCs w:val="26"/>
              </w:rPr>
            </w:pPr>
            <w:bookmarkStart w:id="9" w:name="UnitPlanilla"/>
            <w:r>
              <w:rPr>
                <w:rFonts w:ascii="Calibri" w:hAnsi="Calibri"/>
                <w:sz w:val="26"/>
                <w:szCs w:val="26"/>
              </w:rPr>
              <w:t xml:space="preserve">S/ 0.00</w:t>
            </w:r>
            <w:bookmarkEnd w:id="9"/>
          </w:p>
        </w:tc>
        <w:tc>
          <w:tcPr>
            <w:tcW w:w="1753" w:type="dxa"/>
            <w:tcBorders>
              <w:bottom w:val="single" w:sz="4" w:space="0" w:color="000000"/>
            </w:tcBorders>
            <w:vAlign w:val="center"/>
          </w:tcPr>
          <w:p>
            <w:pPr>
              <w:rPr>
                <w:rFonts w:ascii="Calibri" w:hAnsi="Calibri"/>
                <w:sz w:val="26"/>
                <w:szCs w:val="26"/>
              </w:rPr>
            </w:pPr>
            <w:bookmarkStart w:id="10" w:name="SubTotalPlanilla"/>
            <w:r>
              <w:rPr>
                <w:rFonts w:ascii="Calibri" w:hAnsi="Calibri"/>
                <w:sz w:val="26"/>
                <w:szCs w:val="26"/>
              </w:rPr>
              <w:t xml:space="preserve">S/ 0.00</w:t>
            </w:r>
            <w:bookmarkEnd w:id="10"/>
          </w:p>
        </w:tc>
      </w:tr>
      <w:tr w:rsidR="004462DC" w:rsidRPr="00661A91" w14:paraId="1EE7A1F8" w14:textId="77777777" w:rsidTr="004462DC">
        <w:trPr>
          <w:trHeight w:val="434"/>
        </w:trPr>
        <w:tc>
          <w:tcPr>
            <w:tcW w:w="7083" w:type="dxa"/>
            <w:gridSpan w:val="3"/>
            <w:tcBorders>
              <w:top w:val="nil"/>
              <w:left w:val="nil"/>
              <w:bottom w:val="nil"/>
              <w:right w:val="single" w:sz="4" w:space="0" w:color="000000"/>
            </w:tcBorders>
          </w:tcPr>
          <w:p w14:paraId="373C4012" w14:textId="77777777" w:rsidR="004462DC" w:rsidRDefault="004462DC" w:rsidP="004462DC">
            <w:pPr>
              <w:spacing w:line="360" w:lineRule="auto"/>
              <w:jc w:val="right"/>
              <w:rPr>
                <w:rFonts w:ascii="Calibri" w:hAnsi="Calibri" w:cs="Calibri"/>
                <w:b/>
                <w:bCs/>
              </w:rPr>
            </w:pPr>
            <w:r w:rsidRPr="00661A91">
              <w:rPr>
                <w:rFonts w:ascii="Calibri" w:eastAsia="Calibri" w:hAnsi="Calibri" w:cs="Calibri"/>
                <w:i/>
                <w:iCs/>
                <w:sz w:val="20"/>
                <w:szCs w:val="20"/>
              </w:rPr>
              <w:t>(*)Precio no incluye el IGV (18</w:t>
            </w:r>
            <w:r w:rsidRPr="00661A91">
              <w:rPr>
                <w:rFonts w:ascii="Calibri" w:eastAsia="Calibri" w:hAnsi="Calibri" w:cs="Calibri"/>
                <w:i/>
                <w:iCs/>
              </w:rPr>
              <w:t>%)</w:t>
            </w:r>
            <w:r w:rsidRPr="00661A91">
              <w:rPr>
                <w:rFonts w:ascii="Calibri" w:hAnsi="Calibri" w:cs="Calibri"/>
                <w:i/>
                <w:iCs/>
              </w:rPr>
              <w:t xml:space="preserve">                                                                      </w:t>
            </w:r>
            <w:r w:rsidRPr="00661A91">
              <w:rPr>
                <w:rFonts w:ascii="Calibri" w:hAnsi="Calibri" w:cs="Calibri"/>
                <w:b/>
                <w:bCs/>
              </w:rPr>
              <w:t xml:space="preserve">                                                                                                                                     </w:t>
            </w:r>
          </w:p>
          <w:p w14:paraId="5520990D" w14:textId="77777777" w:rsidR="004462DC" w:rsidRDefault="004462DC" w:rsidP="004462DC">
            <w:pPr>
              <w:spacing w:line="360" w:lineRule="auto"/>
              <w:jc w:val="right"/>
              <w:rPr>
                <w:rFonts w:ascii="Calibri" w:hAnsi="Calibri" w:cs="Calibri"/>
                <w:b/>
                <w:bCs/>
              </w:rPr>
            </w:pPr>
          </w:p>
          <w:p w14:paraId="328A997C" w14:textId="1D72B899" w:rsidR="004462DC" w:rsidRPr="004462DC" w:rsidRDefault="004462DC" w:rsidP="004462DC">
            <w:pPr>
              <w:spacing w:line="360" w:lineRule="auto"/>
              <w:jc w:val="right"/>
              <w:rPr>
                <w:rFonts w:ascii="Calibri" w:hAnsi="Calibri" w:cs="Calibri"/>
                <w:b/>
                <w:bCs/>
              </w:rPr>
            </w:pPr>
            <w:r w:rsidRPr="00661A91">
              <w:rPr>
                <w:rFonts w:ascii="Calibri" w:eastAsia="Calibri" w:hAnsi="Calibri" w:cs="Calibri"/>
                <w:b/>
                <w:bCs/>
              </w:rPr>
              <w:t>Total</w:t>
            </w:r>
          </w:p>
        </w:tc>
        <w:tc>
          <w:tcPr>
            <w:tcW w:w="1753" w:type="dxa"/>
            <w:tcBorders>
              <w:left w:val="single" w:sz="4" w:space="0" w:color="000000"/>
              <w:bottom w:val="single" w:sz="4" w:space="0" w:color="000000"/>
            </w:tcBorders>
          </w:tcPr>
          <w:p w14:paraId="0A2F0769" w14:textId="77777777" w:rsidR="004462DC" w:rsidRPr="00661A91" w:rsidRDefault="004462DC" w:rsidP="004462DC">
            <w:pPr>
              <w:spacing w:line="360" w:lineRule="auto"/>
              <w:jc w:val="right"/>
              <w:rPr>
                <w:rFonts w:ascii="Calibri" w:eastAsia="Calibri" w:hAnsi="Calibri" w:cs="Calibri"/>
                <w:b/>
                <w:bCs/>
                <w:i/>
                <w:iCs/>
              </w:rPr>
            </w:pPr>
            <w:bookmarkStart w:id="7" w:name="TotalFinal"/>
          </w:p>
          <w:p w14:paraId="493C070F" w14:textId="7FE307B3" w:rsidR="004462DC" w:rsidRPr="00661A91" w:rsidRDefault="00505A21" w:rsidP="004462DC">
            <w:pPr>
              <w:spacing w:line="360" w:lineRule="auto"/>
              <w:jc w:val="right"/>
              <w:rPr>
                <w:rFonts w:ascii="Calibri" w:eastAsia="Calibri" w:hAnsi="Calibri" w:cs="Calibri"/>
                <w:b/>
                <w:bCs/>
              </w:rPr>
            </w:pPr>
            <w:r>
              <w:rPr>
                <w:rFonts w:ascii="Calibri" w:eastAsia="Calibri" w:hAnsi="Calibri" w:cs="Calibri"/>
                <w:b/>
                <w:bCs/>
                <w:i/>
                <w:iCs/>
              </w:rPr>
              <w:t>S/0</w:t>
            </w:r>
            <w:r w:rsidR="004462DC" w:rsidRPr="00661A91">
              <w:rPr>
                <w:rFonts w:ascii="Calibri" w:eastAsia="Calibri" w:hAnsi="Calibri" w:cs="Calibri"/>
                <w:b/>
                <w:bCs/>
                <w:i/>
                <w:iCs/>
              </w:rPr>
              <w:t>00.00</w:t>
            </w:r>
            <w:bookmarkEnd w:id="7"/>
          </w:p>
        </w:tc>
      </w:tr>
    </w:tbl>
    <w:p w14:paraId="212DDC11" w14:textId="77777777" w:rsidR="007539FB" w:rsidRPr="00661A91" w:rsidRDefault="007539FB">
      <w:pPr>
        <w:pBdr>
          <w:top w:val="nil"/>
          <w:left w:val="nil"/>
          <w:bottom w:val="nil"/>
          <w:right w:val="nil"/>
          <w:between w:val="nil"/>
        </w:pBdr>
        <w:spacing w:line="360" w:lineRule="auto"/>
        <w:ind w:left="1080"/>
        <w:jc w:val="both"/>
        <w:rPr>
          <w:rFonts w:ascii="Calibri" w:eastAsia="Calibri" w:hAnsi="Calibri" w:cs="Calibri"/>
          <w:b/>
          <w:bCs/>
          <w:u w:val="single"/>
        </w:rPr>
      </w:pPr>
    </w:p>
    <w:p w14:paraId="32574BF7" w14:textId="5A0A1779" w:rsidR="004462DC" w:rsidRDefault="004462DC" w:rsidP="004462DC">
      <w:pPr>
        <w:pBdr>
          <w:top w:val="nil"/>
          <w:left w:val="nil"/>
          <w:bottom w:val="nil"/>
          <w:right w:val="nil"/>
          <w:between w:val="nil"/>
        </w:pBdr>
        <w:spacing w:line="360" w:lineRule="auto"/>
        <w:ind w:left="1080"/>
        <w:jc w:val="both"/>
        <w:rPr>
          <w:rFonts w:ascii="Calibri" w:eastAsia="Calibri" w:hAnsi="Calibri" w:cs="Calibri"/>
        </w:rPr>
      </w:pPr>
      <w:bookmarkStart w:id="8" w:name="_heading=h.15jd6ru3fgp0" w:colFirst="0" w:colLast="0"/>
      <w:bookmarkEnd w:id="8"/>
    </w:p>
    <w:p w14:paraId="50336781" w14:textId="77777777" w:rsidR="004462DC" w:rsidRPr="004462DC" w:rsidRDefault="004462DC" w:rsidP="004462DC">
      <w:pPr>
        <w:pBdr>
          <w:top w:val="nil"/>
          <w:left w:val="nil"/>
          <w:bottom w:val="nil"/>
          <w:right w:val="nil"/>
          <w:between w:val="nil"/>
        </w:pBdr>
        <w:spacing w:line="360" w:lineRule="auto"/>
        <w:ind w:left="1080"/>
        <w:jc w:val="both"/>
        <w:rPr>
          <w:rFonts w:ascii="Calibri" w:eastAsia="Calibri" w:hAnsi="Calibri" w:cs="Calibri"/>
        </w:rPr>
      </w:pPr>
    </w:p>
    <w:p w14:paraId="77604B58" w14:textId="5E9C6EE6" w:rsidR="007539FB" w:rsidRPr="00661A91"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sidRPr="00661A91">
        <w:rPr>
          <w:rFonts w:ascii="Calibri" w:eastAsia="Calibri" w:hAnsi="Calibri" w:cs="Calibri"/>
          <w:b/>
          <w:bCs/>
          <w:color w:val="000000"/>
          <w:u w:val="single"/>
        </w:rPr>
        <w:t>Forma de pago</w:t>
      </w:r>
    </w:p>
    <w:p w14:paraId="443760A3" w14:textId="77777777" w:rsidR="007539FB" w:rsidRPr="00661A91" w:rsidRDefault="005352DA" w:rsidP="00661A91">
      <w:pPr>
        <w:numPr>
          <w:ilvl w:val="2"/>
          <w:numId w:val="2"/>
        </w:numPr>
        <w:pBdr>
          <w:top w:val="nil"/>
          <w:left w:val="nil"/>
          <w:bottom w:val="nil"/>
          <w:right w:val="nil"/>
          <w:between w:val="nil"/>
        </w:pBdr>
        <w:spacing w:line="360" w:lineRule="auto"/>
        <w:ind w:left="1985" w:hanging="142"/>
        <w:jc w:val="both"/>
        <w:rPr>
          <w:rFonts w:ascii="Calibri" w:eastAsia="Calibri" w:hAnsi="Calibri" w:cs="Calibri"/>
          <w:color w:val="000000"/>
        </w:rPr>
      </w:pPr>
      <w:r w:rsidRPr="00661A91">
        <w:rPr>
          <w:rFonts w:ascii="Calibri" w:eastAsia="Calibri" w:hAnsi="Calibri" w:cs="Calibri"/>
          <w:color w:val="000000"/>
        </w:rPr>
        <w:t>Mensual.</w:t>
      </w:r>
    </w:p>
    <w:p w14:paraId="1B8315D3" w14:textId="77777777" w:rsidR="007539FB" w:rsidRPr="00661A91" w:rsidRDefault="005352DA" w:rsidP="00661A91">
      <w:pPr>
        <w:numPr>
          <w:ilvl w:val="2"/>
          <w:numId w:val="2"/>
        </w:numPr>
        <w:pBdr>
          <w:top w:val="nil"/>
          <w:left w:val="nil"/>
          <w:bottom w:val="nil"/>
          <w:right w:val="nil"/>
          <w:between w:val="nil"/>
        </w:pBdr>
        <w:ind w:left="1985" w:hanging="142"/>
        <w:jc w:val="both"/>
        <w:rPr>
          <w:rFonts w:ascii="Calibri" w:eastAsia="Calibri" w:hAnsi="Calibri" w:cs="Calibri"/>
          <w:color w:val="000000"/>
        </w:rPr>
      </w:pPr>
      <w:r w:rsidRPr="00661A91">
        <w:rPr>
          <w:rFonts w:ascii="Calibri" w:eastAsia="Calibri" w:hAnsi="Calibri" w:cs="Calibri"/>
          <w:color w:val="000000"/>
        </w:rPr>
        <w:t>Depósito en cuenta.</w:t>
      </w:r>
    </w:p>
    <w:p w14:paraId="0EE8F382" w14:textId="77777777" w:rsidR="007539FB" w:rsidRPr="00661A91" w:rsidRDefault="005352DA" w:rsidP="00661A91">
      <w:pPr>
        <w:pBdr>
          <w:top w:val="nil"/>
          <w:left w:val="nil"/>
          <w:bottom w:val="nil"/>
          <w:right w:val="nil"/>
          <w:between w:val="nil"/>
        </w:pBdr>
        <w:ind w:left="1985" w:hanging="142"/>
        <w:jc w:val="both"/>
        <w:rPr>
          <w:rFonts w:ascii="Calibri" w:eastAsia="Calibri" w:hAnsi="Calibri" w:cs="Calibri"/>
          <w:color w:val="000000"/>
        </w:rPr>
      </w:pPr>
      <w:r w:rsidRPr="00661A91">
        <w:rPr>
          <w:rFonts w:ascii="Calibri" w:eastAsia="Calibri" w:hAnsi="Calibri" w:cs="Calibri"/>
          <w:color w:val="000000"/>
        </w:rPr>
        <w:t>Cuenta Bancaria a nombre de JyS Asesoría y Capacitación EIRL</w:t>
      </w:r>
    </w:p>
    <w:p w14:paraId="19D26A04" w14:textId="29791BCA" w:rsidR="007539FB" w:rsidRPr="00661A91" w:rsidRDefault="005352DA" w:rsidP="00661A91">
      <w:pPr>
        <w:pBdr>
          <w:top w:val="nil"/>
          <w:left w:val="nil"/>
          <w:bottom w:val="nil"/>
          <w:right w:val="nil"/>
          <w:between w:val="nil"/>
        </w:pBdr>
        <w:ind w:left="1985" w:hanging="142"/>
        <w:jc w:val="both"/>
        <w:rPr>
          <w:rFonts w:ascii="Calibri" w:eastAsia="Calibri" w:hAnsi="Calibri" w:cs="Calibri"/>
          <w:i/>
          <w:iCs/>
          <w:color w:val="000000"/>
        </w:rPr>
      </w:pPr>
      <w:r w:rsidRPr="00661A91">
        <w:rPr>
          <w:rFonts w:ascii="Calibri" w:eastAsia="Calibri" w:hAnsi="Calibri" w:cs="Calibri"/>
          <w:b/>
          <w:bCs/>
          <w:i/>
          <w:iCs/>
          <w:color w:val="000000"/>
        </w:rPr>
        <w:t>BCP:</w:t>
      </w:r>
      <w:r w:rsidRPr="00661A91">
        <w:rPr>
          <w:rFonts w:ascii="Calibri" w:eastAsia="Calibri" w:hAnsi="Calibri" w:cs="Calibri"/>
          <w:i/>
          <w:iCs/>
          <w:color w:val="000000"/>
        </w:rPr>
        <w:t xml:space="preserve"> 475-9747772-0-20          / CCI: 00247500974777202021</w:t>
      </w:r>
    </w:p>
    <w:p w14:paraId="262BD413" w14:textId="1F02DB98" w:rsidR="002B4B96" w:rsidRPr="00661A91" w:rsidRDefault="002B4B96">
      <w:pPr>
        <w:pBdr>
          <w:top w:val="nil"/>
          <w:left w:val="nil"/>
          <w:bottom w:val="nil"/>
          <w:right w:val="nil"/>
          <w:between w:val="nil"/>
        </w:pBdr>
        <w:ind w:left="1797"/>
        <w:jc w:val="both"/>
        <w:rPr>
          <w:rFonts w:ascii="Calibri" w:eastAsia="Calibri" w:hAnsi="Calibri" w:cs="Calibri"/>
          <w:i/>
          <w:iCs/>
          <w:color w:val="000000"/>
        </w:rPr>
      </w:pPr>
    </w:p>
    <w:p w14:paraId="4BAF07F9" w14:textId="1A06476A" w:rsidR="00462668" w:rsidRPr="00661A91" w:rsidRDefault="00462668">
      <w:pPr>
        <w:pBdr>
          <w:top w:val="nil"/>
          <w:left w:val="nil"/>
          <w:bottom w:val="nil"/>
          <w:right w:val="nil"/>
          <w:between w:val="nil"/>
        </w:pBdr>
        <w:ind w:left="1797"/>
        <w:jc w:val="both"/>
        <w:rPr>
          <w:rFonts w:ascii="Calibri" w:eastAsia="Calibri" w:hAnsi="Calibri" w:cs="Calibri"/>
          <w:i/>
          <w:iCs/>
          <w:color w:val="000000"/>
        </w:rPr>
      </w:pPr>
    </w:p>
    <w:p w14:paraId="7DEE7D87" w14:textId="4152A3F2" w:rsidR="00462668" w:rsidRPr="00661A91" w:rsidRDefault="00462668">
      <w:pPr>
        <w:pBdr>
          <w:top w:val="nil"/>
          <w:left w:val="nil"/>
          <w:bottom w:val="nil"/>
          <w:right w:val="nil"/>
          <w:between w:val="nil"/>
        </w:pBdr>
        <w:ind w:left="1797"/>
        <w:jc w:val="both"/>
        <w:rPr>
          <w:rFonts w:ascii="Calibri" w:eastAsia="Calibri" w:hAnsi="Calibri" w:cs="Calibri"/>
          <w:i/>
          <w:iCs/>
          <w:color w:val="000000"/>
        </w:rPr>
      </w:pPr>
    </w:p>
    <w:p w14:paraId="1A685727" w14:textId="2FE43DA6" w:rsidR="00462668" w:rsidRPr="00661A91" w:rsidRDefault="00462668">
      <w:pPr>
        <w:pBdr>
          <w:top w:val="nil"/>
          <w:left w:val="nil"/>
          <w:bottom w:val="nil"/>
          <w:right w:val="nil"/>
          <w:between w:val="nil"/>
        </w:pBdr>
        <w:ind w:left="1797"/>
        <w:jc w:val="both"/>
        <w:rPr>
          <w:rFonts w:ascii="Calibri" w:eastAsia="Calibri" w:hAnsi="Calibri" w:cs="Calibri"/>
          <w:i/>
          <w:iCs/>
          <w:color w:val="000000"/>
        </w:rPr>
      </w:pPr>
    </w:p>
    <w:p w14:paraId="621DD1E9" w14:textId="061D217A" w:rsidR="00462668" w:rsidRDefault="00462668">
      <w:pPr>
        <w:pBdr>
          <w:top w:val="nil"/>
          <w:left w:val="nil"/>
          <w:bottom w:val="nil"/>
          <w:right w:val="nil"/>
          <w:between w:val="nil"/>
        </w:pBdr>
        <w:ind w:left="1797"/>
        <w:jc w:val="both"/>
        <w:rPr>
          <w:rFonts w:ascii="Calibri" w:eastAsia="Calibri" w:hAnsi="Calibri" w:cs="Calibri"/>
          <w:i/>
          <w:iCs/>
          <w:color w:val="000000"/>
        </w:rPr>
      </w:pPr>
    </w:p>
    <w:p w14:paraId="2699FA99" w14:textId="7C2F78AD" w:rsidR="004462DC" w:rsidRDefault="004462DC">
      <w:pPr>
        <w:pBdr>
          <w:top w:val="nil"/>
          <w:left w:val="nil"/>
          <w:bottom w:val="nil"/>
          <w:right w:val="nil"/>
          <w:between w:val="nil"/>
        </w:pBdr>
        <w:ind w:left="1797"/>
        <w:jc w:val="both"/>
        <w:rPr>
          <w:rFonts w:ascii="Calibri" w:eastAsia="Calibri" w:hAnsi="Calibri" w:cs="Calibri"/>
          <w:i/>
          <w:iCs/>
          <w:color w:val="000000"/>
        </w:rPr>
      </w:pPr>
    </w:p>
    <w:p w14:paraId="3BBD2409" w14:textId="67C5DA88" w:rsidR="00462668" w:rsidRPr="00661A91" w:rsidRDefault="00462668">
      <w:pPr>
        <w:pBdr>
          <w:top w:val="nil"/>
          <w:left w:val="nil"/>
          <w:bottom w:val="nil"/>
          <w:right w:val="nil"/>
          <w:between w:val="nil"/>
        </w:pBdr>
        <w:ind w:left="1797"/>
        <w:jc w:val="both"/>
        <w:rPr>
          <w:rFonts w:ascii="Calibri" w:eastAsia="Calibri" w:hAnsi="Calibri" w:cs="Calibri"/>
          <w:i/>
          <w:iCs/>
          <w:color w:val="000000"/>
        </w:rPr>
      </w:pPr>
    </w:p>
    <w:p w14:paraId="1F5C5443" w14:textId="77777777" w:rsidR="007539FB" w:rsidRPr="00661A91" w:rsidRDefault="007539FB">
      <w:pPr>
        <w:pBdr>
          <w:top w:val="nil"/>
          <w:left w:val="nil"/>
          <w:bottom w:val="nil"/>
          <w:right w:val="nil"/>
          <w:between w:val="nil"/>
        </w:pBdr>
        <w:ind w:left="1797"/>
        <w:jc w:val="both"/>
        <w:rPr>
          <w:rFonts w:ascii="Calibri" w:eastAsia="Calibri" w:hAnsi="Calibri" w:cs="Calibri"/>
          <w:i/>
          <w:iCs/>
        </w:rPr>
      </w:pPr>
    </w:p>
    <w:p w14:paraId="3419487C" w14:textId="77777777" w:rsidR="007539FB" w:rsidRPr="00661A91" w:rsidRDefault="005352DA">
      <w:pPr>
        <w:numPr>
          <w:ilvl w:val="0"/>
          <w:numId w:val="2"/>
        </w:numPr>
        <w:spacing w:line="360" w:lineRule="auto"/>
        <w:jc w:val="both"/>
        <w:rPr>
          <w:rFonts w:ascii="Calibri" w:eastAsia="Calibri" w:hAnsi="Calibri" w:cs="Calibri"/>
          <w:sz w:val="26"/>
          <w:szCs w:val="26"/>
        </w:rPr>
      </w:pPr>
      <w:r w:rsidRPr="00661A91">
        <w:rPr>
          <w:rFonts w:ascii="Calibri" w:eastAsia="Calibri" w:hAnsi="Calibri" w:cs="Calibri"/>
          <w:b/>
          <w:bCs/>
          <w:sz w:val="26"/>
          <w:szCs w:val="26"/>
        </w:rPr>
        <w:lastRenderedPageBreak/>
        <w:t>Condiciones Comerciales:</w:t>
      </w:r>
    </w:p>
    <w:p w14:paraId="48FE9516" w14:textId="77777777" w:rsidR="007539FB" w:rsidRPr="00661A91" w:rsidRDefault="005352DA">
      <w:pPr>
        <w:numPr>
          <w:ilvl w:val="1"/>
          <w:numId w:val="2"/>
        </w:numPr>
        <w:spacing w:line="360" w:lineRule="auto"/>
        <w:jc w:val="both"/>
        <w:rPr>
          <w:rFonts w:ascii="Calibri" w:eastAsia="Calibri" w:hAnsi="Calibri" w:cs="Calibri"/>
        </w:rPr>
      </w:pPr>
      <w:r w:rsidRPr="00661A91">
        <w:rPr>
          <w:rFonts w:ascii="Calibri" w:eastAsia="Calibri" w:hAnsi="Calibri" w:cs="Calibri"/>
          <w:b/>
          <w:bCs/>
          <w:u w:val="single"/>
        </w:rPr>
        <w:t>Considerar</w:t>
      </w:r>
    </w:p>
    <w:p w14:paraId="03552D15"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Los honorarios son cancelados por adelantado.</w:t>
      </w:r>
    </w:p>
    <w:p w14:paraId="75AF322D"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 xml:space="preserve">El contrato mínimo de los servicios será de tres (03) meses, con opción de renovarse de manera inmediata. </w:t>
      </w:r>
    </w:p>
    <w:p w14:paraId="5D24E75A"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6BCC53F7" w14:textId="77777777" w:rsidR="002B4B96" w:rsidRPr="00661A91" w:rsidRDefault="002B4B96" w:rsidP="002B4B96">
      <w:pPr>
        <w:numPr>
          <w:ilvl w:val="2"/>
          <w:numId w:val="2"/>
        </w:numPr>
        <w:spacing w:line="360" w:lineRule="auto"/>
        <w:jc w:val="both"/>
        <w:rPr>
          <w:rFonts w:ascii="Calibri" w:eastAsia="Calibri" w:hAnsi="Calibri" w:cs="Calibri"/>
        </w:rPr>
      </w:pPr>
      <w:r>
        <w:t>Los precios detallados son considerados para la ciudad de </w:t>
      </w:r>
      <w:bookmarkStart w:id="11" w:name="Ciudad"/>
      <w:r>
        <w:t>Piura</w:t>
      </w:r>
      <w:bookmarkEnd w:id="11"/>
      <w:r>
        <w:t>.</w:t>
      </w:r>
    </w:p>
    <w:p w14:paraId="18BE16A1"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El precio no incluye la Declaración Jurada Anual</w:t>
      </w:r>
    </w:p>
    <w:p w14:paraId="4F76E78B"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No incluye en el costo del servicio trabajos solicitados de manera específica con soporte de profesionales externos.</w:t>
      </w:r>
    </w:p>
    <w:p w14:paraId="1F9D9D29"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El contribuyente puede solicitar factura adicionando el IGV o se puede emitir un recibo por honorario para sustentar el gasto con el costo total estipulado.</w:t>
      </w:r>
    </w:p>
    <w:p w14:paraId="7CA2E351"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La empresa NO elabora o emite comprobantes de pago, es responsabilidad del contribuyente.</w:t>
      </w:r>
    </w:p>
    <w:p w14:paraId="0FF787D3"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La empresa no recibe dinero adicional que no sea por el pago de los servicios.</w:t>
      </w:r>
    </w:p>
    <w:p w14:paraId="2622649F"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107AFFBB"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lastRenderedPageBreak/>
        <w:t>Los plazos de cada proceso, dependerá de la entrega oportuna de la documentación correspondiente.</w:t>
      </w:r>
    </w:p>
    <w:p w14:paraId="59B165D9"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059D2986"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794EBE89"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5CF08B33"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El cliente reconoce y acepta que las decisiones finales sobre cuestiones tributarias son de su exclusiva responsabilidad, y el proveedor no será responsable por las consecuencias de dichas decisiones.</w:t>
      </w:r>
    </w:p>
    <w:p w14:paraId="13190011"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 xml:space="preserve">El cliente proporcionará el material de oficina para impresión, archivo y control de la documentación. </w:t>
      </w:r>
    </w:p>
    <w:p w14:paraId="41244C2A" w14:textId="77777777" w:rsidR="002B4B96" w:rsidRPr="00661A91" w:rsidRDefault="002B4B96" w:rsidP="002B4B96">
      <w:pPr>
        <w:numPr>
          <w:ilvl w:val="2"/>
          <w:numId w:val="2"/>
        </w:numPr>
        <w:spacing w:line="360" w:lineRule="auto"/>
        <w:jc w:val="both"/>
        <w:rPr>
          <w:rFonts w:ascii="Calibri" w:eastAsia="Calibri" w:hAnsi="Calibri" w:cs="Calibri"/>
        </w:rPr>
      </w:pPr>
      <w:r w:rsidRPr="00661A91">
        <w:rPr>
          <w:rFonts w:ascii="Calibri" w:eastAsia="Calibri" w:hAnsi="Calibri" w:cs="Calibri"/>
        </w:rPr>
        <w:t>Visita a planta coordinada de acuerdo a la necesidad de la empresa.</w:t>
      </w:r>
    </w:p>
    <w:p w14:paraId="2B05C786" w14:textId="77777777" w:rsidR="002B4B96" w:rsidRPr="00661A91" w:rsidRDefault="002B4B96" w:rsidP="002B4B96">
      <w:pPr>
        <w:spacing w:line="360" w:lineRule="auto"/>
        <w:ind w:left="1800"/>
        <w:jc w:val="both"/>
        <w:rPr>
          <w:rFonts w:ascii="Calibri" w:eastAsia="Calibri" w:hAnsi="Calibri" w:cs="Calibri"/>
        </w:rPr>
      </w:pPr>
    </w:p>
    <w:p w14:paraId="048E828B" w14:textId="288AC5BF" w:rsidR="007539FB" w:rsidRPr="00661A91" w:rsidRDefault="007539FB">
      <w:pPr>
        <w:pBdr>
          <w:top w:val="nil"/>
          <w:left w:val="nil"/>
          <w:bottom w:val="nil"/>
          <w:right w:val="nil"/>
          <w:between w:val="nil"/>
        </w:pBdr>
        <w:ind w:left="1797"/>
        <w:jc w:val="both"/>
        <w:rPr>
          <w:rFonts w:ascii="Calibri" w:eastAsia="Calibri" w:hAnsi="Calibri" w:cs="Calibri"/>
          <w:i/>
          <w:iCs/>
        </w:rPr>
      </w:pPr>
    </w:p>
    <w:p w14:paraId="6ED0E5BC" w14:textId="5F0A43B9" w:rsidR="002B4B96" w:rsidRPr="00661A91" w:rsidRDefault="002B4B96">
      <w:pPr>
        <w:pBdr>
          <w:top w:val="nil"/>
          <w:left w:val="nil"/>
          <w:bottom w:val="nil"/>
          <w:right w:val="nil"/>
          <w:between w:val="nil"/>
        </w:pBdr>
        <w:ind w:left="1797"/>
        <w:jc w:val="both"/>
        <w:rPr>
          <w:rFonts w:ascii="Calibri" w:eastAsia="Calibri" w:hAnsi="Calibri" w:cs="Calibri"/>
          <w:i/>
          <w:iCs/>
        </w:rPr>
      </w:pPr>
    </w:p>
    <w:p w14:paraId="27D4F5BD" w14:textId="77777777" w:rsidR="002B4B96" w:rsidRPr="00661A91" w:rsidRDefault="002B4B96">
      <w:pPr>
        <w:pBdr>
          <w:top w:val="nil"/>
          <w:left w:val="nil"/>
          <w:bottom w:val="nil"/>
          <w:right w:val="nil"/>
          <w:between w:val="nil"/>
        </w:pBdr>
        <w:ind w:left="1797"/>
        <w:jc w:val="both"/>
        <w:rPr>
          <w:rFonts w:ascii="Calibri" w:eastAsia="Calibri" w:hAnsi="Calibri" w:cs="Calibri"/>
          <w:i/>
          <w:iCs/>
        </w:rPr>
      </w:pPr>
    </w:p>
    <w:p w14:paraId="6A32B05D" w14:textId="77777777" w:rsidR="007539FB" w:rsidRPr="00661A91" w:rsidRDefault="007539FB">
      <w:pPr>
        <w:pBdr>
          <w:top w:val="nil"/>
          <w:left w:val="nil"/>
          <w:bottom w:val="nil"/>
          <w:right w:val="nil"/>
          <w:between w:val="nil"/>
        </w:pBdr>
        <w:ind w:left="1797"/>
        <w:jc w:val="both"/>
        <w:rPr>
          <w:rFonts w:ascii="Calibri" w:eastAsia="Calibri" w:hAnsi="Calibri" w:cs="Calibri"/>
          <w:color w:val="000000"/>
        </w:rPr>
      </w:pPr>
    </w:p>
    <w:p w14:paraId="35A4BD85" w14:textId="77777777" w:rsidR="007539FB" w:rsidRPr="00661A91"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sidRPr="00661A91">
        <w:rPr>
          <w:rFonts w:ascii="Calibri" w:eastAsia="Calibri" w:hAnsi="Calibri" w:cs="Calibri"/>
          <w:b/>
          <w:bCs/>
          <w:color w:val="000000"/>
          <w:u w:val="single"/>
        </w:rPr>
        <w:lastRenderedPageBreak/>
        <w:t>Validez de la oferta</w:t>
      </w:r>
    </w:p>
    <w:p w14:paraId="0C077A13" w14:textId="77777777" w:rsidR="007539FB" w:rsidRPr="00661A91" w:rsidRDefault="005352DA">
      <w:pPr>
        <w:pBdr>
          <w:top w:val="nil"/>
          <w:left w:val="nil"/>
          <w:bottom w:val="nil"/>
          <w:right w:val="nil"/>
          <w:between w:val="nil"/>
        </w:pBdr>
        <w:spacing w:line="360" w:lineRule="auto"/>
        <w:ind w:left="1080"/>
        <w:jc w:val="both"/>
        <w:rPr>
          <w:rFonts w:ascii="Calibri" w:eastAsia="Calibri" w:hAnsi="Calibri" w:cs="Calibri"/>
          <w:color w:val="000000"/>
        </w:rPr>
      </w:pPr>
      <w:r w:rsidRPr="00661A91">
        <w:rPr>
          <w:rFonts w:ascii="Calibri" w:eastAsia="Calibri" w:hAnsi="Calibri" w:cs="Calibri"/>
          <w:color w:val="000000"/>
        </w:rPr>
        <w:t>Quince (15) días Hábiles. Pasado el tiempo de validez puede variar el precio.</w:t>
      </w:r>
    </w:p>
    <w:p w14:paraId="15E2EDD1" w14:textId="77777777" w:rsidR="007539FB" w:rsidRPr="00661A91" w:rsidRDefault="007539FB">
      <w:pPr>
        <w:ind w:left="720"/>
        <w:rPr>
          <w:rFonts w:ascii="Calibri" w:eastAsia="Calibri" w:hAnsi="Calibri" w:cs="Calibri"/>
          <w:b/>
          <w:bCs/>
        </w:rPr>
      </w:pPr>
    </w:p>
    <w:p w14:paraId="3DCA2645" w14:textId="77777777" w:rsidR="007539FB" w:rsidRPr="00661A91" w:rsidRDefault="005352DA">
      <w:pPr>
        <w:ind w:firstLine="708"/>
        <w:rPr>
          <w:rFonts w:ascii="Calibri" w:eastAsia="Calibri" w:hAnsi="Calibri" w:cs="Calibri"/>
          <w:b/>
          <w:bCs/>
        </w:rPr>
      </w:pPr>
      <w:r w:rsidRPr="00661A91">
        <w:rPr>
          <w:rFonts w:ascii="Calibri" w:eastAsia="Calibri" w:hAnsi="Calibri" w:cs="Calibri"/>
          <w:b/>
          <w:bCs/>
        </w:rPr>
        <w:t>Atentamente;</w:t>
      </w:r>
    </w:p>
    <w:p w14:paraId="0F2AF984" w14:textId="77777777" w:rsidR="007539FB" w:rsidRPr="00661A91" w:rsidRDefault="005352DA">
      <w:pPr>
        <w:ind w:left="720"/>
        <w:rPr>
          <w:rFonts w:ascii="Calibri" w:eastAsia="Calibri" w:hAnsi="Calibri" w:cs="Calibri"/>
        </w:rPr>
      </w:pPr>
      <w:r w:rsidRPr="00661A91">
        <w:rPr>
          <w:rFonts w:ascii="Calibri" w:eastAsia="Calibri" w:hAnsi="Calibri" w:cs="Calibri"/>
        </w:rPr>
        <w:t>Gerencia comercial</w:t>
      </w:r>
    </w:p>
    <w:p w14:paraId="7EB2E543" w14:textId="77777777" w:rsidR="007539FB" w:rsidRPr="00661A91" w:rsidRDefault="005352DA">
      <w:pPr>
        <w:ind w:left="720"/>
        <w:rPr>
          <w:rFonts w:ascii="Calibri" w:eastAsia="Calibri" w:hAnsi="Calibri" w:cs="Calibri"/>
        </w:rPr>
      </w:pPr>
      <w:r w:rsidRPr="00661A91">
        <w:rPr>
          <w:rFonts w:ascii="Calibri" w:eastAsia="Calibri" w:hAnsi="Calibri" w:cs="Calibri"/>
        </w:rPr>
        <w:t>JyS Asesoría y Capacitación EIRL</w:t>
      </w:r>
    </w:p>
    <w:p w14:paraId="301230E7" w14:textId="094A2B3A" w:rsidR="007539FB" w:rsidRPr="00661A91" w:rsidRDefault="005352DA">
      <w:pPr>
        <w:ind w:left="720"/>
        <w:rPr>
          <w:rFonts w:ascii="Calibri" w:eastAsia="Calibri" w:hAnsi="Calibri" w:cs="Calibri"/>
          <w:lang w:val="en-US"/>
        </w:rPr>
      </w:pPr>
      <w:r w:rsidRPr="00661A91">
        <w:rPr>
          <w:rFonts w:ascii="Calibri" w:eastAsia="Calibri" w:hAnsi="Calibri" w:cs="Calibri"/>
          <w:lang w:val="en-US"/>
        </w:rPr>
        <w:t>Ruc: 20608400959</w:t>
      </w:r>
    </w:p>
    <w:p w14:paraId="44EAE79B" w14:textId="31EEB59C" w:rsidR="007539FB" w:rsidRPr="00661A91" w:rsidRDefault="005352DA">
      <w:pPr>
        <w:ind w:left="720"/>
        <w:rPr>
          <w:rFonts w:ascii="Calibri" w:eastAsia="Calibri" w:hAnsi="Calibri" w:cs="Calibri"/>
          <w:lang w:val="en-US"/>
        </w:rPr>
      </w:pPr>
      <w:r w:rsidRPr="00661A91">
        <w:rPr>
          <w:rFonts w:ascii="Calibri" w:eastAsia="Calibri" w:hAnsi="Calibri" w:cs="Calibri"/>
          <w:lang w:val="en-US"/>
        </w:rPr>
        <w:t>Celular: +51 947 920 237</w:t>
      </w:r>
    </w:p>
    <w:p w14:paraId="1C1D100F" w14:textId="54A987CA" w:rsidR="00C338D1" w:rsidRPr="00661A91" w:rsidRDefault="00C338D1">
      <w:pPr>
        <w:ind w:left="720"/>
        <w:rPr>
          <w:rFonts w:ascii="Calibri" w:eastAsia="Calibri" w:hAnsi="Calibri" w:cs="Calibri"/>
          <w:color w:val="467886"/>
          <w:u w:val="single"/>
          <w:lang w:val="en-US"/>
        </w:rPr>
      </w:pPr>
      <w:r w:rsidRPr="00661A91">
        <w:rPr>
          <w:rFonts w:ascii="Calibri" w:hAnsi="Calibri" w:cs="Calibri"/>
          <w:noProof/>
          <w:lang w:val="en-US" w:eastAsia="ja-JP"/>
        </w:rPr>
        <w:drawing>
          <wp:anchor distT="0" distB="0" distL="0" distR="0" simplePos="0" relativeHeight="251658240" behindDoc="0" locked="0" layoutInCell="1" hidden="0" allowOverlap="1" wp14:anchorId="4A20B1FC" wp14:editId="129CF6CA">
            <wp:simplePos x="0" y="0"/>
            <wp:positionH relativeFrom="column">
              <wp:posOffset>4572000</wp:posOffset>
            </wp:positionH>
            <wp:positionV relativeFrom="paragraph">
              <wp:posOffset>147320</wp:posOffset>
            </wp:positionV>
            <wp:extent cx="1157605" cy="1164590"/>
            <wp:effectExtent l="0" t="0" r="4445"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7605" cy="1164590"/>
                    </a:xfrm>
                    <a:prstGeom prst="rect">
                      <a:avLst/>
                    </a:prstGeom>
                    <a:ln/>
                  </pic:spPr>
                </pic:pic>
              </a:graphicData>
            </a:graphic>
          </wp:anchor>
        </w:drawing>
      </w:r>
      <w:hyperlink r:id="rId9">
        <w:r w:rsidR="005352DA" w:rsidRPr="00661A91">
          <w:rPr>
            <w:rFonts w:ascii="Calibri" w:eastAsia="Calibri" w:hAnsi="Calibri" w:cs="Calibri"/>
            <w:color w:val="467886"/>
            <w:u w:val="single"/>
            <w:lang w:val="en-US"/>
          </w:rPr>
          <w:t>https://jysasesoriaperu.com/</w:t>
        </w:r>
      </w:hyperlink>
    </w:p>
    <w:p w14:paraId="02C40F69" w14:textId="11C5DD8B" w:rsidR="007539FB" w:rsidRPr="00661A91" w:rsidRDefault="007539FB">
      <w:pPr>
        <w:ind w:left="720"/>
        <w:rPr>
          <w:rFonts w:ascii="Calibri" w:eastAsia="Calibri" w:hAnsi="Calibri" w:cs="Calibri"/>
          <w:lang w:val="en-US"/>
        </w:rPr>
      </w:pPr>
    </w:p>
    <w:p w14:paraId="368FEA6A" w14:textId="6ED0D6BD" w:rsidR="007539FB" w:rsidRPr="00661A91" w:rsidRDefault="002B4B96">
      <w:pPr>
        <w:ind w:left="720"/>
        <w:rPr>
          <w:rFonts w:ascii="Calibri" w:eastAsia="Calibri" w:hAnsi="Calibri" w:cs="Calibri"/>
        </w:rPr>
      </w:pPr>
      <w:r w:rsidRPr="00661A91">
        <w:rPr>
          <w:rFonts w:ascii="Calibri" w:hAnsi="Calibri" w:cs="Calibri"/>
          <w:noProof/>
          <w:lang w:val="en-US" w:eastAsia="ja-JP"/>
        </w:rPr>
        <w:drawing>
          <wp:anchor distT="0" distB="0" distL="0" distR="0" simplePos="0" relativeHeight="251659264" behindDoc="1" locked="0" layoutInCell="1" hidden="0" allowOverlap="1" wp14:anchorId="6788EE17" wp14:editId="0ACB0485">
            <wp:simplePos x="0" y="0"/>
            <wp:positionH relativeFrom="column">
              <wp:posOffset>467360</wp:posOffset>
            </wp:positionH>
            <wp:positionV relativeFrom="paragraph">
              <wp:posOffset>156845</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r w:rsidR="005352DA" w:rsidRPr="00661A91">
        <w:rPr>
          <w:rFonts w:ascii="Calibri" w:hAnsi="Calibri" w:cs="Calibri"/>
          <w:noProof/>
          <w:lang w:val="en-US" w:eastAsia="ja-JP"/>
        </w:rPr>
        <w:drawing>
          <wp:anchor distT="0" distB="0" distL="0" distR="0" simplePos="0" relativeHeight="251660288" behindDoc="1" locked="0" layoutInCell="1" hidden="0" allowOverlap="1" wp14:anchorId="501EE2B9" wp14:editId="46745E98">
            <wp:simplePos x="0" y="0"/>
            <wp:positionH relativeFrom="column">
              <wp:posOffset>1372870</wp:posOffset>
            </wp:positionH>
            <wp:positionV relativeFrom="paragraph">
              <wp:posOffset>210185</wp:posOffset>
            </wp:positionV>
            <wp:extent cx="715224" cy="715224"/>
            <wp:effectExtent l="0" t="0" r="8890" b="8890"/>
            <wp:wrapNone/>
            <wp:docPr id="13200014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sectPr w:rsidR="007539FB" w:rsidRPr="00661A91" w:rsidSect="00C338D1">
      <w:headerReference w:type="default" r:id="rId12"/>
      <w:footerReference w:type="default" r:id="rId13"/>
      <w:pgSz w:w="12240" w:h="15840"/>
      <w:pgMar w:top="2410" w:right="1701" w:bottom="1985" w:left="1701" w:header="708" w:footer="15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21A77A" w14:textId="77777777" w:rsidR="00D13F78" w:rsidRDefault="00D13F78">
      <w:r>
        <w:separator/>
      </w:r>
    </w:p>
  </w:endnote>
  <w:endnote w:type="continuationSeparator" w:id="0">
    <w:p w14:paraId="60C4367E" w14:textId="77777777" w:rsidR="00D13F78" w:rsidRDefault="00D13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altName w:val="Times New Roman"/>
    <w:charset w:val="00"/>
    <w:family w:val="auto"/>
    <w:pitch w:val="default"/>
    <w:embedRegular r:id="rId1" w:fontKey="{A952F1EB-44A7-4F3C-AD80-2682E955564B}"/>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2" w:fontKey="{8B26D705-9C87-4EDF-9EA2-58D301909EBF}"/>
    <w:embedBold r:id="rId3" w:fontKey="{983399C0-4320-48E6-BBCB-716D6C0215AE}"/>
    <w:embedItalic r:id="rId4" w:fontKey="{A7B345E7-FE06-4DA8-9CD2-E196FF3D171F}"/>
    <w:embedBoldItalic r:id="rId5" w:fontKey="{F5DCE63C-EDFB-49C4-94A0-A433A4168C42}"/>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B4018" w14:textId="45649779"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3360" behindDoc="1" locked="0" layoutInCell="1" allowOverlap="1" wp14:anchorId="3F13D380" wp14:editId="0A1608B3">
          <wp:simplePos x="0" y="0"/>
          <wp:positionH relativeFrom="page">
            <wp:align>left</wp:align>
          </wp:positionH>
          <wp:positionV relativeFrom="paragraph">
            <wp:posOffset>-9525</wp:posOffset>
          </wp:positionV>
          <wp:extent cx="7930515" cy="1134110"/>
          <wp:effectExtent l="0" t="0" r="0" b="889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C9F8E3" w14:textId="77777777" w:rsidR="00D13F78" w:rsidRDefault="00D13F78">
      <w:r>
        <w:separator/>
      </w:r>
    </w:p>
  </w:footnote>
  <w:footnote w:type="continuationSeparator" w:id="0">
    <w:p w14:paraId="74AAEC6C" w14:textId="77777777" w:rsidR="00D13F78" w:rsidRDefault="00D13F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5B306" w14:textId="53EF7AAC"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1312" behindDoc="1" locked="0" layoutInCell="1" allowOverlap="1" wp14:anchorId="2541FA58" wp14:editId="2A7AC6F0">
          <wp:simplePos x="0" y="0"/>
          <wp:positionH relativeFrom="page">
            <wp:align>right</wp:align>
          </wp:positionH>
          <wp:positionV relativeFrom="paragraph">
            <wp:posOffset>-448310</wp:posOffset>
          </wp:positionV>
          <wp:extent cx="7772400" cy="1309370"/>
          <wp:effectExtent l="0" t="0" r="0" b="5080"/>
          <wp:wrapThrough wrapText="bothSides">
            <wp:wrapPolygon edited="0">
              <wp:start x="0" y="0"/>
              <wp:lineTo x="0" y="21370"/>
              <wp:lineTo x="21547" y="21370"/>
              <wp:lineTo x="21547"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7772400" cy="13093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B48D8"/>
    <w:multiLevelType w:val="multilevel"/>
    <w:tmpl w:val="89621970"/>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2444443"/>
    <w:multiLevelType w:val="multilevel"/>
    <w:tmpl w:val="ED0693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CD6680"/>
    <w:multiLevelType w:val="multilevel"/>
    <w:tmpl w:val="23D64DF0"/>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right"/>
      <w:pPr>
        <w:ind w:left="1800" w:hanging="180"/>
      </w:pPr>
      <w:rPr>
        <w:u w:val="none"/>
      </w:rPr>
    </w:lvl>
    <w:lvl w:ilvl="3">
      <w:start w:val="1"/>
      <w:numFmt w:val="lowerRoman"/>
      <w:lvlText w:val="%4."/>
      <w:lvlJc w:val="righ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2"/>
  </w:num>
  <w:num w:numId="2">
    <w:abstractNumId w:val="0"/>
  </w:num>
  <w:num w:numId="3">
    <w:abstractNumId w:val="1"/>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9FB"/>
    <w:rsid w:val="000275EB"/>
    <w:rsid w:val="000A3022"/>
    <w:rsid w:val="00220397"/>
    <w:rsid w:val="002B4B96"/>
    <w:rsid w:val="002B5800"/>
    <w:rsid w:val="002C2688"/>
    <w:rsid w:val="004462DC"/>
    <w:rsid w:val="00462668"/>
    <w:rsid w:val="004B4783"/>
    <w:rsid w:val="004F1172"/>
    <w:rsid w:val="00505A21"/>
    <w:rsid w:val="005352DA"/>
    <w:rsid w:val="00627015"/>
    <w:rsid w:val="00661A91"/>
    <w:rsid w:val="007539FB"/>
    <w:rsid w:val="00761AF8"/>
    <w:rsid w:val="00766EE3"/>
    <w:rsid w:val="00786519"/>
    <w:rsid w:val="00812647"/>
    <w:rsid w:val="008831CA"/>
    <w:rsid w:val="0088482F"/>
    <w:rsid w:val="00886572"/>
    <w:rsid w:val="009B6AAA"/>
    <w:rsid w:val="00A056A6"/>
    <w:rsid w:val="00C338D1"/>
    <w:rsid w:val="00D13F78"/>
    <w:rsid w:val="00DA7D97"/>
    <w:rsid w:val="00ED0ECD"/>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CC55"/>
  <w15:docId w15:val="{64B09A77-E7F9-49FC-8B84-B15EA99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4F1172"/>
    <w:pPr>
      <w:spacing w:before="100" w:beforeAutospacing="1" w:after="100" w:afterAutospacing="1"/>
    </w:pPr>
    <w:rPr>
      <w:rFonts w:ascii="Times New Roman" w:eastAsia="Times New Roman" w:hAnsi="Times New Roman" w:cs="Times New Roman"/>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513479">
      <w:bodyDiv w:val="1"/>
      <w:marLeft w:val="0"/>
      <w:marRight w:val="0"/>
      <w:marTop w:val="0"/>
      <w:marBottom w:val="0"/>
      <w:divBdr>
        <w:top w:val="none" w:sz="0" w:space="0" w:color="auto"/>
        <w:left w:val="none" w:sz="0" w:space="0" w:color="auto"/>
        <w:bottom w:val="none" w:sz="0" w:space="0" w:color="auto"/>
        <w:right w:val="none" w:sz="0" w:space="0" w:color="auto"/>
      </w:divBdr>
    </w:div>
    <w:div w:id="1464932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IR5i6ESRv1xqNpgyK1cYRX4Iw==">CgMxLjAyDmguMTVqZDZydTNmZ3AwOAByITE0VUNCX0hTRG5pTGo4eVRPTVNoaFh2c0Z1cTlQRmg4SA==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7</Pages>
  <Words>1143</Words>
  <Characters>6519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18</cp:revision>
  <dcterms:created xsi:type="dcterms:W3CDTF">2025-02-21T00:38:00Z</dcterms:created>
  <dcterms:modified xsi:type="dcterms:W3CDTF">2026-08-22T16:25:00Z</dcterms:modified>
</cp:coreProperties>
</file>