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E4E" w:rsidRPr="00F57E4E" w:rsidRDefault="00F57E4E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 w:rsidRPr="00F57E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fr-LU"/>
        </w:rPr>
        <w:t>Généralités :</w:t>
      </w:r>
    </w:p>
    <w:p w:rsidR="00F57E4E" w:rsidRPr="00F57E4E" w:rsidRDefault="00F57E4E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L</w:t>
      </w:r>
      <w:r w:rsidR="001842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a course</w:t>
      </w: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 xml:space="preserve"> aur</w:t>
      </w:r>
      <w:r w:rsidR="001842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a</w:t>
      </w: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 xml:space="preserve"> lieu en conformité avec les directives s</w:t>
      </w:r>
      <w:r w:rsidR="00070F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portives de la FLA (Fédération L</w:t>
      </w: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uxembourgeoise d’Athlétisme).</w:t>
      </w:r>
    </w:p>
    <w:p w:rsidR="00F57E4E" w:rsidRPr="00F57E4E" w:rsidRDefault="00F57E4E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Une affiliation à l’association fédérale n’est pas requise.</w:t>
      </w:r>
    </w:p>
    <w:p w:rsidR="00184299" w:rsidRDefault="00F57E4E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 xml:space="preserve">Des photos, des prises de vue cinématographique et des interviews réalisées dans le cadre de cette manifestation peuvent être utilisées sans </w:t>
      </w:r>
      <w:r w:rsidR="00D44B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 xml:space="preserve">droit à </w:t>
      </w: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compensation.</w:t>
      </w:r>
    </w:p>
    <w:p w:rsidR="00184299" w:rsidRDefault="00184299" w:rsidP="00184299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828282"/>
          <w:sz w:val="24"/>
          <w:szCs w:val="24"/>
          <w:lang w:val="de-DE" w:eastAsia="fr-LU"/>
        </w:rPr>
      </w:pPr>
      <w:r w:rsidRPr="00F57E4E">
        <w:rPr>
          <w:rFonts w:ascii="Times New Roman" w:eastAsia="Times New Roman" w:hAnsi="Times New Roman" w:cs="Times New Roman"/>
          <w:b/>
          <w:bCs/>
          <w:color w:val="828282"/>
          <w:sz w:val="24"/>
          <w:szCs w:val="24"/>
          <w:lang w:val="de-DE" w:eastAsia="fr-LU"/>
        </w:rPr>
        <w:t>Allgemein</w:t>
      </w:r>
      <w:r>
        <w:rPr>
          <w:rFonts w:ascii="Times New Roman" w:eastAsia="Times New Roman" w:hAnsi="Times New Roman" w:cs="Times New Roman"/>
          <w:b/>
          <w:bCs/>
          <w:color w:val="828282"/>
          <w:sz w:val="24"/>
          <w:szCs w:val="24"/>
          <w:lang w:val="de-DE" w:eastAsia="fr-LU"/>
        </w:rPr>
        <w:t>:</w:t>
      </w:r>
    </w:p>
    <w:p w:rsidR="00184299" w:rsidRDefault="00184299" w:rsidP="00184299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</w:pPr>
      <w:r w:rsidRPr="00F57E4E">
        <w:rPr>
          <w:rFonts w:ascii="Times New Roman" w:eastAsia="Times New Roman" w:hAnsi="Times New Roman" w:cs="Times New Roman"/>
          <w:b/>
          <w:bCs/>
          <w:color w:val="828282"/>
          <w:sz w:val="24"/>
          <w:szCs w:val="24"/>
          <w:lang w:val="de-DE" w:eastAsia="fr-LU"/>
        </w:rPr>
        <w:br/>
      </w:r>
      <w:r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Das Rennen </w:t>
      </w: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wird nach der Sportordnung der FLA (</w:t>
      </w:r>
      <w:proofErr w:type="spellStart"/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Fédération</w:t>
      </w:r>
      <w:proofErr w:type="spellEnd"/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L</w:t>
      </w: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uxembourgeoise</w:t>
      </w:r>
      <w:proofErr w:type="spellEnd"/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 </w:t>
      </w:r>
      <w:proofErr w:type="spellStart"/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d‘Athlétisme</w:t>
      </w:r>
      <w:proofErr w:type="spellEnd"/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)</w:t>
      </w:r>
      <w:r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 </w:t>
      </w: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gelaufen. </w:t>
      </w:r>
    </w:p>
    <w:p w:rsidR="00184299" w:rsidRDefault="00184299" w:rsidP="00184299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</w:pP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Eine Vereinsmitgliedschaft ist nicht erforderlich</w:t>
      </w:r>
      <w:r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.</w:t>
      </w:r>
    </w:p>
    <w:p w:rsidR="00184299" w:rsidRPr="00184299" w:rsidRDefault="00184299" w:rsidP="00184299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b/>
          <w:bCs/>
          <w:color w:val="828282"/>
          <w:sz w:val="24"/>
          <w:szCs w:val="24"/>
          <w:lang w:val="de-DE" w:eastAsia="fr-LU"/>
        </w:rPr>
      </w:pP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Im Zusammenhang mit der Veranstaltung gemachte Fotos, Filmaufnahmen und Interviews können ohne Vergütungsanspruch verwendet werden.</w:t>
      </w:r>
    </w:p>
    <w:p w:rsidR="00F57E4E" w:rsidRPr="00F57E4E" w:rsidRDefault="00F57E4E" w:rsidP="00F7665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 w:rsidRPr="00F57E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fr-LU"/>
        </w:rPr>
        <w:t>Classement :</w:t>
      </w: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 </w:t>
      </w:r>
    </w:p>
    <w:p w:rsidR="00F57E4E" w:rsidRPr="00F57E4E" w:rsidRDefault="00F57E4E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Pendant une course seulement un athlète par équipe ne peut être en action. Les équipes ne peuvent changer d’athlètes que dans les zones réservées à ces fins et moyennant la transmission du “chip”.</w:t>
      </w:r>
    </w:p>
    <w:p w:rsidR="00F57E4E" w:rsidRPr="00F57E4E" w:rsidRDefault="00F57E4E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L’équipe qui réalise le plus grand nombre de tours gagne. Précisément après 24 heures, le chronométrage sera arrêté.</w:t>
      </w:r>
      <w:r w:rsidR="00F766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 xml:space="preserve"> </w:t>
      </w: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Le dernier tour parcouru après avoir passé la ligne d’arrivée sera encore mis en compte à l’expiration du temps réglementaire.</w:t>
      </w:r>
    </w:p>
    <w:p w:rsidR="00F57E4E" w:rsidRDefault="00F57E4E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 xml:space="preserve">La distance exactement parcourue sera notée pour les athlètes </w:t>
      </w:r>
      <w:r w:rsidR="00D44B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individuels.</w:t>
      </w:r>
    </w:p>
    <w:p w:rsidR="00F7665E" w:rsidRDefault="00184299" w:rsidP="00F7665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b/>
          <w:bCs/>
          <w:color w:val="828282"/>
          <w:sz w:val="24"/>
          <w:szCs w:val="24"/>
          <w:lang w:val="de-DE" w:eastAsia="fr-LU"/>
        </w:rPr>
      </w:pPr>
      <w:r w:rsidRPr="00F57E4E">
        <w:rPr>
          <w:rFonts w:ascii="Times New Roman" w:eastAsia="Times New Roman" w:hAnsi="Times New Roman" w:cs="Times New Roman"/>
          <w:b/>
          <w:bCs/>
          <w:color w:val="828282"/>
          <w:sz w:val="24"/>
          <w:szCs w:val="24"/>
          <w:lang w:val="de-DE" w:eastAsia="fr-LU"/>
        </w:rPr>
        <w:t>Wertung</w:t>
      </w:r>
      <w:r>
        <w:rPr>
          <w:rFonts w:ascii="Times New Roman" w:eastAsia="Times New Roman" w:hAnsi="Times New Roman" w:cs="Times New Roman"/>
          <w:b/>
          <w:bCs/>
          <w:color w:val="828282"/>
          <w:sz w:val="24"/>
          <w:szCs w:val="24"/>
          <w:lang w:val="de-DE" w:eastAsia="fr-LU"/>
        </w:rPr>
        <w:t>:</w:t>
      </w:r>
    </w:p>
    <w:p w:rsidR="00184299" w:rsidRPr="00F7665E" w:rsidRDefault="00184299" w:rsidP="00F7665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b/>
          <w:bCs/>
          <w:color w:val="828282"/>
          <w:sz w:val="24"/>
          <w:szCs w:val="24"/>
          <w:lang w:val="de-DE" w:eastAsia="fr-LU"/>
        </w:rPr>
      </w:pP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Während des Rennens ist </w:t>
      </w:r>
      <w:r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nur</w:t>
      </w: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 ein </w:t>
      </w:r>
      <w:r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einziger </w:t>
      </w:r>
      <w:r w:rsidR="00F7665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Läufer je Team</w:t>
      </w: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 im Einsatz. Die Teams wechseln nach eigenem Ermessen in der Wechselzone durch Weitergabe des „Chips“. </w:t>
      </w:r>
    </w:p>
    <w:p w:rsidR="00F7665E" w:rsidRDefault="00184299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</w:pP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Es gewinnt das Team, welches in seiner Kategorie die meisten Runden absolviert hat. Exakt nach 24 Stunden</w:t>
      </w:r>
      <w:r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 </w:t>
      </w:r>
      <w:r w:rsidR="00F7665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wird die Zeitnahme beendet. </w:t>
      </w: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Die letzte Runde zählt, wenn vor 24</w:t>
      </w:r>
      <w:r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 Stunden</w:t>
      </w: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 über die Ziellinie gelaufen wurde. </w:t>
      </w:r>
    </w:p>
    <w:p w:rsidR="00ED759C" w:rsidRDefault="00184299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 w:eastAsia="fr-LU"/>
        </w:rPr>
      </w:pP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Bei den Einzelläufern wird die exakt gelaufene Distanz gewertet.</w:t>
      </w: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br/>
      </w:r>
    </w:p>
    <w:p w:rsidR="00F57E4E" w:rsidRPr="00ED759C" w:rsidRDefault="00F57E4E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 w:rsidRPr="00F57E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fr-LU"/>
        </w:rPr>
        <w:t>Assurance / Responsabilité :</w:t>
      </w:r>
    </w:p>
    <w:p w:rsidR="00ED759C" w:rsidRDefault="00F57E4E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L’organisateur décline toute responsabilité pour accidents</w:t>
      </w:r>
      <w:r w:rsidR="00ED75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 xml:space="preserve"> et dégâts.</w:t>
      </w:r>
    </w:p>
    <w:p w:rsidR="00F57E4E" w:rsidRPr="00F57E4E" w:rsidRDefault="00F57E4E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 xml:space="preserve">Par l’inscription tous les participants, inscrits soit à titre individuel soit </w:t>
      </w:r>
      <w:r w:rsidR="007F2C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 xml:space="preserve">en </w:t>
      </w: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équipe,</w:t>
      </w:r>
    </w:p>
    <w:p w:rsidR="00F57E4E" w:rsidRPr="00070FEC" w:rsidRDefault="00F57E4E" w:rsidP="00070FE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 w:rsidRPr="00070F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lastRenderedPageBreak/>
        <w:t>reconnaissent avoir pris connaissance du règlement,</w:t>
      </w:r>
    </w:p>
    <w:p w:rsidR="00070FEC" w:rsidRDefault="00F57E4E" w:rsidP="00070FE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 w:rsidRPr="00070F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 xml:space="preserve">déclarent être physiquement aptes à participer et </w:t>
      </w:r>
    </w:p>
    <w:p w:rsidR="00F57E4E" w:rsidRPr="00070FEC" w:rsidRDefault="00F57E4E" w:rsidP="00070FE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 w:rsidRPr="00070F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s’engagent à participer aux épreuves à leurs propres risques</w:t>
      </w:r>
      <w:r w:rsidR="00ED75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 xml:space="preserve"> et périls</w:t>
      </w:r>
      <w:r w:rsidRPr="00070F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.</w:t>
      </w:r>
    </w:p>
    <w:p w:rsidR="00F57E4E" w:rsidRPr="00F57E4E" w:rsidRDefault="00F57E4E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Pour un athlète mineur, les obligations ci-avant doivent être reconnues par une personne chargée de l’éducation.</w:t>
      </w:r>
    </w:p>
    <w:p w:rsidR="00F57E4E" w:rsidRDefault="00F57E4E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L’organisateur recommande à chaque participant de se faire examiner au préalable par un médecin sportif.</w:t>
      </w:r>
    </w:p>
    <w:p w:rsidR="00200DF3" w:rsidRDefault="00F7665E" w:rsidP="00F7665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</w:pPr>
      <w:r w:rsidRPr="00F57E4E">
        <w:rPr>
          <w:rFonts w:ascii="Times New Roman" w:eastAsia="Times New Roman" w:hAnsi="Times New Roman" w:cs="Times New Roman"/>
          <w:b/>
          <w:bCs/>
          <w:color w:val="828282"/>
          <w:sz w:val="24"/>
          <w:szCs w:val="24"/>
          <w:lang w:val="de-DE" w:eastAsia="fr-LU"/>
        </w:rPr>
        <w:t>Versicherung / Haftungsausschluss</w:t>
      </w:r>
      <w:r w:rsidRPr="00F57E4E">
        <w:rPr>
          <w:rFonts w:ascii="Times New Roman" w:eastAsia="Times New Roman" w:hAnsi="Times New Roman" w:cs="Times New Roman"/>
          <w:b/>
          <w:bCs/>
          <w:color w:val="828282"/>
          <w:sz w:val="24"/>
          <w:szCs w:val="24"/>
          <w:lang w:val="de-DE" w:eastAsia="fr-LU"/>
        </w:rPr>
        <w:br/>
      </w:r>
    </w:p>
    <w:p w:rsidR="007F2CBD" w:rsidRDefault="00F7665E" w:rsidP="00F7665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</w:pP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Die Versicherung ist ausdrücklich Sache des Teilnehmers. </w:t>
      </w:r>
    </w:p>
    <w:p w:rsidR="00200DF3" w:rsidRDefault="00F7665E" w:rsidP="00F7665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</w:pP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Mit der Anmeldung bestätigt jeder Teilnehmer</w:t>
      </w:r>
      <w:r w:rsidR="00200DF3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, ob Einzelläufer oder </w:t>
      </w:r>
      <w:r w:rsidR="00200DF3"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Teamteilnehmer</w:t>
      </w:r>
      <w:r w:rsidR="00ED759C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,</w:t>
      </w:r>
    </w:p>
    <w:p w:rsidR="00ED759C" w:rsidRDefault="00200DF3" w:rsidP="00ED759C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</w:pPr>
      <w:r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-</w:t>
      </w:r>
      <w:r w:rsidR="00F7665E"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 das Reglement zu kennen und verstanden zu haben</w:t>
      </w:r>
      <w:r w:rsidR="00ED759C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,</w:t>
      </w:r>
    </w:p>
    <w:p w:rsidR="00ED759C" w:rsidRDefault="00ED759C" w:rsidP="00ED7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</w:pPr>
      <w:r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- </w:t>
      </w:r>
      <w:r w:rsidR="00200DF3"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gesund und für die Belastungen eines Lauf</w:t>
      </w:r>
      <w:r w:rsidR="00200DF3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wettbewerbs</w:t>
      </w:r>
      <w:r w:rsidR="00200DF3"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 ausreichend trainiert ist</w:t>
      </w:r>
    </w:p>
    <w:p w:rsidR="00200DF3" w:rsidRDefault="00ED759C" w:rsidP="00ED759C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</w:pPr>
      <w:r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- </w:t>
      </w:r>
      <w:r w:rsidR="00200DF3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auf eigene Gefahr und Verantwortung teilzunehmen.</w:t>
      </w:r>
    </w:p>
    <w:p w:rsidR="007F2CBD" w:rsidRDefault="00F7665E" w:rsidP="00F7665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</w:pP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Bei minderjährigen Teilnehmern bestätigt ein Erziehungsberechtigter mit der Einverständniserklärung, dass </w:t>
      </w:r>
      <w:r w:rsidR="007F2CBD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obengenannte Bedingungen erfüllt sind.</w:t>
      </w: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 </w:t>
      </w:r>
    </w:p>
    <w:p w:rsidR="00F7665E" w:rsidRPr="00F57E4E" w:rsidRDefault="00F7665E" w:rsidP="00F7665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</w:pP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Wir empfehlen jedem Teilnehmer sich vor der Veranstaltung von einem Sportarzt untersuchen</w:t>
      </w:r>
      <w:r w:rsidR="007F2CBD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 zu lassen</w:t>
      </w: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, und sich seine Fitness bestätigen zu lassen. </w:t>
      </w:r>
    </w:p>
    <w:p w:rsidR="00F7665E" w:rsidRPr="00F7665E" w:rsidRDefault="00F7665E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 w:eastAsia="fr-LU"/>
        </w:rPr>
      </w:pPr>
    </w:p>
    <w:p w:rsidR="00F57E4E" w:rsidRPr="00F57E4E" w:rsidRDefault="00F57E4E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 w:rsidRPr="00F57E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fr-LU"/>
        </w:rPr>
        <w:t>Amendes / Opposition :</w:t>
      </w:r>
    </w:p>
    <w:p w:rsidR="00F57E4E" w:rsidRPr="00F57E4E" w:rsidRDefault="00F57E4E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Chaque comportement déloyal (</w:t>
      </w:r>
      <w:r w:rsidR="004B42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 xml:space="preserve">bousculade </w:t>
      </w:r>
      <w:r w:rsidR="001430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p.ex.</w:t>
      </w: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 xml:space="preserve">) et chaque manquement au présent règlement </w:t>
      </w:r>
      <w:r w:rsidR="004B42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entrain</w:t>
      </w: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ent la disqualification de l’athlète respectivement de l’équipe.</w:t>
      </w:r>
    </w:p>
    <w:p w:rsidR="00F57E4E" w:rsidRPr="00F57E4E" w:rsidRDefault="00F57E4E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 xml:space="preserve">Un athlète ou une équipe, attrapé sans être en possession du “chip”, sera puni de la réduction d’un tour. La récidive </w:t>
      </w:r>
      <w:r w:rsidR="001430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entraine</w:t>
      </w: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 xml:space="preserve"> la disqualification.</w:t>
      </w:r>
    </w:p>
    <w:p w:rsidR="00F57E4E" w:rsidRDefault="00F57E4E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 xml:space="preserve">Une opposition formelle contre la disqualification </w:t>
      </w:r>
      <w:r w:rsidR="004B42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 xml:space="preserve">ou </w:t>
      </w:r>
      <w:r w:rsidR="00FE59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 xml:space="preserve">toute objection à l’égard des résultats </w:t>
      </w: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doivent être introduites au plus tard 30 minutes après l’arrivée</w:t>
      </w:r>
      <w:r w:rsidR="00FE59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.</w:t>
      </w: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 </w:t>
      </w:r>
    </w:p>
    <w:p w:rsidR="00DE6D6C" w:rsidRDefault="00DE6D6C" w:rsidP="00DE6D6C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b/>
          <w:bCs/>
          <w:color w:val="828282"/>
          <w:sz w:val="24"/>
          <w:szCs w:val="24"/>
          <w:lang w:val="de-DE" w:eastAsia="fr-LU"/>
        </w:rPr>
      </w:pPr>
      <w:r w:rsidRPr="00F57E4E">
        <w:rPr>
          <w:rFonts w:ascii="Times New Roman" w:eastAsia="Times New Roman" w:hAnsi="Times New Roman" w:cs="Times New Roman"/>
          <w:b/>
          <w:bCs/>
          <w:color w:val="828282"/>
          <w:sz w:val="24"/>
          <w:szCs w:val="24"/>
          <w:lang w:val="de-DE" w:eastAsia="fr-LU"/>
        </w:rPr>
        <w:t>Strafen / Einspruch</w:t>
      </w:r>
      <w:r>
        <w:rPr>
          <w:rFonts w:ascii="Times New Roman" w:eastAsia="Times New Roman" w:hAnsi="Times New Roman" w:cs="Times New Roman"/>
          <w:b/>
          <w:bCs/>
          <w:color w:val="828282"/>
          <w:sz w:val="24"/>
          <w:szCs w:val="24"/>
          <w:lang w:val="de-DE" w:eastAsia="fr-LU"/>
        </w:rPr>
        <w:t xml:space="preserve"> :</w:t>
      </w:r>
    </w:p>
    <w:p w:rsidR="00DE6D6C" w:rsidRDefault="00DE6D6C" w:rsidP="00DE6D6C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</w:pP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Jegliche Unsportlichkeit (</w:t>
      </w:r>
      <w:r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Rempeln</w:t>
      </w: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 </w:t>
      </w:r>
      <w:r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z.B</w:t>
      </w: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.) und jeder Verstoß gegen dieses Reglement führen zur Disqualifikation des </w:t>
      </w:r>
      <w:r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Läufers oder des </w:t>
      </w: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gesamten Teams. </w:t>
      </w:r>
      <w:bookmarkStart w:id="0" w:name="_GoBack"/>
      <w:bookmarkEnd w:id="0"/>
    </w:p>
    <w:p w:rsidR="00DE6D6C" w:rsidRDefault="00DE6D6C" w:rsidP="00DE6D6C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</w:pPr>
      <w:r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Ein Läufer oder Team</w:t>
      </w: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, </w:t>
      </w:r>
      <w:r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welche</w:t>
      </w: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 ohne „Chip“ angetroffen werden, werden mit einer “Minus-Runde“ bestraft. Beim zweiten Mal erfolgt die Disqualifikation. </w:t>
      </w:r>
    </w:p>
    <w:p w:rsidR="00DE6D6C" w:rsidRPr="00DE6D6C" w:rsidRDefault="00DE6D6C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</w:pP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Einspruch gegen </w:t>
      </w:r>
      <w:r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eine Disqualifikation</w:t>
      </w: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 sowie Einsprüche gegen die Ergebnisse</w:t>
      </w: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 </w:t>
      </w: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sind spätestens bis 30 Minuten nach dem Zieleinlauf</w:t>
      </w:r>
      <w:r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 vorzutragen.</w:t>
      </w: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 </w:t>
      </w:r>
    </w:p>
    <w:p w:rsidR="00F57E4E" w:rsidRPr="00F57E4E" w:rsidRDefault="00F57E4E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 w:rsidRPr="00F57E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fr-LU"/>
        </w:rPr>
        <w:lastRenderedPageBreak/>
        <w:t>Arrêt :</w:t>
      </w:r>
    </w:p>
    <w:p w:rsidR="00F57E4E" w:rsidRPr="00F57E4E" w:rsidRDefault="00F57E4E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 xml:space="preserve">Lors de conditions météorologiques </w:t>
      </w:r>
      <w:r w:rsidR="00FE59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extrêmes</w:t>
      </w:r>
      <w:r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 xml:space="preserve"> ou en cas de force majeure, l’organisateur se réserve le droit d’ordonner une interruption ou un arrêt complet de la course.</w:t>
      </w:r>
    </w:p>
    <w:p w:rsidR="00F57E4E" w:rsidRPr="00F57E4E" w:rsidRDefault="0065346E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Dans ce</w:t>
      </w:r>
      <w:r w:rsidR="00F57E4E"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 xml:space="preserve"> cas, les participants n’ont aucun droit au remboursement de leurs paiements. </w:t>
      </w:r>
    </w:p>
    <w:p w:rsidR="00DE6D6C" w:rsidRDefault="007F2CBD" w:rsidP="007F2CBD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b/>
          <w:bCs/>
          <w:color w:val="828282"/>
          <w:sz w:val="24"/>
          <w:szCs w:val="24"/>
          <w:lang w:val="de-DE" w:eastAsia="fr-LU"/>
        </w:rPr>
      </w:pPr>
      <w:r w:rsidRPr="00F57E4E">
        <w:rPr>
          <w:rFonts w:ascii="Times New Roman" w:eastAsia="Times New Roman" w:hAnsi="Times New Roman" w:cs="Times New Roman"/>
          <w:b/>
          <w:bCs/>
          <w:color w:val="828282"/>
          <w:sz w:val="24"/>
          <w:szCs w:val="24"/>
          <w:lang w:val="de-DE" w:eastAsia="fr-LU"/>
        </w:rPr>
        <w:t>Abbruch</w:t>
      </w:r>
      <w:r w:rsidR="00DE6D6C">
        <w:rPr>
          <w:rFonts w:ascii="Times New Roman" w:eastAsia="Times New Roman" w:hAnsi="Times New Roman" w:cs="Times New Roman"/>
          <w:b/>
          <w:bCs/>
          <w:color w:val="828282"/>
          <w:sz w:val="24"/>
          <w:szCs w:val="24"/>
          <w:lang w:val="de-DE" w:eastAsia="fr-LU"/>
        </w:rPr>
        <w:t xml:space="preserve"> :</w:t>
      </w:r>
    </w:p>
    <w:p w:rsidR="00DE6D6C" w:rsidRDefault="007F2CBD" w:rsidP="007F2CBD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</w:pP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Der Veranstalter behält sich das Recht vor, bei sehr schlechter Witterung oder höherer Gewalt eine Unterbrechung bzw. einen Abbruch des Rennens anzuordnen. </w:t>
      </w:r>
    </w:p>
    <w:p w:rsidR="007F2CBD" w:rsidRPr="00F57E4E" w:rsidRDefault="007F2CBD" w:rsidP="007F2CBD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</w:pP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 xml:space="preserve">Die Teilnehmer haben in diesem Fall keinen Anspruch auf Rückerstattung der bezahlten Startgebühr. </w:t>
      </w:r>
    </w:p>
    <w:p w:rsidR="00F57E4E" w:rsidRPr="00ED759C" w:rsidRDefault="004B428F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 w:rsidRPr="00ED75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fr-LU"/>
        </w:rPr>
        <w:t>Propreté</w:t>
      </w:r>
      <w:r w:rsidR="00F57E4E" w:rsidRPr="00ED75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fr-LU"/>
        </w:rPr>
        <w:t xml:space="preserve"> :</w:t>
      </w:r>
    </w:p>
    <w:p w:rsidR="00F57E4E" w:rsidRPr="00F57E4E" w:rsidRDefault="004B428F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I</w:t>
      </w:r>
      <w:r w:rsidR="00F57E4E" w:rsidRPr="00F57E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 xml:space="preserve">l est obligatoire de jeter les ordures dans les poubelles installées </w:t>
      </w:r>
      <w:r w:rsidR="00ED75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à cet effet</w:t>
      </w:r>
      <w:r w:rsidR="006534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LU"/>
        </w:rPr>
        <w:t>.</w:t>
      </w:r>
    </w:p>
    <w:p w:rsidR="007F2CBD" w:rsidRDefault="007F2CBD" w:rsidP="007F2CBD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b/>
          <w:bCs/>
          <w:color w:val="828282"/>
          <w:sz w:val="24"/>
          <w:szCs w:val="24"/>
          <w:lang w:val="de-DE" w:eastAsia="fr-LU"/>
        </w:rPr>
      </w:pPr>
      <w:r>
        <w:rPr>
          <w:rFonts w:ascii="Times New Roman" w:eastAsia="Times New Roman" w:hAnsi="Times New Roman" w:cs="Times New Roman"/>
          <w:b/>
          <w:bCs/>
          <w:color w:val="828282"/>
          <w:sz w:val="24"/>
          <w:szCs w:val="24"/>
          <w:lang w:val="de-DE" w:eastAsia="fr-LU"/>
        </w:rPr>
        <w:t>Sauberkeit :</w:t>
      </w:r>
    </w:p>
    <w:p w:rsidR="007F2CBD" w:rsidRPr="00F57E4E" w:rsidRDefault="007F2CBD" w:rsidP="007F2CBD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</w:pPr>
      <w:r w:rsidRPr="00F57E4E">
        <w:rPr>
          <w:rFonts w:ascii="Times New Roman" w:eastAsia="Times New Roman" w:hAnsi="Times New Roman" w:cs="Times New Roman"/>
          <w:color w:val="828282"/>
          <w:sz w:val="24"/>
          <w:szCs w:val="24"/>
          <w:lang w:val="de-DE" w:eastAsia="fr-LU"/>
        </w:rPr>
        <w:t>Sämtliche Abfälle müssen in die entsprechenden Behältnisse geworfen werden.</w:t>
      </w:r>
    </w:p>
    <w:p w:rsidR="00F57E4E" w:rsidRPr="007F2CBD" w:rsidRDefault="00F57E4E" w:rsidP="00F57E4E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 w:eastAsia="fr-LU"/>
        </w:rPr>
      </w:pPr>
    </w:p>
    <w:sectPr w:rsidR="00F57E4E" w:rsidRPr="007F2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73738"/>
    <w:multiLevelType w:val="multilevel"/>
    <w:tmpl w:val="45AE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D60DB"/>
    <w:multiLevelType w:val="hybridMultilevel"/>
    <w:tmpl w:val="10F28102"/>
    <w:lvl w:ilvl="0" w:tplc="101A20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4E"/>
    <w:rsid w:val="00070FEC"/>
    <w:rsid w:val="001430A4"/>
    <w:rsid w:val="00184299"/>
    <w:rsid w:val="00200DF3"/>
    <w:rsid w:val="00254FAA"/>
    <w:rsid w:val="004B428F"/>
    <w:rsid w:val="0065346E"/>
    <w:rsid w:val="006C4E7E"/>
    <w:rsid w:val="007F2CBD"/>
    <w:rsid w:val="00D44B5C"/>
    <w:rsid w:val="00DE6D6C"/>
    <w:rsid w:val="00ED4177"/>
    <w:rsid w:val="00ED759C"/>
    <w:rsid w:val="00F57E4E"/>
    <w:rsid w:val="00F7665E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F865B-F27F-45D1-95E7-B2BFAF74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518109">
      <w:bodyDiv w:val="1"/>
      <w:marLeft w:val="0"/>
      <w:marRight w:val="0"/>
      <w:marTop w:val="0"/>
      <w:marBottom w:val="0"/>
      <w:divBdr>
        <w:top w:val="single" w:sz="36" w:space="0" w:color="EC6908"/>
        <w:left w:val="none" w:sz="0" w:space="0" w:color="EC6908"/>
        <w:bottom w:val="none" w:sz="0" w:space="0" w:color="EC6908"/>
        <w:right w:val="none" w:sz="0" w:space="0" w:color="EC6908"/>
      </w:divBdr>
      <w:divsChild>
        <w:div w:id="8856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4421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9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5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RIES</dc:creator>
  <cp:keywords/>
  <dc:description/>
  <cp:lastModifiedBy>Pascal RIES</cp:lastModifiedBy>
  <cp:revision>7</cp:revision>
  <dcterms:created xsi:type="dcterms:W3CDTF">2017-03-31T07:00:00Z</dcterms:created>
  <dcterms:modified xsi:type="dcterms:W3CDTF">2017-04-03T18:49:00Z</dcterms:modified>
</cp:coreProperties>
</file>