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CF3BE5" w:rsidRPr="000F0E56" w:rsidRDefault="00CF3BE5">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CF3BE5" w:rsidRPr="000F0E56" w:rsidRDefault="00CF3BE5">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r w:rsidRPr="0081076D">
        <w:rPr>
          <w:b w:val="0"/>
          <w:sz w:val="28"/>
        </w:rPr>
        <w:t xml:space="preserve">Jurusan </w:t>
      </w:r>
      <w:r w:rsidR="00795E11" w:rsidRPr="0081076D">
        <w:rPr>
          <w:b w:val="0"/>
          <w:sz w:val="28"/>
        </w:rPr>
        <w:t>Teknik Informatika – Universitas Islam Negri Bandung</w:t>
      </w:r>
    </w:p>
    <w:p w:rsidR="00795E11" w:rsidRPr="0081076D" w:rsidRDefault="00795E11" w:rsidP="00795E11">
      <w:pPr>
        <w:pStyle w:val="SubTitle"/>
        <w:rPr>
          <w:b w:val="0"/>
          <w:sz w:val="28"/>
        </w:rPr>
      </w:pPr>
      <w:r w:rsidRPr="0081076D">
        <w:rPr>
          <w:b w:val="0"/>
          <w:sz w:val="28"/>
        </w:rPr>
        <w:t>Jl. A H Nasution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r w:rsidRPr="0081076D">
              <w:rPr>
                <w:rFonts w:ascii="Arial" w:hAnsi="Arial"/>
                <w:sz w:val="24"/>
                <w:szCs w:val="24"/>
              </w:rPr>
              <w:t xml:space="preserve">Jurusan </w:t>
            </w:r>
            <w:r w:rsidR="00095A72" w:rsidRPr="0081076D">
              <w:rPr>
                <w:rFonts w:ascii="Arial" w:hAnsi="Arial"/>
                <w:sz w:val="24"/>
                <w:szCs w:val="24"/>
              </w:rPr>
              <w:t>Teknik Informatika UIN SDG Bandung</w:t>
            </w:r>
          </w:p>
        </w:tc>
        <w:tc>
          <w:tcPr>
            <w:tcW w:w="3330" w:type="dxa"/>
            <w:gridSpan w:val="2"/>
          </w:tcPr>
          <w:p w:rsidR="00DE1E69" w:rsidRPr="0081076D" w:rsidRDefault="00262973">
            <w:pPr>
              <w:pStyle w:val="Title"/>
              <w:rPr>
                <w:sz w:val="22"/>
              </w:rPr>
            </w:pPr>
            <w:r w:rsidRPr="0081076D">
              <w:rPr>
                <w:sz w:val="22"/>
              </w:rPr>
              <w:t>Nomor Dokumen</w:t>
            </w:r>
          </w:p>
        </w:tc>
        <w:tc>
          <w:tcPr>
            <w:tcW w:w="1965" w:type="dxa"/>
          </w:tcPr>
          <w:p w:rsidR="00DE1E69" w:rsidRPr="0081076D" w:rsidRDefault="00262973">
            <w:pPr>
              <w:pStyle w:val="Title"/>
              <w:rPr>
                <w:sz w:val="22"/>
              </w:rPr>
            </w:pPr>
            <w:r w:rsidRPr="0081076D">
              <w:rPr>
                <w:sz w:val="22"/>
              </w:rPr>
              <w:t>Halaman</w:t>
            </w:r>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&lt;xx:no grp&gt;</w:t>
            </w:r>
          </w:p>
        </w:tc>
        <w:tc>
          <w:tcPr>
            <w:tcW w:w="1965" w:type="dxa"/>
          </w:tcPr>
          <w:p w:rsidR="00DE1E69" w:rsidRPr="0081076D" w:rsidRDefault="00262973">
            <w:pPr>
              <w:pStyle w:val="Title"/>
              <w:rPr>
                <w:b w:val="0"/>
                <w:i/>
                <w:sz w:val="24"/>
              </w:rPr>
            </w:pPr>
            <w:r w:rsidRPr="0081076D">
              <w:rPr>
                <w:b w:val="0"/>
                <w:i/>
                <w:sz w:val="24"/>
              </w:rPr>
              <w:t>&lt;#&gt;/&lt;jml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r w:rsidRPr="0081076D">
              <w:rPr>
                <w:sz w:val="22"/>
              </w:rPr>
              <w:t>Revisi</w:t>
            </w:r>
          </w:p>
        </w:tc>
        <w:tc>
          <w:tcPr>
            <w:tcW w:w="2040" w:type="dxa"/>
          </w:tcPr>
          <w:p w:rsidR="00DE1E69" w:rsidRPr="0081076D" w:rsidRDefault="00262973">
            <w:pPr>
              <w:pStyle w:val="Title"/>
              <w:spacing w:before="0" w:after="0"/>
              <w:rPr>
                <w:b w:val="0"/>
                <w:i/>
                <w:sz w:val="20"/>
              </w:rPr>
            </w:pPr>
            <w:r w:rsidRPr="0081076D">
              <w:rPr>
                <w:b w:val="0"/>
                <w:i/>
                <w:sz w:val="20"/>
              </w:rPr>
              <w:t>&lt;nomor revisi&gt;</w:t>
            </w:r>
          </w:p>
        </w:tc>
        <w:tc>
          <w:tcPr>
            <w:tcW w:w="1965" w:type="dxa"/>
          </w:tcPr>
          <w:p w:rsidR="00DE1E69" w:rsidRPr="0081076D" w:rsidRDefault="00262973">
            <w:pPr>
              <w:pStyle w:val="Title"/>
              <w:spacing w:before="0" w:after="0"/>
              <w:rPr>
                <w:b w:val="0"/>
                <w:i/>
                <w:sz w:val="20"/>
              </w:rPr>
            </w:pPr>
            <w:r w:rsidRPr="0081076D">
              <w:rPr>
                <w:b w:val="0"/>
                <w:i/>
                <w:sz w:val="20"/>
              </w:rPr>
              <w:t>Tgl: &lt;isi tanggal&gt;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r w:rsidRPr="0081076D">
              <w:rPr>
                <w:sz w:val="24"/>
              </w:rPr>
              <w:t>Revisi</w:t>
            </w:r>
          </w:p>
        </w:tc>
        <w:tc>
          <w:tcPr>
            <w:tcW w:w="6804" w:type="dxa"/>
          </w:tcPr>
          <w:p w:rsidR="00DE1E69" w:rsidRPr="0081076D" w:rsidRDefault="00262973">
            <w:pPr>
              <w:pStyle w:val="Title"/>
              <w:spacing w:before="60"/>
              <w:rPr>
                <w:sz w:val="24"/>
              </w:rPr>
            </w:pPr>
            <w:r w:rsidRPr="0081076D">
              <w:rPr>
                <w:sz w:val="24"/>
              </w:rPr>
              <w:t>Deskripsi</w:t>
            </w:r>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r w:rsidRPr="0081076D">
              <w:rPr>
                <w:b w:val="0"/>
                <w:sz w:val="20"/>
              </w:rPr>
              <w:t>Ditulis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r w:rsidRPr="0081076D">
              <w:rPr>
                <w:b w:val="0"/>
                <w:sz w:val="20"/>
              </w:rPr>
              <w:t>Diperiksa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r w:rsidRPr="0081076D">
              <w:rPr>
                <w:b w:val="0"/>
                <w:sz w:val="20"/>
              </w:rPr>
              <w:t>Disetujui oleh</w:t>
            </w: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r w:rsidRPr="0081076D">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r w:rsidRPr="0081076D">
              <w:t>Revisi</w:t>
            </w:r>
          </w:p>
        </w:tc>
        <w:tc>
          <w:tcPr>
            <w:tcW w:w="2322" w:type="dxa"/>
            <w:tcBorders>
              <w:top w:val="double" w:sz="4" w:space="0" w:color="auto"/>
              <w:left w:val="nil"/>
              <w:bottom w:val="single" w:sz="4" w:space="0" w:color="auto"/>
              <w:right w:val="nil"/>
            </w:tcBorders>
          </w:tcPr>
          <w:p w:rsidR="00DE1E69" w:rsidRPr="0081076D" w:rsidRDefault="00262973">
            <w:pPr>
              <w:pStyle w:val="Title"/>
            </w:pPr>
            <w:r w:rsidRPr="0081076D">
              <w:t>Halaman</w:t>
            </w:r>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r w:rsidRPr="0081076D">
              <w:t>Revisi</w:t>
            </w:r>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untuk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t>1. Pendahuluan</w:t>
      </w:r>
      <w:bookmarkEnd w:id="0"/>
    </w:p>
    <w:p w:rsidR="00DE1E69" w:rsidRPr="0081076D" w:rsidRDefault="00262973">
      <w:pPr>
        <w:pStyle w:val="Heading2"/>
      </w:pPr>
      <w:bookmarkStart w:id="1" w:name="_Toc320098368"/>
      <w:r w:rsidRPr="0081076D">
        <w:t>Tujuan Penulisan Dokumen</w:t>
      </w:r>
      <w:bookmarkEnd w:id="1"/>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r w:rsidRPr="0081076D">
        <w:rPr>
          <w:i w:val="0"/>
          <w:sz w:val="22"/>
          <w:szCs w:val="22"/>
          <w:lang w:val="en-US"/>
        </w:rPr>
        <w:t>Lunak</w:t>
      </w:r>
      <w:r w:rsidRPr="0081076D">
        <w:rPr>
          <w:i w:val="0"/>
          <w:sz w:val="22"/>
          <w:szCs w:val="22"/>
          <w:lang w:val="id-ID"/>
        </w:rPr>
        <w:t xml:space="preserve"> atau Software Requirement Spesification (SRS) untuk </w:t>
      </w:r>
      <w:r w:rsidRPr="0081076D">
        <w:rPr>
          <w:i w:val="0"/>
          <w:sz w:val="22"/>
          <w:szCs w:val="22"/>
          <w:lang w:val="en-US"/>
        </w:rPr>
        <w:t>Aplikasi Kesundaan</w:t>
      </w:r>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r w:rsidRPr="0081076D">
        <w:t>Lingkup Masalah</w:t>
      </w:r>
      <w:bookmarkEnd w:id="2"/>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r w:rsidRPr="0081076D">
        <w:t>Definisi, Istilah  dan Singkatan</w:t>
      </w:r>
      <w:bookmarkEnd w:id="3"/>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Istilah, Akronim dan Singkatan</w:t>
            </w:r>
          </w:p>
        </w:tc>
        <w:tc>
          <w:tcPr>
            <w:tcW w:w="6058" w:type="dxa"/>
            <w:shd w:val="clear" w:color="auto" w:fill="DDD9C3" w:themeFill="background2" w:themeFillShade="E6"/>
            <w:vAlign w:val="center"/>
          </w:tcPr>
          <w:p w:rsidR="00F8718C" w:rsidRPr="0081076D" w:rsidRDefault="00F8718C" w:rsidP="00281D70">
            <w:pPr>
              <w:jc w:val="center"/>
              <w:rPr>
                <w:b/>
                <w:sz w:val="22"/>
                <w:szCs w:val="22"/>
              </w:rPr>
            </w:pPr>
            <w:r w:rsidRPr="0081076D">
              <w:rPr>
                <w:b/>
                <w:sz w:val="22"/>
                <w:szCs w:val="22"/>
              </w:rPr>
              <w:t>Keterangan</w:t>
            </w:r>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r w:rsidRPr="0081076D">
              <w:rPr>
                <w:sz w:val="22"/>
                <w:szCs w:val="22"/>
              </w:rPr>
              <w:t>Spesifikasi Kebutuhan Perangkat Lunak</w:t>
            </w:r>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Electrrical and Electronics Engineers, </w:t>
            </w:r>
            <w:r w:rsidRPr="00B31E49">
              <w:rPr>
                <w:sz w:val="22"/>
                <w:szCs w:val="22"/>
              </w:rPr>
              <w:t>m</w:t>
            </w:r>
            <w:r w:rsidRPr="00B31E49">
              <w:rPr>
                <w:sz w:val="22"/>
                <w:szCs w:val="22"/>
                <w:lang w:val="en-US"/>
              </w:rPr>
              <w:t>erupakan standar internasional untuk pengembangan dan rancangan perangkat lunak.</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Software Requirement Spesification</w:t>
            </w:r>
            <w:r w:rsidR="00B31E49">
              <w:rPr>
                <w:i/>
                <w:sz w:val="22"/>
                <w:szCs w:val="22"/>
              </w:rPr>
              <w:t>,</w:t>
            </w:r>
            <w:r w:rsidR="00B31E49">
              <w:rPr>
                <w:sz w:val="22"/>
                <w:szCs w:val="22"/>
              </w:rPr>
              <w:t xml:space="preserve"> </w:t>
            </w:r>
            <w:r w:rsidRPr="00B31E49">
              <w:rPr>
                <w:sz w:val="22"/>
                <w:szCs w:val="22"/>
                <w:lang w:val="sv-SE"/>
              </w:rPr>
              <w:t>Dokumen ini sama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Software atau tool yang digunakan untuk menyimpan data(database).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r>
              <w:rPr>
                <w:color w:val="000000"/>
                <w:sz w:val="22"/>
                <w:szCs w:val="22"/>
                <w:shd w:val="clear" w:color="auto" w:fill="FFFFFF"/>
              </w:rPr>
              <w:t>R</w:t>
            </w:r>
            <w:r w:rsidRPr="00B31E49">
              <w:rPr>
                <w:color w:val="000000"/>
                <w:sz w:val="22"/>
                <w:szCs w:val="22"/>
                <w:shd w:val="clear" w:color="auto" w:fill="FFFFFF"/>
              </w:rPr>
              <w:t>angkaian/uraian sekelompok yang saling terkait  dan membentuk sistem secara teratur yang dilakukan atau diawasi oleh sebuah aktor</w:t>
            </w:r>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lastRenderedPageBreak/>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Kumpulan objek – objek yang mempunyai struktur umum, behaviour umum dan simantik / kata yang umum.</w:t>
            </w:r>
          </w:p>
        </w:tc>
      </w:tr>
    </w:tbl>
    <w:p w:rsidR="00DE1E69" w:rsidRDefault="00262973">
      <w:pPr>
        <w:pStyle w:val="Heading2"/>
      </w:pPr>
      <w:r w:rsidRPr="0081076D">
        <w:t>Aturan Penomoran</w:t>
      </w:r>
      <w:bookmarkEnd w:id="4"/>
    </w:p>
    <w:p w:rsidR="00AF69C0" w:rsidRPr="00AF69C0" w:rsidRDefault="00AF69C0" w:rsidP="00AF69C0">
      <w:pPr>
        <w:ind w:left="284"/>
        <w:jc w:val="center"/>
        <w:rPr>
          <w:i/>
          <w:sz w:val="22"/>
          <w:szCs w:val="22"/>
          <w:lang w:val="sv-SE"/>
        </w:rPr>
      </w:pPr>
      <w:r w:rsidRPr="00AF69C0">
        <w:rPr>
          <w:i/>
          <w:sz w:val="22"/>
          <w:szCs w:val="22"/>
          <w:lang w:val="sv-SE"/>
        </w:rPr>
        <w:t>Tabel 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r w:rsidRPr="0081076D">
        <w:t>Referensi</w:t>
      </w:r>
      <w:bookmarkEnd w:id="5"/>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r w:rsidRPr="0081076D">
        <w:rPr>
          <w:i/>
          <w:sz w:val="22"/>
          <w:szCs w:val="22"/>
          <w:lang w:val="en-US"/>
        </w:rPr>
        <w:t>Jurnal Algoritma STTG Pengembangan Aplikasi Sunda Berbasis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r w:rsidRPr="0081076D">
        <w:t>Deskripsi umum Dokumen (Ikhtisar)</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r w:rsidR="00F34152" w:rsidRPr="0081076D">
        <w:rPr>
          <w:sz w:val="22"/>
          <w:szCs w:val="22"/>
          <w:lang w:val="en-US"/>
        </w:rPr>
        <w:t>Umum</w:t>
      </w:r>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r w:rsidRPr="0081076D">
        <w:rPr>
          <w:sz w:val="22"/>
          <w:szCs w:val="22"/>
          <w:lang w:val="en-US"/>
        </w:rPr>
        <w:t xml:space="preserve">Aplikasi (Kesundaan)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lastRenderedPageBreak/>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7" w:name="_Toc320098374"/>
      <w:r w:rsidRPr="0081076D">
        <w:t>Deskripsi Umum Perangkat Lunak</w:t>
      </w:r>
      <w:bookmarkEnd w:id="7"/>
    </w:p>
    <w:p w:rsidR="00DE1E69" w:rsidRPr="0081076D" w:rsidRDefault="00262973">
      <w:pPr>
        <w:pStyle w:val="Heading2"/>
      </w:pPr>
      <w:bookmarkStart w:id="8" w:name="_Toc320098375"/>
      <w:r w:rsidRPr="0081076D">
        <w:t>Deskripsi Umum Sistem</w:t>
      </w:r>
      <w:bookmarkEnd w:id="8"/>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9" w:name="_Toc320098376"/>
      <w:r w:rsidRPr="0081076D">
        <w:rPr>
          <w:lang w:val="sv-SE"/>
        </w:rPr>
        <w:t>Karakteristik Pengguna</w:t>
      </w:r>
      <w:bookmarkEnd w:id="9"/>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AF5AEE">
        <w:trPr>
          <w:tblHeader/>
        </w:trPr>
        <w:tc>
          <w:tcPr>
            <w:tcW w:w="3096" w:type="dxa"/>
            <w:shd w:val="clear" w:color="auto" w:fill="DDD9C3" w:themeFill="background2" w:themeFillShade="E6"/>
          </w:tcPr>
          <w:p w:rsidR="00DE1E69" w:rsidRPr="00885EE8" w:rsidRDefault="00262973">
            <w:pPr>
              <w:rPr>
                <w:b/>
                <w:sz w:val="22"/>
                <w:szCs w:val="22"/>
              </w:rPr>
            </w:pPr>
            <w:r w:rsidRPr="00885EE8">
              <w:rPr>
                <w:b/>
                <w:sz w:val="22"/>
                <w:szCs w:val="22"/>
              </w:rPr>
              <w:t>Kategori Pengguna</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Tugas</w:t>
            </w:r>
          </w:p>
        </w:tc>
        <w:tc>
          <w:tcPr>
            <w:tcW w:w="3096" w:type="dxa"/>
            <w:shd w:val="clear" w:color="auto" w:fill="DDD9C3" w:themeFill="background2" w:themeFillShade="E6"/>
          </w:tcPr>
          <w:p w:rsidR="00DE1E69" w:rsidRPr="00885EE8" w:rsidRDefault="00262973">
            <w:pPr>
              <w:rPr>
                <w:b/>
                <w:sz w:val="22"/>
                <w:szCs w:val="22"/>
              </w:rPr>
            </w:pPr>
            <w:r w:rsidRPr="00885EE8">
              <w:rPr>
                <w:b/>
                <w:sz w:val="22"/>
                <w:szCs w:val="22"/>
              </w:rPr>
              <w:t>Hak Akses ke aplikasi</w:t>
            </w:r>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r w:rsidRPr="00885EE8">
              <w:rPr>
                <w:sz w:val="22"/>
                <w:szCs w:val="22"/>
              </w:rPr>
              <w:t>Explorasi kebutuhan dari dalam  aplikasi</w:t>
            </w:r>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0" w:name="_Toc320098377"/>
      <w:r w:rsidRPr="0081076D">
        <w:t>Batasan</w:t>
      </w:r>
      <w:bookmarkEnd w:id="10"/>
    </w:p>
    <w:p w:rsidR="00DE1E69" w:rsidRDefault="00885EE8">
      <w:pPr>
        <w:pStyle w:val="guide"/>
        <w:rPr>
          <w:i w:val="0"/>
          <w:sz w:val="22"/>
          <w:szCs w:val="22"/>
        </w:rPr>
      </w:pPr>
      <w:r w:rsidRPr="00885EE8">
        <w:rPr>
          <w:i w:val="0"/>
          <w:sz w:val="22"/>
          <w:szCs w:val="22"/>
        </w:rPr>
        <w:t>Batasan – batasan yang digunakan dalam Sistem Aplikasi Kesundaan ini adalah sebagai berikut :</w:t>
      </w:r>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1" w:name="_Toc320098378"/>
      <w:r w:rsidRPr="0081076D">
        <w:t>Lingkungan Operasi</w:t>
      </w:r>
      <w:bookmarkEnd w:id="11"/>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r w:rsidRPr="00097A6F">
        <w:rPr>
          <w:sz w:val="22"/>
          <w:szCs w:val="22"/>
        </w:rPr>
        <w:t>OS :</w:t>
      </w:r>
      <w:r w:rsidR="00FB7995">
        <w:rPr>
          <w:sz w:val="22"/>
          <w:szCs w:val="22"/>
        </w:rPr>
        <w:t xml:space="preserve"> Android Versi HoneyComb (3.0) – Android Versi KitKat (4.4.4)</w:t>
      </w:r>
    </w:p>
    <w:p w:rsidR="00DE1E69" w:rsidRPr="00097A6F" w:rsidRDefault="00262973">
      <w:pPr>
        <w:rPr>
          <w:sz w:val="22"/>
          <w:szCs w:val="22"/>
        </w:rPr>
      </w:pPr>
      <w:r w:rsidRPr="00097A6F">
        <w:rPr>
          <w:sz w:val="22"/>
          <w:szCs w:val="22"/>
        </w:rPr>
        <w:t>DBMS :</w:t>
      </w:r>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2" w:name="_Toc320098379"/>
      <w:r w:rsidR="00262973" w:rsidRPr="0081076D">
        <w:lastRenderedPageBreak/>
        <w:t>Deskripsi Kebutuhan</w:t>
      </w:r>
      <w:bookmarkEnd w:id="12"/>
      <w:r w:rsidR="00262973" w:rsidRPr="0081076D">
        <w:t xml:space="preserve"> </w:t>
      </w:r>
    </w:p>
    <w:p w:rsidR="00DE1E69" w:rsidRPr="0081076D" w:rsidRDefault="00262973">
      <w:pPr>
        <w:pStyle w:val="Heading2"/>
      </w:pPr>
      <w:bookmarkStart w:id="13" w:name="_Toc320098380"/>
      <w:r w:rsidRPr="0081076D">
        <w:t xml:space="preserve">Kebutuhan </w:t>
      </w:r>
      <w:r w:rsidR="000F0E56" w:rsidRPr="0081076D">
        <w:rPr>
          <w:lang w:val="id-ID"/>
        </w:rPr>
        <w:t>A</w:t>
      </w:r>
      <w:r w:rsidRPr="0081076D">
        <w:t xml:space="preserve">ntarmuka </w:t>
      </w:r>
      <w:r w:rsidR="000F0E56" w:rsidRPr="0081076D">
        <w:rPr>
          <w:lang w:val="id-ID"/>
        </w:rPr>
        <w:t>E</w:t>
      </w:r>
      <w:r w:rsidRPr="0081076D">
        <w:t>ksternal</w:t>
      </w:r>
      <w:bookmarkEnd w:id="13"/>
    </w:p>
    <w:p w:rsidR="00DE1E69" w:rsidRPr="0081076D" w:rsidRDefault="00B0356D">
      <w:pPr>
        <w:pStyle w:val="guide"/>
        <w:rPr>
          <w:lang w:val="sv-SE"/>
        </w:rPr>
      </w:pPr>
      <w:r>
        <w:rPr>
          <w:lang w:val="sv-SE"/>
        </w:rPr>
        <w:t>n/a</w:t>
      </w:r>
    </w:p>
    <w:p w:rsidR="00DE1E69" w:rsidRPr="0081076D" w:rsidRDefault="00262973">
      <w:pPr>
        <w:pStyle w:val="Heading3"/>
      </w:pPr>
      <w:bookmarkStart w:id="14" w:name="_Toc320098381"/>
      <w:r w:rsidRPr="0081076D">
        <w:t>Antarmuka pemakai</w:t>
      </w:r>
      <w:bookmarkEnd w:id="14"/>
    </w:p>
    <w:p w:rsidR="00DE1E69" w:rsidRPr="0081076D" w:rsidRDefault="00262973">
      <w:pPr>
        <w:pStyle w:val="guide"/>
      </w:pPr>
      <w:r w:rsidRPr="0081076D">
        <w:t>User interface untuk mengoperasikan Perangkat Lunak : keyboard,  mouse</w:t>
      </w:r>
    </w:p>
    <w:p w:rsidR="00DE1E69" w:rsidRPr="0081076D" w:rsidRDefault="00262973">
      <w:pPr>
        <w:pStyle w:val="Heading3"/>
      </w:pPr>
      <w:bookmarkStart w:id="15" w:name="_Toc320098382"/>
      <w:r w:rsidRPr="0081076D">
        <w:t xml:space="preserve">Antarmuka </w:t>
      </w:r>
      <w:r w:rsidR="000F0E56" w:rsidRPr="0081076D">
        <w:rPr>
          <w:lang w:val="id-ID"/>
        </w:rPr>
        <w:t>P</w:t>
      </w:r>
      <w:r w:rsidRPr="0081076D">
        <w:t xml:space="preserve">erangkat </w:t>
      </w:r>
      <w:r w:rsidR="000F0E56" w:rsidRPr="0081076D">
        <w:rPr>
          <w:lang w:val="id-ID"/>
        </w:rPr>
        <w:t>K</w:t>
      </w:r>
      <w:r w:rsidRPr="0081076D">
        <w:t>eras</w:t>
      </w:r>
      <w:bookmarkEnd w:id="15"/>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Android Versi HoneyComb (3.0) – Android Versi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6" w:name="_Toc320098383"/>
      <w:r w:rsidRPr="0081076D">
        <w:t xml:space="preserve">Antarmuka </w:t>
      </w:r>
      <w:r w:rsidR="000F0E56" w:rsidRPr="0081076D">
        <w:rPr>
          <w:lang w:val="id-ID"/>
        </w:rPr>
        <w:t>P</w:t>
      </w:r>
      <w:r w:rsidRPr="0081076D">
        <w:t xml:space="preserve">erangkat </w:t>
      </w:r>
      <w:r w:rsidR="000F0E56" w:rsidRPr="0081076D">
        <w:rPr>
          <w:lang w:val="id-ID"/>
        </w:rPr>
        <w:t>L</w:t>
      </w:r>
      <w:r w:rsidRPr="0081076D">
        <w:t>unak</w:t>
      </w:r>
      <w:bookmarkEnd w:id="16"/>
    </w:p>
    <w:p w:rsidR="00A833B8" w:rsidRPr="000C398D" w:rsidRDefault="00A833B8" w:rsidP="00A833B8">
      <w:pPr>
        <w:pStyle w:val="guide"/>
        <w:rPr>
          <w:i w:val="0"/>
          <w:sz w:val="22"/>
          <w:szCs w:val="22"/>
        </w:rPr>
      </w:pPr>
      <w:bookmarkStart w:id="17" w:name="_Toc320098384"/>
      <w:r w:rsidRPr="000C398D">
        <w:rPr>
          <w:i w:val="0"/>
          <w:sz w:val="22"/>
          <w:szCs w:val="22"/>
        </w:rPr>
        <w:t>Aplikasi ini menggunakan Eclipse adt bundle windows versi 20140321</w:t>
      </w:r>
      <w:r>
        <w:rPr>
          <w:i w:val="0"/>
          <w:sz w:val="22"/>
          <w:szCs w:val="22"/>
        </w:rPr>
        <w:t xml:space="preserve"> pemograman berorientasi objek menggunakan Bahasa pemograman java dan xml. Untuk DBMS yaitu menggunakan SQLite.</w:t>
      </w:r>
    </w:p>
    <w:p w:rsidR="00DE1E69" w:rsidRPr="0081076D" w:rsidRDefault="00262973">
      <w:pPr>
        <w:pStyle w:val="Heading3"/>
      </w:pPr>
      <w:r w:rsidRPr="0081076D">
        <w:t xml:space="preserve">Antarmuka </w:t>
      </w:r>
      <w:r w:rsidR="000F0E56" w:rsidRPr="0081076D">
        <w:rPr>
          <w:lang w:val="id-ID"/>
        </w:rPr>
        <w:t>K</w:t>
      </w:r>
      <w:r w:rsidRPr="0081076D">
        <w:t>omunikasi</w:t>
      </w:r>
      <w:bookmarkEnd w:id="17"/>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8" w:name="_Toc320098385"/>
      <w:r w:rsidRPr="0081076D">
        <w:rPr>
          <w:lang w:val="id-ID"/>
        </w:rPr>
        <w:t>Kebutuhan Fungsional</w:t>
      </w:r>
      <w:bookmarkEnd w:id="18"/>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AF69C0">
      <w:pPr>
        <w:ind w:left="284"/>
        <w:jc w:val="center"/>
        <w:rPr>
          <w:i/>
          <w:sz w:val="22"/>
          <w:szCs w:val="22"/>
          <w:lang w:val="sv-S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316"/>
      </w:tblGrid>
      <w:tr w:rsidR="000B7264" w:rsidRPr="0081076D" w:rsidTr="000B7264">
        <w:trPr>
          <w:tblHeader/>
        </w:trPr>
        <w:tc>
          <w:tcPr>
            <w:tcW w:w="1242" w:type="dxa"/>
            <w:shd w:val="clear" w:color="auto" w:fill="DDD9C3" w:themeFill="background2" w:themeFillShade="E6"/>
          </w:tcPr>
          <w:p w:rsidR="000B7264" w:rsidRPr="0081076D" w:rsidRDefault="000B7264" w:rsidP="00281D70">
            <w:pPr>
              <w:rPr>
                <w:b/>
                <w:lang w:val="id-ID"/>
              </w:rPr>
            </w:pPr>
            <w:r w:rsidRPr="0081076D">
              <w:rPr>
                <w:b/>
                <w:lang w:val="id-ID"/>
              </w:rPr>
              <w:t>ID</w:t>
            </w:r>
          </w:p>
        </w:tc>
        <w:tc>
          <w:tcPr>
            <w:tcW w:w="8316" w:type="dxa"/>
            <w:shd w:val="clear" w:color="auto" w:fill="DDD9C3" w:themeFill="background2" w:themeFillShade="E6"/>
          </w:tcPr>
          <w:p w:rsidR="000B7264" w:rsidRPr="000B7264" w:rsidRDefault="000B7264" w:rsidP="00281D70">
            <w:pPr>
              <w:rPr>
                <w:b/>
                <w:lang w:val="en-US"/>
              </w:rPr>
            </w:pPr>
            <w:r>
              <w:rPr>
                <w:b/>
                <w:lang w:val="en-US"/>
              </w:rPr>
              <w:t>Deskripsi</w:t>
            </w:r>
          </w:p>
        </w:tc>
      </w:tr>
      <w:tr w:rsidR="000B7264" w:rsidRPr="00330FE2" w:rsidTr="000B7264">
        <w:tc>
          <w:tcPr>
            <w:tcW w:w="1242" w:type="dxa"/>
          </w:tcPr>
          <w:p w:rsidR="000B7264" w:rsidRPr="00330FE2" w:rsidRDefault="000B7264" w:rsidP="00281D70">
            <w:pPr>
              <w:pStyle w:val="TOC1"/>
              <w:rPr>
                <w:sz w:val="22"/>
                <w:szCs w:val="22"/>
              </w:rPr>
            </w:pPr>
            <w:r w:rsidRPr="00330FE2">
              <w:rPr>
                <w:sz w:val="22"/>
                <w:szCs w:val="22"/>
              </w:rPr>
              <w:t>AK-F-01</w:t>
            </w:r>
          </w:p>
        </w:tc>
        <w:tc>
          <w:tcPr>
            <w:tcW w:w="8316" w:type="dxa"/>
          </w:tcPr>
          <w:p w:rsidR="000B7264" w:rsidRPr="00330FE2" w:rsidRDefault="00330FE2" w:rsidP="00330FE2">
            <w:pPr>
              <w:pStyle w:val="TOC1"/>
              <w:rPr>
                <w:sz w:val="22"/>
                <w:szCs w:val="22"/>
              </w:rPr>
            </w:pPr>
            <w:r w:rsidRPr="00330FE2">
              <w:rPr>
                <w:sz w:val="22"/>
                <w:szCs w:val="22"/>
              </w:rPr>
              <w:t xml:space="preserve">Sistem menyediakan profil utuh </w:t>
            </w:r>
            <w:r w:rsidR="00297544">
              <w:rPr>
                <w:sz w:val="22"/>
                <w:szCs w:val="22"/>
              </w:rPr>
              <w:t xml:space="preserve">tentang </w:t>
            </w:r>
            <w:r w:rsidRPr="00330FE2">
              <w:rPr>
                <w:sz w:val="22"/>
                <w:szCs w:val="22"/>
              </w:rPr>
              <w:t>kebudayaan sunda</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AK-F-02</w:t>
            </w:r>
          </w:p>
        </w:tc>
        <w:tc>
          <w:tcPr>
            <w:tcW w:w="8316" w:type="dxa"/>
          </w:tcPr>
          <w:p w:rsidR="000B7264" w:rsidRPr="00330FE2" w:rsidRDefault="00330FE2" w:rsidP="00281D70">
            <w:pPr>
              <w:rPr>
                <w:sz w:val="22"/>
                <w:szCs w:val="22"/>
              </w:rPr>
            </w:pPr>
            <w:r w:rsidRPr="00330FE2">
              <w:rPr>
                <w:sz w:val="22"/>
                <w:szCs w:val="22"/>
              </w:rPr>
              <w:t>Sistem menyediakan data yang valid.</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AK-F-03</w:t>
            </w:r>
          </w:p>
        </w:tc>
        <w:tc>
          <w:tcPr>
            <w:tcW w:w="8316" w:type="dxa"/>
          </w:tcPr>
          <w:p w:rsidR="000B7264" w:rsidRPr="00330FE2" w:rsidRDefault="00330FE2" w:rsidP="00330FE2">
            <w:pPr>
              <w:rPr>
                <w:sz w:val="22"/>
                <w:szCs w:val="22"/>
              </w:rPr>
            </w:pPr>
            <w:r w:rsidRPr="00330FE2">
              <w:rPr>
                <w:sz w:val="22"/>
                <w:szCs w:val="22"/>
              </w:rPr>
              <w:t>Sistem menyediakan fitur tebak lagu sunda</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AK-F-04</w:t>
            </w:r>
          </w:p>
        </w:tc>
        <w:tc>
          <w:tcPr>
            <w:tcW w:w="8316" w:type="dxa"/>
          </w:tcPr>
          <w:p w:rsidR="000B7264" w:rsidRPr="00330FE2" w:rsidRDefault="00330FE2" w:rsidP="00281D70">
            <w:pPr>
              <w:rPr>
                <w:sz w:val="22"/>
                <w:szCs w:val="22"/>
              </w:rPr>
            </w:pPr>
            <w:r w:rsidRPr="00330FE2">
              <w:rPr>
                <w:sz w:val="22"/>
                <w:szCs w:val="22"/>
              </w:rPr>
              <w:t>Sistem menyediakan fitur tebak lokasi wisata sunda</w:t>
            </w:r>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19" w:name="_Toc96752911"/>
      <w:bookmarkStart w:id="20" w:name="_Toc242602797"/>
      <w:bookmarkStart w:id="21" w:name="_Toc320098386"/>
      <w:bookmarkStart w:id="22" w:name="_Toc505173935"/>
      <w:r w:rsidRPr="0081076D">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81076D">
        <w:t>Diagram Use Case</w:t>
      </w:r>
      <w:bookmarkEnd w:id="23"/>
      <w:bookmarkEnd w:id="24"/>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5" w:name="_Toc96752912"/>
      <w:bookmarkStart w:id="26" w:name="_Toc242602799"/>
      <w:bookmarkStart w:id="27"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r w:rsidRPr="0081076D">
        <w:t>Definisi Actor</w:t>
      </w:r>
      <w:bookmarkEnd w:id="25"/>
      <w:bookmarkEnd w:id="26"/>
      <w:bookmarkEnd w:id="27"/>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5C4457" w:rsidRPr="000665F7" w:rsidTr="0079343C">
        <w:trPr>
          <w:trHeight w:val="719"/>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8" w:name="_Toc96752913"/>
      <w:bookmarkStart w:id="29" w:name="_Toc242602800"/>
      <w:bookmarkStart w:id="30" w:name="_Toc320098389"/>
      <w:r w:rsidRPr="0081076D">
        <w:t>Definisi Use Case</w:t>
      </w:r>
      <w:bookmarkEnd w:id="28"/>
      <w:bookmarkEnd w:id="29"/>
      <w:bookmarkEnd w:id="30"/>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r w:rsidRPr="000665F7">
              <w:rPr>
                <w:sz w:val="22"/>
                <w:szCs w:val="22"/>
              </w:rPr>
              <w:t>Deskripsi</w:t>
            </w:r>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r w:rsidRPr="000665F7">
              <w:rPr>
                <w:sz w:val="22"/>
                <w:szCs w:val="22"/>
              </w:rPr>
              <w:t>Memilih Fitur Budaya sunda</w:t>
            </w:r>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1" w:name="_Toc242602801"/>
      <w:bookmarkStart w:id="32" w:name="_Toc320098390"/>
      <w:bookmarkStart w:id="33" w:name="_Toc96752914"/>
      <w:r w:rsidRPr="0081076D">
        <w:lastRenderedPageBreak/>
        <w:t>Skenario Use Case</w:t>
      </w:r>
      <w:bookmarkEnd w:id="31"/>
      <w:bookmarkEnd w:id="32"/>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r w:rsidR="00CA481C" w:rsidRPr="00AF69C0">
        <w:rPr>
          <w:sz w:val="22"/>
          <w:szCs w:val="22"/>
        </w:rPr>
        <w:t>Memilih Fitur Budaya Sunda</w:t>
      </w:r>
    </w:p>
    <w:p w:rsidR="005C4457" w:rsidRPr="00AF69C0" w:rsidRDefault="005C4457" w:rsidP="005C4457">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r w:rsidRPr="00AF69C0">
              <w:rPr>
                <w:b/>
                <w:sz w:val="22"/>
                <w:szCs w:val="22"/>
              </w:rPr>
              <w:t>Reaksi Sistem</w:t>
            </w:r>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User memilih menu fitur budaya sunda</w:t>
            </w:r>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r w:rsidRPr="00AF69C0">
              <w:rPr>
                <w:sz w:val="22"/>
                <w:szCs w:val="22"/>
              </w:rPr>
              <w:t>Menampilkan pilihan fitur budaya sunda : kesenian, kerjaan sunda, profil kebudayaan sunda</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User mumilih fitur budaya sunda</w:t>
            </w:r>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r w:rsidRPr="00AF69C0">
              <w:rPr>
                <w:sz w:val="22"/>
                <w:szCs w:val="22"/>
              </w:rPr>
              <w:t>Menampilkan fitur budaya sunda yang dipilih</w:t>
            </w:r>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User dapat membaca pilihannya</w:t>
            </w:r>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4" w:name="_Toc242602806"/>
      <w:bookmarkStart w:id="35" w:name="_Toc320098391"/>
      <w:bookmarkStart w:id="36" w:name="_Toc96755453"/>
      <w:bookmarkEnd w:id="33"/>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Nama Use Case: Memilih Fitur kamus sunda</w:t>
      </w:r>
    </w:p>
    <w:p w:rsidR="00213605" w:rsidRPr="00AF69C0" w:rsidRDefault="00213605" w:rsidP="00213605">
      <w:pPr>
        <w:ind w:left="-90"/>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r w:rsidRPr="00AF69C0">
              <w:rPr>
                <w:b/>
                <w:sz w:val="22"/>
                <w:szCs w:val="22"/>
              </w:rPr>
              <w:t>Reaksi Sistem</w:t>
            </w:r>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User memilih menu fitur kamus sunda</w:t>
            </w:r>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Menampilkan pilihan kamus sunda : indo-sunda</w:t>
            </w:r>
            <w:r w:rsidR="00A650E8" w:rsidRPr="00AF69C0">
              <w:rPr>
                <w:sz w:val="22"/>
                <w:szCs w:val="22"/>
              </w:rPr>
              <w:t xml:space="preserve">, sunda-indo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r w:rsidR="00A650E8" w:rsidRPr="00AF69C0">
              <w:rPr>
                <w:sz w:val="22"/>
                <w:szCs w:val="22"/>
              </w:rPr>
              <w:t>memasukan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r w:rsidRPr="00AF69C0">
              <w:rPr>
                <w:sz w:val="22"/>
                <w:szCs w:val="22"/>
              </w:rPr>
              <w:t xml:space="preserve">Menampilkan </w:t>
            </w:r>
            <w:r w:rsidR="00A650E8" w:rsidRPr="00AF69C0">
              <w:rPr>
                <w:sz w:val="22"/>
                <w:szCs w:val="22"/>
              </w:rPr>
              <w:t>terjemahannya</w:t>
            </w:r>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r w:rsidRPr="00C759DA">
              <w:rPr>
                <w:sz w:val="22"/>
                <w:szCs w:val="22"/>
              </w:rPr>
              <w:t>Jika tidak terdapat terjemahannya maka sistem akan memberi notifikasi</w:t>
            </w:r>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Nama Use Case: Tebak lagu sunda</w:t>
      </w:r>
    </w:p>
    <w:p w:rsidR="00A650E8" w:rsidRPr="00AF69C0" w:rsidRDefault="00A650E8" w:rsidP="00A650E8">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User memilih menu tebak lagu sunda</w:t>
            </w:r>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main menu tebak lagu</w:t>
            </w:r>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r w:rsidRPr="00AF69C0">
              <w:rPr>
                <w:sz w:val="22"/>
                <w:szCs w:val="22"/>
              </w:rPr>
              <w:t>Menampilkan jenis lagu : pupuh, pop, dangdut</w:t>
            </w:r>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r w:rsidRPr="00AF69C0">
              <w:rPr>
                <w:sz w:val="22"/>
                <w:szCs w:val="22"/>
              </w:rPr>
              <w:t>Memilih jenis lagu</w:t>
            </w:r>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r w:rsidRPr="00AF69C0">
              <w:rPr>
                <w:sz w:val="22"/>
                <w:szCs w:val="22"/>
              </w:rPr>
              <w:t>Memainkan lagu</w:t>
            </w:r>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r w:rsidRPr="00AF69C0">
              <w:rPr>
                <w:sz w:val="22"/>
                <w:szCs w:val="22"/>
              </w:rPr>
              <w:t>Menebak lagu</w:t>
            </w:r>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berhasil menebak maka akan terus ke lagu berikutnya</w:t>
            </w: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r w:rsidRPr="00AF69C0">
              <w:rPr>
                <w:sz w:val="22"/>
                <w:szCs w:val="22"/>
              </w:rPr>
              <w:t>Jika gagal maka lagu akan berhenti dan user mendapat skor</w:t>
            </w:r>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Nama Use Case: Tebak lokasi wisata</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User memilih menu tebak lokasi wisata</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main menu lokasi wisata</w:t>
            </w: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r w:rsidRPr="00AF69C0">
              <w:rPr>
                <w:sz w:val="22"/>
                <w:szCs w:val="22"/>
              </w:rPr>
              <w:t>Menampilkan gambar lokasi wisata</w:t>
            </w:r>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r w:rsidRPr="00AF69C0">
              <w:rPr>
                <w:sz w:val="22"/>
                <w:szCs w:val="22"/>
              </w:rPr>
              <w:t>Menebak lokasi wisata dengan memilih pilihan jawaban yang disediakan</w:t>
            </w:r>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berhasil menebak maka akan terus ke gambar selanjutnya</w:t>
            </w: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r w:rsidRPr="00AF69C0">
              <w:rPr>
                <w:sz w:val="22"/>
                <w:szCs w:val="22"/>
              </w:rPr>
              <w:t>Jika gagal maka  akan berhenti dan user mendapat skor</w:t>
            </w:r>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Nama Use Case: Keluar</w:t>
      </w:r>
    </w:p>
    <w:p w:rsidR="00C16773" w:rsidRPr="00AF69C0" w:rsidRDefault="00C16773" w:rsidP="00C16773">
      <w:pPr>
        <w:rPr>
          <w:sz w:val="22"/>
          <w:szCs w:val="22"/>
        </w:rPr>
      </w:pPr>
      <w:r w:rsidRPr="00AF69C0">
        <w:rPr>
          <w:sz w:val="22"/>
          <w:szCs w:val="22"/>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Aksi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r w:rsidRPr="00AF69C0">
              <w:rPr>
                <w:b/>
                <w:sz w:val="22"/>
                <w:szCs w:val="22"/>
              </w:rPr>
              <w:t>Reaksi Sistem</w:t>
            </w:r>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User memilih keluar</w:t>
            </w:r>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r w:rsidRPr="00AF69C0">
              <w:rPr>
                <w:sz w:val="22"/>
                <w:szCs w:val="22"/>
              </w:rPr>
              <w:t>Keluar aplikasi</w:t>
            </w:r>
          </w:p>
        </w:tc>
      </w:tr>
    </w:tbl>
    <w:p w:rsidR="00213605" w:rsidRDefault="00213605" w:rsidP="00DC6521">
      <w:pPr>
        <w:pStyle w:val="NoSpacing"/>
      </w:pPr>
    </w:p>
    <w:p w:rsidR="005C4457" w:rsidRPr="0081076D" w:rsidRDefault="005C4457" w:rsidP="005C4457">
      <w:pPr>
        <w:pStyle w:val="Heading2"/>
      </w:pPr>
      <w:r w:rsidRPr="0081076D">
        <w:t>Diagram Kelas</w:t>
      </w:r>
      <w:bookmarkEnd w:id="34"/>
      <w:bookmarkEnd w:id="35"/>
    </w:p>
    <w:bookmarkEnd w:id="36"/>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Nama Kelas</w:t>
            </w:r>
          </w:p>
        </w:tc>
        <w:tc>
          <w:tcPr>
            <w:tcW w:w="2551" w:type="dxa"/>
          </w:tcPr>
          <w:p w:rsidR="005C4457" w:rsidRPr="0081076D" w:rsidRDefault="005C4457" w:rsidP="00281D70">
            <w:pPr>
              <w:rPr>
                <w:i/>
              </w:rPr>
            </w:pPr>
            <w:r w:rsidRPr="0081076D">
              <w:rPr>
                <w:i/>
              </w:rPr>
              <w:t>Jenis</w:t>
            </w: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r w:rsidRPr="0081076D">
        <w:t>identifikasi tanggung-jawab (responsibility)</w:t>
      </w:r>
    </w:p>
    <w:p w:rsidR="005C4457" w:rsidRPr="0081076D" w:rsidRDefault="005C4457" w:rsidP="005C4457">
      <w:pPr>
        <w:pStyle w:val="BodyText"/>
        <w:numPr>
          <w:ilvl w:val="0"/>
          <w:numId w:val="24"/>
        </w:numPr>
      </w:pPr>
      <w:r w:rsidRPr="0081076D">
        <w:t>identifikasi atribut</w:t>
      </w:r>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Nama Kelas</w:t>
            </w:r>
          </w:p>
        </w:tc>
        <w:tc>
          <w:tcPr>
            <w:tcW w:w="3096" w:type="dxa"/>
          </w:tcPr>
          <w:p w:rsidR="005C4457" w:rsidRPr="0081076D" w:rsidRDefault="005C4457" w:rsidP="00281D70">
            <w:pPr>
              <w:rPr>
                <w:i/>
              </w:rPr>
            </w:pPr>
            <w:r w:rsidRPr="0081076D">
              <w:rPr>
                <w:i/>
              </w:rPr>
              <w:t>Daftar Tanggung-Jawab</w:t>
            </w:r>
          </w:p>
        </w:tc>
        <w:tc>
          <w:tcPr>
            <w:tcW w:w="3096" w:type="dxa"/>
          </w:tcPr>
          <w:p w:rsidR="005C4457" w:rsidRPr="0081076D" w:rsidRDefault="005C4457" w:rsidP="00281D70">
            <w:pPr>
              <w:rPr>
                <w:i/>
              </w:rPr>
            </w:pPr>
            <w:r w:rsidRPr="0081076D">
              <w:rPr>
                <w:i/>
              </w:rPr>
              <w:t>Daftar Atribut</w:t>
            </w:r>
          </w:p>
        </w:tc>
      </w:tr>
      <w:tr w:rsidR="00F8718C" w:rsidRPr="0081076D" w:rsidTr="00281D70">
        <w:tc>
          <w:tcPr>
            <w:tcW w:w="3096" w:type="dxa"/>
          </w:tcPr>
          <w:p w:rsidR="005C4457" w:rsidRPr="0081076D" w:rsidRDefault="005C4457" w:rsidP="00281D70">
            <w:pPr>
              <w:rPr>
                <w:i/>
              </w:rPr>
            </w:pPr>
            <w:r w:rsidRPr="0081076D">
              <w:rPr>
                <w:i/>
              </w:rPr>
              <w:t>Kelas xxxx</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7" w:name="_Toc320098392"/>
      <w:r w:rsidRPr="0081076D">
        <w:t xml:space="preserve">Diagram </w:t>
      </w:r>
      <w:r w:rsidRPr="0081076D">
        <w:rPr>
          <w:lang w:val="id-ID"/>
        </w:rPr>
        <w:t>Kelakuan</w:t>
      </w:r>
      <w:bookmarkEnd w:id="37"/>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8" w:name="_Toc320098393"/>
      <w:bookmarkStart w:id="39" w:name="_Toc505173938"/>
      <w:bookmarkEnd w:id="22"/>
      <w:r w:rsidRPr="0081076D">
        <w:rPr>
          <w:lang w:val="id-ID"/>
        </w:rPr>
        <w:t>Kebutuhan Non Fungsional</w:t>
      </w:r>
      <w:bookmarkEnd w:id="38"/>
      <w:r w:rsidRPr="0081076D">
        <w:rPr>
          <w:lang w:val="id-ID"/>
        </w:rPr>
        <w:t xml:space="preserve"> </w:t>
      </w:r>
      <w:bookmarkEnd w:id="39"/>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CF3BE5">
            <w:pPr>
              <w:pStyle w:val="TOC1"/>
            </w:pPr>
            <w:r>
              <w:t>AK-NF-01</w:t>
            </w:r>
          </w:p>
        </w:tc>
        <w:tc>
          <w:tcPr>
            <w:tcW w:w="1728" w:type="dxa"/>
          </w:tcPr>
          <w:p w:rsidR="00DE1E69" w:rsidRPr="0081076D" w:rsidRDefault="00262973">
            <w:pPr>
              <w:pStyle w:val="TOC1"/>
            </w:pPr>
            <w:r w:rsidRPr="0081076D">
              <w:t>Availability</w:t>
            </w:r>
          </w:p>
        </w:tc>
        <w:tc>
          <w:tcPr>
            <w:tcW w:w="4230" w:type="dxa"/>
          </w:tcPr>
          <w:p w:rsidR="00DE1E69" w:rsidRPr="0081076D" w:rsidRDefault="00CF3BE5">
            <w:r>
              <w:t>Aplikasi dapat beroperasi kapan saja</w:t>
            </w:r>
          </w:p>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Ergonomy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CF3BE5">
            <w:r>
              <w:t>N/A</w:t>
            </w:r>
          </w:p>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Others 1: Bahasa komunikasi</w:t>
            </w:r>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r w:rsidRPr="0081076D">
              <w:t>Setiap layar harus mengandung logo PT Pos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r w:rsidRPr="0081076D">
        <w:t>Catatan :</w:t>
      </w:r>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r w:rsidRPr="0081076D">
        <w:rPr>
          <w:i/>
        </w:rPr>
        <w:t>sehingga harus dipikirkan fault tolerant architecture. Biasanya hanya perlu untuk Critical Application yang jika gagal akan berakibat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Response time : Batasan waktu yang harus dipenuhi. Sangat penting untuk aplikasi Real Time. Contoh: “Aaplikasi harus mampu menampilkan hasil dalam 4 detik”, atau “ATM harus menarik kembali kartu yang tidak diambil dalam waktu 3 menit”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r w:rsidRPr="0081076D">
        <w:rPr>
          <w:i/>
        </w:rPr>
        <w:t>Security : aspek keamanan yang harus dipenuhi.</w:t>
      </w:r>
    </w:p>
    <w:p w:rsidR="00DE1E69" w:rsidRPr="0081076D" w:rsidRDefault="00DE1E69">
      <w:pPr>
        <w:pStyle w:val="guide"/>
      </w:pPr>
    </w:p>
    <w:p w:rsidR="00DE1E69" w:rsidRPr="0081076D" w:rsidRDefault="00262973">
      <w:pPr>
        <w:pStyle w:val="Heading2"/>
      </w:pPr>
      <w:bookmarkStart w:id="40" w:name="_Toc320098394"/>
      <w:r w:rsidRPr="0081076D">
        <w:t>Batasan Perancangan</w:t>
      </w:r>
      <w:bookmarkEnd w:id="40"/>
    </w:p>
    <w:p w:rsidR="00165CCD" w:rsidRPr="000E4759" w:rsidRDefault="00165CCD" w:rsidP="00165CCD">
      <w:pPr>
        <w:rPr>
          <w:sz w:val="22"/>
          <w:szCs w:val="22"/>
        </w:rPr>
      </w:pPr>
      <w:r>
        <w:rPr>
          <w:sz w:val="24"/>
          <w:szCs w:val="24"/>
        </w:rPr>
        <w:t>AK</w:t>
      </w:r>
      <w:r w:rsidRPr="00E208DF">
        <w:rPr>
          <w:sz w:val="24"/>
          <w:szCs w:val="24"/>
        </w:rPr>
        <w:t xml:space="preserve"> hanya</w:t>
      </w:r>
      <w:r>
        <w:rPr>
          <w:sz w:val="24"/>
          <w:szCs w:val="24"/>
        </w:rPr>
        <w:t xml:space="preserve"> dapat dijalankan pada mobile </w:t>
      </w:r>
      <w:r w:rsidRPr="00E208DF">
        <w:rPr>
          <w:sz w:val="24"/>
          <w:szCs w:val="24"/>
        </w:rPr>
        <w:t xml:space="preserve">dengan sistem operasi </w:t>
      </w:r>
      <w:r>
        <w:rPr>
          <w:sz w:val="22"/>
          <w:szCs w:val="22"/>
        </w:rPr>
        <w:t>Android Versi HoneyComb (3.0) – Android Versi KitKat (4.4.4) dan SQLite</w:t>
      </w:r>
      <w:r w:rsidRPr="00E208DF">
        <w:rPr>
          <w:sz w:val="24"/>
          <w:szCs w:val="24"/>
        </w:rPr>
        <w:t xml:space="preserve">.  Modifikasi data </w:t>
      </w:r>
      <w:r>
        <w:rPr>
          <w:sz w:val="24"/>
          <w:szCs w:val="24"/>
        </w:rPr>
        <w:t>dalam database AK</w:t>
      </w:r>
      <w:r w:rsidRPr="00E208DF">
        <w:rPr>
          <w:sz w:val="24"/>
          <w:szCs w:val="24"/>
        </w:rPr>
        <w:t xml:space="preserve"> hanya dapat dilakukan oleh </w:t>
      </w:r>
      <w:r>
        <w:rPr>
          <w:sz w:val="24"/>
          <w:szCs w:val="24"/>
        </w:rPr>
        <w:t>admin.</w:t>
      </w:r>
    </w:p>
    <w:p w:rsidR="00DE1E69" w:rsidRPr="0081076D" w:rsidRDefault="00DE1E69">
      <w:pPr>
        <w:rPr>
          <w:lang w:val="sv-SE"/>
        </w:rPr>
      </w:pPr>
    </w:p>
    <w:p w:rsidR="00DE1E69" w:rsidRPr="0081076D" w:rsidRDefault="00262973">
      <w:pPr>
        <w:pStyle w:val="Heading2"/>
      </w:pPr>
      <w:bookmarkStart w:id="41" w:name="_Toc320098395"/>
      <w:r w:rsidRPr="0081076D">
        <w:t>Kerunutan (traceability)</w:t>
      </w:r>
      <w:bookmarkEnd w:id="41"/>
    </w:p>
    <w:p w:rsidR="00DE1E69" w:rsidRPr="0081076D" w:rsidRDefault="00262973">
      <w:pPr>
        <w:pStyle w:val="guide"/>
      </w:pPr>
      <w:r w:rsidRPr="0081076D">
        <w:t xml:space="preserve">Diisi dengan tabel yang berisi traceability dari hasil analisis. Gunanya untuk menilai apakah hasil analisis “runut”  dan lojik. Untuik sementara, baru didefinisikan Data-store versus E-R. </w:t>
      </w:r>
    </w:p>
    <w:p w:rsidR="00DE1E69" w:rsidRPr="0081076D" w:rsidRDefault="00DE1E69"/>
    <w:p w:rsidR="00CD28F3" w:rsidRPr="0081076D" w:rsidRDefault="00CD28F3">
      <w:pPr>
        <w:pStyle w:val="Heading3"/>
        <w:rPr>
          <w:lang w:val="id-ID"/>
        </w:rPr>
      </w:pPr>
      <w:bookmarkStart w:id="42" w:name="_Toc320098396"/>
      <w:bookmarkStart w:id="43" w:name="_Toc505173942"/>
      <w:r w:rsidRPr="0081076D">
        <w:rPr>
          <w:lang w:val="id-ID"/>
        </w:rPr>
        <w:t>Kebutuhan Fungsional vs Use Case</w:t>
      </w:r>
      <w:bookmarkEnd w:id="42"/>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4" w:name="_Toc320098397"/>
      <w:r w:rsidRPr="0081076D">
        <w:rPr>
          <w:lang w:val="id-ID"/>
        </w:rPr>
        <w:t>Use Case vs Kelas Terkait</w:t>
      </w:r>
      <w:bookmarkEnd w:id="44"/>
    </w:p>
    <w:p w:rsidR="00CD28F3" w:rsidRPr="0081076D" w:rsidRDefault="00CD28F3" w:rsidP="00CD28F3">
      <w:pPr>
        <w:rPr>
          <w:lang w:val="id-ID"/>
        </w:rPr>
      </w:pPr>
    </w:p>
    <w:bookmarkEnd w:id="43"/>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5" w:name="_Toc320098398"/>
      <w:bookmarkStart w:id="46" w:name="_Toc505173943"/>
      <w:r w:rsidRPr="0081076D">
        <w:t>Ringkasan Kebutuhan</w:t>
      </w:r>
      <w:bookmarkEnd w:id="45"/>
      <w:r w:rsidRPr="0081076D">
        <w:t xml:space="preserve"> </w:t>
      </w:r>
      <w:bookmarkEnd w:id="46"/>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7" w:name="_Toc320098399"/>
      <w:r w:rsidRPr="0081076D">
        <w:rPr>
          <w:lang w:val="id-ID"/>
        </w:rPr>
        <w:lastRenderedPageBreak/>
        <w:t>Kebutuhan Fungsional</w:t>
      </w:r>
      <w:bookmarkEnd w:id="47"/>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221DC6">
            <w:pPr>
              <w:pStyle w:val="TOC1"/>
            </w:pPr>
            <w:r>
              <w:t>KF-01</w:t>
            </w:r>
          </w:p>
        </w:tc>
        <w:tc>
          <w:tcPr>
            <w:tcW w:w="5310" w:type="dxa"/>
          </w:tcPr>
          <w:p w:rsidR="00DE1E69" w:rsidRPr="0081076D" w:rsidRDefault="00221DC6">
            <w:pPr>
              <w:pStyle w:val="TOC1"/>
            </w:pPr>
            <w:r>
              <w:t>Sistem</w:t>
            </w:r>
            <w:r w:rsidR="0097001A">
              <w:t xml:space="preserve"> menyediakan fitur untuk membaca kebudayaan sunda bagi user</w:t>
            </w:r>
          </w:p>
        </w:tc>
      </w:tr>
      <w:tr w:rsidR="00F8718C" w:rsidRPr="0081076D">
        <w:tc>
          <w:tcPr>
            <w:tcW w:w="1728" w:type="dxa"/>
          </w:tcPr>
          <w:p w:rsidR="00DE1E69" w:rsidRPr="0081076D" w:rsidRDefault="0097001A">
            <w:r>
              <w:t>KF-02</w:t>
            </w:r>
          </w:p>
        </w:tc>
        <w:tc>
          <w:tcPr>
            <w:tcW w:w="5310" w:type="dxa"/>
          </w:tcPr>
          <w:p w:rsidR="00DE1E69" w:rsidRPr="0081076D" w:rsidRDefault="0097001A">
            <w:r>
              <w:t>Sistem menyediakan fitur untuk terjemah bahasa sunda</w:t>
            </w:r>
          </w:p>
        </w:tc>
      </w:tr>
      <w:tr w:rsidR="00F8718C" w:rsidRPr="0081076D">
        <w:tc>
          <w:tcPr>
            <w:tcW w:w="1728" w:type="dxa"/>
          </w:tcPr>
          <w:p w:rsidR="00DE1E69" w:rsidRPr="0081076D" w:rsidRDefault="0097001A">
            <w:r>
              <w:t>KF-03</w:t>
            </w:r>
          </w:p>
        </w:tc>
        <w:tc>
          <w:tcPr>
            <w:tcW w:w="5310" w:type="dxa"/>
          </w:tcPr>
          <w:p w:rsidR="00DE1E69" w:rsidRPr="0081076D" w:rsidRDefault="0097001A">
            <w:r>
              <w:t>Sistem menyediakan</w:t>
            </w:r>
            <w:bookmarkStart w:id="48" w:name="_GoBack"/>
            <w:bookmarkEnd w:id="48"/>
            <w:r>
              <w:t xml:space="preserve"> fitur game untuk user</w:t>
            </w:r>
          </w:p>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97001A">
            <w:pPr>
              <w:pStyle w:val="TOC1"/>
            </w:pPr>
            <w:r>
              <w:t>KNF-01</w:t>
            </w:r>
          </w:p>
        </w:tc>
        <w:tc>
          <w:tcPr>
            <w:tcW w:w="5310" w:type="dxa"/>
          </w:tcPr>
          <w:p w:rsidR="00DE1E69" w:rsidRPr="0081076D" w:rsidRDefault="0097001A">
            <w:pPr>
              <w:pStyle w:val="TOC1"/>
            </w:pPr>
            <w:r>
              <w:t>Aplikasi memiliki rancangan antarmuka yang mudah digunakan</w:t>
            </w:r>
          </w:p>
        </w:tc>
      </w:tr>
      <w:tr w:rsidR="00F8718C" w:rsidRPr="0081076D">
        <w:tc>
          <w:tcPr>
            <w:tcW w:w="1728" w:type="dxa"/>
          </w:tcPr>
          <w:p w:rsidR="00DE1E69" w:rsidRPr="0081076D" w:rsidRDefault="0097001A">
            <w:r>
              <w:t>KNF-02</w:t>
            </w:r>
          </w:p>
        </w:tc>
        <w:tc>
          <w:tcPr>
            <w:tcW w:w="5310" w:type="dxa"/>
          </w:tcPr>
          <w:p w:rsidR="00DE1E69" w:rsidRPr="0081076D" w:rsidRDefault="0097001A">
            <w:r>
              <w:t>Hanya admin yang bisa mengupdate data-data di dalam aplikasi</w:t>
            </w:r>
          </w:p>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5C5" w:rsidRDefault="00A705C5">
      <w:r>
        <w:separator/>
      </w:r>
    </w:p>
  </w:endnote>
  <w:endnote w:type="continuationSeparator" w:id="0">
    <w:p w:rsidR="00A705C5" w:rsidRDefault="00A7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F3BE5">
      <w:tc>
        <w:tcPr>
          <w:tcW w:w="4282" w:type="dxa"/>
          <w:tcBorders>
            <w:top w:val="nil"/>
            <w:left w:val="nil"/>
            <w:bottom w:val="nil"/>
            <w:right w:val="nil"/>
          </w:tcBorders>
        </w:tcPr>
        <w:p w:rsidR="00CF3BE5" w:rsidRPr="000F0E56" w:rsidRDefault="00CF3BE5" w:rsidP="00A73494">
          <w:pPr>
            <w:pStyle w:val="Footer"/>
            <w:rPr>
              <w:rFonts w:ascii="Arial" w:hAnsi="Arial"/>
              <w:b/>
              <w:sz w:val="22"/>
              <w:lang w:val="sv-SE"/>
            </w:rPr>
          </w:pPr>
          <w:r>
            <w:rPr>
              <w:rFonts w:ascii="Arial" w:hAnsi="Arial"/>
              <w:b/>
              <w:sz w:val="22"/>
              <w:lang w:val="en-US"/>
            </w:rPr>
            <w:t>Jurusan Teknik</w:t>
          </w:r>
          <w:r>
            <w:rPr>
              <w:rFonts w:ascii="Arial" w:hAnsi="Arial"/>
              <w:b/>
              <w:sz w:val="22"/>
              <w:lang w:val="id-ID"/>
            </w:rPr>
            <w:t xml:space="preserve"> Informatika</w:t>
          </w:r>
        </w:p>
      </w:tc>
      <w:tc>
        <w:tcPr>
          <w:tcW w:w="1710" w:type="dxa"/>
          <w:tcBorders>
            <w:top w:val="nil"/>
            <w:left w:val="nil"/>
            <w:bottom w:val="nil"/>
            <w:right w:val="nil"/>
          </w:tcBorders>
        </w:tcPr>
        <w:p w:rsidR="00CF3BE5" w:rsidRDefault="00CF3BE5">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CF3BE5" w:rsidRDefault="00CF3BE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7001A">
            <w:rPr>
              <w:rStyle w:val="PageNumber"/>
              <w:rFonts w:ascii="Arial" w:hAnsi="Arial"/>
              <w:b/>
              <w:noProof/>
              <w:sz w:val="22"/>
            </w:rPr>
            <w:t>15</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97001A">
            <w:rPr>
              <w:rStyle w:val="PageNumber"/>
              <w:noProof/>
            </w:rPr>
            <w:t>16</w:t>
          </w:r>
          <w:r>
            <w:rPr>
              <w:rStyle w:val="PageNumber"/>
            </w:rPr>
            <w:fldChar w:fldCharType="end"/>
          </w:r>
          <w:r>
            <w:rPr>
              <w:rStyle w:val="PageNumber"/>
              <w:rFonts w:ascii="Arial" w:hAnsi="Arial"/>
              <w:b/>
              <w:snapToGrid w:val="0"/>
              <w:sz w:val="22"/>
            </w:rPr>
            <w:t xml:space="preserve"> halaman</w:t>
          </w:r>
        </w:p>
      </w:tc>
    </w:tr>
    <w:tr w:rsidR="00CF3BE5" w:rsidRPr="00CD28F3">
      <w:trPr>
        <w:trHeight w:val="225"/>
      </w:trPr>
      <w:tc>
        <w:tcPr>
          <w:tcW w:w="9356" w:type="dxa"/>
          <w:gridSpan w:val="3"/>
          <w:tcBorders>
            <w:top w:val="nil"/>
            <w:left w:val="nil"/>
            <w:bottom w:val="nil"/>
            <w:right w:val="nil"/>
          </w:tcBorders>
        </w:tcPr>
        <w:p w:rsidR="00CF3BE5" w:rsidRPr="00887457" w:rsidRDefault="00CF3BE5"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CF3BE5" w:rsidRPr="000F0E56" w:rsidRDefault="00CF3BE5">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5C5" w:rsidRDefault="00A705C5">
      <w:r>
        <w:separator/>
      </w:r>
    </w:p>
  </w:footnote>
  <w:footnote w:type="continuationSeparator" w:id="0">
    <w:p w:rsidR="00A705C5" w:rsidRDefault="00A70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5CCD"/>
    <w:rsid w:val="00167DF4"/>
    <w:rsid w:val="00213605"/>
    <w:rsid w:val="0021558D"/>
    <w:rsid w:val="00221DC6"/>
    <w:rsid w:val="002311A9"/>
    <w:rsid w:val="00247025"/>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663B0C"/>
    <w:rsid w:val="00697538"/>
    <w:rsid w:val="006F51A7"/>
    <w:rsid w:val="00752BE5"/>
    <w:rsid w:val="00771C67"/>
    <w:rsid w:val="0079343C"/>
    <w:rsid w:val="00795E11"/>
    <w:rsid w:val="007C60A6"/>
    <w:rsid w:val="0081076D"/>
    <w:rsid w:val="00855614"/>
    <w:rsid w:val="00885EE8"/>
    <w:rsid w:val="00886145"/>
    <w:rsid w:val="00887457"/>
    <w:rsid w:val="008D70E2"/>
    <w:rsid w:val="009104FE"/>
    <w:rsid w:val="00912B90"/>
    <w:rsid w:val="0097001A"/>
    <w:rsid w:val="00A240B3"/>
    <w:rsid w:val="00A24593"/>
    <w:rsid w:val="00A34EAC"/>
    <w:rsid w:val="00A650E8"/>
    <w:rsid w:val="00A705C5"/>
    <w:rsid w:val="00A73494"/>
    <w:rsid w:val="00A833B8"/>
    <w:rsid w:val="00AF4E9D"/>
    <w:rsid w:val="00AF5AEE"/>
    <w:rsid w:val="00AF69C0"/>
    <w:rsid w:val="00B0356D"/>
    <w:rsid w:val="00B27CCD"/>
    <w:rsid w:val="00B31E49"/>
    <w:rsid w:val="00B74417"/>
    <w:rsid w:val="00B76437"/>
    <w:rsid w:val="00BE2306"/>
    <w:rsid w:val="00C16773"/>
    <w:rsid w:val="00C7257B"/>
    <w:rsid w:val="00C759DA"/>
    <w:rsid w:val="00CA481C"/>
    <w:rsid w:val="00CB72E1"/>
    <w:rsid w:val="00CD28F3"/>
    <w:rsid w:val="00CE2843"/>
    <w:rsid w:val="00CF3BE5"/>
    <w:rsid w:val="00D64908"/>
    <w:rsid w:val="00DA14B5"/>
    <w:rsid w:val="00DC5438"/>
    <w:rsid w:val="00DC6521"/>
    <w:rsid w:val="00DE1E69"/>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Desy Fadliaty</cp:lastModifiedBy>
  <cp:revision>2</cp:revision>
  <cp:lastPrinted>2014-10-18T13:18:00Z</cp:lastPrinted>
  <dcterms:created xsi:type="dcterms:W3CDTF">2014-10-19T06:04:00Z</dcterms:created>
  <dcterms:modified xsi:type="dcterms:W3CDTF">2014-10-19T06:04:00Z</dcterms:modified>
</cp:coreProperties>
</file>