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6B4F" w:rsidRDefault="005F6B4F" w:rsidP="005F6B4F">
      <w:pPr>
        <w:spacing w:after="160"/>
        <w:jc w:val="center"/>
        <w:rPr>
          <w:rFonts w:ascii="Calibri" w:eastAsia="Calibri" w:hAnsi="Calibri"/>
          <w:b/>
          <w:sz w:val="28"/>
        </w:rPr>
      </w:pPr>
    </w:p>
    <w:p w:rsidR="005F6B4F" w:rsidRDefault="005F6B4F" w:rsidP="005F6B4F">
      <w:pPr>
        <w:spacing w:after="160"/>
        <w:jc w:val="center"/>
        <w:rPr>
          <w:rFonts w:ascii="Calibri" w:eastAsia="Calibri" w:hAnsi="Calibri"/>
          <w:b/>
          <w:sz w:val="28"/>
        </w:rPr>
      </w:pPr>
    </w:p>
    <w:p w:rsidR="005F6B4F" w:rsidRDefault="005F6B4F" w:rsidP="005F6B4F">
      <w:pPr>
        <w:spacing w:after="160"/>
        <w:jc w:val="center"/>
        <w:rPr>
          <w:rFonts w:ascii="Calibri" w:eastAsia="Calibri" w:hAnsi="Calibri"/>
          <w:b/>
          <w:sz w:val="28"/>
        </w:rPr>
      </w:pPr>
    </w:p>
    <w:p w:rsidR="005F6B4F" w:rsidRDefault="005F6B4F" w:rsidP="005F6B4F">
      <w:pPr>
        <w:spacing w:after="160"/>
        <w:jc w:val="center"/>
        <w:rPr>
          <w:rFonts w:ascii="Calibri" w:eastAsia="Calibri" w:hAnsi="Calibri"/>
          <w:b/>
          <w:sz w:val="28"/>
        </w:rPr>
      </w:pPr>
      <w:r w:rsidRPr="005F6B4F">
        <w:rPr>
          <w:rFonts w:ascii="Calibri" w:eastAsia="Calibri" w:hAnsi="Calibri"/>
          <w:b/>
          <w:noProof/>
          <w:sz w:val="28"/>
        </w:rPr>
        <w:drawing>
          <wp:inline distT="0" distB="0" distL="0" distR="0">
            <wp:extent cx="2705100" cy="2705100"/>
            <wp:effectExtent l="0" t="0" r="0" b="0"/>
            <wp:docPr id="9" name="Picture 9" descr="D:\LUMS\lums-universit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UMS\lums-university-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p>
    <w:p w:rsidR="002B766E" w:rsidRPr="005F6B4F" w:rsidRDefault="00FB10C5" w:rsidP="005F6B4F">
      <w:pPr>
        <w:spacing w:after="0"/>
        <w:jc w:val="center"/>
        <w:rPr>
          <w:sz w:val="28"/>
          <w:szCs w:val="28"/>
        </w:rPr>
      </w:pPr>
      <w:r w:rsidRPr="005F6B4F">
        <w:rPr>
          <w:rFonts w:ascii="Calibri" w:eastAsia="Calibri" w:hAnsi="Calibri"/>
          <w:b/>
          <w:sz w:val="28"/>
          <w:szCs w:val="28"/>
        </w:rPr>
        <w:t>Lahore University of Management Sciences</w:t>
      </w:r>
    </w:p>
    <w:p w:rsidR="002B766E" w:rsidRPr="005F6B4F" w:rsidRDefault="00FB10C5" w:rsidP="005F6B4F">
      <w:pPr>
        <w:spacing w:after="0"/>
        <w:jc w:val="center"/>
        <w:rPr>
          <w:sz w:val="28"/>
          <w:szCs w:val="28"/>
        </w:rPr>
      </w:pPr>
      <w:r w:rsidRPr="005F6B4F">
        <w:rPr>
          <w:rFonts w:ascii="Calibri" w:eastAsia="Calibri" w:hAnsi="Calibri"/>
          <w:b/>
          <w:sz w:val="28"/>
          <w:szCs w:val="28"/>
        </w:rPr>
        <w:t>AI651 — Deep Learning for Space, Time and Graphs</w:t>
      </w:r>
    </w:p>
    <w:p w:rsidR="002B766E" w:rsidRPr="005F6B4F" w:rsidRDefault="00FB10C5" w:rsidP="005F6B4F">
      <w:pPr>
        <w:spacing w:after="0"/>
        <w:jc w:val="center"/>
        <w:rPr>
          <w:sz w:val="28"/>
          <w:szCs w:val="28"/>
        </w:rPr>
      </w:pPr>
      <w:r w:rsidRPr="005F6B4F">
        <w:rPr>
          <w:rFonts w:ascii="Calibri" w:eastAsia="Calibri" w:hAnsi="Calibri"/>
          <w:b/>
          <w:sz w:val="28"/>
          <w:szCs w:val="28"/>
        </w:rPr>
        <w:t>Assignment 2</w:t>
      </w:r>
    </w:p>
    <w:p w:rsidR="002B766E" w:rsidRPr="005F6B4F" w:rsidRDefault="00FB10C5" w:rsidP="005F6B4F">
      <w:pPr>
        <w:spacing w:after="0"/>
        <w:jc w:val="center"/>
        <w:rPr>
          <w:b/>
          <w:sz w:val="28"/>
          <w:szCs w:val="28"/>
        </w:rPr>
      </w:pPr>
      <w:r w:rsidRPr="005F6B4F">
        <w:rPr>
          <w:rFonts w:ascii="Calibri" w:eastAsia="Calibri" w:hAnsi="Calibri"/>
          <w:b/>
          <w:sz w:val="28"/>
          <w:szCs w:val="28"/>
        </w:rPr>
        <w:t xml:space="preserve">Name: </w:t>
      </w:r>
      <w:proofErr w:type="spellStart"/>
      <w:r w:rsidRPr="005F6B4F">
        <w:rPr>
          <w:rFonts w:ascii="Calibri" w:eastAsia="Calibri" w:hAnsi="Calibri"/>
          <w:b/>
          <w:sz w:val="28"/>
          <w:szCs w:val="28"/>
        </w:rPr>
        <w:t>Rifa</w:t>
      </w:r>
      <w:proofErr w:type="spellEnd"/>
      <w:r w:rsidRPr="005F6B4F">
        <w:rPr>
          <w:rFonts w:ascii="Calibri" w:eastAsia="Calibri" w:hAnsi="Calibri"/>
          <w:b/>
          <w:sz w:val="28"/>
          <w:szCs w:val="28"/>
        </w:rPr>
        <w:t xml:space="preserve"> Salman</w:t>
      </w:r>
    </w:p>
    <w:p w:rsidR="002B766E" w:rsidRPr="005F6B4F" w:rsidRDefault="00FB10C5" w:rsidP="005F6B4F">
      <w:pPr>
        <w:spacing w:after="0"/>
        <w:jc w:val="center"/>
        <w:rPr>
          <w:b/>
          <w:sz w:val="28"/>
          <w:szCs w:val="28"/>
        </w:rPr>
      </w:pPr>
      <w:r w:rsidRPr="005F6B4F">
        <w:rPr>
          <w:rFonts w:ascii="Calibri" w:eastAsia="Calibri" w:hAnsi="Calibri"/>
          <w:b/>
          <w:sz w:val="28"/>
          <w:szCs w:val="28"/>
        </w:rPr>
        <w:t>Roll number:</w:t>
      </w:r>
      <w:r w:rsidR="005F6B4F">
        <w:rPr>
          <w:rFonts w:ascii="Calibri" w:eastAsia="Calibri" w:hAnsi="Calibri"/>
          <w:b/>
          <w:sz w:val="28"/>
          <w:szCs w:val="28"/>
        </w:rPr>
        <w:t xml:space="preserve"> 25280059</w:t>
      </w:r>
    </w:p>
    <w:p w:rsidR="002B766E" w:rsidRPr="005F6B4F" w:rsidRDefault="00FB10C5" w:rsidP="005F6B4F">
      <w:pPr>
        <w:spacing w:after="0"/>
        <w:jc w:val="center"/>
        <w:rPr>
          <w:b/>
          <w:sz w:val="28"/>
          <w:szCs w:val="28"/>
        </w:rPr>
      </w:pPr>
      <w:r w:rsidRPr="005F6B4F">
        <w:rPr>
          <w:rFonts w:ascii="Calibri" w:eastAsia="Calibri" w:hAnsi="Calibri"/>
          <w:b/>
          <w:sz w:val="28"/>
          <w:szCs w:val="28"/>
        </w:rPr>
        <w:t>Fall 2026</w:t>
      </w:r>
    </w:p>
    <w:p w:rsidR="002B766E" w:rsidRDefault="00FB10C5" w:rsidP="005F6B4F">
      <w:pPr>
        <w:spacing w:after="0"/>
        <w:jc w:val="center"/>
        <w:rPr>
          <w:rFonts w:ascii="Calibri" w:eastAsia="Calibri" w:hAnsi="Calibri"/>
          <w:b/>
          <w:sz w:val="28"/>
          <w:szCs w:val="28"/>
        </w:rPr>
      </w:pPr>
      <w:r w:rsidRPr="005F6B4F">
        <w:rPr>
          <w:rFonts w:ascii="Calibri" w:eastAsia="Calibri" w:hAnsi="Calibri"/>
          <w:b/>
          <w:sz w:val="28"/>
          <w:szCs w:val="28"/>
        </w:rPr>
        <w:t xml:space="preserve">GitHub (public): </w:t>
      </w:r>
      <w:hyperlink r:id="rId7" w:history="1">
        <w:r w:rsidR="005F6B4F" w:rsidRPr="007C73FF">
          <w:rPr>
            <w:rStyle w:val="Hyperlink"/>
            <w:rFonts w:ascii="Calibri" w:eastAsia="Calibri" w:hAnsi="Calibri"/>
            <w:b/>
            <w:sz w:val="28"/>
            <w:szCs w:val="28"/>
          </w:rPr>
          <w:t>https://github.com/RifaSalman/AI651-Assignment-2</w:t>
        </w:r>
      </w:hyperlink>
    </w:p>
    <w:p w:rsidR="005F6B4F" w:rsidRPr="005F6B4F" w:rsidRDefault="005F6B4F" w:rsidP="005F6B4F">
      <w:pPr>
        <w:spacing w:after="0"/>
        <w:jc w:val="center"/>
        <w:rPr>
          <w:b/>
          <w:sz w:val="28"/>
          <w:szCs w:val="28"/>
        </w:rPr>
      </w:pPr>
    </w:p>
    <w:p w:rsidR="002B766E" w:rsidRDefault="00FB10C5">
      <w:r>
        <w:br w:type="page"/>
      </w:r>
    </w:p>
    <w:p w:rsidR="002B766E" w:rsidRDefault="00FB10C5">
      <w:pPr>
        <w:pStyle w:val="Heading1"/>
      </w:pPr>
      <w:r>
        <w:rPr>
          <w:rFonts w:ascii="Calibri" w:eastAsia="Calibri" w:hAnsi="Calibri"/>
          <w:sz w:val="32"/>
        </w:rPr>
        <w:lastRenderedPageBreak/>
        <w:t>Question 1 — River Forecasting Proposal</w:t>
      </w:r>
    </w:p>
    <w:p w:rsidR="002B766E" w:rsidRDefault="00FB10C5">
      <w:pPr>
        <w:spacing w:after="160"/>
      </w:pPr>
      <w:r>
        <w:rPr>
          <w:rFonts w:ascii="Calibri" w:eastAsia="Calibri" w:hAnsi="Calibri"/>
        </w:rPr>
        <w:t>The forecaster uses a shared LSTM on each series for time, then self-attention across series embeddings for space (temporal-then-spatial composition). Sensors are irregular points with known river connectivity, so 2D convolution / ConvLSTM on a grid is not used. Graph message-passing layers are not used. Only information that is available at issuance τ enters the model. The product is the water level at S1–S4 at τ+60 min.</w:t>
      </w:r>
    </w:p>
    <w:p w:rsidR="002B766E" w:rsidRDefault="00FB10C5" w:rsidP="005F6B4F">
      <w:pPr>
        <w:pStyle w:val="Heading2"/>
        <w:numPr>
          <w:ilvl w:val="0"/>
          <w:numId w:val="10"/>
        </w:numPr>
        <w:rPr>
          <w:rFonts w:ascii="Calibri" w:eastAsia="Calibri" w:hAnsi="Calibri"/>
        </w:rPr>
      </w:pPr>
      <w:r>
        <w:rPr>
          <w:rFonts w:ascii="Calibri" w:eastAsia="Calibri" w:hAnsi="Calibri"/>
          <w:sz w:val="22"/>
        </w:rPr>
        <w:t>1. Architecture diagram</w:t>
      </w:r>
    </w:p>
    <w:p w:rsidR="005F6B4F" w:rsidRDefault="005F6B4F" w:rsidP="005F6B4F">
      <w:r>
        <w:rPr>
          <w:noProof/>
        </w:rPr>
        <w:drawing>
          <wp:inline distT="0" distB="0" distL="0" distR="0" wp14:anchorId="6E2CD68A" wp14:editId="492F5794">
            <wp:extent cx="5852160" cy="400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architecture.png"/>
                    <pic:cNvPicPr/>
                  </pic:nvPicPr>
                  <pic:blipFill>
                    <a:blip r:embed="rId8"/>
                    <a:stretch>
                      <a:fillRect/>
                    </a:stretch>
                  </pic:blipFill>
                  <pic:spPr>
                    <a:xfrm>
                      <a:off x="0" y="0"/>
                      <a:ext cx="5852160" cy="4003085"/>
                    </a:xfrm>
                    <a:prstGeom prst="rect">
                      <a:avLst/>
                    </a:prstGeom>
                  </pic:spPr>
                </pic:pic>
              </a:graphicData>
            </a:graphic>
          </wp:inline>
        </w:drawing>
      </w:r>
    </w:p>
    <w:p w:rsidR="005F6B4F" w:rsidRPr="005F6B4F" w:rsidRDefault="005F6B4F" w:rsidP="005F6B4F">
      <w:r>
        <w:rPr>
          <w:rFonts w:ascii="Calibri" w:eastAsia="Calibri" w:hAnsi="Calibri"/>
          <w:i/>
          <w:sz w:val="18"/>
        </w:rPr>
        <w:t>Figure Q1. Forecasting architecture. Blue boxes are observations, sand boxes are fixed by the river, green boxes are learned, and the issued product is the +60 min level at S1–S4.</w:t>
      </w:r>
    </w:p>
    <w:p w:rsidR="002B766E" w:rsidRDefault="00FB10C5">
      <w:pPr>
        <w:spacing w:after="160"/>
      </w:pPr>
      <w:r>
        <w:rPr>
          <w:rFonts w:ascii="Calibri" w:eastAsia="Calibri" w:hAnsi="Calibri"/>
        </w:rPr>
        <w:t>Figure Q1 shows each data source, timestamp alignment, the LSTM, the attention mixer, and the S1–S4 forecasts, with main tensor shapes labelled.</w:t>
      </w:r>
    </w:p>
    <w:p w:rsidR="002B766E" w:rsidRDefault="00FB10C5">
      <w:pPr>
        <w:spacing w:after="160"/>
      </w:pPr>
      <w:r>
        <w:rPr>
          <w:rFonts w:ascii="Calibri" w:eastAsia="Calibri" w:hAnsi="Calibri"/>
        </w:rPr>
        <w:t>Sources: levels S1–S4 and T1; rainfall R1 and R2 with native timestamps and locations; reservoir actual releases and announced schedules (announcement and effective times); static connectivity and along-river distances.</w:t>
      </w:r>
    </w:p>
    <w:p w:rsidR="002B766E" w:rsidRDefault="00FB10C5">
      <w:pPr>
        <w:spacing w:after="160"/>
      </w:pPr>
      <w:r>
        <w:rPr>
          <w:rFonts w:ascii="Calibri" w:eastAsia="Calibri" w:hAnsi="Calibri"/>
        </w:rPr>
        <w:t>Alignment: all series map onto one 10-minute clock of bin end-times. History is τ−35 … τ. Horizon is τ+1 … τ+6. A value enters bin t only if its observation/effective time falls in that bin and it is available by τ. Each series is projected to a common feature width before the LSTM.</w:t>
      </w:r>
    </w:p>
    <w:p w:rsidR="002B766E" w:rsidRDefault="00FB10C5">
      <w:pPr>
        <w:spacing w:after="160"/>
      </w:pPr>
      <w:r>
        <w:rPr>
          <w:rFonts w:ascii="Calibri" w:eastAsia="Calibri" w:hAnsi="Calibri"/>
        </w:rPr>
        <w:t>Blocks: shared LSTM over 36 steps per series; two self-attention blocks over the series tokens, with additive biases from distances and upstream connectivity; station-and-lead readout. Output Ŷ is (B, 4, 6); the published slice is (B, 4) at lead +60 min.</w:t>
      </w:r>
    </w:p>
    <w:p w:rsidR="002B766E" w:rsidRDefault="00FB10C5">
      <w:pPr>
        <w:pStyle w:val="Heading2"/>
      </w:pPr>
      <w:r>
        <w:rPr>
          <w:rFonts w:ascii="Calibri" w:eastAsia="Calibri" w:hAnsi="Calibri"/>
        </w:rPr>
        <w:lastRenderedPageBreak/>
        <w:t>2. Assumptions</w:t>
      </w:r>
    </w:p>
    <w:p w:rsidR="002B766E" w:rsidRDefault="00FB10C5">
      <w:pPr>
        <w:spacing w:after="160"/>
      </w:pPr>
      <w:r>
        <w:rPr>
          <w:rFonts w:ascii="Calibri" w:eastAsia="Calibri" w:hAnsi="Calibri"/>
        </w:rPr>
        <w:t>Supplied facts: levels at S1–S4 and T1 every ten minutes; rainfall at R1 and R2 with timestamps and locations; recorded releases and future schedules announced before issuance, with announcement and effective times; station locations, connectivity and distances; no precise travel times; no unmonitored-tributary measurement; no future rainfall or future levels at issuance. The figure fixes where the tributaries join.</w:t>
      </w:r>
    </w:p>
    <w:p w:rsidR="002B766E" w:rsidRDefault="00FB10C5">
      <w:pPr>
        <w:spacing w:after="160"/>
      </w:pPr>
      <w:r>
        <w:rPr>
          <w:rFonts w:ascii="Calibri" w:eastAsia="Calibri" w:hAnsi="Calibri"/>
        </w:rPr>
        <w:t>A1. History length. Six hours (36 bins) covers dam→S4 travel with margin relative to Assignment 1’s two-hour station-3→4 example. Shorter history would hide older releases. Sets LSTM length to 36.</w:t>
      </w:r>
    </w:p>
    <w:p w:rsidR="002B766E" w:rsidRDefault="00FB10C5">
      <w:pPr>
        <w:spacing w:after="160"/>
      </w:pPr>
      <w:r>
        <w:rPr>
          <w:rFonts w:ascii="Calibri" w:eastAsia="Calibri" w:hAnsi="Calibri"/>
        </w:rPr>
        <w:t>A2. Shared 10-minute clock. Levels are already on that grid. Rain timestamps are summed into (t−10 min, t]; a bin with no reading is 0 with rain-mask 0 (not a carried rate). Release effective times use the same bins.</w:t>
      </w:r>
    </w:p>
    <w:p w:rsidR="002B766E" w:rsidRDefault="00FB10C5">
      <w:pPr>
        <w:spacing w:after="160"/>
      </w:pPr>
      <w:r>
        <w:rPr>
          <w:rFonts w:ascii="Calibri" w:eastAsia="Calibri" w:hAnsi="Calibri"/>
        </w:rPr>
        <w:t>A3. Observation vs arrival. Levels, rain and actual releases need observation/effective time ≤ τ and arrival time ≤ τ. Late packets are dropped, not waited on.</w:t>
      </w:r>
    </w:p>
    <w:p w:rsidR="002B766E" w:rsidRDefault="00FB10C5">
      <w:pPr>
        <w:spacing w:after="160"/>
      </w:pPr>
      <w:r>
        <w:rPr>
          <w:rFonts w:ascii="Calibri" w:eastAsia="Calibri" w:hAnsi="Calibri"/>
        </w:rPr>
        <w:t>A4. Record length. At least one year of archived issuances. Sin/cos of hour and day-of-year are inputs. No separate seasonal model.</w:t>
      </w:r>
    </w:p>
    <w:p w:rsidR="002B766E" w:rsidRDefault="00FB10C5">
      <w:pPr>
        <w:spacing w:after="160"/>
      </w:pPr>
      <w:r>
        <w:rPr>
          <w:rFonts w:ascii="Calibri" w:eastAsia="Calibri" w:hAnsi="Calibri"/>
        </w:rPr>
        <w:t>A5. Measurement quality and scaling. Stage is in one datum, metres, with centimetre-scale noise; there is no bias-correction block. Each series is standardized with its training mean and standard deviation and inverted on the issued forecast, so stage, rain and release can share one network width.</w:t>
      </w:r>
    </w:p>
    <w:p w:rsidR="002B766E" w:rsidRDefault="00FB10C5">
      <w:pPr>
        <w:spacing w:after="160"/>
      </w:pPr>
      <w:r>
        <w:rPr>
          <w:rFonts w:ascii="Calibri" w:eastAsia="Calibri" w:hAnsi="Calibri"/>
        </w:rPr>
        <w:t>A6. Travel time. Not a fixed delay and not distance divided by a constant speed. Delayed effects must appear in the LSTM history. Along-river distances bias attention among the reservoir, S1–S4 and T1; gauge-to-station distance for R1/R2 is straight-line from the given coordinates. Neither distance is turned into a travel time.</w:t>
      </w:r>
    </w:p>
    <w:p w:rsidR="002B766E" w:rsidRDefault="00FB10C5">
      <w:pPr>
        <w:spacing w:after="160"/>
      </w:pPr>
      <w:r>
        <w:rPr>
          <w:rFonts w:ascii="Calibri" w:eastAsia="Calibri" w:hAnsi="Calibri"/>
        </w:rPr>
        <w:t>A7. Rain catchments. R1 informs the unmonitored headwaters; R2 the lower valley toward S3/S4. Bias reduces R1→S1 weight.</w:t>
      </w:r>
    </w:p>
    <w:p w:rsidR="002B766E" w:rsidRDefault="00FB10C5">
      <w:pPr>
        <w:spacing w:after="160"/>
      </w:pPr>
      <w:r>
        <w:rPr>
          <w:rFonts w:ascii="Calibri" w:eastAsia="Calibri" w:hAnsi="Calibri"/>
        </w:rPr>
        <w:t>A8. No future rain; point forecast. Future rain is not invented. The training loss is mean squared error on level (missing targets dropped). No quantile head and no separate physical simulator.</w:t>
      </w:r>
    </w:p>
    <w:p w:rsidR="002B766E" w:rsidRDefault="00FB10C5">
      <w:pPr>
        <w:spacing w:after="160"/>
      </w:pPr>
      <w:r>
        <w:rPr>
          <w:rFonts w:ascii="Calibri" w:eastAsia="Calibri" w:hAnsi="Calibri"/>
        </w:rPr>
        <w:t>A9. Announced schedules. A release is treated as piecewise constant between effective times. A future bin is usable only if announcement time ≤ τ and effective time falls in τ+1 … τ+6. When training on the archive, each past issuance is rebuilt with only announcements that were public at that issuance.</w:t>
      </w:r>
    </w:p>
    <w:p w:rsidR="002B766E" w:rsidRDefault="00FB10C5">
      <w:pPr>
        <w:spacing w:after="160"/>
      </w:pPr>
      <w:r>
        <w:rPr>
          <w:rFonts w:ascii="Calibri" w:eastAsia="Calibri" w:hAnsi="Calibri"/>
        </w:rPr>
        <w:t>A10. Shared model. One LSTM stack and one attention stack for all four stations.</w:t>
      </w:r>
    </w:p>
    <w:p w:rsidR="002B766E" w:rsidRDefault="00FB10C5">
      <w:pPr>
        <w:spacing w:after="160"/>
      </w:pPr>
      <w:r>
        <w:rPr>
          <w:rFonts w:ascii="Calibri" w:eastAsia="Calibri" w:hAnsi="Calibri"/>
        </w:rPr>
        <w:t>A11. Published product. Train leads +10 … +60 min; publish only +60 min.</w:t>
      </w:r>
    </w:p>
    <w:p w:rsidR="002B766E" w:rsidRDefault="00FB10C5">
      <w:pPr>
        <w:spacing w:after="160"/>
      </w:pPr>
      <w:r>
        <w:rPr>
          <w:rFonts w:ascii="Calibri" w:eastAsia="Calibri" w:hAnsi="Calibri"/>
        </w:rPr>
        <w:t>A12. Residual S3−S2. Kept when both masks are 1, as a cue for the unmonitored branch, not a measured inflow.</w:t>
      </w:r>
    </w:p>
    <w:p w:rsidR="002B766E" w:rsidRDefault="00FB10C5">
      <w:pPr>
        <w:spacing w:after="160"/>
      </w:pPr>
      <w:r>
        <w:rPr>
          <w:rFonts w:ascii="Calibri" w:eastAsia="Calibri" w:hAnsi="Calibri"/>
        </w:rPr>
        <w:t>A13. Backwater. Treated as negligible; biases favour upstream→downstream influence.</w:t>
      </w:r>
    </w:p>
    <w:p w:rsidR="002B766E" w:rsidRDefault="002B766E">
      <w:pPr>
        <w:spacing w:after="160"/>
      </w:pPr>
    </w:p>
    <w:p w:rsidR="002B766E" w:rsidRDefault="00FB10C5">
      <w:pPr>
        <w:pStyle w:val="Heading2"/>
      </w:pPr>
      <w:r>
        <w:rPr>
          <w:rFonts w:ascii="Calibri" w:eastAsia="Calibri" w:hAnsi="Calibri"/>
        </w:rPr>
        <w:t>3. Forecasting task and data specification</w:t>
      </w:r>
    </w:p>
    <w:p w:rsidR="002B766E" w:rsidRDefault="00FB10C5">
      <w:pPr>
        <w:spacing w:after="160"/>
      </w:pPr>
      <w:r>
        <w:rPr>
          <w:rFonts w:ascii="Calibri" w:eastAsia="Calibri" w:hAnsi="Calibri"/>
        </w:rPr>
        <w:t>Issuance time τ is the end of a 10-minute bin. History: τ−35 … τ. Horizon: τ+1 … τ+6 (one hour). Outputs: levels at S1–S4 for each lead; service product is the four levels at τ+6.</w:t>
      </w:r>
    </w:p>
    <w:p w:rsidR="002B766E" w:rsidRDefault="00FB10C5">
      <w:pPr>
        <w:spacing w:after="160"/>
      </w:pPr>
      <w:r>
        <w:rPr>
          <w:rFonts w:ascii="Calibri" w:eastAsia="Calibri" w:hAnsi="Calibri"/>
        </w:rPr>
        <w:lastRenderedPageBreak/>
        <w:t>Available at τ: levels/rain with obs and arrival ≤ τ; actual releases with effective and arrival ≤ τ; schedule rows with announcement ≤ τ and effective time in (τ, τ+60 min]; static layout. Not available: future rain, future levels, unmonitored inflow, schedules announced after τ, unarrived packets.</w:t>
      </w:r>
    </w:p>
    <w:p w:rsidR="002B766E" w:rsidRDefault="00FB10C5">
      <w:pPr>
        <w:spacing w:after="160"/>
      </w:pPr>
      <w:r>
        <w:rPr>
          <w:rFonts w:ascii="Calibri" w:eastAsia="Calibri" w:hAnsi="Calibri"/>
        </w:rPr>
        <w:t xml:space="preserve">Alignment: (1) shared bin end-times; (2) levels into their native bin; (3) rain summed by timestamp into bins (empty </w:t>
      </w:r>
      <w:proofErr w:type="gramStart"/>
      <w:r>
        <w:rPr>
          <w:rFonts w:ascii="Calibri" w:eastAsia="Calibri" w:hAnsi="Calibri"/>
        </w:rPr>
        <w:t xml:space="preserve">⇒ </w:t>
      </w:r>
      <w:r w:rsidR="007A5F11">
        <w:rPr>
          <w:rFonts w:ascii="Calibri" w:eastAsia="Calibri" w:hAnsi="Calibri"/>
        </w:rPr>
        <w:t xml:space="preserve"> </w:t>
      </w:r>
      <w:r>
        <w:rPr>
          <w:rFonts w:ascii="Calibri" w:eastAsia="Calibri" w:hAnsi="Calibri"/>
        </w:rPr>
        <w:t>mask</w:t>
      </w:r>
      <w:proofErr w:type="gramEnd"/>
      <w:r>
        <w:rPr>
          <w:rFonts w:ascii="Calibri" w:eastAsia="Calibri" w:hAnsi="Calibri"/>
        </w:rPr>
        <w:t xml:space="preserve"> 0); (4) actual release by effective time, kept if arrival ≤ τ; (5) schedule to past bins or future leads by effective time, gated by announcement; (6) no spatial raster—series stay separate tokens; (7) batch B indexes issuances.</w:t>
      </w:r>
    </w:p>
    <w:tbl>
      <w:tblPr>
        <w:tblStyle w:val="TableGrid"/>
        <w:tblW w:w="0" w:type="auto"/>
        <w:jc w:val="center"/>
        <w:tblLook w:val="04A0" w:firstRow="1" w:lastRow="0" w:firstColumn="1" w:lastColumn="0" w:noHBand="0" w:noVBand="1"/>
      </w:tblPr>
      <w:tblGrid>
        <w:gridCol w:w="2448"/>
        <w:gridCol w:w="2448"/>
        <w:gridCol w:w="2448"/>
        <w:gridCol w:w="2448"/>
      </w:tblGrid>
      <w:tr w:rsidR="002B766E">
        <w:trPr>
          <w:jc w:val="center"/>
        </w:trPr>
        <w:tc>
          <w:tcPr>
            <w:tcW w:w="2448" w:type="dxa"/>
            <w:shd w:val="clear" w:color="auto" w:fill="D9E2F3"/>
          </w:tcPr>
          <w:p w:rsidR="002B766E" w:rsidRDefault="00FB10C5">
            <w:pPr>
              <w:jc w:val="center"/>
            </w:pPr>
            <w:r>
              <w:rPr>
                <w:rFonts w:ascii="Calibri" w:eastAsia="Calibri" w:hAnsi="Calibri"/>
                <w:b/>
                <w:sz w:val="16"/>
              </w:rPr>
              <w:t>Series / tensor</w:t>
            </w:r>
          </w:p>
        </w:tc>
        <w:tc>
          <w:tcPr>
            <w:tcW w:w="2448" w:type="dxa"/>
            <w:shd w:val="clear" w:color="auto" w:fill="D9E2F3"/>
          </w:tcPr>
          <w:p w:rsidR="002B766E" w:rsidRDefault="00FB10C5">
            <w:pPr>
              <w:jc w:val="center"/>
            </w:pPr>
            <w:r>
              <w:rPr>
                <w:rFonts w:ascii="Calibri" w:eastAsia="Calibri" w:hAnsi="Calibri"/>
                <w:b/>
                <w:sz w:val="16"/>
              </w:rPr>
              <w:t>Shape</w:t>
            </w:r>
          </w:p>
        </w:tc>
        <w:tc>
          <w:tcPr>
            <w:tcW w:w="2448" w:type="dxa"/>
            <w:shd w:val="clear" w:color="auto" w:fill="D9E2F3"/>
          </w:tcPr>
          <w:p w:rsidR="002B766E" w:rsidRDefault="00FB10C5">
            <w:pPr>
              <w:jc w:val="center"/>
            </w:pPr>
            <w:r>
              <w:rPr>
                <w:rFonts w:ascii="Calibri" w:eastAsia="Calibri" w:hAnsi="Calibri"/>
                <w:b/>
                <w:sz w:val="16"/>
              </w:rPr>
              <w:t>Axes</w:t>
            </w:r>
          </w:p>
        </w:tc>
        <w:tc>
          <w:tcPr>
            <w:tcW w:w="2448" w:type="dxa"/>
            <w:shd w:val="clear" w:color="auto" w:fill="D9E2F3"/>
          </w:tcPr>
          <w:p w:rsidR="002B766E" w:rsidRDefault="00FB10C5">
            <w:pPr>
              <w:jc w:val="center"/>
            </w:pPr>
            <w:r>
              <w:rPr>
                <w:rFonts w:ascii="Calibri" w:eastAsia="Calibri" w:hAnsi="Calibri"/>
                <w:b/>
                <w:sz w:val="16"/>
              </w:rPr>
              <w:t>Timestamps / time coverage</w:t>
            </w:r>
          </w:p>
        </w:tc>
      </w:tr>
      <w:tr w:rsidR="002B766E">
        <w:trPr>
          <w:jc w:val="center"/>
        </w:trPr>
        <w:tc>
          <w:tcPr>
            <w:tcW w:w="2448" w:type="dxa"/>
          </w:tcPr>
          <w:p w:rsidR="002B766E" w:rsidRDefault="00FB10C5">
            <w:pPr>
              <w:jc w:val="center"/>
            </w:pPr>
            <w:r>
              <w:rPr>
                <w:rFonts w:ascii="Calibri" w:eastAsia="Calibri" w:hAnsi="Calibri"/>
                <w:sz w:val="16"/>
              </w:rPr>
              <w:t>Level history, S1–S4 and T1</w:t>
            </w:r>
          </w:p>
        </w:tc>
        <w:tc>
          <w:tcPr>
            <w:tcW w:w="2448" w:type="dxa"/>
          </w:tcPr>
          <w:p w:rsidR="002B766E" w:rsidRDefault="00FB10C5">
            <w:pPr>
              <w:jc w:val="center"/>
            </w:pPr>
            <w:r>
              <w:rPr>
                <w:rFonts w:ascii="Calibri" w:eastAsia="Calibri" w:hAnsi="Calibri"/>
                <w:sz w:val="16"/>
              </w:rPr>
              <w:t>(B, 36, 5)</w:t>
            </w:r>
          </w:p>
        </w:tc>
        <w:tc>
          <w:tcPr>
            <w:tcW w:w="2448" w:type="dxa"/>
          </w:tcPr>
          <w:p w:rsidR="002B766E" w:rsidRDefault="00FB10C5">
            <w:pPr>
              <w:jc w:val="center"/>
            </w:pPr>
            <w:r>
              <w:rPr>
                <w:rFonts w:ascii="Calibri" w:eastAsia="Calibri" w:hAnsi="Calibri"/>
                <w:sz w:val="16"/>
              </w:rPr>
              <w:t>batch, history bin, station</w:t>
            </w:r>
          </w:p>
        </w:tc>
        <w:tc>
          <w:tcPr>
            <w:tcW w:w="2448" w:type="dxa"/>
          </w:tcPr>
          <w:p w:rsidR="002B766E" w:rsidRDefault="00FB10C5">
            <w:pPr>
              <w:jc w:val="center"/>
            </w:pPr>
            <w:r>
              <w:rPr>
                <w:rFonts w:ascii="Calibri" w:eastAsia="Calibri" w:hAnsi="Calibri"/>
                <w:sz w:val="16"/>
              </w:rPr>
              <w:t>bin end-times τ−35 … τ</w:t>
            </w:r>
          </w:p>
        </w:tc>
      </w:tr>
      <w:tr w:rsidR="002B766E">
        <w:trPr>
          <w:jc w:val="center"/>
        </w:trPr>
        <w:tc>
          <w:tcPr>
            <w:tcW w:w="2448" w:type="dxa"/>
          </w:tcPr>
          <w:p w:rsidR="002B766E" w:rsidRDefault="00FB10C5">
            <w:pPr>
              <w:jc w:val="center"/>
            </w:pPr>
            <w:r>
              <w:rPr>
                <w:rFonts w:ascii="Calibri" w:eastAsia="Calibri" w:hAnsi="Calibri"/>
                <w:sz w:val="16"/>
              </w:rPr>
              <w:t>Level mask</w:t>
            </w:r>
          </w:p>
        </w:tc>
        <w:tc>
          <w:tcPr>
            <w:tcW w:w="2448" w:type="dxa"/>
          </w:tcPr>
          <w:p w:rsidR="002B766E" w:rsidRDefault="00FB10C5">
            <w:pPr>
              <w:jc w:val="center"/>
            </w:pPr>
            <w:r>
              <w:rPr>
                <w:rFonts w:ascii="Calibri" w:eastAsia="Calibri" w:hAnsi="Calibri"/>
                <w:sz w:val="16"/>
              </w:rPr>
              <w:t>(B, 36, 5)</w:t>
            </w:r>
          </w:p>
        </w:tc>
        <w:tc>
          <w:tcPr>
            <w:tcW w:w="2448" w:type="dxa"/>
          </w:tcPr>
          <w:p w:rsidR="002B766E" w:rsidRDefault="00FB10C5">
            <w:pPr>
              <w:jc w:val="center"/>
            </w:pPr>
            <w:r>
              <w:rPr>
                <w:rFonts w:ascii="Calibri" w:eastAsia="Calibri" w:hAnsi="Calibri"/>
                <w:sz w:val="16"/>
              </w:rPr>
              <w:t>same</w:t>
            </w:r>
          </w:p>
        </w:tc>
        <w:tc>
          <w:tcPr>
            <w:tcW w:w="2448" w:type="dxa"/>
          </w:tcPr>
          <w:p w:rsidR="002B766E" w:rsidRDefault="00FB10C5">
            <w:pPr>
              <w:jc w:val="center"/>
            </w:pPr>
            <w:r>
              <w:rPr>
                <w:rFonts w:ascii="Calibri" w:eastAsia="Calibri" w:hAnsi="Calibri"/>
                <w:sz w:val="16"/>
              </w:rPr>
              <w:t>1 iff obs ≤ τ and arrival ≤ τ</w:t>
            </w:r>
          </w:p>
        </w:tc>
      </w:tr>
      <w:tr w:rsidR="002B766E">
        <w:trPr>
          <w:jc w:val="center"/>
        </w:trPr>
        <w:tc>
          <w:tcPr>
            <w:tcW w:w="2448" w:type="dxa"/>
          </w:tcPr>
          <w:p w:rsidR="002B766E" w:rsidRDefault="00FB10C5">
            <w:pPr>
              <w:jc w:val="center"/>
            </w:pPr>
            <w:r>
              <w:rPr>
                <w:rFonts w:ascii="Calibri" w:eastAsia="Calibri" w:hAnsi="Calibri"/>
                <w:sz w:val="16"/>
              </w:rPr>
              <w:t>Level staleness (minutes)</w:t>
            </w:r>
          </w:p>
        </w:tc>
        <w:tc>
          <w:tcPr>
            <w:tcW w:w="2448" w:type="dxa"/>
          </w:tcPr>
          <w:p w:rsidR="002B766E" w:rsidRDefault="00FB10C5">
            <w:pPr>
              <w:jc w:val="center"/>
            </w:pPr>
            <w:r>
              <w:rPr>
                <w:rFonts w:ascii="Calibri" w:eastAsia="Calibri" w:hAnsi="Calibri"/>
                <w:sz w:val="16"/>
              </w:rPr>
              <w:t>(B, 36, 5)</w:t>
            </w:r>
          </w:p>
        </w:tc>
        <w:tc>
          <w:tcPr>
            <w:tcW w:w="2448" w:type="dxa"/>
          </w:tcPr>
          <w:p w:rsidR="002B766E" w:rsidRDefault="00FB10C5">
            <w:pPr>
              <w:jc w:val="center"/>
            </w:pPr>
            <w:r>
              <w:rPr>
                <w:rFonts w:ascii="Calibri" w:eastAsia="Calibri" w:hAnsi="Calibri"/>
                <w:sz w:val="16"/>
              </w:rPr>
              <w:t>same</w:t>
            </w:r>
          </w:p>
        </w:tc>
        <w:tc>
          <w:tcPr>
            <w:tcW w:w="2448" w:type="dxa"/>
          </w:tcPr>
          <w:p w:rsidR="002B766E" w:rsidRDefault="00FB10C5">
            <w:pPr>
              <w:jc w:val="center"/>
            </w:pPr>
            <w:r>
              <w:rPr>
                <w:rFonts w:ascii="Calibri" w:eastAsia="Calibri" w:hAnsi="Calibri"/>
                <w:sz w:val="16"/>
              </w:rPr>
              <w:t>since last arrived obs</w:t>
            </w:r>
          </w:p>
        </w:tc>
      </w:tr>
      <w:tr w:rsidR="002B766E">
        <w:trPr>
          <w:jc w:val="center"/>
        </w:trPr>
        <w:tc>
          <w:tcPr>
            <w:tcW w:w="2448" w:type="dxa"/>
          </w:tcPr>
          <w:p w:rsidR="002B766E" w:rsidRDefault="00FB10C5">
            <w:pPr>
              <w:jc w:val="center"/>
            </w:pPr>
            <w:r>
              <w:rPr>
                <w:rFonts w:ascii="Calibri" w:eastAsia="Calibri" w:hAnsi="Calibri"/>
                <w:sz w:val="16"/>
              </w:rPr>
              <w:t>Rain history, R1 and R2</w:t>
            </w:r>
          </w:p>
        </w:tc>
        <w:tc>
          <w:tcPr>
            <w:tcW w:w="2448" w:type="dxa"/>
          </w:tcPr>
          <w:p w:rsidR="002B766E" w:rsidRDefault="00FB10C5">
            <w:pPr>
              <w:jc w:val="center"/>
            </w:pPr>
            <w:r>
              <w:rPr>
                <w:rFonts w:ascii="Calibri" w:eastAsia="Calibri" w:hAnsi="Calibri"/>
                <w:sz w:val="16"/>
              </w:rPr>
              <w:t>(B, 36, 2)</w:t>
            </w:r>
          </w:p>
        </w:tc>
        <w:tc>
          <w:tcPr>
            <w:tcW w:w="2448" w:type="dxa"/>
          </w:tcPr>
          <w:p w:rsidR="002B766E" w:rsidRDefault="00FB10C5">
            <w:pPr>
              <w:jc w:val="center"/>
            </w:pPr>
            <w:r>
              <w:rPr>
                <w:rFonts w:ascii="Calibri" w:eastAsia="Calibri" w:hAnsi="Calibri"/>
                <w:sz w:val="16"/>
              </w:rPr>
              <w:t>batch, history bin, gauge</w:t>
            </w:r>
          </w:p>
        </w:tc>
        <w:tc>
          <w:tcPr>
            <w:tcW w:w="2448" w:type="dxa"/>
          </w:tcPr>
          <w:p w:rsidR="002B766E" w:rsidRDefault="00FB10C5">
            <w:pPr>
              <w:jc w:val="center"/>
            </w:pPr>
            <w:r>
              <w:rPr>
                <w:rFonts w:ascii="Calibri" w:eastAsia="Calibri" w:hAnsi="Calibri"/>
                <w:sz w:val="16"/>
              </w:rPr>
              <w:t>mm from timestamps in each bin</w:t>
            </w:r>
          </w:p>
        </w:tc>
      </w:tr>
      <w:tr w:rsidR="002B766E">
        <w:trPr>
          <w:jc w:val="center"/>
        </w:trPr>
        <w:tc>
          <w:tcPr>
            <w:tcW w:w="2448" w:type="dxa"/>
          </w:tcPr>
          <w:p w:rsidR="002B766E" w:rsidRDefault="00FB10C5">
            <w:pPr>
              <w:jc w:val="center"/>
            </w:pPr>
            <w:r>
              <w:rPr>
                <w:rFonts w:ascii="Calibri" w:eastAsia="Calibri" w:hAnsi="Calibri"/>
                <w:sz w:val="16"/>
              </w:rPr>
              <w:t>Rain mask</w:t>
            </w:r>
          </w:p>
        </w:tc>
        <w:tc>
          <w:tcPr>
            <w:tcW w:w="2448" w:type="dxa"/>
          </w:tcPr>
          <w:p w:rsidR="002B766E" w:rsidRDefault="00FB10C5">
            <w:pPr>
              <w:jc w:val="center"/>
            </w:pPr>
            <w:r>
              <w:rPr>
                <w:rFonts w:ascii="Calibri" w:eastAsia="Calibri" w:hAnsi="Calibri"/>
                <w:sz w:val="16"/>
              </w:rPr>
              <w:t>(B, 36, 2)</w:t>
            </w:r>
          </w:p>
        </w:tc>
        <w:tc>
          <w:tcPr>
            <w:tcW w:w="2448" w:type="dxa"/>
          </w:tcPr>
          <w:p w:rsidR="002B766E" w:rsidRDefault="00FB10C5">
            <w:pPr>
              <w:jc w:val="center"/>
            </w:pPr>
            <w:r>
              <w:rPr>
                <w:rFonts w:ascii="Calibri" w:eastAsia="Calibri" w:hAnsi="Calibri"/>
                <w:sz w:val="16"/>
              </w:rPr>
              <w:t>same</w:t>
            </w:r>
          </w:p>
        </w:tc>
        <w:tc>
          <w:tcPr>
            <w:tcW w:w="2448" w:type="dxa"/>
          </w:tcPr>
          <w:p w:rsidR="002B766E" w:rsidRDefault="00FB10C5">
            <w:pPr>
              <w:jc w:val="center"/>
            </w:pPr>
            <w:r>
              <w:rPr>
                <w:rFonts w:ascii="Calibri" w:eastAsia="Calibri" w:hAnsi="Calibri"/>
                <w:sz w:val="16"/>
              </w:rPr>
              <w:t>1 iff a reading in the bin arrived by τ</w:t>
            </w:r>
          </w:p>
        </w:tc>
      </w:tr>
      <w:tr w:rsidR="002B766E">
        <w:trPr>
          <w:jc w:val="center"/>
        </w:trPr>
        <w:tc>
          <w:tcPr>
            <w:tcW w:w="2448" w:type="dxa"/>
          </w:tcPr>
          <w:p w:rsidR="002B766E" w:rsidRDefault="00FB10C5">
            <w:pPr>
              <w:jc w:val="center"/>
            </w:pPr>
            <w:r>
              <w:rPr>
                <w:rFonts w:ascii="Calibri" w:eastAsia="Calibri" w:hAnsi="Calibri"/>
                <w:sz w:val="16"/>
              </w:rPr>
              <w:t>Actual release</w:t>
            </w:r>
          </w:p>
        </w:tc>
        <w:tc>
          <w:tcPr>
            <w:tcW w:w="2448" w:type="dxa"/>
          </w:tcPr>
          <w:p w:rsidR="002B766E" w:rsidRDefault="00FB10C5">
            <w:pPr>
              <w:jc w:val="center"/>
            </w:pPr>
            <w:r>
              <w:rPr>
                <w:rFonts w:ascii="Calibri" w:eastAsia="Calibri" w:hAnsi="Calibri"/>
                <w:sz w:val="16"/>
              </w:rPr>
              <w:t>(B, 36, 1)</w:t>
            </w:r>
          </w:p>
        </w:tc>
        <w:tc>
          <w:tcPr>
            <w:tcW w:w="2448" w:type="dxa"/>
          </w:tcPr>
          <w:p w:rsidR="002B766E" w:rsidRDefault="00FB10C5">
            <w:pPr>
              <w:jc w:val="center"/>
            </w:pPr>
            <w:r>
              <w:rPr>
                <w:rFonts w:ascii="Calibri" w:eastAsia="Calibri" w:hAnsi="Calibri"/>
                <w:sz w:val="16"/>
              </w:rPr>
              <w:t>batch, history bin, reservoir</w:t>
            </w:r>
          </w:p>
        </w:tc>
        <w:tc>
          <w:tcPr>
            <w:tcW w:w="2448" w:type="dxa"/>
          </w:tcPr>
          <w:p w:rsidR="002B766E" w:rsidRDefault="00FB10C5">
            <w:pPr>
              <w:jc w:val="center"/>
            </w:pPr>
            <w:r>
              <w:rPr>
                <w:rFonts w:ascii="Calibri" w:eastAsia="Calibri" w:hAnsi="Calibri"/>
                <w:sz w:val="16"/>
              </w:rPr>
              <w:t>by effective time; arrival ≤ τ</w:t>
            </w:r>
          </w:p>
        </w:tc>
      </w:tr>
      <w:tr w:rsidR="002B766E">
        <w:trPr>
          <w:jc w:val="center"/>
        </w:trPr>
        <w:tc>
          <w:tcPr>
            <w:tcW w:w="2448" w:type="dxa"/>
          </w:tcPr>
          <w:p w:rsidR="002B766E" w:rsidRDefault="00FB10C5">
            <w:pPr>
              <w:jc w:val="center"/>
            </w:pPr>
            <w:r>
              <w:rPr>
                <w:rFonts w:ascii="Calibri" w:eastAsia="Calibri" w:hAnsi="Calibri"/>
                <w:sz w:val="16"/>
              </w:rPr>
              <w:t>Schedule in force (past)</w:t>
            </w:r>
          </w:p>
        </w:tc>
        <w:tc>
          <w:tcPr>
            <w:tcW w:w="2448" w:type="dxa"/>
          </w:tcPr>
          <w:p w:rsidR="002B766E" w:rsidRDefault="00FB10C5">
            <w:pPr>
              <w:jc w:val="center"/>
            </w:pPr>
            <w:r>
              <w:rPr>
                <w:rFonts w:ascii="Calibri" w:eastAsia="Calibri" w:hAnsi="Calibri"/>
                <w:sz w:val="16"/>
              </w:rPr>
              <w:t>(B, 36, 1)</w:t>
            </w:r>
          </w:p>
        </w:tc>
        <w:tc>
          <w:tcPr>
            <w:tcW w:w="2448" w:type="dxa"/>
          </w:tcPr>
          <w:p w:rsidR="002B766E" w:rsidRDefault="00FB10C5">
            <w:pPr>
              <w:jc w:val="center"/>
            </w:pPr>
            <w:r>
              <w:rPr>
                <w:rFonts w:ascii="Calibri" w:eastAsia="Calibri" w:hAnsi="Calibri"/>
                <w:sz w:val="16"/>
              </w:rPr>
              <w:t>same</w:t>
            </w:r>
          </w:p>
        </w:tc>
        <w:tc>
          <w:tcPr>
            <w:tcW w:w="2448" w:type="dxa"/>
          </w:tcPr>
          <w:p w:rsidR="002B766E" w:rsidRDefault="00FB10C5">
            <w:pPr>
              <w:jc w:val="center"/>
            </w:pPr>
            <w:r>
              <w:rPr>
                <w:rFonts w:ascii="Calibri" w:eastAsia="Calibri" w:hAnsi="Calibri"/>
                <w:sz w:val="16"/>
              </w:rPr>
              <w:t>announcement ≤ bin end</w:t>
            </w:r>
          </w:p>
        </w:tc>
      </w:tr>
      <w:tr w:rsidR="002B766E">
        <w:trPr>
          <w:jc w:val="center"/>
        </w:trPr>
        <w:tc>
          <w:tcPr>
            <w:tcW w:w="2448" w:type="dxa"/>
          </w:tcPr>
          <w:p w:rsidR="002B766E" w:rsidRDefault="00FB10C5">
            <w:pPr>
              <w:jc w:val="center"/>
            </w:pPr>
            <w:r>
              <w:rPr>
                <w:rFonts w:ascii="Calibri" w:eastAsia="Calibri" w:hAnsi="Calibri"/>
                <w:sz w:val="16"/>
              </w:rPr>
              <w:t>Residual S3−S2</w:t>
            </w:r>
          </w:p>
        </w:tc>
        <w:tc>
          <w:tcPr>
            <w:tcW w:w="2448" w:type="dxa"/>
          </w:tcPr>
          <w:p w:rsidR="002B766E" w:rsidRDefault="00FB10C5">
            <w:pPr>
              <w:jc w:val="center"/>
            </w:pPr>
            <w:r>
              <w:rPr>
                <w:rFonts w:ascii="Calibri" w:eastAsia="Calibri" w:hAnsi="Calibri"/>
                <w:sz w:val="16"/>
              </w:rPr>
              <w:t>(B, 36, 1)</w:t>
            </w:r>
          </w:p>
        </w:tc>
        <w:tc>
          <w:tcPr>
            <w:tcW w:w="2448" w:type="dxa"/>
          </w:tcPr>
          <w:p w:rsidR="002B766E" w:rsidRDefault="00FB10C5">
            <w:pPr>
              <w:jc w:val="center"/>
            </w:pPr>
            <w:r>
              <w:rPr>
                <w:rFonts w:ascii="Calibri" w:eastAsia="Calibri" w:hAnsi="Calibri"/>
                <w:sz w:val="16"/>
              </w:rPr>
              <w:t>batch, history bin</w:t>
            </w:r>
          </w:p>
        </w:tc>
        <w:tc>
          <w:tcPr>
            <w:tcW w:w="2448" w:type="dxa"/>
          </w:tcPr>
          <w:p w:rsidR="002B766E" w:rsidRDefault="00FB10C5">
            <w:pPr>
              <w:jc w:val="center"/>
            </w:pPr>
            <w:r>
              <w:rPr>
                <w:rFonts w:ascii="Calibri" w:eastAsia="Calibri" w:hAnsi="Calibri"/>
                <w:sz w:val="16"/>
              </w:rPr>
              <w:t>masked if either station missing</w:t>
            </w:r>
          </w:p>
        </w:tc>
      </w:tr>
      <w:tr w:rsidR="002B766E">
        <w:trPr>
          <w:jc w:val="center"/>
        </w:trPr>
        <w:tc>
          <w:tcPr>
            <w:tcW w:w="2448" w:type="dxa"/>
          </w:tcPr>
          <w:p w:rsidR="002B766E" w:rsidRDefault="00FB10C5">
            <w:pPr>
              <w:jc w:val="center"/>
            </w:pPr>
            <w:r>
              <w:rPr>
                <w:rFonts w:ascii="Calibri" w:eastAsia="Calibri" w:hAnsi="Calibri"/>
                <w:sz w:val="16"/>
              </w:rPr>
              <w:t>Announced future schedule</w:t>
            </w:r>
          </w:p>
        </w:tc>
        <w:tc>
          <w:tcPr>
            <w:tcW w:w="2448" w:type="dxa"/>
          </w:tcPr>
          <w:p w:rsidR="002B766E" w:rsidRDefault="00FB10C5">
            <w:pPr>
              <w:jc w:val="center"/>
            </w:pPr>
            <w:r>
              <w:rPr>
                <w:rFonts w:ascii="Calibri" w:eastAsia="Calibri" w:hAnsi="Calibri"/>
                <w:sz w:val="16"/>
              </w:rPr>
              <w:t>(B, 6, 1)</w:t>
            </w:r>
          </w:p>
        </w:tc>
        <w:tc>
          <w:tcPr>
            <w:tcW w:w="2448" w:type="dxa"/>
          </w:tcPr>
          <w:p w:rsidR="002B766E" w:rsidRDefault="00FB10C5">
            <w:pPr>
              <w:jc w:val="center"/>
            </w:pPr>
            <w:r>
              <w:rPr>
                <w:rFonts w:ascii="Calibri" w:eastAsia="Calibri" w:hAnsi="Calibri"/>
                <w:sz w:val="16"/>
              </w:rPr>
              <w:t>batch, lead, reservoir</w:t>
            </w:r>
          </w:p>
        </w:tc>
        <w:tc>
          <w:tcPr>
            <w:tcW w:w="2448" w:type="dxa"/>
          </w:tcPr>
          <w:p w:rsidR="002B766E" w:rsidRDefault="00FB10C5">
            <w:pPr>
              <w:jc w:val="center"/>
            </w:pPr>
            <w:r>
              <w:rPr>
                <w:rFonts w:ascii="Calibri" w:eastAsia="Calibri" w:hAnsi="Calibri"/>
                <w:sz w:val="16"/>
              </w:rPr>
              <w:t>effective in lead bin; announcement ≤ τ</w:t>
            </w:r>
          </w:p>
        </w:tc>
      </w:tr>
      <w:tr w:rsidR="002B766E">
        <w:trPr>
          <w:jc w:val="center"/>
        </w:trPr>
        <w:tc>
          <w:tcPr>
            <w:tcW w:w="2448" w:type="dxa"/>
          </w:tcPr>
          <w:p w:rsidR="002B766E" w:rsidRDefault="00FB10C5">
            <w:pPr>
              <w:jc w:val="center"/>
            </w:pPr>
            <w:r>
              <w:rPr>
                <w:rFonts w:ascii="Calibri" w:eastAsia="Calibri" w:hAnsi="Calibri"/>
                <w:sz w:val="16"/>
              </w:rPr>
              <w:t>Future-schedule known-mask</w:t>
            </w:r>
          </w:p>
        </w:tc>
        <w:tc>
          <w:tcPr>
            <w:tcW w:w="2448" w:type="dxa"/>
          </w:tcPr>
          <w:p w:rsidR="002B766E" w:rsidRDefault="00FB10C5">
            <w:pPr>
              <w:jc w:val="center"/>
            </w:pPr>
            <w:r>
              <w:rPr>
                <w:rFonts w:ascii="Calibri" w:eastAsia="Calibri" w:hAnsi="Calibri"/>
                <w:sz w:val="16"/>
              </w:rPr>
              <w:t>(B, 6, 1)</w:t>
            </w:r>
          </w:p>
        </w:tc>
        <w:tc>
          <w:tcPr>
            <w:tcW w:w="2448" w:type="dxa"/>
          </w:tcPr>
          <w:p w:rsidR="002B766E" w:rsidRDefault="00FB10C5">
            <w:pPr>
              <w:jc w:val="center"/>
            </w:pPr>
            <w:r>
              <w:rPr>
                <w:rFonts w:ascii="Calibri" w:eastAsia="Calibri" w:hAnsi="Calibri"/>
                <w:sz w:val="16"/>
              </w:rPr>
              <w:t>same</w:t>
            </w:r>
          </w:p>
        </w:tc>
        <w:tc>
          <w:tcPr>
            <w:tcW w:w="2448" w:type="dxa"/>
          </w:tcPr>
          <w:p w:rsidR="002B766E" w:rsidRDefault="00FB10C5">
            <w:pPr>
              <w:jc w:val="center"/>
            </w:pPr>
            <w:r>
              <w:rPr>
                <w:rFonts w:ascii="Calibri" w:eastAsia="Calibri" w:hAnsi="Calibri"/>
                <w:sz w:val="16"/>
              </w:rPr>
              <w:t>1 if a qualifying announcement exists</w:t>
            </w:r>
          </w:p>
        </w:tc>
      </w:tr>
      <w:tr w:rsidR="002B766E">
        <w:trPr>
          <w:jc w:val="center"/>
        </w:trPr>
        <w:tc>
          <w:tcPr>
            <w:tcW w:w="2448" w:type="dxa"/>
          </w:tcPr>
          <w:p w:rsidR="002B766E" w:rsidRDefault="00FB10C5">
            <w:pPr>
              <w:jc w:val="center"/>
            </w:pPr>
            <w:r>
              <w:rPr>
                <w:rFonts w:ascii="Calibri" w:eastAsia="Calibri" w:hAnsi="Calibri"/>
                <w:sz w:val="16"/>
              </w:rPr>
              <w:t>Distances / upstream flags</w:t>
            </w:r>
          </w:p>
        </w:tc>
        <w:tc>
          <w:tcPr>
            <w:tcW w:w="2448" w:type="dxa"/>
          </w:tcPr>
          <w:p w:rsidR="002B766E" w:rsidRDefault="00FB10C5">
            <w:pPr>
              <w:jc w:val="center"/>
            </w:pPr>
            <w:r>
              <w:rPr>
                <w:rFonts w:ascii="Calibri" w:eastAsia="Calibri" w:hAnsi="Calibri"/>
                <w:sz w:val="16"/>
              </w:rPr>
              <w:t>(N, N)</w:t>
            </w:r>
          </w:p>
        </w:tc>
        <w:tc>
          <w:tcPr>
            <w:tcW w:w="2448" w:type="dxa"/>
          </w:tcPr>
          <w:p w:rsidR="002B766E" w:rsidRDefault="00FB10C5">
            <w:pPr>
              <w:jc w:val="center"/>
            </w:pPr>
            <w:r>
              <w:rPr>
                <w:rFonts w:ascii="Calibri" w:eastAsia="Calibri" w:hAnsi="Calibri"/>
                <w:sz w:val="16"/>
              </w:rPr>
              <w:t>series pair</w:t>
            </w:r>
          </w:p>
        </w:tc>
        <w:tc>
          <w:tcPr>
            <w:tcW w:w="2448" w:type="dxa"/>
          </w:tcPr>
          <w:p w:rsidR="002B766E" w:rsidRDefault="00FB10C5">
            <w:pPr>
              <w:jc w:val="center"/>
            </w:pPr>
            <w:r>
              <w:rPr>
                <w:rFonts w:ascii="Calibri" w:eastAsia="Calibri" w:hAnsi="Calibri"/>
                <w:sz w:val="16"/>
              </w:rPr>
              <w:t>static</w:t>
            </w:r>
          </w:p>
        </w:tc>
      </w:tr>
      <w:tr w:rsidR="002B766E">
        <w:trPr>
          <w:jc w:val="center"/>
        </w:trPr>
        <w:tc>
          <w:tcPr>
            <w:tcW w:w="2448" w:type="dxa"/>
          </w:tcPr>
          <w:p w:rsidR="002B766E" w:rsidRDefault="00FB10C5">
            <w:pPr>
              <w:jc w:val="center"/>
            </w:pPr>
            <w:r>
              <w:rPr>
                <w:rFonts w:ascii="Calibri" w:eastAsia="Calibri" w:hAnsi="Calibri"/>
                <w:sz w:val="16"/>
              </w:rPr>
              <w:t>Clock features</w:t>
            </w:r>
          </w:p>
        </w:tc>
        <w:tc>
          <w:tcPr>
            <w:tcW w:w="2448" w:type="dxa"/>
          </w:tcPr>
          <w:p w:rsidR="002B766E" w:rsidRDefault="00FB10C5">
            <w:pPr>
              <w:jc w:val="center"/>
            </w:pPr>
            <w:r>
              <w:rPr>
                <w:rFonts w:ascii="Calibri" w:eastAsia="Calibri" w:hAnsi="Calibri"/>
                <w:sz w:val="16"/>
              </w:rPr>
              <w:t>(B, 36, 4)</w:t>
            </w:r>
          </w:p>
        </w:tc>
        <w:tc>
          <w:tcPr>
            <w:tcW w:w="2448" w:type="dxa"/>
          </w:tcPr>
          <w:p w:rsidR="002B766E" w:rsidRDefault="00FB10C5">
            <w:pPr>
              <w:jc w:val="center"/>
            </w:pPr>
            <w:r>
              <w:rPr>
                <w:rFonts w:ascii="Calibri" w:eastAsia="Calibri" w:hAnsi="Calibri"/>
                <w:sz w:val="16"/>
              </w:rPr>
              <w:t>batch, history bin, features</w:t>
            </w:r>
          </w:p>
        </w:tc>
        <w:tc>
          <w:tcPr>
            <w:tcW w:w="2448" w:type="dxa"/>
          </w:tcPr>
          <w:p w:rsidR="002B766E" w:rsidRDefault="00FB10C5">
            <w:pPr>
              <w:jc w:val="center"/>
            </w:pPr>
            <w:r>
              <w:rPr>
                <w:rFonts w:ascii="Calibri" w:eastAsia="Calibri" w:hAnsi="Calibri"/>
                <w:sz w:val="16"/>
              </w:rPr>
              <w:t>at each history bin end-time</w:t>
            </w:r>
          </w:p>
        </w:tc>
      </w:tr>
      <w:tr w:rsidR="002B766E">
        <w:trPr>
          <w:jc w:val="center"/>
        </w:trPr>
        <w:tc>
          <w:tcPr>
            <w:tcW w:w="2448" w:type="dxa"/>
          </w:tcPr>
          <w:p w:rsidR="002B766E" w:rsidRDefault="00FB10C5">
            <w:pPr>
              <w:jc w:val="center"/>
            </w:pPr>
            <w:r>
              <w:rPr>
                <w:rFonts w:ascii="Calibri" w:eastAsia="Calibri" w:hAnsi="Calibri"/>
                <w:sz w:val="16"/>
              </w:rPr>
              <w:t>LSTM embeddings</w:t>
            </w:r>
          </w:p>
        </w:tc>
        <w:tc>
          <w:tcPr>
            <w:tcW w:w="2448" w:type="dxa"/>
          </w:tcPr>
          <w:p w:rsidR="002B766E" w:rsidRDefault="00FB10C5">
            <w:pPr>
              <w:jc w:val="center"/>
            </w:pPr>
            <w:r>
              <w:rPr>
                <w:rFonts w:ascii="Calibri" w:eastAsia="Calibri" w:hAnsi="Calibri"/>
                <w:sz w:val="16"/>
              </w:rPr>
              <w:t>(B, 8, 64)</w:t>
            </w:r>
          </w:p>
        </w:tc>
        <w:tc>
          <w:tcPr>
            <w:tcW w:w="2448" w:type="dxa"/>
          </w:tcPr>
          <w:p w:rsidR="002B766E" w:rsidRDefault="00FB10C5">
            <w:pPr>
              <w:jc w:val="center"/>
            </w:pPr>
            <w:r>
              <w:rPr>
                <w:rFonts w:ascii="Calibri" w:eastAsia="Calibri" w:hAnsi="Calibri"/>
                <w:sz w:val="16"/>
              </w:rPr>
              <w:t>batch, series, hidden</w:t>
            </w:r>
          </w:p>
        </w:tc>
        <w:tc>
          <w:tcPr>
            <w:tcW w:w="2448" w:type="dxa"/>
          </w:tcPr>
          <w:p w:rsidR="002B766E" w:rsidRDefault="00FB10C5">
            <w:pPr>
              <w:jc w:val="center"/>
            </w:pPr>
            <w:r>
              <w:rPr>
                <w:rFonts w:ascii="Calibri" w:eastAsia="Calibri" w:hAnsi="Calibri"/>
                <w:sz w:val="16"/>
              </w:rPr>
              <w:t>summary at τ</w:t>
            </w:r>
          </w:p>
        </w:tc>
      </w:tr>
      <w:tr w:rsidR="002B766E">
        <w:trPr>
          <w:jc w:val="center"/>
        </w:trPr>
        <w:tc>
          <w:tcPr>
            <w:tcW w:w="2448" w:type="dxa"/>
          </w:tcPr>
          <w:p w:rsidR="002B766E" w:rsidRDefault="00FB10C5">
            <w:pPr>
              <w:jc w:val="center"/>
            </w:pPr>
            <w:r>
              <w:rPr>
                <w:rFonts w:ascii="Calibri" w:eastAsia="Calibri" w:hAnsi="Calibri"/>
                <w:sz w:val="16"/>
              </w:rPr>
              <w:t>Future-release token</w:t>
            </w:r>
          </w:p>
        </w:tc>
        <w:tc>
          <w:tcPr>
            <w:tcW w:w="2448" w:type="dxa"/>
          </w:tcPr>
          <w:p w:rsidR="002B766E" w:rsidRDefault="00FB10C5">
            <w:pPr>
              <w:jc w:val="center"/>
            </w:pPr>
            <w:r>
              <w:rPr>
                <w:rFonts w:ascii="Calibri" w:eastAsia="Calibri" w:hAnsi="Calibri"/>
                <w:sz w:val="16"/>
              </w:rPr>
              <w:t>(B, 1, 64)</w:t>
            </w:r>
          </w:p>
        </w:tc>
        <w:tc>
          <w:tcPr>
            <w:tcW w:w="2448" w:type="dxa"/>
          </w:tcPr>
          <w:p w:rsidR="002B766E" w:rsidRDefault="00FB10C5">
            <w:pPr>
              <w:jc w:val="center"/>
            </w:pPr>
            <w:r>
              <w:rPr>
                <w:rFonts w:ascii="Calibri" w:eastAsia="Calibri" w:hAnsi="Calibri"/>
                <w:sz w:val="16"/>
              </w:rPr>
              <w:t>batch, token, hidden</w:t>
            </w:r>
          </w:p>
        </w:tc>
        <w:tc>
          <w:tcPr>
            <w:tcW w:w="2448" w:type="dxa"/>
          </w:tcPr>
          <w:p w:rsidR="002B766E" w:rsidRDefault="00FB10C5">
            <w:pPr>
              <w:jc w:val="center"/>
            </w:pPr>
            <w:r>
              <w:rPr>
                <w:rFonts w:ascii="Calibri" w:eastAsia="Calibri" w:hAnsi="Calibri"/>
                <w:sz w:val="16"/>
              </w:rPr>
              <w:t>from schedule + known-mask</w:t>
            </w:r>
          </w:p>
        </w:tc>
      </w:tr>
      <w:tr w:rsidR="002B766E">
        <w:trPr>
          <w:jc w:val="center"/>
        </w:trPr>
        <w:tc>
          <w:tcPr>
            <w:tcW w:w="2448" w:type="dxa"/>
          </w:tcPr>
          <w:p w:rsidR="002B766E" w:rsidRDefault="00FB10C5">
            <w:pPr>
              <w:jc w:val="center"/>
            </w:pPr>
            <w:r>
              <w:rPr>
                <w:rFonts w:ascii="Calibri" w:eastAsia="Calibri" w:hAnsi="Calibri"/>
                <w:sz w:val="16"/>
              </w:rPr>
              <w:t>Mixed tokens</w:t>
            </w:r>
          </w:p>
        </w:tc>
        <w:tc>
          <w:tcPr>
            <w:tcW w:w="2448" w:type="dxa"/>
          </w:tcPr>
          <w:p w:rsidR="002B766E" w:rsidRDefault="00FB10C5">
            <w:pPr>
              <w:jc w:val="center"/>
            </w:pPr>
            <w:r>
              <w:rPr>
                <w:rFonts w:ascii="Calibri" w:eastAsia="Calibri" w:hAnsi="Calibri"/>
                <w:sz w:val="16"/>
              </w:rPr>
              <w:t>(B, 9, 64)</w:t>
            </w:r>
          </w:p>
        </w:tc>
        <w:tc>
          <w:tcPr>
            <w:tcW w:w="2448" w:type="dxa"/>
          </w:tcPr>
          <w:p w:rsidR="002B766E" w:rsidRDefault="00FB10C5">
            <w:pPr>
              <w:jc w:val="center"/>
            </w:pPr>
            <w:r>
              <w:rPr>
                <w:rFonts w:ascii="Calibri" w:eastAsia="Calibri" w:hAnsi="Calibri"/>
                <w:sz w:val="16"/>
              </w:rPr>
              <w:t>batch, token, hidden</w:t>
            </w:r>
          </w:p>
        </w:tc>
        <w:tc>
          <w:tcPr>
            <w:tcW w:w="2448" w:type="dxa"/>
          </w:tcPr>
          <w:p w:rsidR="002B766E" w:rsidRDefault="00FB10C5">
            <w:pPr>
              <w:jc w:val="center"/>
            </w:pPr>
            <w:r>
              <w:rPr>
                <w:rFonts w:ascii="Calibri" w:eastAsia="Calibri" w:hAnsi="Calibri"/>
                <w:sz w:val="16"/>
              </w:rPr>
              <w:t>after two attention blocks</w:t>
            </w:r>
          </w:p>
        </w:tc>
      </w:tr>
      <w:tr w:rsidR="002B766E">
        <w:trPr>
          <w:jc w:val="center"/>
        </w:trPr>
        <w:tc>
          <w:tcPr>
            <w:tcW w:w="2448" w:type="dxa"/>
          </w:tcPr>
          <w:p w:rsidR="002B766E" w:rsidRDefault="00FB10C5">
            <w:pPr>
              <w:jc w:val="center"/>
            </w:pPr>
            <w:r>
              <w:rPr>
                <w:rFonts w:ascii="Calibri" w:eastAsia="Calibri" w:hAnsi="Calibri"/>
                <w:sz w:val="16"/>
              </w:rPr>
              <w:t>Forecast Ŷ</w:t>
            </w:r>
          </w:p>
        </w:tc>
        <w:tc>
          <w:tcPr>
            <w:tcW w:w="2448" w:type="dxa"/>
          </w:tcPr>
          <w:p w:rsidR="002B766E" w:rsidRDefault="00FB10C5">
            <w:pPr>
              <w:jc w:val="center"/>
            </w:pPr>
            <w:r>
              <w:rPr>
                <w:rFonts w:ascii="Calibri" w:eastAsia="Calibri" w:hAnsi="Calibri"/>
                <w:sz w:val="16"/>
              </w:rPr>
              <w:t>(B, 4, 6)</w:t>
            </w:r>
          </w:p>
        </w:tc>
        <w:tc>
          <w:tcPr>
            <w:tcW w:w="2448" w:type="dxa"/>
          </w:tcPr>
          <w:p w:rsidR="002B766E" w:rsidRDefault="00FB10C5">
            <w:pPr>
              <w:jc w:val="center"/>
            </w:pPr>
            <w:r>
              <w:rPr>
                <w:rFonts w:ascii="Calibri" w:eastAsia="Calibri" w:hAnsi="Calibri"/>
                <w:sz w:val="16"/>
              </w:rPr>
              <w:t>batch, station, lead</w:t>
            </w:r>
          </w:p>
        </w:tc>
        <w:tc>
          <w:tcPr>
            <w:tcW w:w="2448" w:type="dxa"/>
          </w:tcPr>
          <w:p w:rsidR="002B766E" w:rsidRDefault="00FB10C5">
            <w:pPr>
              <w:jc w:val="center"/>
            </w:pPr>
            <w:r>
              <w:rPr>
                <w:rFonts w:ascii="Calibri" w:eastAsia="Calibri" w:hAnsi="Calibri"/>
                <w:sz w:val="16"/>
              </w:rPr>
              <w:t>targets τ+10 … τ+60 min</w:t>
            </w:r>
          </w:p>
        </w:tc>
      </w:tr>
      <w:tr w:rsidR="002B766E">
        <w:trPr>
          <w:jc w:val="center"/>
        </w:trPr>
        <w:tc>
          <w:tcPr>
            <w:tcW w:w="2448" w:type="dxa"/>
          </w:tcPr>
          <w:p w:rsidR="002B766E" w:rsidRDefault="00FB10C5">
            <w:pPr>
              <w:jc w:val="center"/>
            </w:pPr>
            <w:r>
              <w:rPr>
                <w:rFonts w:ascii="Calibri" w:eastAsia="Calibri" w:hAnsi="Calibri"/>
                <w:sz w:val="16"/>
              </w:rPr>
              <w:t>Issued forecast</w:t>
            </w:r>
          </w:p>
        </w:tc>
        <w:tc>
          <w:tcPr>
            <w:tcW w:w="2448" w:type="dxa"/>
          </w:tcPr>
          <w:p w:rsidR="002B766E" w:rsidRDefault="00FB10C5">
            <w:pPr>
              <w:jc w:val="center"/>
            </w:pPr>
            <w:r>
              <w:rPr>
                <w:rFonts w:ascii="Calibri" w:eastAsia="Calibri" w:hAnsi="Calibri"/>
                <w:sz w:val="16"/>
              </w:rPr>
              <w:t>(B, 4)</w:t>
            </w:r>
          </w:p>
        </w:tc>
        <w:tc>
          <w:tcPr>
            <w:tcW w:w="2448" w:type="dxa"/>
          </w:tcPr>
          <w:p w:rsidR="002B766E" w:rsidRDefault="00FB10C5">
            <w:pPr>
              <w:jc w:val="center"/>
            </w:pPr>
            <w:r>
              <w:rPr>
                <w:rFonts w:ascii="Calibri" w:eastAsia="Calibri" w:hAnsi="Calibri"/>
                <w:sz w:val="16"/>
              </w:rPr>
              <w:t>batch, station</w:t>
            </w:r>
          </w:p>
        </w:tc>
        <w:tc>
          <w:tcPr>
            <w:tcW w:w="2448" w:type="dxa"/>
          </w:tcPr>
          <w:p w:rsidR="002B766E" w:rsidRDefault="00FB10C5">
            <w:pPr>
              <w:jc w:val="center"/>
            </w:pPr>
            <w:r>
              <w:rPr>
                <w:rFonts w:ascii="Calibri" w:eastAsia="Calibri" w:hAnsi="Calibri"/>
                <w:sz w:val="16"/>
              </w:rPr>
              <w:t>τ+60 min</w:t>
            </w:r>
          </w:p>
        </w:tc>
      </w:tr>
    </w:tbl>
    <w:p w:rsidR="002B766E" w:rsidRDefault="002B766E"/>
    <w:p w:rsidR="002B766E" w:rsidRDefault="00FB10C5">
      <w:pPr>
        <w:pStyle w:val="Heading2"/>
      </w:pPr>
      <w:r>
        <w:rPr>
          <w:rFonts w:ascii="Calibri" w:eastAsia="Calibri" w:hAnsi="Calibri"/>
        </w:rPr>
        <w:t>4. Model computations and design justification</w:t>
      </w:r>
    </w:p>
    <w:p w:rsidR="002B766E" w:rsidRDefault="00FB10C5">
      <w:pPr>
        <w:spacing w:after="160"/>
      </w:pPr>
      <w:r>
        <w:rPr>
          <w:rFonts w:ascii="Calibri" w:eastAsia="Calibri" w:hAnsi="Calibri"/>
        </w:rPr>
        <w:t>Temporal: for series i and bin t, u_{i,t} = [x_{i,t} ⊙ m_{i,t}, m_{i,t}, s_{i,t}, c_t],</w:t>
      </w:r>
    </w:p>
    <w:p w:rsidR="002B766E" w:rsidRDefault="00FB10C5">
      <w:pPr>
        <w:spacing w:after="160"/>
      </w:pPr>
      <w:r>
        <w:rPr>
          <w:rFonts w:ascii="Calibri" w:eastAsia="Calibri" w:hAnsi="Calibri"/>
        </w:rPr>
        <w:t>h_{i,t} = LSTM(h_{i,t−1}, W_type u_{i,t}), e_i = h_{i,τ},</w:t>
      </w:r>
    </w:p>
    <w:p w:rsidR="002B766E" w:rsidRDefault="00FB10C5">
      <w:pPr>
        <w:spacing w:after="160"/>
      </w:pPr>
      <w:r>
        <w:rPr>
          <w:rFonts w:ascii="Calibri" w:eastAsia="Calibri" w:hAnsi="Calibri"/>
        </w:rPr>
        <w:t>shared by series type. Future schedule r with known-mask κ → e_rel = MLP([r ⊙ κ; κ]). Token list</w:t>
      </w:r>
    </w:p>
    <w:p w:rsidR="002B766E" w:rsidRDefault="00FB10C5">
      <w:pPr>
        <w:spacing w:after="160"/>
      </w:pPr>
      <w:r>
        <w:rPr>
          <w:rFonts w:ascii="Calibri" w:eastAsia="Calibri" w:hAnsi="Calibri"/>
        </w:rPr>
        <w:t>Z⁰ = [e_{S1}, e_{S2}, e_{S3}, e_{S4}, e_{T1}, e_{R1}, e_{R2}, e_{res}, e_rel].</w:t>
      </w:r>
    </w:p>
    <w:p w:rsidR="002B766E" w:rsidRDefault="00FB10C5">
      <w:pPr>
        <w:spacing w:after="160"/>
      </w:pPr>
      <w:r>
        <w:rPr>
          <w:rFonts w:ascii="Calibri" w:eastAsia="Calibri" w:hAnsi="Calibri"/>
        </w:rPr>
        <w:t>Spatial: two transformer encoder blocks (4 heads, width 64, FFN 4d). Missing series get score −∞. Logit bias b_{ij} = λ_dist · φ(distance_{ij}) + λ_up · 1[i upstream of j].</w:t>
      </w:r>
    </w:p>
    <w:p w:rsidR="002B766E" w:rsidRDefault="00FB10C5">
      <w:pPr>
        <w:spacing w:after="160"/>
      </w:pPr>
      <w:r>
        <w:rPr>
          <w:rFonts w:ascii="Calibri" w:eastAsia="Calibri" w:hAnsi="Calibri"/>
        </w:rPr>
        <w:t>Readout: q_{s,k} = W_q [Z²_s; lead_k; staleness_s], ŷ_{s,τ+k} = wᵀ Attn(q_{s,k}, Z²) + b.</w:t>
      </w:r>
    </w:p>
    <w:p w:rsidR="002B766E" w:rsidRDefault="00FB10C5">
      <w:pPr>
        <w:spacing w:after="160"/>
      </w:pPr>
      <w:r>
        <w:rPr>
          <w:rFonts w:ascii="Calibri" w:eastAsia="Calibri" w:hAnsi="Calibri"/>
        </w:rPr>
        <w:t>Objective: MSE over stations and leads; drop missing future targets. Future levels are never inputs.</w:t>
      </w:r>
    </w:p>
    <w:p w:rsidR="002B766E" w:rsidRDefault="00FB10C5">
      <w:pPr>
        <w:spacing w:after="160"/>
      </w:pPr>
      <w:r>
        <w:rPr>
          <w:rFonts w:ascii="Calibri" w:eastAsia="Calibri" w:hAnsi="Calibri"/>
        </w:rPr>
        <w:t>Fixed: series list, timestamp rules, connectivity, distances, unannounced ⇒ invisible. Learned: LSTM, attention, biases, readout. No mass-conservation constraint.</w:t>
      </w:r>
    </w:p>
    <w:p w:rsidR="002B766E" w:rsidRDefault="00FB10C5">
      <w:pPr>
        <w:spacing w:after="160"/>
      </w:pPr>
      <w:r>
        <w:rPr>
          <w:rFonts w:ascii="Calibri" w:eastAsia="Calibri" w:hAnsi="Calibri"/>
        </w:rPr>
        <w:t>Drivers. S1: own history plus reservoir actual/schedule (e_res, e_rel); rain only weakly via A7. S2: S1 and T1 as upstream tokens, then the reservoir with a longer lag. S3: S2 stem, rain, residual S3−S2 for the unmonitored branch, and the reservoir. S4: same upstream set through attention in one hop, with S3 as the nearest level cue. Inflow that has not reached S3 by τ remains invisible.</w:t>
      </w:r>
    </w:p>
    <w:p w:rsidR="002B766E" w:rsidRDefault="00FB10C5">
      <w:pPr>
        <w:pStyle w:val="Heading2"/>
      </w:pPr>
      <w:r>
        <w:rPr>
          <w:rFonts w:ascii="Calibri" w:eastAsia="Calibri" w:hAnsi="Calibri"/>
        </w:rPr>
        <w:lastRenderedPageBreak/>
        <w:t>5. Operation and exceptional conditions</w:t>
      </w:r>
    </w:p>
    <w:p w:rsidR="002B766E" w:rsidRDefault="00FB10C5">
      <w:pPr>
        <w:spacing w:after="160"/>
      </w:pPr>
      <w:r>
        <w:rPr>
          <w:rFonts w:ascii="Calibri" w:eastAsia="Calibri" w:hAnsi="Calibri"/>
        </w:rPr>
        <w:t>(i) Missing: value 0, mask 0, staleness updated; no interpolation; fully missing series masked in attention.</w:t>
      </w:r>
    </w:p>
    <w:p w:rsidR="002B766E" w:rsidRDefault="00FB10C5">
      <w:pPr>
        <w:spacing w:after="160"/>
      </w:pPr>
      <w:r>
        <w:rPr>
          <w:rFonts w:ascii="Calibri" w:eastAsia="Calibri" w:hAnsi="Calibri"/>
        </w:rPr>
        <w:t>(ii) Delayed: arrival &gt; τ ⇒ drop for this issuance; later issuances may use it; no revision of issued forecasts.</w:t>
      </w:r>
    </w:p>
    <w:p w:rsidR="002B766E" w:rsidRDefault="00FB10C5">
      <w:pPr>
        <w:spacing w:after="160"/>
      </w:pPr>
      <w:r>
        <w:rPr>
          <w:rFonts w:ascii="Calibri" w:eastAsia="Calibri" w:hAnsi="Calibri"/>
        </w:rPr>
        <w:t>(iii) Announced future releases: include in lead k only if announcement ≤ τ and effective time in that lead bin; training rebuilds each past issuance with only schedules known at that τ.</w:t>
      </w:r>
    </w:p>
    <w:p w:rsidR="002B766E" w:rsidRDefault="00FB10C5">
      <w:pPr>
        <w:spacing w:after="160"/>
      </w:pPr>
      <w:r>
        <w:rPr>
          <w:rFonts w:ascii="Calibri" w:eastAsia="Calibri" w:hAnsi="Calibri"/>
        </w:rPr>
        <w:t>(iv) Schedule vs actual: both on past bins when available; future leads use announced schedule only.</w:t>
      </w:r>
    </w:p>
    <w:p w:rsidR="002B766E" w:rsidRDefault="00FB10C5">
      <w:pPr>
        <w:spacing w:after="160"/>
      </w:pPr>
      <w:r>
        <w:rPr>
          <w:rFonts w:ascii="Calibri" w:eastAsia="Calibri" w:hAnsi="Calibri"/>
        </w:rPr>
        <w:t>Feasibility: length-36 LSTM on eight series, two attention blocks on nine tokens, 24 queries—well under ten minutes on CPU. Budget is packet arrival, not compute.</w:t>
      </w:r>
    </w:p>
    <w:p w:rsidR="002B766E" w:rsidRDefault="00FB10C5">
      <w:pPr>
        <w:pStyle w:val="Heading2"/>
      </w:pPr>
      <w:r>
        <w:rPr>
          <w:rFonts w:ascii="Calibri" w:eastAsia="Calibri" w:hAnsi="Calibri"/>
        </w:rPr>
        <w:t>6. Uncertainty, limitations, and additional information</w:t>
      </w:r>
    </w:p>
    <w:p w:rsidR="002B766E" w:rsidRDefault="00FB10C5">
      <w:pPr>
        <w:spacing w:after="160"/>
      </w:pPr>
      <w:r>
        <w:rPr>
          <w:rFonts w:ascii="Calibri" w:eastAsia="Calibri" w:hAnsi="Calibri"/>
        </w:rPr>
        <w:t>Unmonitored tributary. Impact: under-forecast until S3 rises or rain correlates. Response: residual + R1. Request: confluence gauge. Usable without it: yes.</w:t>
      </w:r>
    </w:p>
    <w:p w:rsidR="002B766E" w:rsidRDefault="00FB10C5">
      <w:pPr>
        <w:spacing w:after="160"/>
      </w:pPr>
      <w:r>
        <w:rPr>
          <w:rFonts w:ascii="Calibri" w:eastAsia="Calibri" w:hAnsi="Calibri"/>
        </w:rPr>
        <w:t>Changing travel times. Impact: mis-timed waves at unseen stage. Response: data-driven LSTM/attention, no hard delay. Request: travel-time checks at low/high stage. Usable without them: yes.</w:t>
      </w:r>
    </w:p>
    <w:p w:rsidR="002B766E" w:rsidRDefault="00FB10C5">
      <w:pPr>
        <w:spacing w:after="160"/>
      </w:pPr>
      <w:r>
        <w:rPr>
          <w:rFonts w:ascii="Calibri" w:eastAsia="Calibri" w:hAnsi="Calibri"/>
        </w:rPr>
        <w:t>No future rainfall. Impact: post-τ storms missed. Request: one-hour rain forecast token. Usable without it: yes.</w:t>
      </w:r>
    </w:p>
    <w:p w:rsidR="002B766E" w:rsidRDefault="00FB10C5">
      <w:pPr>
        <w:spacing w:after="160"/>
      </w:pPr>
      <w:r>
        <w:rPr>
          <w:rFonts w:ascii="Calibri" w:eastAsia="Calibri" w:hAnsi="Calibri"/>
        </w:rPr>
        <w:t>Schedule vs actual. Impact: unannounced gate change invisible until actual arrives. Request: faster gate telemetry. Usable without it: yes if operators follow the schedule.</w:t>
      </w:r>
    </w:p>
    <w:p w:rsidR="002B766E" w:rsidRDefault="00FB10C5">
      <w:pPr>
        <w:spacing w:after="160"/>
      </w:pPr>
      <w:r>
        <w:rPr>
          <w:rFonts w:ascii="Calibri" w:eastAsia="Calibri" w:hAnsi="Calibri"/>
        </w:rPr>
        <w:t>Datum/rating. Request: calibration dates / rating curves. Usable without them: yes (forecast reported stage).</w:t>
      </w:r>
    </w:p>
    <w:p w:rsidR="002B766E" w:rsidRDefault="00FB10C5">
      <w:pPr>
        <w:spacing w:after="160"/>
      </w:pPr>
      <w:r>
        <w:rPr>
          <w:rFonts w:ascii="Calibri" w:eastAsia="Calibri" w:hAnsi="Calibri"/>
        </w:rPr>
        <w:t>Backwater. Request: control-structure notes. Usable without them: yes; error local.</w:t>
      </w:r>
    </w:p>
    <w:p w:rsidR="002B766E" w:rsidRDefault="00FB10C5" w:rsidP="005F6B4F">
      <w:pPr>
        <w:spacing w:after="160"/>
      </w:pPr>
      <w:r>
        <w:rPr>
          <w:rFonts w:ascii="Calibri" w:eastAsia="Calibri" w:hAnsi="Calibri"/>
        </w:rPr>
        <w:t>Clock skew on arrival stamps. Request: authenticated centre clock. Usable with conservative A3: yes.</w:t>
      </w:r>
    </w:p>
    <w:p w:rsidR="002B766E" w:rsidRDefault="00FB10C5">
      <w:pPr>
        <w:pStyle w:val="Heading1"/>
      </w:pPr>
      <w:r>
        <w:rPr>
          <w:rFonts w:ascii="Calibri" w:eastAsia="Calibri" w:hAnsi="Calibri"/>
          <w:sz w:val="32"/>
        </w:rPr>
        <w:t>Question 2 — Motion or Memory?</w:t>
      </w:r>
    </w:p>
    <w:p w:rsidR="002B766E" w:rsidRDefault="00FB10C5">
      <w:pPr>
        <w:spacing w:after="160"/>
      </w:pPr>
      <w:r>
        <w:rPr>
          <w:rFonts w:ascii="Calibri" w:eastAsia="Calibri" w:hAnsi="Calibri"/>
        </w:rPr>
        <w:t>Hardware: NVIDIA Tesla T4 (Kaggle). Training time is mean wall-clock seconds per epoch over 30 epochs (dataset download excluded). Inference time is wall-clock time for all 1,000 original test videos at batch 32, after each batch is on device, under eval() and no_grad(). Learned entries are mean (seed 0, seed 1). Figures and GIFs use seed 0.</w:t>
      </w:r>
    </w:p>
    <w:p w:rsidR="002B766E" w:rsidRDefault="00FB10C5">
      <w:pPr>
        <w:pStyle w:val="Heading2"/>
      </w:pPr>
      <w:r>
        <w:rPr>
          <w:rFonts w:ascii="Calibri" w:eastAsia="Calibri" w:hAnsi="Calibri"/>
        </w:rPr>
        <w:t>Table 1. Transformation and window checks</w:t>
      </w:r>
    </w:p>
    <w:tbl>
      <w:tblPr>
        <w:tblStyle w:val="TableGrid"/>
        <w:tblW w:w="0" w:type="auto"/>
        <w:jc w:val="center"/>
        <w:tblLook w:val="04A0" w:firstRow="1" w:lastRow="0" w:firstColumn="1" w:lastColumn="0" w:noHBand="0" w:noVBand="1"/>
      </w:tblPr>
      <w:tblGrid>
        <w:gridCol w:w="3264"/>
        <w:gridCol w:w="3264"/>
        <w:gridCol w:w="3264"/>
      </w:tblGrid>
      <w:tr w:rsidR="002B766E">
        <w:trPr>
          <w:jc w:val="center"/>
        </w:trPr>
        <w:tc>
          <w:tcPr>
            <w:tcW w:w="3264" w:type="dxa"/>
            <w:shd w:val="clear" w:color="auto" w:fill="D9E2F3"/>
          </w:tcPr>
          <w:p w:rsidR="002B766E" w:rsidRDefault="00FB10C5">
            <w:pPr>
              <w:jc w:val="center"/>
            </w:pPr>
            <w:r>
              <w:rPr>
                <w:rFonts w:ascii="Calibri" w:eastAsia="Calibri" w:hAnsi="Calibri"/>
                <w:b/>
                <w:sz w:val="16"/>
              </w:rPr>
              <w:t>Check</w:t>
            </w:r>
          </w:p>
        </w:tc>
        <w:tc>
          <w:tcPr>
            <w:tcW w:w="3264" w:type="dxa"/>
            <w:shd w:val="clear" w:color="auto" w:fill="D9E2F3"/>
          </w:tcPr>
          <w:p w:rsidR="002B766E" w:rsidRDefault="00FB10C5">
            <w:pPr>
              <w:jc w:val="center"/>
            </w:pPr>
            <w:r>
              <w:rPr>
                <w:rFonts w:ascii="Calibri" w:eastAsia="Calibri" w:hAnsi="Calibri"/>
                <w:b/>
                <w:sz w:val="16"/>
              </w:rPr>
              <w:t>Expected</w:t>
            </w:r>
          </w:p>
        </w:tc>
        <w:tc>
          <w:tcPr>
            <w:tcW w:w="3264" w:type="dxa"/>
            <w:shd w:val="clear" w:color="auto" w:fill="D9E2F3"/>
          </w:tcPr>
          <w:p w:rsidR="002B766E" w:rsidRDefault="00FB10C5">
            <w:pPr>
              <w:jc w:val="center"/>
            </w:pPr>
            <w:r>
              <w:rPr>
                <w:rFonts w:ascii="Calibri" w:eastAsia="Calibri" w:hAnsi="Calibri"/>
                <w:b/>
                <w:sz w:val="16"/>
              </w:rPr>
              <w:t>Result</w:t>
            </w:r>
          </w:p>
        </w:tc>
      </w:tr>
      <w:tr w:rsidR="002B766E">
        <w:trPr>
          <w:jc w:val="center"/>
        </w:trPr>
        <w:tc>
          <w:tcPr>
            <w:tcW w:w="3264" w:type="dxa"/>
          </w:tcPr>
          <w:p w:rsidR="002B766E" w:rsidRDefault="00FB10C5">
            <w:pPr>
              <w:jc w:val="center"/>
            </w:pPr>
            <w:r>
              <w:rPr>
                <w:rFonts w:ascii="Calibri" w:eastAsia="Calibri" w:hAnsi="Calibri"/>
                <w:sz w:val="16"/>
              </w:rPr>
              <w:t>(a) max |M(M(x)) − x|</w:t>
            </w:r>
          </w:p>
        </w:tc>
        <w:tc>
          <w:tcPr>
            <w:tcW w:w="3264" w:type="dxa"/>
          </w:tcPr>
          <w:p w:rsidR="002B766E" w:rsidRDefault="00FB10C5">
            <w:pPr>
              <w:jc w:val="center"/>
            </w:pPr>
            <w:r>
              <w:rPr>
                <w:rFonts w:ascii="Calibri" w:eastAsia="Calibri" w:hAnsi="Calibri"/>
                <w:sz w:val="16"/>
              </w:rPr>
              <w:t>0</w:t>
            </w:r>
          </w:p>
        </w:tc>
        <w:tc>
          <w:tcPr>
            <w:tcW w:w="3264" w:type="dxa"/>
          </w:tcPr>
          <w:p w:rsidR="002B766E" w:rsidRDefault="00FB10C5">
            <w:pPr>
              <w:jc w:val="center"/>
            </w:pPr>
            <w:r>
              <w:rPr>
                <w:rFonts w:ascii="Calibri" w:eastAsia="Calibri" w:hAnsi="Calibri"/>
                <w:sz w:val="16"/>
              </w:rPr>
              <w:t>0, torch.equal True</w:t>
            </w:r>
          </w:p>
        </w:tc>
      </w:tr>
      <w:tr w:rsidR="002B766E">
        <w:trPr>
          <w:jc w:val="center"/>
        </w:trPr>
        <w:tc>
          <w:tcPr>
            <w:tcW w:w="3264" w:type="dxa"/>
          </w:tcPr>
          <w:p w:rsidR="002B766E" w:rsidRDefault="00FB10C5">
            <w:pPr>
              <w:jc w:val="center"/>
            </w:pPr>
            <w:r>
              <w:rPr>
                <w:rFonts w:ascii="Calibri" w:eastAsia="Calibri" w:hAnsi="Calibri"/>
                <w:sz w:val="16"/>
              </w:rPr>
              <w:t>(b) max |R^4(x) − x|</w:t>
            </w:r>
          </w:p>
        </w:tc>
        <w:tc>
          <w:tcPr>
            <w:tcW w:w="3264" w:type="dxa"/>
          </w:tcPr>
          <w:p w:rsidR="002B766E" w:rsidRDefault="00FB10C5">
            <w:pPr>
              <w:jc w:val="center"/>
            </w:pPr>
            <w:r>
              <w:rPr>
                <w:rFonts w:ascii="Calibri" w:eastAsia="Calibri" w:hAnsi="Calibri"/>
                <w:sz w:val="16"/>
              </w:rPr>
              <w:t>0</w:t>
            </w:r>
          </w:p>
        </w:tc>
        <w:tc>
          <w:tcPr>
            <w:tcW w:w="3264" w:type="dxa"/>
          </w:tcPr>
          <w:p w:rsidR="002B766E" w:rsidRDefault="00FB10C5">
            <w:pPr>
              <w:jc w:val="center"/>
            </w:pPr>
            <w:r>
              <w:rPr>
                <w:rFonts w:ascii="Calibri" w:eastAsia="Calibri" w:hAnsi="Calibri"/>
                <w:sz w:val="16"/>
              </w:rPr>
              <w:t>0, torch.equal True</w:t>
            </w:r>
          </w:p>
        </w:tc>
      </w:tr>
      <w:tr w:rsidR="002B766E">
        <w:trPr>
          <w:jc w:val="center"/>
        </w:trPr>
        <w:tc>
          <w:tcPr>
            <w:tcW w:w="3264" w:type="dxa"/>
          </w:tcPr>
          <w:p w:rsidR="002B766E" w:rsidRDefault="00FB10C5">
            <w:pPr>
              <w:jc w:val="center"/>
            </w:pPr>
            <w:r>
              <w:rPr>
                <w:rFonts w:ascii="Calibri" w:eastAsia="Calibri" w:hAnsi="Calibri"/>
                <w:sz w:val="16"/>
              </w:rPr>
              <w:t>(c) max |M(R(M(x))) − R^{−1}(x)|</w:t>
            </w:r>
          </w:p>
        </w:tc>
        <w:tc>
          <w:tcPr>
            <w:tcW w:w="3264" w:type="dxa"/>
          </w:tcPr>
          <w:p w:rsidR="002B766E" w:rsidRDefault="00FB10C5">
            <w:pPr>
              <w:jc w:val="center"/>
            </w:pPr>
            <w:r>
              <w:rPr>
                <w:rFonts w:ascii="Calibri" w:eastAsia="Calibri" w:hAnsi="Calibri"/>
                <w:sz w:val="16"/>
              </w:rPr>
              <w:t>0</w:t>
            </w:r>
          </w:p>
        </w:tc>
        <w:tc>
          <w:tcPr>
            <w:tcW w:w="3264" w:type="dxa"/>
          </w:tcPr>
          <w:p w:rsidR="002B766E" w:rsidRDefault="00FB10C5">
            <w:pPr>
              <w:jc w:val="center"/>
            </w:pPr>
            <w:r>
              <w:rPr>
                <w:rFonts w:ascii="Calibri" w:eastAsia="Calibri" w:hAnsi="Calibri"/>
                <w:sz w:val="16"/>
              </w:rPr>
              <w:t>0, torch.equal True</w:t>
            </w:r>
          </w:p>
        </w:tc>
      </w:tr>
      <w:tr w:rsidR="002B766E">
        <w:trPr>
          <w:jc w:val="center"/>
        </w:trPr>
        <w:tc>
          <w:tcPr>
            <w:tcW w:w="3264" w:type="dxa"/>
          </w:tcPr>
          <w:p w:rsidR="002B766E" w:rsidRDefault="00FB10C5">
            <w:pPr>
              <w:jc w:val="center"/>
            </w:pPr>
            <w:r>
              <w:rPr>
                <w:rFonts w:ascii="Calibri" w:eastAsia="Calibri" w:hAnsi="Calibri"/>
                <w:sz w:val="16"/>
              </w:rPr>
              <w:t>(d) bright pixel of M(p)</w:t>
            </w:r>
          </w:p>
        </w:tc>
        <w:tc>
          <w:tcPr>
            <w:tcW w:w="3264" w:type="dxa"/>
          </w:tcPr>
          <w:p w:rsidR="002B766E" w:rsidRDefault="00FB10C5">
            <w:pPr>
              <w:jc w:val="center"/>
            </w:pPr>
            <w:r>
              <w:rPr>
                <w:rFonts w:ascii="Calibri" w:eastAsia="Calibri" w:hAnsi="Calibri"/>
                <w:sz w:val="16"/>
              </w:rPr>
              <w:t>(7, 10, 43)</w:t>
            </w:r>
          </w:p>
        </w:tc>
        <w:tc>
          <w:tcPr>
            <w:tcW w:w="3264" w:type="dxa"/>
          </w:tcPr>
          <w:p w:rsidR="002B766E" w:rsidRDefault="00FB10C5">
            <w:pPr>
              <w:jc w:val="center"/>
            </w:pPr>
            <w:r>
              <w:rPr>
                <w:rFonts w:ascii="Calibri" w:eastAsia="Calibri" w:hAnsi="Calibri"/>
                <w:sz w:val="16"/>
              </w:rPr>
              <w:t>(7, 10, 43)</w:t>
            </w:r>
          </w:p>
        </w:tc>
      </w:tr>
      <w:tr w:rsidR="002B766E">
        <w:trPr>
          <w:jc w:val="center"/>
        </w:trPr>
        <w:tc>
          <w:tcPr>
            <w:tcW w:w="3264" w:type="dxa"/>
          </w:tcPr>
          <w:p w:rsidR="002B766E" w:rsidRDefault="00FB10C5">
            <w:pPr>
              <w:jc w:val="center"/>
            </w:pPr>
            <w:r>
              <w:rPr>
                <w:rFonts w:ascii="Calibri" w:eastAsia="Calibri" w:hAnsi="Calibri"/>
                <w:sz w:val="16"/>
              </w:rPr>
              <w:t>(e) bright pixel of R(p)</w:t>
            </w:r>
          </w:p>
        </w:tc>
        <w:tc>
          <w:tcPr>
            <w:tcW w:w="3264" w:type="dxa"/>
          </w:tcPr>
          <w:p w:rsidR="002B766E" w:rsidRDefault="00FB10C5">
            <w:pPr>
              <w:jc w:val="center"/>
            </w:pPr>
            <w:r>
              <w:rPr>
                <w:rFonts w:ascii="Calibri" w:eastAsia="Calibri" w:hAnsi="Calibri"/>
                <w:sz w:val="16"/>
              </w:rPr>
              <w:t>(7, 43, 10)</w:t>
            </w:r>
          </w:p>
        </w:tc>
        <w:tc>
          <w:tcPr>
            <w:tcW w:w="3264" w:type="dxa"/>
          </w:tcPr>
          <w:p w:rsidR="002B766E" w:rsidRDefault="00FB10C5">
            <w:pPr>
              <w:jc w:val="center"/>
            </w:pPr>
            <w:r>
              <w:rPr>
                <w:rFonts w:ascii="Calibri" w:eastAsia="Calibri" w:hAnsi="Calibri"/>
                <w:sz w:val="16"/>
              </w:rPr>
              <w:t>(7, 43, 10)</w:t>
            </w:r>
          </w:p>
        </w:tc>
      </w:tr>
      <w:tr w:rsidR="002B766E">
        <w:trPr>
          <w:jc w:val="center"/>
        </w:trPr>
        <w:tc>
          <w:tcPr>
            <w:tcW w:w="3264" w:type="dxa"/>
          </w:tcPr>
          <w:p w:rsidR="002B766E" w:rsidRDefault="00FB10C5">
            <w:pPr>
              <w:jc w:val="center"/>
            </w:pPr>
            <w:r>
              <w:rPr>
                <w:rFonts w:ascii="Calibri" w:eastAsia="Calibri" w:hAnsi="Calibri"/>
                <w:sz w:val="16"/>
              </w:rPr>
              <w:t>(f) 1× input / target</w:t>
            </w:r>
          </w:p>
        </w:tc>
        <w:tc>
          <w:tcPr>
            <w:tcW w:w="3264" w:type="dxa"/>
          </w:tcPr>
          <w:p w:rsidR="002B766E" w:rsidRDefault="00FB10C5">
            <w:pPr>
              <w:jc w:val="center"/>
            </w:pPr>
            <w:r>
              <w:rPr>
                <w:rFonts w:ascii="Calibri" w:eastAsia="Calibri" w:hAnsi="Calibri"/>
                <w:sz w:val="16"/>
              </w:rPr>
              <w:t>1–5 / 6–10</w:t>
            </w:r>
          </w:p>
        </w:tc>
        <w:tc>
          <w:tcPr>
            <w:tcW w:w="3264" w:type="dxa"/>
          </w:tcPr>
          <w:p w:rsidR="002B766E" w:rsidRDefault="00FB10C5">
            <w:pPr>
              <w:jc w:val="center"/>
            </w:pPr>
            <w:r>
              <w:rPr>
                <w:rFonts w:ascii="Calibri" w:eastAsia="Calibri" w:hAnsi="Calibri"/>
                <w:sz w:val="16"/>
              </w:rPr>
              <w:t>1–5 / 6–10</w:t>
            </w:r>
          </w:p>
        </w:tc>
      </w:tr>
      <w:tr w:rsidR="002B766E">
        <w:trPr>
          <w:jc w:val="center"/>
        </w:trPr>
        <w:tc>
          <w:tcPr>
            <w:tcW w:w="3264" w:type="dxa"/>
          </w:tcPr>
          <w:p w:rsidR="002B766E" w:rsidRDefault="00FB10C5">
            <w:pPr>
              <w:jc w:val="center"/>
            </w:pPr>
            <w:r>
              <w:rPr>
                <w:rFonts w:ascii="Calibri" w:eastAsia="Calibri" w:hAnsi="Calibri"/>
                <w:sz w:val="16"/>
              </w:rPr>
              <w:t>(g) 2× input / target</w:t>
            </w:r>
          </w:p>
        </w:tc>
        <w:tc>
          <w:tcPr>
            <w:tcW w:w="3264" w:type="dxa"/>
          </w:tcPr>
          <w:p w:rsidR="002B766E" w:rsidRDefault="00FB10C5">
            <w:pPr>
              <w:jc w:val="center"/>
            </w:pPr>
            <w:r>
              <w:rPr>
                <w:rFonts w:ascii="Calibri" w:eastAsia="Calibri" w:hAnsi="Calibri"/>
                <w:sz w:val="16"/>
              </w:rPr>
              <w:t>1, 3, 5, 7, 9 / 11, 13, 15, 17, 19</w:t>
            </w:r>
          </w:p>
        </w:tc>
        <w:tc>
          <w:tcPr>
            <w:tcW w:w="3264" w:type="dxa"/>
          </w:tcPr>
          <w:p w:rsidR="002B766E" w:rsidRDefault="00FB10C5">
            <w:pPr>
              <w:jc w:val="center"/>
            </w:pPr>
            <w:r>
              <w:rPr>
                <w:rFonts w:ascii="Calibri" w:eastAsia="Calibri" w:hAnsi="Calibri"/>
                <w:sz w:val="16"/>
              </w:rPr>
              <w:t>same</w:t>
            </w:r>
          </w:p>
        </w:tc>
      </w:tr>
      <w:tr w:rsidR="002B766E">
        <w:trPr>
          <w:jc w:val="center"/>
        </w:trPr>
        <w:tc>
          <w:tcPr>
            <w:tcW w:w="3264" w:type="dxa"/>
          </w:tcPr>
          <w:p w:rsidR="002B766E" w:rsidRDefault="00FB10C5">
            <w:pPr>
              <w:jc w:val="center"/>
            </w:pPr>
            <w:r>
              <w:rPr>
                <w:rFonts w:ascii="Calibri" w:eastAsia="Calibri" w:hAnsi="Calibri"/>
                <w:sz w:val="16"/>
              </w:rPr>
              <w:t>(h) 3× input / target</w:t>
            </w:r>
          </w:p>
        </w:tc>
        <w:tc>
          <w:tcPr>
            <w:tcW w:w="3264" w:type="dxa"/>
          </w:tcPr>
          <w:p w:rsidR="002B766E" w:rsidRDefault="00FB10C5">
            <w:pPr>
              <w:jc w:val="center"/>
            </w:pPr>
            <w:r>
              <w:rPr>
                <w:rFonts w:ascii="Calibri" w:eastAsia="Calibri" w:hAnsi="Calibri"/>
                <w:sz w:val="16"/>
              </w:rPr>
              <w:t>1, 4, 7, 10, 13 / 16, 19</w:t>
            </w:r>
          </w:p>
        </w:tc>
        <w:tc>
          <w:tcPr>
            <w:tcW w:w="3264" w:type="dxa"/>
          </w:tcPr>
          <w:p w:rsidR="002B766E" w:rsidRDefault="00FB10C5">
            <w:pPr>
              <w:jc w:val="center"/>
            </w:pPr>
            <w:r>
              <w:rPr>
                <w:rFonts w:ascii="Calibri" w:eastAsia="Calibri" w:hAnsi="Calibri"/>
                <w:sz w:val="16"/>
              </w:rPr>
              <w:t>same</w:t>
            </w:r>
          </w:p>
        </w:tc>
      </w:tr>
    </w:tbl>
    <w:p w:rsidR="002B766E" w:rsidRDefault="002B766E"/>
    <w:p w:rsidR="002B766E" w:rsidRDefault="00FB10C5">
      <w:r>
        <w:rPr>
          <w:rFonts w:ascii="Calibri" w:eastAsia="Calibri" w:hAnsi="Calibri"/>
          <w:i/>
          <w:sz w:val="18"/>
        </w:rPr>
        <w:lastRenderedPageBreak/>
        <w:t>Table 1. Checks (a)–(h) on the functions used in the experiments. x is torch.rand(20, 1, 64, 64) after torch.manual_seed(0). p is zero except p[7, 0, 10, 20] = 1. Model A has 480,784 parameters.</w:t>
      </w:r>
    </w:p>
    <w:p w:rsidR="002B766E" w:rsidRDefault="00FB10C5">
      <w:pPr>
        <w:spacing w:after="80"/>
        <w:jc w:val="center"/>
      </w:pPr>
      <w:r>
        <w:rPr>
          <w:noProof/>
        </w:rPr>
        <w:drawing>
          <wp:inline distT="0" distB="0" distL="0" distR="0">
            <wp:extent cx="5669280" cy="2321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9"/>
                    <a:stretch>
                      <a:fillRect/>
                    </a:stretch>
                  </pic:blipFill>
                  <pic:spPr>
                    <a:xfrm>
                      <a:off x="0" y="0"/>
                      <a:ext cx="5669280" cy="2321805"/>
                    </a:xfrm>
                    <a:prstGeom prst="rect">
                      <a:avLst/>
                    </a:prstGeom>
                  </pic:spPr>
                </pic:pic>
              </a:graphicData>
            </a:graphic>
          </wp:inline>
        </w:drawing>
      </w:r>
    </w:p>
    <w:p w:rsidR="002B766E" w:rsidRDefault="00FB10C5">
      <w:r>
        <w:rPr>
          <w:rFonts w:ascii="Calibri" w:eastAsia="Calibri" w:hAnsi="Calibri"/>
          <w:i/>
          <w:sz w:val="18"/>
        </w:rPr>
        <w:t>Figure 1. Optical flow on the first 50 training videos, 950 frame pairs, Farneback settings as specified. Pixels kept: intensity above 0.2 on both frames and magnitude above 0.5. Kept pixels: 103050. Median speed 3.32 pixels per frame. The horizontal line in (a) is 1/18.</w:t>
      </w:r>
    </w:p>
    <w:p w:rsidR="002B766E" w:rsidRDefault="00FB10C5">
      <w:pPr>
        <w:pStyle w:val="Heading2"/>
      </w:pPr>
      <w:r>
        <w:rPr>
          <w:rFonts w:ascii="Calibri" w:eastAsia="Calibri" w:hAnsi="Calibri"/>
        </w:rPr>
        <w:t>Q2.1</w:t>
      </w:r>
    </w:p>
    <w:p w:rsidR="002B766E" w:rsidRDefault="00FB10C5">
      <w:pPr>
        <w:spacing w:after="160"/>
      </w:pPr>
      <w:r>
        <w:rPr>
          <w:rFonts w:ascii="Calibri" w:eastAsia="Calibri" w:hAnsi="Calibri"/>
        </w:rPr>
        <w:t>Mirrored and rotated trajectories are partly familiar, and they are not exchangeable with the training distribution. Every 20° bin in Figure 1(a) is occupied, so a reflected or rotated direction is not a new kind of motion. The bins are not flat: the fullest holds 0.082 of the kept pixels and the emptiest 0.026, a ratio of 3.11, against a uniform level of 1/18 ≈ 0.0556. Reflecting every direction moves about 0.13 of the probability mass (total variation between the histogram and its mirror). A 90° rotation is not aligned to the 20° bins; the closest shifts, 4 and 5 bins, move about 0.18 of the mass. A typical speed is the median, 3.32 pixels per frame (mean 3.27, 90th percentile 4.12). Twice that median is 6.63 pixels per frame. Three times it is 9.95. Twice the 90th percentile is 8.25. Optical flow is unreliable where digits overlap. The kept set already drops pixels that are dark in either frame, but overlap boundaries can still invent vectors and fatten the tails. That bias would have to move the median a long way to change the comparison with an 8-pixel reach. It does not: even a median of 4 would put 2× on the reach and 3× beyond it.</w:t>
      </w:r>
    </w:p>
    <w:p w:rsidR="002B766E" w:rsidRDefault="00FB10C5">
      <w:pPr>
        <w:pStyle w:val="Heading2"/>
      </w:pPr>
      <w:r>
        <w:rPr>
          <w:rFonts w:ascii="Calibri" w:eastAsia="Calibri" w:hAnsi="Calibri"/>
        </w:rPr>
        <w:t>Q2.2</w:t>
      </w:r>
    </w:p>
    <w:p w:rsidR="002B766E" w:rsidRDefault="00FB10C5">
      <w:pPr>
        <w:spacing w:after="160"/>
      </w:pPr>
      <w:r>
        <w:rPr>
          <w:rFonts w:ascii="Calibri" w:eastAsia="Calibri" w:hAnsi="Calibri"/>
        </w:rPr>
        <w:t>A mirror changes both the appearance and the motion statistics. A mirrored digit is a different shape, and the direction histogram is reflected. A 90° rotation changes appearance more than a mirror does, and it sends every direction into a different part of Figure 1(a). A speed-up does not change the digit. It only increases the displacement between the frames the model sees. The three therefore separate appearance, an unfamiliar direction, and the size of the step. Constant-velocity motion with elastic bounces is still valid motion after all three, so a model that had learned the motion rule should cope with all of them.</w:t>
      </w:r>
    </w:p>
    <w:p w:rsidR="002B766E" w:rsidRDefault="00FB10C5">
      <w:pPr>
        <w:pStyle w:val="Heading2"/>
      </w:pPr>
      <w:r>
        <w:rPr>
          <w:rFonts w:ascii="Calibri" w:eastAsia="Calibri" w:hAnsi="Calibri"/>
        </w:rPr>
        <w:t>Table 2. Baseline forecast error</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2B766E">
        <w:trPr>
          <w:jc w:val="center"/>
        </w:trPr>
        <w:tc>
          <w:tcPr>
            <w:tcW w:w="1224" w:type="dxa"/>
            <w:shd w:val="clear" w:color="auto" w:fill="D9E2F3"/>
          </w:tcPr>
          <w:p w:rsidR="002B766E" w:rsidRDefault="00FB10C5">
            <w:pPr>
              <w:jc w:val="center"/>
            </w:pPr>
            <w:r>
              <w:rPr>
                <w:rFonts w:ascii="Calibri" w:eastAsia="Calibri" w:hAnsi="Calibri"/>
                <w:b/>
                <w:sz w:val="15"/>
              </w:rPr>
              <w:t>Model</w:t>
            </w:r>
          </w:p>
        </w:tc>
        <w:tc>
          <w:tcPr>
            <w:tcW w:w="1224" w:type="dxa"/>
            <w:shd w:val="clear" w:color="auto" w:fill="D9E2F3"/>
          </w:tcPr>
          <w:p w:rsidR="002B766E" w:rsidRDefault="00FB10C5">
            <w:pPr>
              <w:jc w:val="center"/>
            </w:pPr>
            <w:r>
              <w:rPr>
                <w:rFonts w:ascii="Calibri" w:eastAsia="Calibri" w:hAnsi="Calibri"/>
                <w:b/>
                <w:sz w:val="15"/>
              </w:rPr>
              <w:t>MSE1</w:t>
            </w:r>
          </w:p>
        </w:tc>
        <w:tc>
          <w:tcPr>
            <w:tcW w:w="1224" w:type="dxa"/>
            <w:shd w:val="clear" w:color="auto" w:fill="D9E2F3"/>
          </w:tcPr>
          <w:p w:rsidR="002B766E" w:rsidRDefault="00FB10C5">
            <w:pPr>
              <w:jc w:val="center"/>
            </w:pPr>
            <w:r>
              <w:rPr>
                <w:rFonts w:ascii="Calibri" w:eastAsia="Calibri" w:hAnsi="Calibri"/>
                <w:b/>
                <w:sz w:val="15"/>
              </w:rPr>
              <w:t>MSE2</w:t>
            </w:r>
          </w:p>
        </w:tc>
        <w:tc>
          <w:tcPr>
            <w:tcW w:w="1224" w:type="dxa"/>
            <w:shd w:val="clear" w:color="auto" w:fill="D9E2F3"/>
          </w:tcPr>
          <w:p w:rsidR="002B766E" w:rsidRDefault="00FB10C5">
            <w:pPr>
              <w:jc w:val="center"/>
            </w:pPr>
            <w:r>
              <w:rPr>
                <w:rFonts w:ascii="Calibri" w:eastAsia="Calibri" w:hAnsi="Calibri"/>
                <w:b/>
                <w:sz w:val="15"/>
              </w:rPr>
              <w:t>MSE3</w:t>
            </w:r>
          </w:p>
        </w:tc>
        <w:tc>
          <w:tcPr>
            <w:tcW w:w="1224" w:type="dxa"/>
            <w:shd w:val="clear" w:color="auto" w:fill="D9E2F3"/>
          </w:tcPr>
          <w:p w:rsidR="002B766E" w:rsidRDefault="00FB10C5">
            <w:pPr>
              <w:jc w:val="center"/>
            </w:pPr>
            <w:r>
              <w:rPr>
                <w:rFonts w:ascii="Calibri" w:eastAsia="Calibri" w:hAnsi="Calibri"/>
                <w:b/>
                <w:sz w:val="15"/>
              </w:rPr>
              <w:t>MSE4</w:t>
            </w:r>
          </w:p>
        </w:tc>
        <w:tc>
          <w:tcPr>
            <w:tcW w:w="1224" w:type="dxa"/>
            <w:shd w:val="clear" w:color="auto" w:fill="D9E2F3"/>
          </w:tcPr>
          <w:p w:rsidR="002B766E" w:rsidRDefault="00FB10C5">
            <w:pPr>
              <w:jc w:val="center"/>
            </w:pPr>
            <w:r>
              <w:rPr>
                <w:rFonts w:ascii="Calibri" w:eastAsia="Calibri" w:hAnsi="Calibri"/>
                <w:b/>
                <w:sz w:val="15"/>
              </w:rPr>
              <w:t>MSE5</w:t>
            </w:r>
          </w:p>
        </w:tc>
        <w:tc>
          <w:tcPr>
            <w:tcW w:w="1224" w:type="dxa"/>
            <w:shd w:val="clear" w:color="auto" w:fill="D9E2F3"/>
          </w:tcPr>
          <w:p w:rsidR="002B766E" w:rsidRDefault="00FB10C5">
            <w:pPr>
              <w:jc w:val="center"/>
            </w:pPr>
            <w:r>
              <w:rPr>
                <w:rFonts w:ascii="Calibri" w:eastAsia="Calibri" w:hAnsi="Calibri"/>
                <w:b/>
                <w:sz w:val="15"/>
              </w:rPr>
              <w:t>E(5)</w:t>
            </w:r>
          </w:p>
        </w:tc>
        <w:tc>
          <w:tcPr>
            <w:tcW w:w="1224" w:type="dxa"/>
            <w:shd w:val="clear" w:color="auto" w:fill="D9E2F3"/>
          </w:tcPr>
          <w:p w:rsidR="002B766E" w:rsidRDefault="00FB10C5">
            <w:pPr>
              <w:jc w:val="center"/>
            </w:pPr>
            <w:r>
              <w:rPr>
                <w:rFonts w:ascii="Calibri" w:eastAsia="Calibri" w:hAnsi="Calibri"/>
                <w:b/>
                <w:sz w:val="15"/>
              </w:rPr>
              <w:t>Parameters</w:t>
            </w:r>
          </w:p>
        </w:tc>
      </w:tr>
      <w:tr w:rsidR="002B766E">
        <w:trPr>
          <w:jc w:val="center"/>
        </w:trPr>
        <w:tc>
          <w:tcPr>
            <w:tcW w:w="1224" w:type="dxa"/>
          </w:tcPr>
          <w:p w:rsidR="002B766E" w:rsidRDefault="00FB10C5">
            <w:pPr>
              <w:jc w:val="center"/>
            </w:pPr>
            <w:r>
              <w:rPr>
                <w:rFonts w:ascii="Calibri" w:eastAsia="Calibri" w:hAnsi="Calibri"/>
                <w:sz w:val="15"/>
              </w:rPr>
              <w:t>A</w:t>
            </w:r>
          </w:p>
        </w:tc>
        <w:tc>
          <w:tcPr>
            <w:tcW w:w="1224" w:type="dxa"/>
          </w:tcPr>
          <w:p w:rsidR="002B766E" w:rsidRDefault="00FB10C5">
            <w:pPr>
              <w:jc w:val="center"/>
            </w:pPr>
            <w:r>
              <w:rPr>
                <w:rFonts w:ascii="Calibri" w:eastAsia="Calibri" w:hAnsi="Calibri"/>
                <w:sz w:val="15"/>
              </w:rPr>
              <w:t>0.0171 (0.0173, 0.0168)</w:t>
            </w:r>
          </w:p>
        </w:tc>
        <w:tc>
          <w:tcPr>
            <w:tcW w:w="1224" w:type="dxa"/>
          </w:tcPr>
          <w:p w:rsidR="002B766E" w:rsidRDefault="00FB10C5">
            <w:pPr>
              <w:jc w:val="center"/>
            </w:pPr>
            <w:r>
              <w:rPr>
                <w:rFonts w:ascii="Calibri" w:eastAsia="Calibri" w:hAnsi="Calibri"/>
                <w:sz w:val="15"/>
              </w:rPr>
              <w:t>0.0205 (0.0209, 0.0201)</w:t>
            </w:r>
          </w:p>
        </w:tc>
        <w:tc>
          <w:tcPr>
            <w:tcW w:w="1224" w:type="dxa"/>
          </w:tcPr>
          <w:p w:rsidR="002B766E" w:rsidRDefault="00FB10C5">
            <w:pPr>
              <w:jc w:val="center"/>
            </w:pPr>
            <w:r>
              <w:rPr>
                <w:rFonts w:ascii="Calibri" w:eastAsia="Calibri" w:hAnsi="Calibri"/>
                <w:sz w:val="15"/>
              </w:rPr>
              <w:t>0.0228 (0.0233, 0.0223)</w:t>
            </w:r>
          </w:p>
        </w:tc>
        <w:tc>
          <w:tcPr>
            <w:tcW w:w="1224" w:type="dxa"/>
          </w:tcPr>
          <w:p w:rsidR="002B766E" w:rsidRDefault="00FB10C5">
            <w:pPr>
              <w:jc w:val="center"/>
            </w:pPr>
            <w:r>
              <w:rPr>
                <w:rFonts w:ascii="Calibri" w:eastAsia="Calibri" w:hAnsi="Calibri"/>
                <w:sz w:val="15"/>
              </w:rPr>
              <w:t>0.0246 (0.0251, 0.0241)</w:t>
            </w:r>
          </w:p>
        </w:tc>
        <w:tc>
          <w:tcPr>
            <w:tcW w:w="1224" w:type="dxa"/>
          </w:tcPr>
          <w:p w:rsidR="002B766E" w:rsidRDefault="00FB10C5">
            <w:pPr>
              <w:jc w:val="center"/>
            </w:pPr>
            <w:r>
              <w:rPr>
                <w:rFonts w:ascii="Calibri" w:eastAsia="Calibri" w:hAnsi="Calibri"/>
                <w:sz w:val="15"/>
              </w:rPr>
              <w:t>0.0263 (0.0268, 0.0259)</w:t>
            </w:r>
          </w:p>
        </w:tc>
        <w:tc>
          <w:tcPr>
            <w:tcW w:w="1224" w:type="dxa"/>
          </w:tcPr>
          <w:p w:rsidR="002B766E" w:rsidRDefault="00FB10C5">
            <w:pPr>
              <w:jc w:val="center"/>
            </w:pPr>
            <w:r>
              <w:rPr>
                <w:rFonts w:ascii="Calibri" w:eastAsia="Calibri" w:hAnsi="Calibri"/>
                <w:sz w:val="15"/>
              </w:rPr>
              <w:t>0.0223 (0.0227, 0.0218)</w:t>
            </w:r>
          </w:p>
        </w:tc>
        <w:tc>
          <w:tcPr>
            <w:tcW w:w="1224" w:type="dxa"/>
          </w:tcPr>
          <w:p w:rsidR="002B766E" w:rsidRDefault="00FB10C5">
            <w:pPr>
              <w:jc w:val="center"/>
            </w:pPr>
            <w:r>
              <w:rPr>
                <w:rFonts w:ascii="Calibri" w:eastAsia="Calibri" w:hAnsi="Calibri"/>
                <w:sz w:val="15"/>
              </w:rPr>
              <w:t>480,784</w:t>
            </w:r>
          </w:p>
        </w:tc>
      </w:tr>
      <w:tr w:rsidR="002B766E">
        <w:trPr>
          <w:jc w:val="center"/>
        </w:trPr>
        <w:tc>
          <w:tcPr>
            <w:tcW w:w="1224" w:type="dxa"/>
          </w:tcPr>
          <w:p w:rsidR="002B766E" w:rsidRDefault="00FB10C5">
            <w:pPr>
              <w:jc w:val="center"/>
            </w:pPr>
            <w:r>
              <w:rPr>
                <w:rFonts w:ascii="Calibri" w:eastAsia="Calibri" w:hAnsi="Calibri"/>
                <w:sz w:val="15"/>
              </w:rPr>
              <w:t>Blank</w:t>
            </w:r>
          </w:p>
        </w:tc>
        <w:tc>
          <w:tcPr>
            <w:tcW w:w="1224" w:type="dxa"/>
          </w:tcPr>
          <w:p w:rsidR="002B766E" w:rsidRDefault="00FB10C5">
            <w:pPr>
              <w:jc w:val="center"/>
            </w:pPr>
            <w:r>
              <w:rPr>
                <w:rFonts w:ascii="Calibri" w:eastAsia="Calibri" w:hAnsi="Calibri"/>
                <w:sz w:val="15"/>
              </w:rPr>
              <w:t>0.0426</w:t>
            </w:r>
          </w:p>
        </w:tc>
        <w:tc>
          <w:tcPr>
            <w:tcW w:w="1224" w:type="dxa"/>
          </w:tcPr>
          <w:p w:rsidR="002B766E" w:rsidRDefault="00FB10C5">
            <w:pPr>
              <w:jc w:val="center"/>
            </w:pPr>
            <w:r>
              <w:rPr>
                <w:rFonts w:ascii="Calibri" w:eastAsia="Calibri" w:hAnsi="Calibri"/>
                <w:sz w:val="15"/>
              </w:rPr>
              <w:t>0.0426</w:t>
            </w:r>
          </w:p>
        </w:tc>
        <w:tc>
          <w:tcPr>
            <w:tcW w:w="1224" w:type="dxa"/>
          </w:tcPr>
          <w:p w:rsidR="002B766E" w:rsidRDefault="00FB10C5">
            <w:pPr>
              <w:jc w:val="center"/>
            </w:pPr>
            <w:r>
              <w:rPr>
                <w:rFonts w:ascii="Calibri" w:eastAsia="Calibri" w:hAnsi="Calibri"/>
                <w:sz w:val="15"/>
              </w:rPr>
              <w:t>0.0426</w:t>
            </w:r>
          </w:p>
        </w:tc>
        <w:tc>
          <w:tcPr>
            <w:tcW w:w="1224" w:type="dxa"/>
          </w:tcPr>
          <w:p w:rsidR="002B766E" w:rsidRDefault="00FB10C5">
            <w:pPr>
              <w:jc w:val="center"/>
            </w:pPr>
            <w:r>
              <w:rPr>
                <w:rFonts w:ascii="Calibri" w:eastAsia="Calibri" w:hAnsi="Calibri"/>
                <w:sz w:val="15"/>
              </w:rPr>
              <w:t>0.0425</w:t>
            </w:r>
          </w:p>
        </w:tc>
        <w:tc>
          <w:tcPr>
            <w:tcW w:w="1224" w:type="dxa"/>
          </w:tcPr>
          <w:p w:rsidR="002B766E" w:rsidRDefault="00FB10C5">
            <w:pPr>
              <w:jc w:val="center"/>
            </w:pPr>
            <w:r>
              <w:rPr>
                <w:rFonts w:ascii="Calibri" w:eastAsia="Calibri" w:hAnsi="Calibri"/>
                <w:sz w:val="15"/>
              </w:rPr>
              <w:t>0.0425</w:t>
            </w:r>
          </w:p>
        </w:tc>
        <w:tc>
          <w:tcPr>
            <w:tcW w:w="1224" w:type="dxa"/>
          </w:tcPr>
          <w:p w:rsidR="002B766E" w:rsidRDefault="00FB10C5">
            <w:pPr>
              <w:jc w:val="center"/>
            </w:pPr>
            <w:r>
              <w:rPr>
                <w:rFonts w:ascii="Calibri" w:eastAsia="Calibri" w:hAnsi="Calibri"/>
                <w:sz w:val="15"/>
              </w:rPr>
              <w:t>0.0426</w:t>
            </w:r>
          </w:p>
        </w:tc>
        <w:tc>
          <w:tcPr>
            <w:tcW w:w="1224" w:type="dxa"/>
          </w:tcPr>
          <w:p w:rsidR="002B766E" w:rsidRDefault="00FB10C5">
            <w:pPr>
              <w:jc w:val="center"/>
            </w:pPr>
            <w:r>
              <w:rPr>
                <w:rFonts w:ascii="Calibri" w:eastAsia="Calibri" w:hAnsi="Calibri"/>
                <w:sz w:val="15"/>
              </w:rPr>
              <w:t>0</w:t>
            </w:r>
          </w:p>
        </w:tc>
      </w:tr>
      <w:tr w:rsidR="002B766E">
        <w:trPr>
          <w:jc w:val="center"/>
        </w:trPr>
        <w:tc>
          <w:tcPr>
            <w:tcW w:w="1224" w:type="dxa"/>
          </w:tcPr>
          <w:p w:rsidR="002B766E" w:rsidRDefault="00FB10C5">
            <w:pPr>
              <w:jc w:val="center"/>
            </w:pPr>
            <w:r>
              <w:rPr>
                <w:rFonts w:ascii="Calibri" w:eastAsia="Calibri" w:hAnsi="Calibri"/>
                <w:sz w:val="15"/>
              </w:rPr>
              <w:t>Copy-last</w:t>
            </w:r>
          </w:p>
        </w:tc>
        <w:tc>
          <w:tcPr>
            <w:tcW w:w="1224" w:type="dxa"/>
          </w:tcPr>
          <w:p w:rsidR="002B766E" w:rsidRDefault="00FB10C5">
            <w:pPr>
              <w:jc w:val="center"/>
            </w:pPr>
            <w:r>
              <w:rPr>
                <w:rFonts w:ascii="Calibri" w:eastAsia="Calibri" w:hAnsi="Calibri"/>
                <w:sz w:val="15"/>
              </w:rPr>
              <w:t>0.0492</w:t>
            </w:r>
          </w:p>
        </w:tc>
        <w:tc>
          <w:tcPr>
            <w:tcW w:w="1224" w:type="dxa"/>
          </w:tcPr>
          <w:p w:rsidR="002B766E" w:rsidRDefault="00FB10C5">
            <w:pPr>
              <w:jc w:val="center"/>
            </w:pPr>
            <w:r>
              <w:rPr>
                <w:rFonts w:ascii="Calibri" w:eastAsia="Calibri" w:hAnsi="Calibri"/>
                <w:sz w:val="15"/>
              </w:rPr>
              <w:t>0.0604</w:t>
            </w:r>
          </w:p>
        </w:tc>
        <w:tc>
          <w:tcPr>
            <w:tcW w:w="1224" w:type="dxa"/>
          </w:tcPr>
          <w:p w:rsidR="002B766E" w:rsidRDefault="00FB10C5">
            <w:pPr>
              <w:jc w:val="center"/>
            </w:pPr>
            <w:r>
              <w:rPr>
                <w:rFonts w:ascii="Calibri" w:eastAsia="Calibri" w:hAnsi="Calibri"/>
                <w:sz w:val="15"/>
              </w:rPr>
              <w:t>0.0669</w:t>
            </w:r>
          </w:p>
        </w:tc>
        <w:tc>
          <w:tcPr>
            <w:tcW w:w="1224" w:type="dxa"/>
          </w:tcPr>
          <w:p w:rsidR="002B766E" w:rsidRDefault="00FB10C5">
            <w:pPr>
              <w:jc w:val="center"/>
            </w:pPr>
            <w:r>
              <w:rPr>
                <w:rFonts w:ascii="Calibri" w:eastAsia="Calibri" w:hAnsi="Calibri"/>
                <w:sz w:val="15"/>
              </w:rPr>
              <w:t>0.0708</w:t>
            </w:r>
          </w:p>
        </w:tc>
        <w:tc>
          <w:tcPr>
            <w:tcW w:w="1224" w:type="dxa"/>
          </w:tcPr>
          <w:p w:rsidR="002B766E" w:rsidRDefault="00FB10C5">
            <w:pPr>
              <w:jc w:val="center"/>
            </w:pPr>
            <w:r>
              <w:rPr>
                <w:rFonts w:ascii="Calibri" w:eastAsia="Calibri" w:hAnsi="Calibri"/>
                <w:sz w:val="15"/>
              </w:rPr>
              <w:t>0.0732</w:t>
            </w:r>
          </w:p>
        </w:tc>
        <w:tc>
          <w:tcPr>
            <w:tcW w:w="1224" w:type="dxa"/>
          </w:tcPr>
          <w:p w:rsidR="002B766E" w:rsidRDefault="00FB10C5">
            <w:pPr>
              <w:jc w:val="center"/>
            </w:pPr>
            <w:r>
              <w:rPr>
                <w:rFonts w:ascii="Calibri" w:eastAsia="Calibri" w:hAnsi="Calibri"/>
                <w:sz w:val="15"/>
              </w:rPr>
              <w:t>0.0641</w:t>
            </w:r>
          </w:p>
        </w:tc>
        <w:tc>
          <w:tcPr>
            <w:tcW w:w="1224" w:type="dxa"/>
          </w:tcPr>
          <w:p w:rsidR="002B766E" w:rsidRDefault="00FB10C5">
            <w:pPr>
              <w:jc w:val="center"/>
            </w:pPr>
            <w:r>
              <w:rPr>
                <w:rFonts w:ascii="Calibri" w:eastAsia="Calibri" w:hAnsi="Calibri"/>
                <w:sz w:val="15"/>
              </w:rPr>
              <w:t>0</w:t>
            </w:r>
          </w:p>
        </w:tc>
      </w:tr>
    </w:tbl>
    <w:p w:rsidR="002B766E" w:rsidRDefault="002B766E"/>
    <w:p w:rsidR="002B766E" w:rsidRDefault="00FB10C5">
      <w:r>
        <w:rPr>
          <w:rFonts w:ascii="Calibri" w:eastAsia="Calibri" w:hAnsi="Calibri"/>
          <w:i/>
          <w:sz w:val="18"/>
        </w:rPr>
        <w:lastRenderedPageBreak/>
        <w:t>Table 2. Test-set MSE by horizon at 1×, t = 1. Learned entries are mean (seed 0, seed 1).</w:t>
      </w:r>
    </w:p>
    <w:p w:rsidR="002B766E" w:rsidRDefault="00FB10C5">
      <w:pPr>
        <w:spacing w:after="80"/>
        <w:jc w:val="center"/>
      </w:pPr>
      <w:r>
        <w:rPr>
          <w:noProof/>
        </w:rPr>
        <w:drawing>
          <wp:inline distT="0" distB="0" distL="0" distR="0">
            <wp:extent cx="5303520" cy="8103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0"/>
                    <a:stretch>
                      <a:fillRect/>
                    </a:stretch>
                  </pic:blipFill>
                  <pic:spPr>
                    <a:xfrm>
                      <a:off x="0" y="0"/>
                      <a:ext cx="5303520" cy="8103004"/>
                    </a:xfrm>
                    <a:prstGeom prst="rect">
                      <a:avLst/>
                    </a:prstGeom>
                  </pic:spPr>
                </pic:pic>
              </a:graphicData>
            </a:graphic>
          </wp:inline>
        </w:drawing>
      </w:r>
    </w:p>
    <w:p w:rsidR="002B766E" w:rsidRDefault="00FB10C5">
      <w:r>
        <w:rPr>
          <w:rFonts w:ascii="Calibri" w:eastAsia="Calibri" w:hAnsi="Calibri"/>
          <w:i/>
          <w:sz w:val="18"/>
        </w:rPr>
        <w:lastRenderedPageBreak/>
        <w:t>Figure 2. Seed-0 model A on test videos 9000, 9007 and 9012. Each block is input, prediction, ground truth, five frames each. Video 9000 is the overlapping pair (a 5 and a 6 merge and separate). Videos 9007 and 9012 keep two components through frames 1–10.</w:t>
      </w:r>
    </w:p>
    <w:p w:rsidR="002B766E" w:rsidRDefault="00FB10C5">
      <w:pPr>
        <w:pStyle w:val="Heading2"/>
      </w:pPr>
      <w:r>
        <w:rPr>
          <w:rFonts w:ascii="Calibri" w:eastAsia="Calibri" w:hAnsi="Calibri"/>
        </w:rPr>
        <w:t>Q2.3</w:t>
      </w:r>
    </w:p>
    <w:p w:rsidR="002B766E" w:rsidRDefault="00FB10C5">
      <w:pPr>
        <w:spacing w:after="160"/>
      </w:pPr>
      <w:r>
        <w:rPr>
          <w:rFonts w:ascii="Calibri" w:eastAsia="Calibri" w:hAnsi="Calibri"/>
        </w:rPr>
        <w:t>pixel_unshuffle(4) makes each cell of the 16×16 grid stand for 4 original pixels, centre to centre. The 4×4 patch width is not added. The 1×1 head, the unshuffle and the shuffle do not move information. Each ConvLSTM layer is a 3×3 convolution with dilation 1, so it reads offsets −1, 0 and +1 and adds a Chebyshev radius of one cell. In one step the new input passes through layer 1 and then layer 2. Layer 1’s previous hidden state takes that same path. Layer 2’s previous state passes through layer 2 only, which is shorter. The longest path is 2 cells, 8 original pixels along a row or a column. The corner of that neighbourhood is 8√2 ≈ 11.3 pixels. The reach reported here is the axis-aligned one, 8 pixels.</w:t>
      </w:r>
    </w:p>
    <w:p w:rsidR="002B766E" w:rsidRDefault="00FB10C5">
      <w:pPr>
        <w:pStyle w:val="Heading2"/>
      </w:pPr>
      <w:r>
        <w:rPr>
          <w:rFonts w:ascii="Calibri" w:eastAsia="Calibri" w:hAnsi="Calibri"/>
        </w:rPr>
        <w:t>Q2.4</w:t>
      </w:r>
    </w:p>
    <w:p w:rsidR="002B766E" w:rsidRDefault="00FB10C5">
      <w:pPr>
        <w:spacing w:after="160"/>
      </w:pPr>
      <w:r>
        <w:rPr>
          <w:rFonts w:ascii="Calibri" w:eastAsia="Calibri" w:hAnsi="Calibri"/>
        </w:rPr>
        <w:t>Model A’s E(5) is 0.0223, against 0.0426 for blank and 0.0641 for copy-last. It is clearly better than both references on ordinary 1× clips. The error grows with the horizon, from MSE1 = 0.0171 to MSE5 = 0.0263. That is the closed-loop rollout: each later frame is conditioned on the network’s own previous prediction, so blur accumulates. In Figure 2 the separated digits in videos 9007 and 9012 stay recognisable and follow the right general direction, while becoming softer. Video 9000 is the overlap. The 5 and the 6 merge, and the forecast turns them into one soft blob instead of recovering two digits the way the ground truth does. Overlap is where the model loses which digit is which, not only where it is.</w:t>
      </w:r>
    </w:p>
    <w:p w:rsidR="002B766E" w:rsidRDefault="00FB10C5">
      <w:pPr>
        <w:pStyle w:val="Heading2"/>
      </w:pPr>
      <w:r>
        <w:rPr>
          <w:rFonts w:ascii="Calibri" w:eastAsia="Calibri" w:hAnsi="Calibri"/>
        </w:rPr>
        <w:t>Q2.5</w:t>
      </w:r>
      <w:r w:rsidR="007A5F11">
        <w:rPr>
          <w:rFonts w:ascii="Calibri" w:eastAsia="Calibri" w:hAnsi="Calibri"/>
        </w:rPr>
        <w:t xml:space="preserve"> </w:t>
      </w:r>
      <w:r w:rsidR="007A5F11" w:rsidRPr="007A5F11">
        <w:rPr>
          <w:rFonts w:ascii="Calibri" w:eastAsia="Calibri" w:hAnsi="Calibri"/>
          <w:b w:val="0"/>
          <w:color w:val="auto"/>
          <w:sz w:val="16"/>
          <w:szCs w:val="16"/>
        </w:rPr>
        <w:t>(written before any mirror, rotation,</w:t>
      </w:r>
      <w:r w:rsidR="007A5F11" w:rsidRPr="007A5F11">
        <w:rPr>
          <w:rFonts w:ascii="Calibri" w:eastAsia="Calibri" w:hAnsi="Calibri"/>
          <w:b w:val="0"/>
          <w:color w:val="auto"/>
          <w:sz w:val="16"/>
          <w:szCs w:val="16"/>
        </w:rPr>
        <w:t xml:space="preserve"> or speed experiment)</w:t>
      </w:r>
    </w:p>
    <w:p w:rsidR="002B766E" w:rsidRDefault="00FB10C5">
      <w:pPr>
        <w:spacing w:after="160"/>
      </w:pPr>
      <w:r>
        <w:rPr>
          <w:rFonts w:ascii="Calibri" w:eastAsia="Calibri" w:hAnsi="Calibri"/>
        </w:rPr>
        <w:t>Model A will fail the mirror test and the rotation test. It is trained only on ordinary 1× clips, and a plain ConvLSTM has no mirror or 90° symmetry built in. Figure 1(a) is not flat: every 20° bin is occupied, so a reflected or rotated direction is not a completely new kind of motion, but the fullest bin is about 3.1 times the emptiest. Mirroring the directions moves about 13% of the probability mass, and a 90° rotation moves about 18%. I expect the network to tie its forecast to the digit shapes and to the directions it saw most often. Rotation should be worse than mirroring, because a 90° turn changes what a digit looks like more, and it sends every direction into a different part of the histogram.</w:t>
      </w:r>
      <w:r>
        <w:rPr>
          <w:rFonts w:ascii="Calibri" w:eastAsia="Calibri" w:hAnsi="Calibri"/>
        </w:rPr>
        <w:br/>
      </w:r>
      <w:r>
        <w:rPr>
          <w:rFonts w:ascii="Calibri" w:eastAsia="Calibri" w:hAnsi="Calibri"/>
        </w:rPr>
        <w:br/>
        <w:t>On speed, model A should mostly keep up at 2× and break at 3×. One step reaches 8 original pixels: the input passes through two 3×3 convolutions on the 16×16 grid, each grid step is 4 original pixels, and the 4×4 patch width is not added. Figure 1(b) has median speed 3.32 pixels per frame and a 90th percentile of 4.12. Twice the median is 6.64, still inside 8 pixels. Three times the median is 9.95, which is beyond an axis-aligned step of 8. The fast tail at 2× is about 8.2 pixels per frame, so a few 2× clips may already smear, but the clear breakdown should be at 3×.</w:t>
      </w:r>
    </w:p>
    <w:p w:rsidR="002B766E" w:rsidRDefault="00FB10C5">
      <w:pPr>
        <w:pStyle w:val="Heading2"/>
      </w:pPr>
      <w:r>
        <w:rPr>
          <w:rFonts w:ascii="Calibri" w:eastAsia="Calibri" w:hAnsi="Calibri"/>
        </w:rPr>
        <w:t>Table 3. Mirror and rotation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2B766E">
        <w:trPr>
          <w:jc w:val="center"/>
        </w:trPr>
        <w:tc>
          <w:tcPr>
            <w:tcW w:w="1632" w:type="dxa"/>
            <w:shd w:val="clear" w:color="auto" w:fill="D9E2F3"/>
          </w:tcPr>
          <w:p w:rsidR="002B766E" w:rsidRDefault="00FB10C5">
            <w:pPr>
              <w:jc w:val="center"/>
            </w:pPr>
            <w:r>
              <w:rPr>
                <w:rFonts w:ascii="Calibri" w:eastAsia="Calibri" w:hAnsi="Calibri"/>
                <w:b/>
                <w:sz w:val="15"/>
              </w:rPr>
              <w:t>Model</w:t>
            </w:r>
          </w:p>
        </w:tc>
        <w:tc>
          <w:tcPr>
            <w:tcW w:w="1632" w:type="dxa"/>
            <w:shd w:val="clear" w:color="auto" w:fill="D9E2F3"/>
          </w:tcPr>
          <w:p w:rsidR="002B766E" w:rsidRDefault="00FB10C5">
            <w:pPr>
              <w:jc w:val="center"/>
            </w:pPr>
            <w:r>
              <w:rPr>
                <w:rFonts w:ascii="Calibri" w:eastAsia="Calibri" w:hAnsi="Calibri"/>
                <w:b/>
                <w:sz w:val="15"/>
              </w:rPr>
              <w:t>E(5)</w:t>
            </w:r>
          </w:p>
        </w:tc>
        <w:tc>
          <w:tcPr>
            <w:tcW w:w="1632" w:type="dxa"/>
            <w:shd w:val="clear" w:color="auto" w:fill="D9E2F3"/>
          </w:tcPr>
          <w:p w:rsidR="002B766E" w:rsidRDefault="00FB10C5">
            <w:pPr>
              <w:jc w:val="center"/>
            </w:pPr>
            <w:r>
              <w:rPr>
                <w:rFonts w:ascii="Calibri" w:eastAsia="Calibri" w:hAnsi="Calibri"/>
                <w:b/>
                <w:sz w:val="15"/>
              </w:rPr>
              <w:t>C_M</w:t>
            </w:r>
          </w:p>
        </w:tc>
        <w:tc>
          <w:tcPr>
            <w:tcW w:w="1632" w:type="dxa"/>
            <w:shd w:val="clear" w:color="auto" w:fill="D9E2F3"/>
          </w:tcPr>
          <w:p w:rsidR="002B766E" w:rsidRDefault="00FB10C5">
            <w:pPr>
              <w:jc w:val="center"/>
            </w:pPr>
            <w:r>
              <w:rPr>
                <w:rFonts w:ascii="Calibri" w:eastAsia="Calibri" w:hAnsi="Calibri"/>
                <w:b/>
                <w:sz w:val="15"/>
              </w:rPr>
              <w:t>E_M</w:t>
            </w:r>
          </w:p>
        </w:tc>
        <w:tc>
          <w:tcPr>
            <w:tcW w:w="1632" w:type="dxa"/>
            <w:shd w:val="clear" w:color="auto" w:fill="D9E2F3"/>
          </w:tcPr>
          <w:p w:rsidR="002B766E" w:rsidRDefault="00FB10C5">
            <w:pPr>
              <w:jc w:val="center"/>
            </w:pPr>
            <w:r>
              <w:rPr>
                <w:rFonts w:ascii="Calibri" w:eastAsia="Calibri" w:hAnsi="Calibri"/>
                <w:b/>
                <w:sz w:val="15"/>
              </w:rPr>
              <w:t>C_R</w:t>
            </w:r>
          </w:p>
        </w:tc>
        <w:tc>
          <w:tcPr>
            <w:tcW w:w="1632" w:type="dxa"/>
            <w:shd w:val="clear" w:color="auto" w:fill="D9E2F3"/>
          </w:tcPr>
          <w:p w:rsidR="002B766E" w:rsidRDefault="00FB10C5">
            <w:pPr>
              <w:jc w:val="center"/>
            </w:pPr>
            <w:r>
              <w:rPr>
                <w:rFonts w:ascii="Calibri" w:eastAsia="Calibri" w:hAnsi="Calibri"/>
                <w:b/>
                <w:sz w:val="15"/>
              </w:rPr>
              <w:t>E_R</w:t>
            </w:r>
          </w:p>
        </w:tc>
      </w:tr>
      <w:tr w:rsidR="002B766E">
        <w:trPr>
          <w:jc w:val="center"/>
        </w:trPr>
        <w:tc>
          <w:tcPr>
            <w:tcW w:w="1632" w:type="dxa"/>
          </w:tcPr>
          <w:p w:rsidR="002B766E" w:rsidRDefault="00FB10C5">
            <w:pPr>
              <w:jc w:val="center"/>
            </w:pPr>
            <w:r>
              <w:rPr>
                <w:rFonts w:ascii="Calibri" w:eastAsia="Calibri" w:hAnsi="Calibri"/>
                <w:sz w:val="15"/>
              </w:rPr>
              <w:t>A</w:t>
            </w:r>
          </w:p>
        </w:tc>
        <w:tc>
          <w:tcPr>
            <w:tcW w:w="1632" w:type="dxa"/>
          </w:tcPr>
          <w:p w:rsidR="002B766E" w:rsidRDefault="00FB10C5">
            <w:pPr>
              <w:jc w:val="center"/>
            </w:pPr>
            <w:r>
              <w:rPr>
                <w:rFonts w:ascii="Calibri" w:eastAsia="Calibri" w:hAnsi="Calibri"/>
                <w:sz w:val="15"/>
              </w:rPr>
              <w:t>0.0223 (0.0227, 0.0218)</w:t>
            </w:r>
          </w:p>
        </w:tc>
        <w:tc>
          <w:tcPr>
            <w:tcW w:w="1632" w:type="dxa"/>
          </w:tcPr>
          <w:p w:rsidR="002B766E" w:rsidRDefault="00FB10C5">
            <w:pPr>
              <w:jc w:val="center"/>
            </w:pPr>
            <w:r>
              <w:rPr>
                <w:rFonts w:ascii="Calibri" w:eastAsia="Calibri" w:hAnsi="Calibri"/>
                <w:sz w:val="15"/>
              </w:rPr>
              <w:t>0.00174 (0.00145, 0.00203)</w:t>
            </w:r>
          </w:p>
        </w:tc>
        <w:tc>
          <w:tcPr>
            <w:tcW w:w="1632" w:type="dxa"/>
          </w:tcPr>
          <w:p w:rsidR="002B766E" w:rsidRDefault="00FB10C5">
            <w:pPr>
              <w:jc w:val="center"/>
            </w:pPr>
            <w:r>
              <w:rPr>
                <w:rFonts w:ascii="Calibri" w:eastAsia="Calibri" w:hAnsi="Calibri"/>
                <w:sz w:val="15"/>
              </w:rPr>
              <w:t>0.0229 (0.0232, 0.0225)</w:t>
            </w:r>
          </w:p>
        </w:tc>
        <w:tc>
          <w:tcPr>
            <w:tcW w:w="1632" w:type="dxa"/>
          </w:tcPr>
          <w:p w:rsidR="002B766E" w:rsidRDefault="00FB10C5">
            <w:pPr>
              <w:jc w:val="center"/>
            </w:pPr>
            <w:r>
              <w:rPr>
                <w:rFonts w:ascii="Calibri" w:eastAsia="Calibri" w:hAnsi="Calibri"/>
                <w:sz w:val="15"/>
              </w:rPr>
              <w:t>0.00293 (0.00237, 0.00349)</w:t>
            </w:r>
          </w:p>
        </w:tc>
        <w:tc>
          <w:tcPr>
            <w:tcW w:w="1632" w:type="dxa"/>
          </w:tcPr>
          <w:p w:rsidR="002B766E" w:rsidRDefault="00FB10C5">
            <w:pPr>
              <w:jc w:val="center"/>
            </w:pPr>
            <w:r>
              <w:rPr>
                <w:rFonts w:ascii="Calibri" w:eastAsia="Calibri" w:hAnsi="Calibri"/>
                <w:sz w:val="15"/>
              </w:rPr>
              <w:t>0.0239 (0.0241, 0.0238)</w:t>
            </w:r>
          </w:p>
        </w:tc>
      </w:tr>
      <w:tr w:rsidR="002B766E">
        <w:trPr>
          <w:jc w:val="center"/>
        </w:trPr>
        <w:tc>
          <w:tcPr>
            <w:tcW w:w="1632" w:type="dxa"/>
          </w:tcPr>
          <w:p w:rsidR="002B766E" w:rsidRDefault="00FB10C5">
            <w:pPr>
              <w:jc w:val="center"/>
            </w:pPr>
            <w:r>
              <w:rPr>
                <w:rFonts w:ascii="Calibri" w:eastAsia="Calibri" w:hAnsi="Calibri"/>
                <w:sz w:val="15"/>
              </w:rPr>
              <w:t>Blank</w:t>
            </w:r>
          </w:p>
        </w:tc>
        <w:tc>
          <w:tcPr>
            <w:tcW w:w="1632" w:type="dxa"/>
          </w:tcPr>
          <w:p w:rsidR="002B766E" w:rsidRDefault="00FB10C5">
            <w:pPr>
              <w:jc w:val="center"/>
            </w:pPr>
            <w:r>
              <w:rPr>
                <w:rFonts w:ascii="Calibri" w:eastAsia="Calibri" w:hAnsi="Calibri"/>
                <w:sz w:val="15"/>
              </w:rPr>
              <w:t>0.0426</w:t>
            </w:r>
          </w:p>
        </w:tc>
        <w:tc>
          <w:tcPr>
            <w:tcW w:w="1632" w:type="dxa"/>
          </w:tcPr>
          <w:p w:rsidR="002B766E" w:rsidRDefault="00FB10C5">
            <w:pPr>
              <w:jc w:val="center"/>
            </w:pPr>
            <w:r>
              <w:rPr>
                <w:rFonts w:ascii="Calibri" w:eastAsia="Calibri" w:hAnsi="Calibri"/>
                <w:sz w:val="15"/>
              </w:rPr>
              <w:t>0</w:t>
            </w:r>
          </w:p>
        </w:tc>
        <w:tc>
          <w:tcPr>
            <w:tcW w:w="1632" w:type="dxa"/>
          </w:tcPr>
          <w:p w:rsidR="002B766E" w:rsidRDefault="00FB10C5">
            <w:pPr>
              <w:jc w:val="center"/>
            </w:pPr>
            <w:r>
              <w:rPr>
                <w:rFonts w:ascii="Calibri" w:eastAsia="Calibri" w:hAnsi="Calibri"/>
                <w:sz w:val="15"/>
              </w:rPr>
              <w:t>0.0426</w:t>
            </w:r>
          </w:p>
        </w:tc>
        <w:tc>
          <w:tcPr>
            <w:tcW w:w="1632" w:type="dxa"/>
          </w:tcPr>
          <w:p w:rsidR="002B766E" w:rsidRDefault="00FB10C5">
            <w:pPr>
              <w:jc w:val="center"/>
            </w:pPr>
            <w:r>
              <w:rPr>
                <w:rFonts w:ascii="Calibri" w:eastAsia="Calibri" w:hAnsi="Calibri"/>
                <w:sz w:val="15"/>
              </w:rPr>
              <w:t>0</w:t>
            </w:r>
          </w:p>
        </w:tc>
        <w:tc>
          <w:tcPr>
            <w:tcW w:w="1632" w:type="dxa"/>
          </w:tcPr>
          <w:p w:rsidR="002B766E" w:rsidRDefault="00FB10C5">
            <w:pPr>
              <w:jc w:val="center"/>
            </w:pPr>
            <w:r>
              <w:rPr>
                <w:rFonts w:ascii="Calibri" w:eastAsia="Calibri" w:hAnsi="Calibri"/>
                <w:sz w:val="15"/>
              </w:rPr>
              <w:t>0.0426</w:t>
            </w:r>
          </w:p>
        </w:tc>
      </w:tr>
      <w:tr w:rsidR="002B766E">
        <w:trPr>
          <w:jc w:val="center"/>
        </w:trPr>
        <w:tc>
          <w:tcPr>
            <w:tcW w:w="1632" w:type="dxa"/>
          </w:tcPr>
          <w:p w:rsidR="002B766E" w:rsidRDefault="00FB10C5">
            <w:pPr>
              <w:jc w:val="center"/>
            </w:pPr>
            <w:r>
              <w:rPr>
                <w:rFonts w:ascii="Calibri" w:eastAsia="Calibri" w:hAnsi="Calibri"/>
                <w:sz w:val="15"/>
              </w:rPr>
              <w:t>Copy-last</w:t>
            </w:r>
          </w:p>
        </w:tc>
        <w:tc>
          <w:tcPr>
            <w:tcW w:w="1632" w:type="dxa"/>
          </w:tcPr>
          <w:p w:rsidR="002B766E" w:rsidRDefault="00FB10C5">
            <w:pPr>
              <w:jc w:val="center"/>
            </w:pPr>
            <w:r>
              <w:rPr>
                <w:rFonts w:ascii="Calibri" w:eastAsia="Calibri" w:hAnsi="Calibri"/>
                <w:sz w:val="15"/>
              </w:rPr>
              <w:t>0.0641</w:t>
            </w:r>
          </w:p>
        </w:tc>
        <w:tc>
          <w:tcPr>
            <w:tcW w:w="1632" w:type="dxa"/>
          </w:tcPr>
          <w:p w:rsidR="002B766E" w:rsidRDefault="00FB10C5">
            <w:pPr>
              <w:jc w:val="center"/>
            </w:pPr>
            <w:r>
              <w:rPr>
                <w:rFonts w:ascii="Calibri" w:eastAsia="Calibri" w:hAnsi="Calibri"/>
                <w:sz w:val="15"/>
              </w:rPr>
              <w:t>0</w:t>
            </w:r>
          </w:p>
        </w:tc>
        <w:tc>
          <w:tcPr>
            <w:tcW w:w="1632" w:type="dxa"/>
          </w:tcPr>
          <w:p w:rsidR="002B766E" w:rsidRDefault="00FB10C5">
            <w:pPr>
              <w:jc w:val="center"/>
            </w:pPr>
            <w:r>
              <w:rPr>
                <w:rFonts w:ascii="Calibri" w:eastAsia="Calibri" w:hAnsi="Calibri"/>
                <w:sz w:val="15"/>
              </w:rPr>
              <w:t>0.0641</w:t>
            </w:r>
          </w:p>
        </w:tc>
        <w:tc>
          <w:tcPr>
            <w:tcW w:w="1632" w:type="dxa"/>
          </w:tcPr>
          <w:p w:rsidR="002B766E" w:rsidRDefault="00FB10C5">
            <w:pPr>
              <w:jc w:val="center"/>
            </w:pPr>
            <w:r>
              <w:rPr>
                <w:rFonts w:ascii="Calibri" w:eastAsia="Calibri" w:hAnsi="Calibri"/>
                <w:sz w:val="15"/>
              </w:rPr>
              <w:t>0</w:t>
            </w:r>
          </w:p>
        </w:tc>
        <w:tc>
          <w:tcPr>
            <w:tcW w:w="1632" w:type="dxa"/>
          </w:tcPr>
          <w:p w:rsidR="002B766E" w:rsidRDefault="00FB10C5">
            <w:pPr>
              <w:jc w:val="center"/>
            </w:pPr>
            <w:r>
              <w:rPr>
                <w:rFonts w:ascii="Calibri" w:eastAsia="Calibri" w:hAnsi="Calibri"/>
                <w:sz w:val="15"/>
              </w:rPr>
              <w:t>0.0641</w:t>
            </w:r>
          </w:p>
        </w:tc>
      </w:tr>
    </w:tbl>
    <w:p w:rsidR="002B766E" w:rsidRDefault="002B766E"/>
    <w:p w:rsidR="002B766E" w:rsidRDefault="00FB10C5">
      <w:r>
        <w:rPr>
          <w:rFonts w:ascii="Calibri" w:eastAsia="Calibri" w:hAnsi="Calibri"/>
          <w:i/>
          <w:sz w:val="18"/>
        </w:rPr>
        <w:t>Table 3. Consistency gaps and transformed error at 1×, t = 1. Blank and copy-last are exactly consistent. Their C_M and C_R are 0.</w:t>
      </w:r>
    </w:p>
    <w:p w:rsidR="002B766E" w:rsidRDefault="00FB10C5">
      <w:pPr>
        <w:spacing w:after="80"/>
        <w:jc w:val="center"/>
      </w:pPr>
      <w:r>
        <w:rPr>
          <w:noProof/>
        </w:rPr>
        <w:lastRenderedPageBreak/>
        <w:drawing>
          <wp:inline distT="0" distB="0" distL="0" distR="0">
            <wp:extent cx="5303520" cy="9014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1"/>
                    <a:stretch>
                      <a:fillRect/>
                    </a:stretch>
                  </pic:blipFill>
                  <pic:spPr>
                    <a:xfrm>
                      <a:off x="0" y="0"/>
                      <a:ext cx="5303520" cy="9014796"/>
                    </a:xfrm>
                    <a:prstGeom prst="rect">
                      <a:avLst/>
                    </a:prstGeom>
                  </pic:spPr>
                </pic:pic>
              </a:graphicData>
            </a:graphic>
          </wp:inline>
        </w:drawing>
      </w:r>
    </w:p>
    <w:p w:rsidR="002B766E" w:rsidRDefault="00FB10C5">
      <w:r>
        <w:rPr>
          <w:rFonts w:ascii="Calibri" w:eastAsia="Calibri" w:hAnsi="Calibri"/>
          <w:i/>
          <w:sz w:val="18"/>
        </w:rPr>
        <w:lastRenderedPageBreak/>
        <w:t>Figure 3. Seed-0 model A, the two test videos with the largest per-video C_M (9642, 9279) and the two with the largest per-video C_R (9168, 9925). Rows in each panel are X | f(X); T(X) | T(Y); T(X) | f(T(X)); T(X) | T(f(X)). GIFs: Question2/outputs/gifs/figure3_mirror_0.gif, figure3_mirror_1.gif, figure3_rotation_0.gif, figure3_rotation_1.gif.</w:t>
      </w:r>
    </w:p>
    <w:p w:rsidR="002B766E" w:rsidRDefault="00FB10C5">
      <w:pPr>
        <w:spacing w:after="80"/>
        <w:jc w:val="center"/>
      </w:pPr>
      <w:r>
        <w:rPr>
          <w:noProof/>
        </w:rPr>
        <w:drawing>
          <wp:inline distT="0" distB="0" distL="0" distR="0">
            <wp:extent cx="5669280" cy="2329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2"/>
                    <a:stretch>
                      <a:fillRect/>
                    </a:stretch>
                  </pic:blipFill>
                  <pic:spPr>
                    <a:xfrm>
                      <a:off x="0" y="0"/>
                      <a:ext cx="5669280" cy="2329123"/>
                    </a:xfrm>
                    <a:prstGeom prst="rect">
                      <a:avLst/>
                    </a:prstGeom>
                  </pic:spPr>
                </pic:pic>
              </a:graphicData>
            </a:graphic>
          </wp:inline>
        </w:drawing>
      </w:r>
    </w:p>
    <w:p w:rsidR="002B766E" w:rsidRDefault="00FB10C5">
      <w:r>
        <w:rPr>
          <w:rFonts w:ascii="Calibri" w:eastAsia="Calibri" w:hAnsi="Calibri"/>
          <w:i/>
          <w:sz w:val="18"/>
        </w:rPr>
        <w:t>Figure 4. Per-video C_M and C_R of seed-0 model A on the 1,000 test videos. Red lines mark the videos in Figure 3.</w:t>
      </w:r>
    </w:p>
    <w:p w:rsidR="002B766E" w:rsidRDefault="00FB10C5">
      <w:pPr>
        <w:pStyle w:val="Heading2"/>
      </w:pPr>
      <w:r>
        <w:rPr>
          <w:rFonts w:ascii="Calibri" w:eastAsia="Calibri" w:hAnsi="Calibri"/>
        </w:rPr>
        <w:t>Q2.6</w:t>
      </w:r>
    </w:p>
    <w:p w:rsidR="002B766E" w:rsidRDefault="00FB10C5">
      <w:pPr>
        <w:spacing w:after="160"/>
      </w:pPr>
      <w:r>
        <w:rPr>
          <w:rFonts w:ascii="Calibri" w:eastAsia="Calibri" w:hAnsi="Calibri"/>
        </w:rPr>
        <w:t>C_T = 0 means the forecast commutes with T. It does not mean the forecast is right. Blank and copy-last commute for a structural reason: a black frame is still black after a mirror or a rotation, and repeating the last frame commutes with a pixel permutation. Their transformed error equals their original error, 0.0426 and 0.0641, so they are consistent and wrong. E_T has to sit next to C_T. Otherwise a constant predictor looks perfect.</w:t>
      </w:r>
    </w:p>
    <w:p w:rsidR="002B766E" w:rsidRDefault="00FB10C5">
      <w:pPr>
        <w:pStyle w:val="Heading2"/>
      </w:pPr>
      <w:r>
        <w:rPr>
          <w:rFonts w:ascii="Calibri" w:eastAsia="Calibri" w:hAnsi="Calibri"/>
        </w:rPr>
        <w:t>Q2.7</w:t>
      </w:r>
    </w:p>
    <w:p w:rsidR="002B766E" w:rsidRDefault="00FB10C5">
      <w:pPr>
        <w:spacing w:after="160"/>
      </w:pPr>
      <w:r>
        <w:rPr>
          <w:rFonts w:ascii="Calibri" w:eastAsia="Calibri" w:hAnsi="Calibri"/>
        </w:rPr>
        <w:t>Video 9168, the largest rotation gap for seed 0 (C_R = 0.00572). Rows 3 and 4 of that panel share the rotated input. Row 4 is the original forecast after the same rotation: both digits are still there, blurred, and they keep moving apart. Row 3 is a fresh forecast from the rotated input: one digit fades within the five horizons and the other smears into a block. The model’s account of the motion changes. Rotating a forecast it was willing to make on the upright clip does not match the forecast it makes once the clip is rotated. Shown the rotated clip, it loses a digit instead of continuing both trajectories.</w:t>
      </w:r>
    </w:p>
    <w:p w:rsidR="002B766E" w:rsidRDefault="00FB10C5">
      <w:pPr>
        <w:pStyle w:val="Heading2"/>
      </w:pPr>
      <w:r>
        <w:rPr>
          <w:rFonts w:ascii="Calibri" w:eastAsia="Calibri" w:hAnsi="Calibri"/>
        </w:rPr>
        <w:t>Q2.8</w:t>
      </w:r>
    </w:p>
    <w:p w:rsidR="002B766E" w:rsidRDefault="00FB10C5">
      <w:pPr>
        <w:spacing w:after="160"/>
      </w:pPr>
      <w:r>
        <w:rPr>
          <w:rFonts w:ascii="Calibri" w:eastAsia="Calibri" w:hAnsi="Calibri"/>
        </w:rPr>
        <w:t>Yes. Mean C_R is 0.00293 against mean C_M of 0.00174, and E_R is 0.0239 against E_M of 0.0229 and an original E(5) of 0.0223. Figure 4 sits further to the right for rotation than for mirror. From Q2.1, a 90° rotation moves more of the direction histogram than a mirror does. From Q2.2, it also changes the shape of a digit more. Both of those are about appearance and about which directions were common, not about a different law of motion. The transformed errors stay far below the blank predictor (0.0426). The model is still forecasting. The speed test, which changes the step and not the appearance, is the one that reaches the blank error. That is a different failure.</w:t>
      </w:r>
    </w:p>
    <w:p w:rsidR="002B766E" w:rsidRDefault="00FB10C5">
      <w:pPr>
        <w:pStyle w:val="Heading2"/>
      </w:pPr>
      <w:r>
        <w:rPr>
          <w:rFonts w:ascii="Calibri" w:eastAsia="Calibri" w:hAnsi="Calibri"/>
        </w:rPr>
        <w:t>Table 4. Faster motion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2B766E">
        <w:trPr>
          <w:jc w:val="center"/>
        </w:trPr>
        <w:tc>
          <w:tcPr>
            <w:tcW w:w="1632" w:type="dxa"/>
            <w:shd w:val="clear" w:color="auto" w:fill="D9E2F3"/>
          </w:tcPr>
          <w:p w:rsidR="002B766E" w:rsidRDefault="00FB10C5">
            <w:pPr>
              <w:jc w:val="center"/>
            </w:pPr>
            <w:r>
              <w:rPr>
                <w:rFonts w:ascii="Calibri" w:eastAsia="Calibri" w:hAnsi="Calibri"/>
                <w:b/>
                <w:sz w:val="15"/>
              </w:rPr>
              <w:t>Model</w:t>
            </w:r>
          </w:p>
        </w:tc>
        <w:tc>
          <w:tcPr>
            <w:tcW w:w="1632" w:type="dxa"/>
            <w:shd w:val="clear" w:color="auto" w:fill="D9E2F3"/>
          </w:tcPr>
          <w:p w:rsidR="002B766E" w:rsidRDefault="00FB10C5">
            <w:pPr>
              <w:jc w:val="center"/>
            </w:pPr>
            <w:r>
              <w:rPr>
                <w:rFonts w:ascii="Calibri" w:eastAsia="Calibri" w:hAnsi="Calibri"/>
                <w:b/>
                <w:sz w:val="15"/>
              </w:rPr>
              <w:t>E(2) at 1×</w:t>
            </w:r>
          </w:p>
        </w:tc>
        <w:tc>
          <w:tcPr>
            <w:tcW w:w="1632" w:type="dxa"/>
            <w:shd w:val="clear" w:color="auto" w:fill="D9E2F3"/>
          </w:tcPr>
          <w:p w:rsidR="002B766E" w:rsidRDefault="00FB10C5">
            <w:pPr>
              <w:jc w:val="center"/>
            </w:pPr>
            <w:r>
              <w:rPr>
                <w:rFonts w:ascii="Calibri" w:eastAsia="Calibri" w:hAnsi="Calibri"/>
                <w:b/>
                <w:sz w:val="15"/>
              </w:rPr>
              <w:t>E(2) at 2×</w:t>
            </w:r>
          </w:p>
        </w:tc>
        <w:tc>
          <w:tcPr>
            <w:tcW w:w="1632" w:type="dxa"/>
            <w:shd w:val="clear" w:color="auto" w:fill="D9E2F3"/>
          </w:tcPr>
          <w:p w:rsidR="002B766E" w:rsidRDefault="00FB10C5">
            <w:pPr>
              <w:jc w:val="center"/>
            </w:pPr>
            <w:r>
              <w:rPr>
                <w:rFonts w:ascii="Calibri" w:eastAsia="Calibri" w:hAnsi="Calibri"/>
                <w:b/>
                <w:sz w:val="15"/>
              </w:rPr>
              <w:t>E(2) at 3×</w:t>
            </w:r>
          </w:p>
        </w:tc>
        <w:tc>
          <w:tcPr>
            <w:tcW w:w="1632" w:type="dxa"/>
            <w:shd w:val="clear" w:color="auto" w:fill="D9E2F3"/>
          </w:tcPr>
          <w:p w:rsidR="002B766E" w:rsidRDefault="00FB10C5">
            <w:pPr>
              <w:jc w:val="center"/>
            </w:pPr>
            <w:r>
              <w:rPr>
                <w:rFonts w:ascii="Calibri" w:eastAsia="Calibri" w:hAnsi="Calibri"/>
                <w:b/>
                <w:sz w:val="15"/>
              </w:rPr>
              <w:t>E(5) at 1×</w:t>
            </w:r>
          </w:p>
        </w:tc>
        <w:tc>
          <w:tcPr>
            <w:tcW w:w="1632" w:type="dxa"/>
            <w:shd w:val="clear" w:color="auto" w:fill="D9E2F3"/>
          </w:tcPr>
          <w:p w:rsidR="002B766E" w:rsidRDefault="00FB10C5">
            <w:pPr>
              <w:jc w:val="center"/>
            </w:pPr>
            <w:r>
              <w:rPr>
                <w:rFonts w:ascii="Calibri" w:eastAsia="Calibri" w:hAnsi="Calibri"/>
                <w:b/>
                <w:sz w:val="15"/>
              </w:rPr>
              <w:t>E(5) at 2×</w:t>
            </w:r>
          </w:p>
        </w:tc>
      </w:tr>
      <w:tr w:rsidR="002B766E">
        <w:trPr>
          <w:jc w:val="center"/>
        </w:trPr>
        <w:tc>
          <w:tcPr>
            <w:tcW w:w="1632" w:type="dxa"/>
          </w:tcPr>
          <w:p w:rsidR="002B766E" w:rsidRDefault="00FB10C5">
            <w:pPr>
              <w:jc w:val="center"/>
            </w:pPr>
            <w:r>
              <w:rPr>
                <w:rFonts w:ascii="Calibri" w:eastAsia="Calibri" w:hAnsi="Calibri"/>
                <w:sz w:val="15"/>
              </w:rPr>
              <w:t>A</w:t>
            </w:r>
          </w:p>
        </w:tc>
        <w:tc>
          <w:tcPr>
            <w:tcW w:w="1632" w:type="dxa"/>
          </w:tcPr>
          <w:p w:rsidR="002B766E" w:rsidRDefault="00FB10C5">
            <w:pPr>
              <w:jc w:val="center"/>
            </w:pPr>
            <w:r>
              <w:rPr>
                <w:rFonts w:ascii="Calibri" w:eastAsia="Calibri" w:hAnsi="Calibri"/>
                <w:sz w:val="15"/>
              </w:rPr>
              <w:t>0.0188 (0.0191, 0.0184)</w:t>
            </w:r>
          </w:p>
        </w:tc>
        <w:tc>
          <w:tcPr>
            <w:tcW w:w="1632" w:type="dxa"/>
          </w:tcPr>
          <w:p w:rsidR="002B766E" w:rsidRDefault="00FB10C5">
            <w:pPr>
              <w:jc w:val="center"/>
            </w:pPr>
            <w:r>
              <w:rPr>
                <w:rFonts w:ascii="Calibri" w:eastAsia="Calibri" w:hAnsi="Calibri"/>
                <w:sz w:val="15"/>
              </w:rPr>
              <w:t>0.0449 (0.0437, 0.0461)</w:t>
            </w:r>
          </w:p>
        </w:tc>
        <w:tc>
          <w:tcPr>
            <w:tcW w:w="1632" w:type="dxa"/>
          </w:tcPr>
          <w:p w:rsidR="002B766E" w:rsidRDefault="00FB10C5">
            <w:pPr>
              <w:jc w:val="center"/>
            </w:pPr>
            <w:r>
              <w:rPr>
                <w:rFonts w:ascii="Calibri" w:eastAsia="Calibri" w:hAnsi="Calibri"/>
                <w:sz w:val="15"/>
              </w:rPr>
              <w:t>0.0523 (0.0512, 0.0535)</w:t>
            </w:r>
          </w:p>
        </w:tc>
        <w:tc>
          <w:tcPr>
            <w:tcW w:w="1632" w:type="dxa"/>
          </w:tcPr>
          <w:p w:rsidR="002B766E" w:rsidRDefault="00FB10C5">
            <w:pPr>
              <w:jc w:val="center"/>
            </w:pPr>
            <w:r>
              <w:rPr>
                <w:rFonts w:ascii="Calibri" w:eastAsia="Calibri" w:hAnsi="Calibri"/>
                <w:sz w:val="15"/>
              </w:rPr>
              <w:t>0.0223 (0.0227, 0.0218)</w:t>
            </w:r>
          </w:p>
        </w:tc>
        <w:tc>
          <w:tcPr>
            <w:tcW w:w="1632" w:type="dxa"/>
          </w:tcPr>
          <w:p w:rsidR="002B766E" w:rsidRDefault="00FB10C5">
            <w:pPr>
              <w:jc w:val="center"/>
            </w:pPr>
            <w:r>
              <w:rPr>
                <w:rFonts w:ascii="Calibri" w:eastAsia="Calibri" w:hAnsi="Calibri"/>
                <w:sz w:val="15"/>
              </w:rPr>
              <w:t>0.0497 (0.0474, 0.0519)</w:t>
            </w:r>
          </w:p>
        </w:tc>
      </w:tr>
      <w:tr w:rsidR="002B766E">
        <w:trPr>
          <w:jc w:val="center"/>
        </w:trPr>
        <w:tc>
          <w:tcPr>
            <w:tcW w:w="1632" w:type="dxa"/>
          </w:tcPr>
          <w:p w:rsidR="002B766E" w:rsidRDefault="00FB10C5">
            <w:pPr>
              <w:jc w:val="center"/>
            </w:pPr>
            <w:r>
              <w:rPr>
                <w:rFonts w:ascii="Calibri" w:eastAsia="Calibri" w:hAnsi="Calibri"/>
                <w:sz w:val="15"/>
              </w:rPr>
              <w:lastRenderedPageBreak/>
              <w:t>Copy-last</w:t>
            </w:r>
          </w:p>
        </w:tc>
        <w:tc>
          <w:tcPr>
            <w:tcW w:w="1632" w:type="dxa"/>
          </w:tcPr>
          <w:p w:rsidR="002B766E" w:rsidRDefault="00FB10C5">
            <w:pPr>
              <w:jc w:val="center"/>
            </w:pPr>
            <w:r>
              <w:rPr>
                <w:rFonts w:ascii="Calibri" w:eastAsia="Calibri" w:hAnsi="Calibri"/>
                <w:sz w:val="15"/>
              </w:rPr>
              <w:t>0.0548</w:t>
            </w:r>
          </w:p>
        </w:tc>
        <w:tc>
          <w:tcPr>
            <w:tcW w:w="1632" w:type="dxa"/>
          </w:tcPr>
          <w:p w:rsidR="002B766E" w:rsidRDefault="00FB10C5">
            <w:pPr>
              <w:jc w:val="center"/>
            </w:pPr>
            <w:r>
              <w:rPr>
                <w:rFonts w:ascii="Calibri" w:eastAsia="Calibri" w:hAnsi="Calibri"/>
                <w:sz w:val="15"/>
              </w:rPr>
              <w:t>0.0661</w:t>
            </w:r>
          </w:p>
        </w:tc>
        <w:tc>
          <w:tcPr>
            <w:tcW w:w="1632" w:type="dxa"/>
          </w:tcPr>
          <w:p w:rsidR="002B766E" w:rsidRDefault="00FB10C5">
            <w:pPr>
              <w:jc w:val="center"/>
            </w:pPr>
            <w:r>
              <w:rPr>
                <w:rFonts w:ascii="Calibri" w:eastAsia="Calibri" w:hAnsi="Calibri"/>
                <w:sz w:val="15"/>
              </w:rPr>
              <w:t>0.0703</w:t>
            </w:r>
          </w:p>
        </w:tc>
        <w:tc>
          <w:tcPr>
            <w:tcW w:w="1632" w:type="dxa"/>
          </w:tcPr>
          <w:p w:rsidR="002B766E" w:rsidRDefault="00FB10C5">
            <w:pPr>
              <w:jc w:val="center"/>
            </w:pPr>
            <w:r>
              <w:rPr>
                <w:rFonts w:ascii="Calibri" w:eastAsia="Calibri" w:hAnsi="Calibri"/>
                <w:sz w:val="15"/>
              </w:rPr>
              <w:t>0.0641</w:t>
            </w:r>
          </w:p>
        </w:tc>
        <w:tc>
          <w:tcPr>
            <w:tcW w:w="1632" w:type="dxa"/>
          </w:tcPr>
          <w:p w:rsidR="002B766E" w:rsidRDefault="00FB10C5">
            <w:pPr>
              <w:jc w:val="center"/>
            </w:pPr>
            <w:r>
              <w:rPr>
                <w:rFonts w:ascii="Calibri" w:eastAsia="Calibri" w:hAnsi="Calibri"/>
                <w:sz w:val="15"/>
              </w:rPr>
              <w:t>0.0719</w:t>
            </w:r>
          </w:p>
        </w:tc>
      </w:tr>
    </w:tbl>
    <w:p w:rsidR="002B766E" w:rsidRDefault="002B766E"/>
    <w:p w:rsidR="002B766E" w:rsidRDefault="00FB10C5">
      <w:r>
        <w:rPr>
          <w:rFonts w:ascii="Calibri" w:eastAsia="Calibri" w:hAnsi="Calibri"/>
          <w:i/>
          <w:sz w:val="18"/>
        </w:rPr>
        <w:t>Table 4. Speed comparison on the test set at t = 1. E(5) is not defined at 3×, because only two target frames exist. Blank’s E(2) is 0.0426, 0.0425 and 0.0426 at 1×, 2× and 3×.</w:t>
      </w:r>
    </w:p>
    <w:p w:rsidR="002B766E" w:rsidRDefault="00FB10C5">
      <w:pPr>
        <w:spacing w:after="80"/>
        <w:jc w:val="center"/>
      </w:pPr>
      <w:r>
        <w:rPr>
          <w:noProof/>
        </w:rPr>
        <w:drawing>
          <wp:inline distT="0" distB="0" distL="0" distR="0">
            <wp:extent cx="5669280" cy="2128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3"/>
                    <a:stretch>
                      <a:fillRect/>
                    </a:stretch>
                  </pic:blipFill>
                  <pic:spPr>
                    <a:xfrm>
                      <a:off x="0" y="0"/>
                      <a:ext cx="5669280" cy="2128648"/>
                    </a:xfrm>
                    <a:prstGeom prst="rect">
                      <a:avLst/>
                    </a:prstGeom>
                  </pic:spPr>
                </pic:pic>
              </a:graphicData>
            </a:graphic>
          </wp:inline>
        </w:drawing>
      </w:r>
    </w:p>
    <w:p w:rsidR="002B766E" w:rsidRDefault="00FB10C5">
      <w:r>
        <w:rPr>
          <w:rFonts w:ascii="Calibri" w:eastAsia="Calibri" w:hAnsi="Calibri"/>
          <w:i/>
          <w:sz w:val="18"/>
        </w:rPr>
        <w:t>Figure 5. Seed-0 model A on test video 9021, chosen so the displayed true frames do not overlap. Each row is one speed: five input frames, the first two predictions, and the first two true future frames, at 1×, 2× and 3×.</w:t>
      </w:r>
    </w:p>
    <w:p w:rsidR="002B766E" w:rsidRDefault="00FB10C5">
      <w:pPr>
        <w:pStyle w:val="Heading2"/>
      </w:pPr>
      <w:r>
        <w:rPr>
          <w:rFonts w:ascii="Calibri" w:eastAsia="Calibri" w:hAnsi="Calibri"/>
        </w:rPr>
        <w:t>Q2.9</w:t>
      </w:r>
    </w:p>
    <w:p w:rsidR="002B766E" w:rsidRDefault="00FB10C5">
      <w:pPr>
        <w:spacing w:after="160"/>
      </w:pPr>
      <w:r>
        <w:rPr>
          <w:rFonts w:ascii="Calibri" w:eastAsia="Calibri" w:hAnsi="Calibri"/>
        </w:rPr>
        <w:t>Model A falls apart at 2×, and 3× is worse. E(2) goes from 0.0188 at 1× to 0.0449 at 2× and 0.0523 at 3×. Blank’s E(2) is about 0.0426, so at 2× the forecast is already no better than predicting black. This is earlier than the median argument in Q2.5. Twice the median speed is 6.63 pixels, inside a reach of 8, and three times the median is 9.95, outside it. What that estimate missed is the tail and the width of a digit. Twice the 90th percentile is 8.25 pixels, already past the axis-aligned reach, so a real share of 2× motion cannot be joined to the previous position in one update. A digit is also wider than the one pixel whose flow was measured. Figure 5, video 9021, shows the failure as smear. At 1× the 1 and the 4 stay sharp enough to follow. At 2× and 3× the forecast is a soft ghost near the last input position, while the true digits have moved on. A stall would repeat a sharp digit. A duplicate would show two copies. A vanishing digit would go to black. This is the smear: the model no longer has a position to commit to.</w:t>
      </w:r>
    </w:p>
    <w:p w:rsidR="002B766E" w:rsidRDefault="00FB10C5">
      <w:pPr>
        <w:pStyle w:val="Heading2"/>
      </w:pPr>
      <w:r>
        <w:rPr>
          <w:rFonts w:ascii="Calibri" w:eastAsia="Calibri" w:hAnsi="Calibri"/>
        </w:rPr>
        <w:t>Q2.10</w:t>
      </w:r>
    </w:p>
    <w:p w:rsidR="002B766E" w:rsidRDefault="00FB10C5">
      <w:pPr>
        <w:spacing w:after="160"/>
      </w:pPr>
      <w:r>
        <w:rPr>
          <w:rFonts w:ascii="Calibri" w:eastAsia="Calibri" w:hAnsi="Calibri"/>
        </w:rPr>
        <w:t>No. Model A never trained on k = 2 or k = 3, and 2× motion also sits on the edge of the 8-pixel reach. Either fact can produce Figure 5. The split is model C, the same architecture trained with k drawn from {1, 2, 3}, against model D, a larger reach trained on the same speeds. If C repairs 2× and still fails at 3×, then 2× was missing from the training distribution and 3× is beyond the architecture. If C fails at 2× as well, the reach was already the limit, and more fast clips cannot move information further than the convolutions allow.</w:t>
      </w:r>
    </w:p>
    <w:p w:rsidR="002B766E" w:rsidRDefault="00FB10C5">
      <w:pPr>
        <w:pStyle w:val="Heading2"/>
      </w:pPr>
      <w:r>
        <w:rPr>
          <w:rFonts w:ascii="Calibri" w:eastAsia="Calibri" w:hAnsi="Calibri"/>
        </w:rPr>
        <w:t>Q2.11</w:t>
      </w:r>
      <w:r w:rsidR="007A5F11" w:rsidRPr="007A5F11">
        <w:rPr>
          <w:rFonts w:ascii="Calibri" w:eastAsia="Calibri" w:hAnsi="Calibri"/>
          <w:b w:val="0"/>
          <w:color w:val="auto"/>
        </w:rPr>
        <w:t xml:space="preserve"> </w:t>
      </w:r>
      <w:r w:rsidR="007A5F11" w:rsidRPr="007A5F11">
        <w:rPr>
          <w:rFonts w:ascii="Calibri" w:eastAsia="Calibri" w:hAnsi="Calibri"/>
          <w:b w:val="0"/>
          <w:bCs w:val="0"/>
          <w:color w:val="auto"/>
          <w:sz w:val="16"/>
          <w:szCs w:val="16"/>
        </w:rPr>
        <w:t>(written before training models B, C, and D)</w:t>
      </w:r>
    </w:p>
    <w:p w:rsidR="002B766E" w:rsidRDefault="00FB10C5">
      <w:pPr>
        <w:spacing w:after="160"/>
      </w:pPr>
      <w:r>
        <w:rPr>
          <w:rFonts w:ascii="Calibri" w:eastAsia="Calibri" w:hAnsi="Calibri"/>
        </w:rPr>
        <w:t xml:space="preserve">Model B should remove the mirror and rotation failures. Those errors stay well below the blank predictor: transformed E(5) is only a little higher than the original E(5), so this looks like a missing symmetry rather than a broken motion rule, and B is the only one of these three models that sees g drawn from G. Model C should be the one that repairs 2×, because twice the median speed is 6.6 pixels, inside the 8-pixel reach, and C is the first model that actually sees k = 2; it should not repair 3×, where a step of about 10 pixels is beyond that reach and E(2) is already worse than blank. Model D keeps C’s speed augmentation and extends the reach to </w:t>
      </w:r>
      <w:r>
        <w:rPr>
          <w:rFonts w:ascii="Calibri" w:eastAsia="Calibri" w:hAnsi="Calibri"/>
        </w:rPr>
        <w:lastRenderedPageBreak/>
        <w:t>16 pixels, so it is the model that should bring 3× back, while the mirror and rotation gaps stay until the forecaster is symmetrised.</w:t>
      </w:r>
    </w:p>
    <w:p w:rsidR="002B766E" w:rsidRDefault="00FB10C5">
      <w:pPr>
        <w:pStyle w:val="Heading2"/>
      </w:pPr>
      <w:r>
        <w:rPr>
          <w:rFonts w:ascii="Calibri" w:eastAsia="Calibri" w:hAnsi="Calibri"/>
        </w:rPr>
        <w:t>Q2.12</w:t>
      </w:r>
    </w:p>
    <w:p w:rsidR="002B766E" w:rsidRDefault="00FB10C5">
      <w:pPr>
        <w:spacing w:after="160"/>
      </w:pPr>
      <w:r>
        <w:rPr>
          <w:rFonts w:ascii="Calibri" w:eastAsia="Calibri" w:hAnsi="Calibri"/>
        </w:rPr>
        <w:t>Model D is model A’s ConvLSTM with one change. Layer 1 stays a 3×3 with dilation 1. Layer 2 is a 3×3 with dilation 3 and padding 3, so it reads offsets −3, 0 and +3. Dilation adds no weights, so the parameter count stays 480,784, under the limit of 721,176. There is no attention and no extra layer. The 9-step rollout, the shapes, the loss and the rest of the training protocol are unchanged. The only protocol change is the one in the model table: k is drawn from {1, 2, 3}. Reach uses the same rules as Q2.3. One cell is 4 original pixels. Layer 1 adds a radius of 1 cell and layer 2 adds a radius of 3. The longest path, the new input or layer 1’s previous state through both convolutions, has Chebyshev radius 4 cells, which is 16 original pixels. The summed offsets are every integer from −4 to 4, so that neighbourhood has no holes. Layer 2’s own previous state only reaches 12 pixels, which is the shorter path. 16 is strictly larger than model A’s 8. Three times the median speed, 9.95, and three times the 90th percentile, about 12.4, are inside 16 and outside 8.</w:t>
      </w:r>
    </w:p>
    <w:p w:rsidR="002B766E" w:rsidRDefault="00FB10C5">
      <w:pPr>
        <w:pStyle w:val="Heading2"/>
      </w:pPr>
      <w:r>
        <w:rPr>
          <w:rFonts w:ascii="Calibri" w:eastAsia="Calibri" w:hAnsi="Calibri"/>
        </w:rPr>
        <w:t>Table 5. What changes with the data, and with the reach</w:t>
      </w:r>
    </w:p>
    <w:tbl>
      <w:tblPr>
        <w:tblStyle w:val="TableGrid"/>
        <w:tblW w:w="0" w:type="auto"/>
        <w:jc w:val="center"/>
        <w:tblLook w:val="04A0" w:firstRow="1" w:lastRow="0" w:firstColumn="1" w:lastColumn="0" w:noHBand="0" w:noVBand="1"/>
      </w:tblPr>
      <w:tblGrid>
        <w:gridCol w:w="816"/>
        <w:gridCol w:w="816"/>
        <w:gridCol w:w="816"/>
        <w:gridCol w:w="816"/>
        <w:gridCol w:w="816"/>
        <w:gridCol w:w="816"/>
        <w:gridCol w:w="816"/>
        <w:gridCol w:w="816"/>
        <w:gridCol w:w="816"/>
        <w:gridCol w:w="816"/>
        <w:gridCol w:w="816"/>
        <w:gridCol w:w="816"/>
      </w:tblGrid>
      <w:tr w:rsidR="002B766E">
        <w:trPr>
          <w:jc w:val="center"/>
        </w:trPr>
        <w:tc>
          <w:tcPr>
            <w:tcW w:w="816" w:type="dxa"/>
            <w:shd w:val="clear" w:color="auto" w:fill="D9E2F3"/>
          </w:tcPr>
          <w:p w:rsidR="002B766E" w:rsidRDefault="00FB10C5">
            <w:pPr>
              <w:jc w:val="center"/>
            </w:pPr>
            <w:r>
              <w:rPr>
                <w:rFonts w:ascii="Calibri" w:eastAsia="Calibri" w:hAnsi="Calibri"/>
                <w:b/>
                <w:sz w:val="14"/>
              </w:rPr>
              <w:t>Model</w:t>
            </w:r>
          </w:p>
        </w:tc>
        <w:tc>
          <w:tcPr>
            <w:tcW w:w="816" w:type="dxa"/>
            <w:shd w:val="clear" w:color="auto" w:fill="D9E2F3"/>
          </w:tcPr>
          <w:p w:rsidR="002B766E" w:rsidRDefault="00FB10C5">
            <w:pPr>
              <w:jc w:val="center"/>
            </w:pPr>
            <w:r>
              <w:rPr>
                <w:rFonts w:ascii="Calibri" w:eastAsia="Calibri" w:hAnsi="Calibri"/>
                <w:b/>
                <w:sz w:val="14"/>
              </w:rPr>
              <w:t>E(5)</w:t>
            </w:r>
          </w:p>
        </w:tc>
        <w:tc>
          <w:tcPr>
            <w:tcW w:w="816" w:type="dxa"/>
            <w:shd w:val="clear" w:color="auto" w:fill="D9E2F3"/>
          </w:tcPr>
          <w:p w:rsidR="002B766E" w:rsidRDefault="00FB10C5">
            <w:pPr>
              <w:jc w:val="center"/>
            </w:pPr>
            <w:r>
              <w:rPr>
                <w:rFonts w:ascii="Calibri" w:eastAsia="Calibri" w:hAnsi="Calibri"/>
                <w:b/>
                <w:sz w:val="14"/>
              </w:rPr>
              <w:t>C_M</w:t>
            </w:r>
          </w:p>
        </w:tc>
        <w:tc>
          <w:tcPr>
            <w:tcW w:w="816" w:type="dxa"/>
            <w:shd w:val="clear" w:color="auto" w:fill="D9E2F3"/>
          </w:tcPr>
          <w:p w:rsidR="002B766E" w:rsidRDefault="00FB10C5">
            <w:pPr>
              <w:jc w:val="center"/>
            </w:pPr>
            <w:r>
              <w:rPr>
                <w:rFonts w:ascii="Calibri" w:eastAsia="Calibri" w:hAnsi="Calibri"/>
                <w:b/>
                <w:sz w:val="14"/>
              </w:rPr>
              <w:t>E_M</w:t>
            </w:r>
          </w:p>
        </w:tc>
        <w:tc>
          <w:tcPr>
            <w:tcW w:w="816" w:type="dxa"/>
            <w:shd w:val="clear" w:color="auto" w:fill="D9E2F3"/>
          </w:tcPr>
          <w:p w:rsidR="002B766E" w:rsidRDefault="00FB10C5">
            <w:pPr>
              <w:jc w:val="center"/>
            </w:pPr>
            <w:r>
              <w:rPr>
                <w:rFonts w:ascii="Calibri" w:eastAsia="Calibri" w:hAnsi="Calibri"/>
                <w:b/>
                <w:sz w:val="14"/>
              </w:rPr>
              <w:t>C_R</w:t>
            </w:r>
          </w:p>
        </w:tc>
        <w:tc>
          <w:tcPr>
            <w:tcW w:w="816" w:type="dxa"/>
            <w:shd w:val="clear" w:color="auto" w:fill="D9E2F3"/>
          </w:tcPr>
          <w:p w:rsidR="002B766E" w:rsidRDefault="00FB10C5">
            <w:pPr>
              <w:jc w:val="center"/>
            </w:pPr>
            <w:r>
              <w:rPr>
                <w:rFonts w:ascii="Calibri" w:eastAsia="Calibri" w:hAnsi="Calibri"/>
                <w:b/>
                <w:sz w:val="14"/>
              </w:rPr>
              <w:t>E_R</w:t>
            </w:r>
          </w:p>
        </w:tc>
        <w:tc>
          <w:tcPr>
            <w:tcW w:w="816" w:type="dxa"/>
            <w:shd w:val="clear" w:color="auto" w:fill="D9E2F3"/>
          </w:tcPr>
          <w:p w:rsidR="002B766E" w:rsidRDefault="00FB10C5">
            <w:pPr>
              <w:jc w:val="center"/>
            </w:pPr>
            <w:r>
              <w:rPr>
                <w:rFonts w:ascii="Calibri" w:eastAsia="Calibri" w:hAnsi="Calibri"/>
                <w:b/>
                <w:sz w:val="14"/>
              </w:rPr>
              <w:t>E(2) 1×</w:t>
            </w:r>
          </w:p>
        </w:tc>
        <w:tc>
          <w:tcPr>
            <w:tcW w:w="816" w:type="dxa"/>
            <w:shd w:val="clear" w:color="auto" w:fill="D9E2F3"/>
          </w:tcPr>
          <w:p w:rsidR="002B766E" w:rsidRDefault="00FB10C5">
            <w:pPr>
              <w:jc w:val="center"/>
            </w:pPr>
            <w:r>
              <w:rPr>
                <w:rFonts w:ascii="Calibri" w:eastAsia="Calibri" w:hAnsi="Calibri"/>
                <w:b/>
                <w:sz w:val="14"/>
              </w:rPr>
              <w:t>E(2) 2×</w:t>
            </w:r>
          </w:p>
        </w:tc>
        <w:tc>
          <w:tcPr>
            <w:tcW w:w="816" w:type="dxa"/>
            <w:shd w:val="clear" w:color="auto" w:fill="D9E2F3"/>
          </w:tcPr>
          <w:p w:rsidR="002B766E" w:rsidRDefault="00FB10C5">
            <w:pPr>
              <w:jc w:val="center"/>
            </w:pPr>
            <w:r>
              <w:rPr>
                <w:rFonts w:ascii="Calibri" w:eastAsia="Calibri" w:hAnsi="Calibri"/>
                <w:b/>
                <w:sz w:val="14"/>
              </w:rPr>
              <w:t>E(2) 3×</w:t>
            </w:r>
          </w:p>
        </w:tc>
        <w:tc>
          <w:tcPr>
            <w:tcW w:w="816" w:type="dxa"/>
            <w:shd w:val="clear" w:color="auto" w:fill="D9E2F3"/>
          </w:tcPr>
          <w:p w:rsidR="002B766E" w:rsidRDefault="00FB10C5">
            <w:pPr>
              <w:jc w:val="center"/>
            </w:pPr>
            <w:r>
              <w:rPr>
                <w:rFonts w:ascii="Calibri" w:eastAsia="Calibri" w:hAnsi="Calibri"/>
                <w:b/>
                <w:sz w:val="14"/>
              </w:rPr>
              <w:t>Params</w:t>
            </w:r>
          </w:p>
        </w:tc>
        <w:tc>
          <w:tcPr>
            <w:tcW w:w="816" w:type="dxa"/>
            <w:shd w:val="clear" w:color="auto" w:fill="D9E2F3"/>
          </w:tcPr>
          <w:p w:rsidR="002B766E" w:rsidRDefault="00FB10C5">
            <w:pPr>
              <w:jc w:val="center"/>
            </w:pPr>
            <w:r>
              <w:rPr>
                <w:rFonts w:ascii="Calibri" w:eastAsia="Calibri" w:hAnsi="Calibri"/>
                <w:b/>
                <w:sz w:val="14"/>
              </w:rPr>
              <w:t>Train s</w:t>
            </w:r>
          </w:p>
        </w:tc>
        <w:tc>
          <w:tcPr>
            <w:tcW w:w="816" w:type="dxa"/>
            <w:shd w:val="clear" w:color="auto" w:fill="D9E2F3"/>
          </w:tcPr>
          <w:p w:rsidR="002B766E" w:rsidRDefault="00FB10C5">
            <w:pPr>
              <w:jc w:val="center"/>
            </w:pPr>
            <w:r>
              <w:rPr>
                <w:rFonts w:ascii="Calibri" w:eastAsia="Calibri" w:hAnsi="Calibri"/>
                <w:b/>
                <w:sz w:val="14"/>
              </w:rPr>
              <w:t>Infer s</w:t>
            </w:r>
          </w:p>
        </w:tc>
      </w:tr>
      <w:tr w:rsidR="002B766E">
        <w:trPr>
          <w:jc w:val="center"/>
        </w:trPr>
        <w:tc>
          <w:tcPr>
            <w:tcW w:w="816" w:type="dxa"/>
          </w:tcPr>
          <w:p w:rsidR="002B766E" w:rsidRDefault="00FB10C5">
            <w:pPr>
              <w:jc w:val="center"/>
            </w:pPr>
            <w:r>
              <w:rPr>
                <w:rFonts w:ascii="Calibri" w:eastAsia="Calibri" w:hAnsi="Calibri"/>
                <w:sz w:val="14"/>
              </w:rPr>
              <w:t>A</w:t>
            </w:r>
          </w:p>
        </w:tc>
        <w:tc>
          <w:tcPr>
            <w:tcW w:w="816" w:type="dxa"/>
          </w:tcPr>
          <w:p w:rsidR="002B766E" w:rsidRDefault="00FB10C5">
            <w:pPr>
              <w:jc w:val="center"/>
            </w:pPr>
            <w:r>
              <w:rPr>
                <w:rFonts w:ascii="Calibri" w:eastAsia="Calibri" w:hAnsi="Calibri"/>
                <w:sz w:val="14"/>
              </w:rPr>
              <w:t>0.0223 (0.0227, 0.0218)</w:t>
            </w:r>
          </w:p>
        </w:tc>
        <w:tc>
          <w:tcPr>
            <w:tcW w:w="816" w:type="dxa"/>
          </w:tcPr>
          <w:p w:rsidR="002B766E" w:rsidRDefault="00FB10C5">
            <w:pPr>
              <w:jc w:val="center"/>
            </w:pPr>
            <w:r>
              <w:rPr>
                <w:rFonts w:ascii="Calibri" w:eastAsia="Calibri" w:hAnsi="Calibri"/>
                <w:sz w:val="14"/>
              </w:rPr>
              <w:t>0.00174 (0.00145, 0.00203)</w:t>
            </w:r>
          </w:p>
        </w:tc>
        <w:tc>
          <w:tcPr>
            <w:tcW w:w="816" w:type="dxa"/>
          </w:tcPr>
          <w:p w:rsidR="002B766E" w:rsidRDefault="00FB10C5">
            <w:pPr>
              <w:jc w:val="center"/>
            </w:pPr>
            <w:r>
              <w:rPr>
                <w:rFonts w:ascii="Calibri" w:eastAsia="Calibri" w:hAnsi="Calibri"/>
                <w:sz w:val="14"/>
              </w:rPr>
              <w:t>0.0229 (0.0232, 0.0225)</w:t>
            </w:r>
          </w:p>
        </w:tc>
        <w:tc>
          <w:tcPr>
            <w:tcW w:w="816" w:type="dxa"/>
          </w:tcPr>
          <w:p w:rsidR="002B766E" w:rsidRDefault="00FB10C5">
            <w:pPr>
              <w:jc w:val="center"/>
            </w:pPr>
            <w:r>
              <w:rPr>
                <w:rFonts w:ascii="Calibri" w:eastAsia="Calibri" w:hAnsi="Calibri"/>
                <w:sz w:val="14"/>
              </w:rPr>
              <w:t>0.00293 (0.00237, 0.00349)</w:t>
            </w:r>
          </w:p>
        </w:tc>
        <w:tc>
          <w:tcPr>
            <w:tcW w:w="816" w:type="dxa"/>
          </w:tcPr>
          <w:p w:rsidR="002B766E" w:rsidRDefault="00FB10C5">
            <w:pPr>
              <w:jc w:val="center"/>
            </w:pPr>
            <w:r>
              <w:rPr>
                <w:rFonts w:ascii="Calibri" w:eastAsia="Calibri" w:hAnsi="Calibri"/>
                <w:sz w:val="14"/>
              </w:rPr>
              <w:t>0.0239 (0.0241, 0.0238)</w:t>
            </w:r>
          </w:p>
        </w:tc>
        <w:tc>
          <w:tcPr>
            <w:tcW w:w="816" w:type="dxa"/>
          </w:tcPr>
          <w:p w:rsidR="002B766E" w:rsidRDefault="00FB10C5">
            <w:pPr>
              <w:jc w:val="center"/>
            </w:pPr>
            <w:r>
              <w:rPr>
                <w:rFonts w:ascii="Calibri" w:eastAsia="Calibri" w:hAnsi="Calibri"/>
                <w:sz w:val="14"/>
              </w:rPr>
              <w:t>0.0188 (0.0191, 0.0184)</w:t>
            </w:r>
          </w:p>
        </w:tc>
        <w:tc>
          <w:tcPr>
            <w:tcW w:w="816" w:type="dxa"/>
          </w:tcPr>
          <w:p w:rsidR="002B766E" w:rsidRDefault="00FB10C5">
            <w:pPr>
              <w:jc w:val="center"/>
            </w:pPr>
            <w:r>
              <w:rPr>
                <w:rFonts w:ascii="Calibri" w:eastAsia="Calibri" w:hAnsi="Calibri"/>
                <w:sz w:val="14"/>
              </w:rPr>
              <w:t>0.0449 (0.0437, 0.0461)</w:t>
            </w:r>
          </w:p>
        </w:tc>
        <w:tc>
          <w:tcPr>
            <w:tcW w:w="816" w:type="dxa"/>
          </w:tcPr>
          <w:p w:rsidR="002B766E" w:rsidRDefault="00FB10C5">
            <w:pPr>
              <w:jc w:val="center"/>
            </w:pPr>
            <w:r>
              <w:rPr>
                <w:rFonts w:ascii="Calibri" w:eastAsia="Calibri" w:hAnsi="Calibri"/>
                <w:sz w:val="14"/>
              </w:rPr>
              <w:t>0.0523 (0.0512, 0.0535)</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11.9 (11.9, 11.9)</w:t>
            </w:r>
          </w:p>
        </w:tc>
        <w:tc>
          <w:tcPr>
            <w:tcW w:w="816" w:type="dxa"/>
          </w:tcPr>
          <w:p w:rsidR="002B766E" w:rsidRDefault="00FB10C5">
            <w:pPr>
              <w:jc w:val="center"/>
            </w:pPr>
            <w:r>
              <w:rPr>
                <w:rFonts w:ascii="Calibri" w:eastAsia="Calibri" w:hAnsi="Calibri"/>
                <w:sz w:val="14"/>
              </w:rPr>
              <w:t>0.42 (0.421, 0.42)</w:t>
            </w:r>
          </w:p>
        </w:tc>
      </w:tr>
      <w:tr w:rsidR="002B766E">
        <w:trPr>
          <w:jc w:val="center"/>
        </w:trPr>
        <w:tc>
          <w:tcPr>
            <w:tcW w:w="816" w:type="dxa"/>
          </w:tcPr>
          <w:p w:rsidR="002B766E" w:rsidRDefault="00FB10C5">
            <w:pPr>
              <w:jc w:val="center"/>
            </w:pPr>
            <w:r>
              <w:rPr>
                <w:rFonts w:ascii="Calibri" w:eastAsia="Calibri" w:hAnsi="Calibri"/>
                <w:sz w:val="14"/>
              </w:rPr>
              <w:t>B</w:t>
            </w:r>
          </w:p>
        </w:tc>
        <w:tc>
          <w:tcPr>
            <w:tcW w:w="816" w:type="dxa"/>
          </w:tcPr>
          <w:p w:rsidR="002B766E" w:rsidRDefault="00FB10C5">
            <w:pPr>
              <w:jc w:val="center"/>
            </w:pPr>
            <w:r>
              <w:rPr>
                <w:rFonts w:ascii="Calibri" w:eastAsia="Calibri" w:hAnsi="Calibri"/>
                <w:sz w:val="14"/>
              </w:rPr>
              <w:t>0.0228 (0.0236, 0.0221)</w:t>
            </w:r>
          </w:p>
        </w:tc>
        <w:tc>
          <w:tcPr>
            <w:tcW w:w="816" w:type="dxa"/>
          </w:tcPr>
          <w:p w:rsidR="002B766E" w:rsidRDefault="00FB10C5">
            <w:pPr>
              <w:jc w:val="center"/>
            </w:pPr>
            <w:r>
              <w:rPr>
                <w:rFonts w:ascii="Calibri" w:eastAsia="Calibri" w:hAnsi="Calibri"/>
                <w:sz w:val="14"/>
              </w:rPr>
              <w:t>9.82e-4 (0.00101, 9.58e-4)</w:t>
            </w:r>
          </w:p>
        </w:tc>
        <w:tc>
          <w:tcPr>
            <w:tcW w:w="816" w:type="dxa"/>
          </w:tcPr>
          <w:p w:rsidR="002B766E" w:rsidRDefault="00FB10C5">
            <w:pPr>
              <w:jc w:val="center"/>
            </w:pPr>
            <w:r>
              <w:rPr>
                <w:rFonts w:ascii="Calibri" w:eastAsia="Calibri" w:hAnsi="Calibri"/>
                <w:sz w:val="14"/>
              </w:rPr>
              <w:t>0.0228 (0.0236, 0.0221)</w:t>
            </w:r>
          </w:p>
        </w:tc>
        <w:tc>
          <w:tcPr>
            <w:tcW w:w="816" w:type="dxa"/>
          </w:tcPr>
          <w:p w:rsidR="002B766E" w:rsidRDefault="00FB10C5">
            <w:pPr>
              <w:jc w:val="center"/>
            </w:pPr>
            <w:r>
              <w:rPr>
                <w:rFonts w:ascii="Calibri" w:eastAsia="Calibri" w:hAnsi="Calibri"/>
                <w:sz w:val="14"/>
              </w:rPr>
              <w:t>0.00125 (0.00125, 0.00125)</w:t>
            </w:r>
          </w:p>
        </w:tc>
        <w:tc>
          <w:tcPr>
            <w:tcW w:w="816" w:type="dxa"/>
          </w:tcPr>
          <w:p w:rsidR="002B766E" w:rsidRDefault="00FB10C5">
            <w:pPr>
              <w:jc w:val="center"/>
            </w:pPr>
            <w:r>
              <w:rPr>
                <w:rFonts w:ascii="Calibri" w:eastAsia="Calibri" w:hAnsi="Calibri"/>
                <w:sz w:val="14"/>
              </w:rPr>
              <w:t>0.0228 (0.0235, 0.0221)</w:t>
            </w:r>
          </w:p>
        </w:tc>
        <w:tc>
          <w:tcPr>
            <w:tcW w:w="816" w:type="dxa"/>
          </w:tcPr>
          <w:p w:rsidR="002B766E" w:rsidRDefault="00FB10C5">
            <w:pPr>
              <w:jc w:val="center"/>
            </w:pPr>
            <w:r>
              <w:rPr>
                <w:rFonts w:ascii="Calibri" w:eastAsia="Calibri" w:hAnsi="Calibri"/>
                <w:sz w:val="14"/>
              </w:rPr>
              <w:t>0.0191 (0.0196, 0.0186)</w:t>
            </w:r>
          </w:p>
        </w:tc>
        <w:tc>
          <w:tcPr>
            <w:tcW w:w="816" w:type="dxa"/>
          </w:tcPr>
          <w:p w:rsidR="002B766E" w:rsidRDefault="00FB10C5">
            <w:pPr>
              <w:jc w:val="center"/>
            </w:pPr>
            <w:r>
              <w:rPr>
                <w:rFonts w:ascii="Calibri" w:eastAsia="Calibri" w:hAnsi="Calibri"/>
                <w:sz w:val="14"/>
              </w:rPr>
              <w:t>0.0425 (0.0419, 0.0432)</w:t>
            </w:r>
          </w:p>
        </w:tc>
        <w:tc>
          <w:tcPr>
            <w:tcW w:w="816" w:type="dxa"/>
          </w:tcPr>
          <w:p w:rsidR="002B766E" w:rsidRDefault="00FB10C5">
            <w:pPr>
              <w:jc w:val="center"/>
            </w:pPr>
            <w:r>
              <w:rPr>
                <w:rFonts w:ascii="Calibri" w:eastAsia="Calibri" w:hAnsi="Calibri"/>
                <w:sz w:val="14"/>
              </w:rPr>
              <w:t>0.048 (0.0467, 0.0493)</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12.5 (12.5, 12.5)</w:t>
            </w:r>
          </w:p>
        </w:tc>
        <w:tc>
          <w:tcPr>
            <w:tcW w:w="816" w:type="dxa"/>
          </w:tcPr>
          <w:p w:rsidR="002B766E" w:rsidRDefault="00FB10C5">
            <w:pPr>
              <w:jc w:val="center"/>
            </w:pPr>
            <w:r>
              <w:rPr>
                <w:rFonts w:ascii="Calibri" w:eastAsia="Calibri" w:hAnsi="Calibri"/>
                <w:sz w:val="14"/>
              </w:rPr>
              <w:t>0.422 (0.423, 0.422)</w:t>
            </w:r>
          </w:p>
        </w:tc>
      </w:tr>
      <w:tr w:rsidR="002B766E">
        <w:trPr>
          <w:jc w:val="center"/>
        </w:trPr>
        <w:tc>
          <w:tcPr>
            <w:tcW w:w="816" w:type="dxa"/>
          </w:tcPr>
          <w:p w:rsidR="002B766E" w:rsidRDefault="00FB10C5">
            <w:pPr>
              <w:jc w:val="center"/>
            </w:pPr>
            <w:r>
              <w:rPr>
                <w:rFonts w:ascii="Calibri" w:eastAsia="Calibri" w:hAnsi="Calibri"/>
                <w:sz w:val="14"/>
              </w:rPr>
              <w:t>C</w:t>
            </w:r>
          </w:p>
        </w:tc>
        <w:tc>
          <w:tcPr>
            <w:tcW w:w="816" w:type="dxa"/>
          </w:tcPr>
          <w:p w:rsidR="002B766E" w:rsidRDefault="00FB10C5">
            <w:pPr>
              <w:jc w:val="center"/>
            </w:pPr>
            <w:r>
              <w:rPr>
                <w:rFonts w:ascii="Calibri" w:eastAsia="Calibri" w:hAnsi="Calibri"/>
                <w:sz w:val="14"/>
              </w:rPr>
              <w:t>0.027 (0.0278, 0.0262)</w:t>
            </w:r>
          </w:p>
        </w:tc>
        <w:tc>
          <w:tcPr>
            <w:tcW w:w="816" w:type="dxa"/>
          </w:tcPr>
          <w:p w:rsidR="002B766E" w:rsidRDefault="00FB10C5">
            <w:pPr>
              <w:jc w:val="center"/>
            </w:pPr>
            <w:r>
              <w:rPr>
                <w:rFonts w:ascii="Calibri" w:eastAsia="Calibri" w:hAnsi="Calibri"/>
                <w:sz w:val="14"/>
              </w:rPr>
              <w:t>0.00136 (0.00145, 0.00127)</w:t>
            </w:r>
          </w:p>
        </w:tc>
        <w:tc>
          <w:tcPr>
            <w:tcW w:w="816" w:type="dxa"/>
          </w:tcPr>
          <w:p w:rsidR="002B766E" w:rsidRDefault="00FB10C5">
            <w:pPr>
              <w:jc w:val="center"/>
            </w:pPr>
            <w:r>
              <w:rPr>
                <w:rFonts w:ascii="Calibri" w:eastAsia="Calibri" w:hAnsi="Calibri"/>
                <w:sz w:val="14"/>
              </w:rPr>
              <w:t>0.0272 (0.0279, 0.0265)</w:t>
            </w:r>
          </w:p>
        </w:tc>
        <w:tc>
          <w:tcPr>
            <w:tcW w:w="816" w:type="dxa"/>
          </w:tcPr>
          <w:p w:rsidR="002B766E" w:rsidRDefault="00FB10C5">
            <w:pPr>
              <w:jc w:val="center"/>
            </w:pPr>
            <w:r>
              <w:rPr>
                <w:rFonts w:ascii="Calibri" w:eastAsia="Calibri" w:hAnsi="Calibri"/>
                <w:sz w:val="14"/>
              </w:rPr>
              <w:t>0.0026 (0.0022, 0.00299)</w:t>
            </w:r>
          </w:p>
        </w:tc>
        <w:tc>
          <w:tcPr>
            <w:tcW w:w="816" w:type="dxa"/>
          </w:tcPr>
          <w:p w:rsidR="002B766E" w:rsidRDefault="00FB10C5">
            <w:pPr>
              <w:jc w:val="center"/>
            </w:pPr>
            <w:r>
              <w:rPr>
                <w:rFonts w:ascii="Calibri" w:eastAsia="Calibri" w:hAnsi="Calibri"/>
                <w:sz w:val="14"/>
              </w:rPr>
              <w:t>0.0282 (0.0287, 0.0276)</w:t>
            </w:r>
          </w:p>
        </w:tc>
        <w:tc>
          <w:tcPr>
            <w:tcW w:w="816" w:type="dxa"/>
          </w:tcPr>
          <w:p w:rsidR="002B766E" w:rsidRDefault="00FB10C5">
            <w:pPr>
              <w:jc w:val="center"/>
            </w:pPr>
            <w:r>
              <w:rPr>
                <w:rFonts w:ascii="Calibri" w:eastAsia="Calibri" w:hAnsi="Calibri"/>
                <w:sz w:val="14"/>
              </w:rPr>
              <w:t>0.0233 (0.0241, 0.0224)</w:t>
            </w:r>
          </w:p>
        </w:tc>
        <w:tc>
          <w:tcPr>
            <w:tcW w:w="816" w:type="dxa"/>
          </w:tcPr>
          <w:p w:rsidR="002B766E" w:rsidRDefault="00FB10C5">
            <w:pPr>
              <w:jc w:val="center"/>
            </w:pPr>
            <w:r>
              <w:rPr>
                <w:rFonts w:ascii="Calibri" w:eastAsia="Calibri" w:hAnsi="Calibri"/>
                <w:sz w:val="14"/>
              </w:rPr>
              <w:t>0.0288 (0.0295, 0.0281)</w:t>
            </w:r>
          </w:p>
        </w:tc>
        <w:tc>
          <w:tcPr>
            <w:tcW w:w="816" w:type="dxa"/>
          </w:tcPr>
          <w:p w:rsidR="002B766E" w:rsidRDefault="00FB10C5">
            <w:pPr>
              <w:jc w:val="center"/>
            </w:pPr>
            <w:r>
              <w:rPr>
                <w:rFonts w:ascii="Calibri" w:eastAsia="Calibri" w:hAnsi="Calibri"/>
                <w:sz w:val="14"/>
              </w:rPr>
              <w:t>0.0336 (0.0339, 0.0332)</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11.8 (11.8, 11.8)</w:t>
            </w:r>
          </w:p>
        </w:tc>
        <w:tc>
          <w:tcPr>
            <w:tcW w:w="816" w:type="dxa"/>
          </w:tcPr>
          <w:p w:rsidR="002B766E" w:rsidRDefault="00FB10C5">
            <w:pPr>
              <w:jc w:val="center"/>
            </w:pPr>
            <w:r>
              <w:rPr>
                <w:rFonts w:ascii="Calibri" w:eastAsia="Calibri" w:hAnsi="Calibri"/>
                <w:sz w:val="14"/>
              </w:rPr>
              <w:t>0.423 (0.422, 0.424)</w:t>
            </w:r>
          </w:p>
        </w:tc>
      </w:tr>
      <w:tr w:rsidR="002B766E">
        <w:trPr>
          <w:jc w:val="center"/>
        </w:trPr>
        <w:tc>
          <w:tcPr>
            <w:tcW w:w="816" w:type="dxa"/>
          </w:tcPr>
          <w:p w:rsidR="002B766E" w:rsidRDefault="00FB10C5">
            <w:pPr>
              <w:jc w:val="center"/>
            </w:pPr>
            <w:r>
              <w:rPr>
                <w:rFonts w:ascii="Calibri" w:eastAsia="Calibri" w:hAnsi="Calibri"/>
                <w:sz w:val="14"/>
              </w:rPr>
              <w:t>D</w:t>
            </w:r>
          </w:p>
        </w:tc>
        <w:tc>
          <w:tcPr>
            <w:tcW w:w="816" w:type="dxa"/>
          </w:tcPr>
          <w:p w:rsidR="002B766E" w:rsidRDefault="00FB10C5">
            <w:pPr>
              <w:jc w:val="center"/>
            </w:pPr>
            <w:r>
              <w:rPr>
                <w:rFonts w:ascii="Calibri" w:eastAsia="Calibri" w:hAnsi="Calibri"/>
                <w:sz w:val="14"/>
              </w:rPr>
              <w:t>0.0305 (0.0311, 0.0299)</w:t>
            </w:r>
          </w:p>
        </w:tc>
        <w:tc>
          <w:tcPr>
            <w:tcW w:w="816" w:type="dxa"/>
          </w:tcPr>
          <w:p w:rsidR="002B766E" w:rsidRDefault="00FB10C5">
            <w:pPr>
              <w:jc w:val="center"/>
            </w:pPr>
            <w:r>
              <w:rPr>
                <w:rFonts w:ascii="Calibri" w:eastAsia="Calibri" w:hAnsi="Calibri"/>
                <w:sz w:val="14"/>
              </w:rPr>
              <w:t>3.36e-4 (2.45e-4, 4.28e-4)</w:t>
            </w:r>
          </w:p>
        </w:tc>
        <w:tc>
          <w:tcPr>
            <w:tcW w:w="816" w:type="dxa"/>
          </w:tcPr>
          <w:p w:rsidR="002B766E" w:rsidRDefault="00FB10C5">
            <w:pPr>
              <w:jc w:val="center"/>
            </w:pPr>
            <w:r>
              <w:rPr>
                <w:rFonts w:ascii="Calibri" w:eastAsia="Calibri" w:hAnsi="Calibri"/>
                <w:sz w:val="14"/>
              </w:rPr>
              <w:t>0.0305 (0.0311, 0.0299)</w:t>
            </w:r>
          </w:p>
        </w:tc>
        <w:tc>
          <w:tcPr>
            <w:tcW w:w="816" w:type="dxa"/>
          </w:tcPr>
          <w:p w:rsidR="002B766E" w:rsidRDefault="00FB10C5">
            <w:pPr>
              <w:jc w:val="center"/>
            </w:pPr>
            <w:r>
              <w:rPr>
                <w:rFonts w:ascii="Calibri" w:eastAsia="Calibri" w:hAnsi="Calibri"/>
                <w:sz w:val="14"/>
              </w:rPr>
              <w:t>7.90e-4 (6.45e-4, 9.35e-4)</w:t>
            </w:r>
          </w:p>
        </w:tc>
        <w:tc>
          <w:tcPr>
            <w:tcW w:w="816" w:type="dxa"/>
          </w:tcPr>
          <w:p w:rsidR="002B766E" w:rsidRDefault="00FB10C5">
            <w:pPr>
              <w:jc w:val="center"/>
            </w:pPr>
            <w:r>
              <w:rPr>
                <w:rFonts w:ascii="Calibri" w:eastAsia="Calibri" w:hAnsi="Calibri"/>
                <w:sz w:val="14"/>
              </w:rPr>
              <w:t>0.0308 (0.0314, 0.0303)</w:t>
            </w:r>
          </w:p>
        </w:tc>
        <w:tc>
          <w:tcPr>
            <w:tcW w:w="816" w:type="dxa"/>
          </w:tcPr>
          <w:p w:rsidR="002B766E" w:rsidRDefault="00FB10C5">
            <w:pPr>
              <w:jc w:val="center"/>
            </w:pPr>
            <w:r>
              <w:rPr>
                <w:rFonts w:ascii="Calibri" w:eastAsia="Calibri" w:hAnsi="Calibri"/>
                <w:sz w:val="14"/>
              </w:rPr>
              <w:t>0.028 (0.0285, 0.0275)</w:t>
            </w:r>
          </w:p>
        </w:tc>
        <w:tc>
          <w:tcPr>
            <w:tcW w:w="816" w:type="dxa"/>
          </w:tcPr>
          <w:p w:rsidR="002B766E" w:rsidRDefault="00FB10C5">
            <w:pPr>
              <w:jc w:val="center"/>
            </w:pPr>
            <w:r>
              <w:rPr>
                <w:rFonts w:ascii="Calibri" w:eastAsia="Calibri" w:hAnsi="Calibri"/>
                <w:sz w:val="14"/>
              </w:rPr>
              <w:t>0.0311 (0.0316, 0.0307)</w:t>
            </w:r>
          </w:p>
        </w:tc>
        <w:tc>
          <w:tcPr>
            <w:tcW w:w="816" w:type="dxa"/>
          </w:tcPr>
          <w:p w:rsidR="002B766E" w:rsidRDefault="00FB10C5">
            <w:pPr>
              <w:jc w:val="center"/>
            </w:pPr>
            <w:r>
              <w:rPr>
                <w:rFonts w:ascii="Calibri" w:eastAsia="Calibri" w:hAnsi="Calibri"/>
                <w:sz w:val="14"/>
              </w:rPr>
              <w:t>0.0342 (0.0345, 0.034)</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16.1 (16.1, 16.1)</w:t>
            </w:r>
          </w:p>
        </w:tc>
        <w:tc>
          <w:tcPr>
            <w:tcW w:w="816" w:type="dxa"/>
          </w:tcPr>
          <w:p w:rsidR="002B766E" w:rsidRDefault="00FB10C5">
            <w:pPr>
              <w:jc w:val="center"/>
            </w:pPr>
            <w:r>
              <w:rPr>
                <w:rFonts w:ascii="Calibri" w:eastAsia="Calibri" w:hAnsi="Calibri"/>
                <w:sz w:val="14"/>
              </w:rPr>
              <w:t>0.613 (0.614, 0.613)</w:t>
            </w:r>
          </w:p>
        </w:tc>
      </w:tr>
      <w:tr w:rsidR="002B766E">
        <w:trPr>
          <w:jc w:val="center"/>
        </w:trPr>
        <w:tc>
          <w:tcPr>
            <w:tcW w:w="816" w:type="dxa"/>
          </w:tcPr>
          <w:p w:rsidR="002B766E" w:rsidRDefault="00FB10C5">
            <w:pPr>
              <w:jc w:val="center"/>
            </w:pPr>
            <w:r>
              <w:rPr>
                <w:rFonts w:ascii="Calibri" w:eastAsia="Calibri" w:hAnsi="Calibri"/>
                <w:sz w:val="14"/>
              </w:rPr>
              <w:t>D+B</w:t>
            </w:r>
          </w:p>
        </w:tc>
        <w:tc>
          <w:tcPr>
            <w:tcW w:w="816" w:type="dxa"/>
          </w:tcPr>
          <w:p w:rsidR="002B766E" w:rsidRDefault="00FB10C5">
            <w:pPr>
              <w:jc w:val="center"/>
            </w:pPr>
            <w:r>
              <w:rPr>
                <w:rFonts w:ascii="Calibri" w:eastAsia="Calibri" w:hAnsi="Calibri"/>
                <w:sz w:val="14"/>
              </w:rPr>
              <w:t>0.0302 (0.0308, 0.0295)</w:t>
            </w:r>
          </w:p>
        </w:tc>
        <w:tc>
          <w:tcPr>
            <w:tcW w:w="816" w:type="dxa"/>
          </w:tcPr>
          <w:p w:rsidR="002B766E" w:rsidRDefault="00FB10C5">
            <w:pPr>
              <w:jc w:val="center"/>
            </w:pPr>
            <w:r>
              <w:rPr>
                <w:rFonts w:ascii="Calibri" w:eastAsia="Calibri" w:hAnsi="Calibri"/>
                <w:sz w:val="14"/>
              </w:rPr>
              <w:t>2.44e-4 (1.51e-4, 3.38e-4)</w:t>
            </w:r>
          </w:p>
        </w:tc>
        <w:tc>
          <w:tcPr>
            <w:tcW w:w="816" w:type="dxa"/>
          </w:tcPr>
          <w:p w:rsidR="002B766E" w:rsidRDefault="00FB10C5">
            <w:pPr>
              <w:jc w:val="center"/>
            </w:pPr>
            <w:r>
              <w:rPr>
                <w:rFonts w:ascii="Calibri" w:eastAsia="Calibri" w:hAnsi="Calibri"/>
                <w:sz w:val="14"/>
              </w:rPr>
              <w:t>0.0302 (0.0308, 0.0296)</w:t>
            </w:r>
          </w:p>
        </w:tc>
        <w:tc>
          <w:tcPr>
            <w:tcW w:w="816" w:type="dxa"/>
          </w:tcPr>
          <w:p w:rsidR="002B766E" w:rsidRDefault="00FB10C5">
            <w:pPr>
              <w:jc w:val="center"/>
            </w:pPr>
            <w:r>
              <w:rPr>
                <w:rFonts w:ascii="Calibri" w:eastAsia="Calibri" w:hAnsi="Calibri"/>
                <w:sz w:val="14"/>
              </w:rPr>
              <w:t>2.90e-4 (1.95e-4, 3.86e-4)</w:t>
            </w:r>
          </w:p>
        </w:tc>
        <w:tc>
          <w:tcPr>
            <w:tcW w:w="816" w:type="dxa"/>
          </w:tcPr>
          <w:p w:rsidR="002B766E" w:rsidRDefault="00FB10C5">
            <w:pPr>
              <w:jc w:val="center"/>
            </w:pPr>
            <w:r>
              <w:rPr>
                <w:rFonts w:ascii="Calibri" w:eastAsia="Calibri" w:hAnsi="Calibri"/>
                <w:sz w:val="14"/>
              </w:rPr>
              <w:t>0.0302 (0.0308, 0.0296)</w:t>
            </w:r>
          </w:p>
        </w:tc>
        <w:tc>
          <w:tcPr>
            <w:tcW w:w="816" w:type="dxa"/>
          </w:tcPr>
          <w:p w:rsidR="002B766E" w:rsidRDefault="00FB10C5">
            <w:pPr>
              <w:jc w:val="center"/>
            </w:pPr>
            <w:r>
              <w:rPr>
                <w:rFonts w:ascii="Calibri" w:eastAsia="Calibri" w:hAnsi="Calibri"/>
                <w:sz w:val="14"/>
              </w:rPr>
              <w:t>0.0277 (0.0282, 0.0273)</w:t>
            </w:r>
          </w:p>
        </w:tc>
        <w:tc>
          <w:tcPr>
            <w:tcW w:w="816" w:type="dxa"/>
          </w:tcPr>
          <w:p w:rsidR="002B766E" w:rsidRDefault="00FB10C5">
            <w:pPr>
              <w:jc w:val="center"/>
            </w:pPr>
            <w:r>
              <w:rPr>
                <w:rFonts w:ascii="Calibri" w:eastAsia="Calibri" w:hAnsi="Calibri"/>
                <w:sz w:val="14"/>
              </w:rPr>
              <w:t>0.0311 (0.0315, 0.0307)</w:t>
            </w:r>
          </w:p>
        </w:tc>
        <w:tc>
          <w:tcPr>
            <w:tcW w:w="816" w:type="dxa"/>
          </w:tcPr>
          <w:p w:rsidR="002B766E" w:rsidRDefault="00FB10C5">
            <w:pPr>
              <w:jc w:val="center"/>
            </w:pPr>
            <w:r>
              <w:rPr>
                <w:rFonts w:ascii="Calibri" w:eastAsia="Calibri" w:hAnsi="Calibri"/>
                <w:sz w:val="14"/>
              </w:rPr>
              <w:t>0.034 (0.0344, 0.0336)</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16.6 (16.6, 16.6)</w:t>
            </w:r>
          </w:p>
        </w:tc>
        <w:tc>
          <w:tcPr>
            <w:tcW w:w="816" w:type="dxa"/>
          </w:tcPr>
          <w:p w:rsidR="002B766E" w:rsidRDefault="00FB10C5">
            <w:pPr>
              <w:jc w:val="center"/>
            </w:pPr>
            <w:r>
              <w:rPr>
                <w:rFonts w:ascii="Calibri" w:eastAsia="Calibri" w:hAnsi="Calibri"/>
                <w:sz w:val="14"/>
              </w:rPr>
              <w:t>0.613 (0.613, 0.612)</w:t>
            </w:r>
          </w:p>
        </w:tc>
      </w:tr>
    </w:tbl>
    <w:p w:rsidR="002B766E" w:rsidRDefault="002B766E"/>
    <w:p w:rsidR="002B766E" w:rsidRDefault="00FB10C5">
      <w:r>
        <w:rPr>
          <w:rFonts w:ascii="Calibri" w:eastAsia="Calibri" w:hAnsi="Calibri"/>
          <w:i/>
          <w:sz w:val="18"/>
        </w:rPr>
        <w:t>Table 5. Test metrics for the learned models. D+B is model D trained with both speed and symmetry augmentation. Train s is the mean seconds per epoch. Infer s is one forward pass of the 1,000 test videos after the batch is on the Tesla T4.</w:t>
      </w:r>
    </w:p>
    <w:p w:rsidR="002B766E" w:rsidRDefault="00FB10C5">
      <w:pPr>
        <w:pStyle w:val="Heading2"/>
      </w:pPr>
      <w:r>
        <w:rPr>
          <w:rFonts w:ascii="Calibri" w:eastAsia="Calibri" w:hAnsi="Calibri"/>
        </w:rPr>
        <w:t>Q2.13</w:t>
      </w:r>
    </w:p>
    <w:p w:rsidR="002B766E" w:rsidRDefault="00FB10C5">
      <w:pPr>
        <w:spacing w:after="160"/>
      </w:pPr>
      <w:r>
        <w:rPr>
          <w:rFonts w:ascii="Calibri" w:eastAsia="Calibri" w:hAnsi="Calibri"/>
        </w:rPr>
        <w:t xml:space="preserve">The mirror and rotation gaps are an appearance failure, in the sense of Q2.2: the motion law is unchanged and the digits are not. Model B, which only adds g drawn from G, cuts C_M from 0.00174 (0.00145, 0.00203) to 9.82e-4 (0.00101, 9.58e-4) and C_R from 0.00293 (0.00237, 0.00349) to 0.00125 (0.00125, 0.00125). Its transformed errors fall into line with its own E(5) of 0.0228 (0.0236, 0.0221). Model C, which changes speed and not symmetry, leaves C_R at 0.0026 (0.0022, 0.00299), close to model A. So the symmetry gap moves when the training distribution is symmetrised, and it does not move when only the speeds change. The speed failure is unfamiliar motion, not architectural reach. Model C has the same 8-pixel reach as A and cuts E(2) at 2× from 0.0449 (0.0437, 0.0461) to 0.0288 (0.0295, 0.0281) and at 3× from 0.0523 (0.0512, 0.0535) to 0.0336 (0.0339, 0.0332). Both of those are better than blank, which sits near 0.0426. Model D, with reach 16 and the same speed augmentation, does not beat C: its 3× E(2) is 0.0342 (0.0345, 0.034). The conditional in the question does not hold. C is not failing at 3× while D succeeds. More examples of fast motion were enough, inside the original reach. That does not mean data can extend a reach. A 3×3 kernel has a zero weight on every pixel outside its offsets, for every value of the weights. Training changes those weights. It does not </w:t>
      </w:r>
      <w:r>
        <w:rPr>
          <w:rFonts w:ascii="Calibri" w:eastAsia="Calibri" w:hAnsi="Calibri"/>
        </w:rPr>
        <w:lastRenderedPageBreak/>
        <w:t>change which pixels are read. D was the test of that limit, and on this data the limit was not what separated the errors.</w:t>
      </w:r>
    </w:p>
    <w:p w:rsidR="002B766E" w:rsidRDefault="00FB10C5">
      <w:pPr>
        <w:pStyle w:val="Heading2"/>
      </w:pPr>
      <w:r>
        <w:rPr>
          <w:rFonts w:ascii="Calibri" w:eastAsia="Calibri" w:hAnsi="Calibri"/>
        </w:rPr>
        <w:t>Q2.14</w:t>
      </w:r>
    </w:p>
    <w:p w:rsidR="002B766E" w:rsidRDefault="00FB10C5">
      <w:pPr>
        <w:spacing w:after="160"/>
      </w:pPr>
      <w:r>
        <w:rPr>
          <w:rFonts w:ascii="Calibri" w:eastAsia="Calibri" w:hAnsi="Calibri"/>
        </w:rPr>
        <w:t>Yes. Original E(5) goes from 0.0223 (0.0227, 0.0218) for A to 0.0228 (0.0236, 0.0221) for B, 0.027 (0.0278, 0.0262) for C, 0.0305 (0.0311, 0.0299) for D and 0.0302 (0.0308, 0.0295) for D+B. B’s cost is small beside the drop in the consistency gaps, and it is worth it. C’s cost is larger, and it is the cost of no longer collapsing to the blank predictor at 2× and 3×. That trade is worth it for the question being asked. D’s further cost over C bought no speed improvement. The dilation was not worth it on these clips. D+B matches D on the original clips and is the better of those two under mirror and rotation, which is why it is the one wrapped below.</w:t>
      </w:r>
    </w:p>
    <w:p w:rsidR="002B766E" w:rsidRDefault="00FB10C5">
      <w:pPr>
        <w:pStyle w:val="Heading2"/>
      </w:pPr>
      <w:r>
        <w:rPr>
          <w:rFonts w:ascii="Calibri" w:eastAsia="Calibri" w:hAnsi="Calibri"/>
        </w:rPr>
        <w:t>Table 6. Symmetrised forecasters</w:t>
      </w:r>
    </w:p>
    <w:p w:rsidR="002B766E" w:rsidRDefault="00FB10C5">
      <w:pPr>
        <w:spacing w:after="160"/>
      </w:pPr>
      <w:r>
        <w:rPr>
          <w:rFonts w:ascii="Calibri" w:eastAsia="Calibri" w:hAnsi="Calibri"/>
        </w:rPr>
        <w:t>For any g in G and any T in {M, R}, right-multiplication by T is a bijection of G. Set h = g T, so g^{−1} = T h^{−1}. Then f̄(TX) = (1/8) Σ_g g^{−1} f(g T X) = (1/8) Σ_h T(h^{−1} f(h X)) = T(f̄(X)), because T permutes pixels and therefore passes through the average. So f̄(TX) = T(f̄(X)), and C_M = C_R = 0 for every underlying f. The values below are the floating-point remainder.</w:t>
      </w:r>
    </w:p>
    <w:tbl>
      <w:tblPr>
        <w:tblStyle w:val="TableGrid"/>
        <w:tblW w:w="0" w:type="auto"/>
        <w:jc w:val="center"/>
        <w:tblLook w:val="04A0" w:firstRow="1" w:lastRow="0" w:firstColumn="1" w:lastColumn="0" w:noHBand="0" w:noVBand="1"/>
      </w:tblPr>
      <w:tblGrid>
        <w:gridCol w:w="816"/>
        <w:gridCol w:w="816"/>
        <w:gridCol w:w="816"/>
        <w:gridCol w:w="816"/>
        <w:gridCol w:w="816"/>
        <w:gridCol w:w="816"/>
        <w:gridCol w:w="816"/>
        <w:gridCol w:w="816"/>
        <w:gridCol w:w="816"/>
        <w:gridCol w:w="816"/>
        <w:gridCol w:w="816"/>
        <w:gridCol w:w="816"/>
      </w:tblGrid>
      <w:tr w:rsidR="002B766E">
        <w:trPr>
          <w:jc w:val="center"/>
        </w:trPr>
        <w:tc>
          <w:tcPr>
            <w:tcW w:w="816" w:type="dxa"/>
            <w:shd w:val="clear" w:color="auto" w:fill="D9E2F3"/>
          </w:tcPr>
          <w:p w:rsidR="002B766E" w:rsidRDefault="00FB10C5">
            <w:pPr>
              <w:jc w:val="center"/>
            </w:pPr>
            <w:r>
              <w:rPr>
                <w:rFonts w:ascii="Calibri" w:eastAsia="Calibri" w:hAnsi="Calibri"/>
                <w:b/>
                <w:sz w:val="14"/>
              </w:rPr>
              <w:t>Model</w:t>
            </w:r>
          </w:p>
        </w:tc>
        <w:tc>
          <w:tcPr>
            <w:tcW w:w="816" w:type="dxa"/>
            <w:shd w:val="clear" w:color="auto" w:fill="D9E2F3"/>
          </w:tcPr>
          <w:p w:rsidR="002B766E" w:rsidRDefault="00FB10C5">
            <w:pPr>
              <w:jc w:val="center"/>
            </w:pPr>
            <w:r>
              <w:rPr>
                <w:rFonts w:ascii="Calibri" w:eastAsia="Calibri" w:hAnsi="Calibri"/>
                <w:b/>
                <w:sz w:val="14"/>
              </w:rPr>
              <w:t>E(5)</w:t>
            </w:r>
          </w:p>
        </w:tc>
        <w:tc>
          <w:tcPr>
            <w:tcW w:w="816" w:type="dxa"/>
            <w:shd w:val="clear" w:color="auto" w:fill="D9E2F3"/>
          </w:tcPr>
          <w:p w:rsidR="002B766E" w:rsidRDefault="00FB10C5">
            <w:pPr>
              <w:jc w:val="center"/>
            </w:pPr>
            <w:r>
              <w:rPr>
                <w:rFonts w:ascii="Calibri" w:eastAsia="Calibri" w:hAnsi="Calibri"/>
                <w:b/>
                <w:sz w:val="14"/>
              </w:rPr>
              <w:t>C_M</w:t>
            </w:r>
          </w:p>
        </w:tc>
        <w:tc>
          <w:tcPr>
            <w:tcW w:w="816" w:type="dxa"/>
            <w:shd w:val="clear" w:color="auto" w:fill="D9E2F3"/>
          </w:tcPr>
          <w:p w:rsidR="002B766E" w:rsidRDefault="00FB10C5">
            <w:pPr>
              <w:jc w:val="center"/>
            </w:pPr>
            <w:r>
              <w:rPr>
                <w:rFonts w:ascii="Calibri" w:eastAsia="Calibri" w:hAnsi="Calibri"/>
                <w:b/>
                <w:sz w:val="14"/>
              </w:rPr>
              <w:t>E_M</w:t>
            </w:r>
          </w:p>
        </w:tc>
        <w:tc>
          <w:tcPr>
            <w:tcW w:w="816" w:type="dxa"/>
            <w:shd w:val="clear" w:color="auto" w:fill="D9E2F3"/>
          </w:tcPr>
          <w:p w:rsidR="002B766E" w:rsidRDefault="00FB10C5">
            <w:pPr>
              <w:jc w:val="center"/>
            </w:pPr>
            <w:r>
              <w:rPr>
                <w:rFonts w:ascii="Calibri" w:eastAsia="Calibri" w:hAnsi="Calibri"/>
                <w:b/>
                <w:sz w:val="14"/>
              </w:rPr>
              <w:t>C_R</w:t>
            </w:r>
          </w:p>
        </w:tc>
        <w:tc>
          <w:tcPr>
            <w:tcW w:w="816" w:type="dxa"/>
            <w:shd w:val="clear" w:color="auto" w:fill="D9E2F3"/>
          </w:tcPr>
          <w:p w:rsidR="002B766E" w:rsidRDefault="00FB10C5">
            <w:pPr>
              <w:jc w:val="center"/>
            </w:pPr>
            <w:r>
              <w:rPr>
                <w:rFonts w:ascii="Calibri" w:eastAsia="Calibri" w:hAnsi="Calibri"/>
                <w:b/>
                <w:sz w:val="14"/>
              </w:rPr>
              <w:t>E_R</w:t>
            </w:r>
          </w:p>
        </w:tc>
        <w:tc>
          <w:tcPr>
            <w:tcW w:w="816" w:type="dxa"/>
            <w:shd w:val="clear" w:color="auto" w:fill="D9E2F3"/>
          </w:tcPr>
          <w:p w:rsidR="002B766E" w:rsidRDefault="00FB10C5">
            <w:pPr>
              <w:jc w:val="center"/>
            </w:pPr>
            <w:r>
              <w:rPr>
                <w:rFonts w:ascii="Calibri" w:eastAsia="Calibri" w:hAnsi="Calibri"/>
                <w:b/>
                <w:sz w:val="14"/>
              </w:rPr>
              <w:t>E(2) 1×</w:t>
            </w:r>
          </w:p>
        </w:tc>
        <w:tc>
          <w:tcPr>
            <w:tcW w:w="816" w:type="dxa"/>
            <w:shd w:val="clear" w:color="auto" w:fill="D9E2F3"/>
          </w:tcPr>
          <w:p w:rsidR="002B766E" w:rsidRDefault="00FB10C5">
            <w:pPr>
              <w:jc w:val="center"/>
            </w:pPr>
            <w:r>
              <w:rPr>
                <w:rFonts w:ascii="Calibri" w:eastAsia="Calibri" w:hAnsi="Calibri"/>
                <w:b/>
                <w:sz w:val="14"/>
              </w:rPr>
              <w:t>E(2) 2×</w:t>
            </w:r>
          </w:p>
        </w:tc>
        <w:tc>
          <w:tcPr>
            <w:tcW w:w="816" w:type="dxa"/>
            <w:shd w:val="clear" w:color="auto" w:fill="D9E2F3"/>
          </w:tcPr>
          <w:p w:rsidR="002B766E" w:rsidRDefault="00FB10C5">
            <w:pPr>
              <w:jc w:val="center"/>
            </w:pPr>
            <w:r>
              <w:rPr>
                <w:rFonts w:ascii="Calibri" w:eastAsia="Calibri" w:hAnsi="Calibri"/>
                <w:b/>
                <w:sz w:val="14"/>
              </w:rPr>
              <w:t>E(2) 3×</w:t>
            </w:r>
          </w:p>
        </w:tc>
        <w:tc>
          <w:tcPr>
            <w:tcW w:w="816" w:type="dxa"/>
            <w:shd w:val="clear" w:color="auto" w:fill="D9E2F3"/>
          </w:tcPr>
          <w:p w:rsidR="002B766E" w:rsidRDefault="00FB10C5">
            <w:pPr>
              <w:jc w:val="center"/>
            </w:pPr>
            <w:r>
              <w:rPr>
                <w:rFonts w:ascii="Calibri" w:eastAsia="Calibri" w:hAnsi="Calibri"/>
                <w:b/>
                <w:sz w:val="14"/>
              </w:rPr>
              <w:t>Params</w:t>
            </w:r>
          </w:p>
        </w:tc>
        <w:tc>
          <w:tcPr>
            <w:tcW w:w="816" w:type="dxa"/>
            <w:shd w:val="clear" w:color="auto" w:fill="D9E2F3"/>
          </w:tcPr>
          <w:p w:rsidR="002B766E" w:rsidRDefault="00FB10C5">
            <w:pPr>
              <w:jc w:val="center"/>
            </w:pPr>
            <w:r>
              <w:rPr>
                <w:rFonts w:ascii="Calibri" w:eastAsia="Calibri" w:hAnsi="Calibri"/>
                <w:b/>
                <w:sz w:val="14"/>
              </w:rPr>
              <w:t>Train s</w:t>
            </w:r>
          </w:p>
        </w:tc>
        <w:tc>
          <w:tcPr>
            <w:tcW w:w="816" w:type="dxa"/>
            <w:shd w:val="clear" w:color="auto" w:fill="D9E2F3"/>
          </w:tcPr>
          <w:p w:rsidR="002B766E" w:rsidRDefault="00FB10C5">
            <w:pPr>
              <w:jc w:val="center"/>
            </w:pPr>
            <w:r>
              <w:rPr>
                <w:rFonts w:ascii="Calibri" w:eastAsia="Calibri" w:hAnsi="Calibri"/>
                <w:b/>
                <w:sz w:val="14"/>
              </w:rPr>
              <w:t>Infer s</w:t>
            </w:r>
          </w:p>
        </w:tc>
      </w:tr>
      <w:tr w:rsidR="002B766E">
        <w:trPr>
          <w:jc w:val="center"/>
        </w:trPr>
        <w:tc>
          <w:tcPr>
            <w:tcW w:w="816" w:type="dxa"/>
          </w:tcPr>
          <w:p w:rsidR="002B766E" w:rsidRDefault="00FB10C5">
            <w:pPr>
              <w:jc w:val="center"/>
            </w:pPr>
            <w:r>
              <w:rPr>
                <w:rFonts w:ascii="Calibri" w:eastAsia="Calibri" w:hAnsi="Calibri"/>
                <w:sz w:val="14"/>
              </w:rPr>
              <w:t>sym B</w:t>
            </w:r>
          </w:p>
        </w:tc>
        <w:tc>
          <w:tcPr>
            <w:tcW w:w="816" w:type="dxa"/>
          </w:tcPr>
          <w:p w:rsidR="002B766E" w:rsidRDefault="00FB10C5">
            <w:pPr>
              <w:jc w:val="center"/>
            </w:pPr>
            <w:r>
              <w:rPr>
                <w:rFonts w:ascii="Calibri" w:eastAsia="Calibri" w:hAnsi="Calibri"/>
                <w:sz w:val="14"/>
              </w:rPr>
              <w:t>0.0223 (0.023, 0.0216)</w:t>
            </w:r>
          </w:p>
        </w:tc>
        <w:tc>
          <w:tcPr>
            <w:tcW w:w="816" w:type="dxa"/>
          </w:tcPr>
          <w:p w:rsidR="002B766E" w:rsidRDefault="00FB10C5">
            <w:pPr>
              <w:jc w:val="center"/>
            </w:pPr>
            <w:r>
              <w:rPr>
                <w:rFonts w:ascii="Calibri" w:eastAsia="Calibri" w:hAnsi="Calibri"/>
                <w:sz w:val="14"/>
              </w:rPr>
              <w:t>7.21e-17 (7.09e-17, 7.33e-17)</w:t>
            </w:r>
          </w:p>
        </w:tc>
        <w:tc>
          <w:tcPr>
            <w:tcW w:w="816" w:type="dxa"/>
          </w:tcPr>
          <w:p w:rsidR="002B766E" w:rsidRDefault="00FB10C5">
            <w:pPr>
              <w:jc w:val="center"/>
            </w:pPr>
            <w:r>
              <w:rPr>
                <w:rFonts w:ascii="Calibri" w:eastAsia="Calibri" w:hAnsi="Calibri"/>
                <w:sz w:val="14"/>
              </w:rPr>
              <w:t>0.0223 (0.023, 0.0216)</w:t>
            </w:r>
          </w:p>
        </w:tc>
        <w:tc>
          <w:tcPr>
            <w:tcW w:w="816" w:type="dxa"/>
          </w:tcPr>
          <w:p w:rsidR="002B766E" w:rsidRDefault="00FB10C5">
            <w:pPr>
              <w:jc w:val="center"/>
            </w:pPr>
            <w:r>
              <w:rPr>
                <w:rFonts w:ascii="Calibri" w:eastAsia="Calibri" w:hAnsi="Calibri"/>
                <w:sz w:val="14"/>
              </w:rPr>
              <w:t>5.82e-17 (5.74e-17, 5.90e-17)</w:t>
            </w:r>
          </w:p>
        </w:tc>
        <w:tc>
          <w:tcPr>
            <w:tcW w:w="816" w:type="dxa"/>
          </w:tcPr>
          <w:p w:rsidR="002B766E" w:rsidRDefault="00FB10C5">
            <w:pPr>
              <w:jc w:val="center"/>
            </w:pPr>
            <w:r>
              <w:rPr>
                <w:rFonts w:ascii="Calibri" w:eastAsia="Calibri" w:hAnsi="Calibri"/>
                <w:sz w:val="14"/>
              </w:rPr>
              <w:t>0.0223 (0.023, 0.0216)</w:t>
            </w:r>
          </w:p>
        </w:tc>
        <w:tc>
          <w:tcPr>
            <w:tcW w:w="816" w:type="dxa"/>
          </w:tcPr>
          <w:p w:rsidR="002B766E" w:rsidRDefault="00FB10C5">
            <w:pPr>
              <w:jc w:val="center"/>
            </w:pPr>
            <w:r>
              <w:rPr>
                <w:rFonts w:ascii="Calibri" w:eastAsia="Calibri" w:hAnsi="Calibri"/>
                <w:sz w:val="14"/>
              </w:rPr>
              <w:t>0.0187 (0.0192, 0.0182)</w:t>
            </w:r>
          </w:p>
        </w:tc>
        <w:tc>
          <w:tcPr>
            <w:tcW w:w="816" w:type="dxa"/>
          </w:tcPr>
          <w:p w:rsidR="002B766E" w:rsidRDefault="00FB10C5">
            <w:pPr>
              <w:jc w:val="center"/>
            </w:pPr>
            <w:r>
              <w:rPr>
                <w:rFonts w:ascii="Calibri" w:eastAsia="Calibri" w:hAnsi="Calibri"/>
                <w:sz w:val="14"/>
              </w:rPr>
              <w:t>0.0417 (0.0413, 0.0422)</w:t>
            </w:r>
          </w:p>
        </w:tc>
        <w:tc>
          <w:tcPr>
            <w:tcW w:w="816" w:type="dxa"/>
          </w:tcPr>
          <w:p w:rsidR="002B766E" w:rsidRDefault="00FB10C5">
            <w:pPr>
              <w:jc w:val="center"/>
            </w:pPr>
            <w:r>
              <w:rPr>
                <w:rFonts w:ascii="Calibri" w:eastAsia="Calibri" w:hAnsi="Calibri"/>
                <w:sz w:val="14"/>
              </w:rPr>
              <w:t>0.0469 (0.046, 0.0477)</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12.5 (12.5, 12.5)</w:t>
            </w:r>
          </w:p>
        </w:tc>
        <w:tc>
          <w:tcPr>
            <w:tcW w:w="816" w:type="dxa"/>
          </w:tcPr>
          <w:p w:rsidR="002B766E" w:rsidRDefault="00FB10C5">
            <w:pPr>
              <w:jc w:val="center"/>
            </w:pPr>
            <w:r>
              <w:rPr>
                <w:rFonts w:ascii="Calibri" w:eastAsia="Calibri" w:hAnsi="Calibri"/>
                <w:sz w:val="14"/>
              </w:rPr>
              <w:t>3.43 (3.42, 3.44)</w:t>
            </w:r>
          </w:p>
        </w:tc>
      </w:tr>
      <w:tr w:rsidR="002B766E">
        <w:trPr>
          <w:jc w:val="center"/>
        </w:trPr>
        <w:tc>
          <w:tcPr>
            <w:tcW w:w="816" w:type="dxa"/>
          </w:tcPr>
          <w:p w:rsidR="002B766E" w:rsidRDefault="00FB10C5">
            <w:pPr>
              <w:jc w:val="center"/>
            </w:pPr>
            <w:r>
              <w:rPr>
                <w:rFonts w:ascii="Calibri" w:eastAsia="Calibri" w:hAnsi="Calibri"/>
                <w:sz w:val="14"/>
              </w:rPr>
              <w:t>sym D</w:t>
            </w:r>
          </w:p>
        </w:tc>
        <w:tc>
          <w:tcPr>
            <w:tcW w:w="816" w:type="dxa"/>
          </w:tcPr>
          <w:p w:rsidR="002B766E" w:rsidRDefault="00FB10C5">
            <w:pPr>
              <w:jc w:val="center"/>
            </w:pPr>
            <w:r>
              <w:rPr>
                <w:rFonts w:ascii="Calibri" w:eastAsia="Calibri" w:hAnsi="Calibri"/>
                <w:sz w:val="14"/>
              </w:rPr>
              <w:t>0.0304 (0.031, 0.0298)</w:t>
            </w:r>
          </w:p>
        </w:tc>
        <w:tc>
          <w:tcPr>
            <w:tcW w:w="816" w:type="dxa"/>
          </w:tcPr>
          <w:p w:rsidR="002B766E" w:rsidRDefault="00FB10C5">
            <w:pPr>
              <w:jc w:val="center"/>
            </w:pPr>
            <w:r>
              <w:rPr>
                <w:rFonts w:ascii="Calibri" w:eastAsia="Calibri" w:hAnsi="Calibri"/>
                <w:sz w:val="14"/>
              </w:rPr>
              <w:t>5.06e-17 (5.10e-17, 5.02e-17)</w:t>
            </w:r>
          </w:p>
        </w:tc>
        <w:tc>
          <w:tcPr>
            <w:tcW w:w="816" w:type="dxa"/>
          </w:tcPr>
          <w:p w:rsidR="002B766E" w:rsidRDefault="00FB10C5">
            <w:pPr>
              <w:jc w:val="center"/>
            </w:pPr>
            <w:r>
              <w:rPr>
                <w:rFonts w:ascii="Calibri" w:eastAsia="Calibri" w:hAnsi="Calibri"/>
                <w:sz w:val="14"/>
              </w:rPr>
              <w:t>0.0304 (0.031, 0.0298)</w:t>
            </w:r>
          </w:p>
        </w:tc>
        <w:tc>
          <w:tcPr>
            <w:tcW w:w="816" w:type="dxa"/>
          </w:tcPr>
          <w:p w:rsidR="002B766E" w:rsidRDefault="00FB10C5">
            <w:pPr>
              <w:jc w:val="center"/>
            </w:pPr>
            <w:r>
              <w:rPr>
                <w:rFonts w:ascii="Calibri" w:eastAsia="Calibri" w:hAnsi="Calibri"/>
                <w:sz w:val="14"/>
              </w:rPr>
              <w:t>3.84e-17 (3.92e-17, 3.75e-17)</w:t>
            </w:r>
          </w:p>
        </w:tc>
        <w:tc>
          <w:tcPr>
            <w:tcW w:w="816" w:type="dxa"/>
          </w:tcPr>
          <w:p w:rsidR="002B766E" w:rsidRDefault="00FB10C5">
            <w:pPr>
              <w:jc w:val="center"/>
            </w:pPr>
            <w:r>
              <w:rPr>
                <w:rFonts w:ascii="Calibri" w:eastAsia="Calibri" w:hAnsi="Calibri"/>
                <w:sz w:val="14"/>
              </w:rPr>
              <w:t>0.0304 (0.031, 0.0298)</w:t>
            </w:r>
          </w:p>
        </w:tc>
        <w:tc>
          <w:tcPr>
            <w:tcW w:w="816" w:type="dxa"/>
          </w:tcPr>
          <w:p w:rsidR="002B766E" w:rsidRDefault="00FB10C5">
            <w:pPr>
              <w:jc w:val="center"/>
            </w:pPr>
            <w:r>
              <w:rPr>
                <w:rFonts w:ascii="Calibri" w:eastAsia="Calibri" w:hAnsi="Calibri"/>
                <w:sz w:val="14"/>
              </w:rPr>
              <w:t>0.0279 (0.0285, 0.0274)</w:t>
            </w:r>
          </w:p>
        </w:tc>
        <w:tc>
          <w:tcPr>
            <w:tcW w:w="816" w:type="dxa"/>
          </w:tcPr>
          <w:p w:rsidR="002B766E" w:rsidRDefault="00FB10C5">
            <w:pPr>
              <w:jc w:val="center"/>
            </w:pPr>
            <w:r>
              <w:rPr>
                <w:rFonts w:ascii="Calibri" w:eastAsia="Calibri" w:hAnsi="Calibri"/>
                <w:sz w:val="14"/>
              </w:rPr>
              <w:t>0.0312 (0.0316, 0.0307)</w:t>
            </w:r>
          </w:p>
        </w:tc>
        <w:tc>
          <w:tcPr>
            <w:tcW w:w="816" w:type="dxa"/>
          </w:tcPr>
          <w:p w:rsidR="002B766E" w:rsidRDefault="00FB10C5">
            <w:pPr>
              <w:jc w:val="center"/>
            </w:pPr>
            <w:r>
              <w:rPr>
                <w:rFonts w:ascii="Calibri" w:eastAsia="Calibri" w:hAnsi="Calibri"/>
                <w:sz w:val="14"/>
              </w:rPr>
              <w:t>0.0342 (0.0345, 0.0339)</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16.1 (16.1, 16.1)</w:t>
            </w:r>
          </w:p>
        </w:tc>
        <w:tc>
          <w:tcPr>
            <w:tcW w:w="816" w:type="dxa"/>
          </w:tcPr>
          <w:p w:rsidR="002B766E" w:rsidRDefault="00FB10C5">
            <w:pPr>
              <w:jc w:val="center"/>
            </w:pPr>
            <w:r>
              <w:rPr>
                <w:rFonts w:ascii="Calibri" w:eastAsia="Calibri" w:hAnsi="Calibri"/>
                <w:sz w:val="14"/>
              </w:rPr>
              <w:t>4.93 (4.92, 4.94)</w:t>
            </w:r>
          </w:p>
        </w:tc>
      </w:tr>
      <w:tr w:rsidR="002B766E">
        <w:trPr>
          <w:jc w:val="center"/>
        </w:trPr>
        <w:tc>
          <w:tcPr>
            <w:tcW w:w="816" w:type="dxa"/>
          </w:tcPr>
          <w:p w:rsidR="002B766E" w:rsidRDefault="00FB10C5">
            <w:pPr>
              <w:jc w:val="center"/>
            </w:pPr>
            <w:r>
              <w:rPr>
                <w:rFonts w:ascii="Calibri" w:eastAsia="Calibri" w:hAnsi="Calibri"/>
                <w:sz w:val="14"/>
              </w:rPr>
              <w:t>sym D+B (final)</w:t>
            </w:r>
          </w:p>
        </w:tc>
        <w:tc>
          <w:tcPr>
            <w:tcW w:w="816" w:type="dxa"/>
          </w:tcPr>
          <w:p w:rsidR="002B766E" w:rsidRDefault="00FB10C5">
            <w:pPr>
              <w:jc w:val="center"/>
            </w:pPr>
            <w:r>
              <w:rPr>
                <w:rFonts w:ascii="Calibri" w:eastAsia="Calibri" w:hAnsi="Calibri"/>
                <w:sz w:val="14"/>
              </w:rPr>
              <w:t>0.0301 (0.0308, 0.0294)</w:t>
            </w:r>
          </w:p>
        </w:tc>
        <w:tc>
          <w:tcPr>
            <w:tcW w:w="816" w:type="dxa"/>
          </w:tcPr>
          <w:p w:rsidR="002B766E" w:rsidRDefault="00FB10C5">
            <w:pPr>
              <w:jc w:val="center"/>
            </w:pPr>
            <w:r>
              <w:rPr>
                <w:rFonts w:ascii="Calibri" w:eastAsia="Calibri" w:hAnsi="Calibri"/>
                <w:sz w:val="14"/>
              </w:rPr>
              <w:t>4.37e-17 (3.81e-17, 4.93e-17)</w:t>
            </w:r>
          </w:p>
        </w:tc>
        <w:tc>
          <w:tcPr>
            <w:tcW w:w="816" w:type="dxa"/>
          </w:tcPr>
          <w:p w:rsidR="002B766E" w:rsidRDefault="00FB10C5">
            <w:pPr>
              <w:jc w:val="center"/>
            </w:pPr>
            <w:r>
              <w:rPr>
                <w:rFonts w:ascii="Calibri" w:eastAsia="Calibri" w:hAnsi="Calibri"/>
                <w:sz w:val="14"/>
              </w:rPr>
              <w:t>0.0301 (0.0308, 0.0294)</w:t>
            </w:r>
          </w:p>
        </w:tc>
        <w:tc>
          <w:tcPr>
            <w:tcW w:w="816" w:type="dxa"/>
          </w:tcPr>
          <w:p w:rsidR="002B766E" w:rsidRDefault="00FB10C5">
            <w:pPr>
              <w:jc w:val="center"/>
            </w:pPr>
            <w:r>
              <w:rPr>
                <w:rFonts w:ascii="Calibri" w:eastAsia="Calibri" w:hAnsi="Calibri"/>
                <w:sz w:val="14"/>
              </w:rPr>
              <w:t>3.31e-17 (2.89e-17, 3.72e-17)</w:t>
            </w:r>
          </w:p>
        </w:tc>
        <w:tc>
          <w:tcPr>
            <w:tcW w:w="816" w:type="dxa"/>
          </w:tcPr>
          <w:p w:rsidR="002B766E" w:rsidRDefault="00FB10C5">
            <w:pPr>
              <w:jc w:val="center"/>
            </w:pPr>
            <w:r>
              <w:rPr>
                <w:rFonts w:ascii="Calibri" w:eastAsia="Calibri" w:hAnsi="Calibri"/>
                <w:sz w:val="14"/>
              </w:rPr>
              <w:t>0.0301 (0.0308, 0.0294)</w:t>
            </w:r>
          </w:p>
        </w:tc>
        <w:tc>
          <w:tcPr>
            <w:tcW w:w="816" w:type="dxa"/>
          </w:tcPr>
          <w:p w:rsidR="002B766E" w:rsidRDefault="00FB10C5">
            <w:pPr>
              <w:jc w:val="center"/>
            </w:pPr>
            <w:r>
              <w:rPr>
                <w:rFonts w:ascii="Calibri" w:eastAsia="Calibri" w:hAnsi="Calibri"/>
                <w:sz w:val="14"/>
              </w:rPr>
              <w:t>0.0276 (0.0281, 0.0271)</w:t>
            </w:r>
          </w:p>
        </w:tc>
        <w:tc>
          <w:tcPr>
            <w:tcW w:w="816" w:type="dxa"/>
          </w:tcPr>
          <w:p w:rsidR="002B766E" w:rsidRDefault="00FB10C5">
            <w:pPr>
              <w:jc w:val="center"/>
            </w:pPr>
            <w:r>
              <w:rPr>
                <w:rFonts w:ascii="Calibri" w:eastAsia="Calibri" w:hAnsi="Calibri"/>
                <w:sz w:val="14"/>
              </w:rPr>
              <w:t>0.031 (0.0315, 0.0305)</w:t>
            </w:r>
          </w:p>
        </w:tc>
        <w:tc>
          <w:tcPr>
            <w:tcW w:w="816" w:type="dxa"/>
          </w:tcPr>
          <w:p w:rsidR="002B766E" w:rsidRDefault="00FB10C5">
            <w:pPr>
              <w:jc w:val="center"/>
            </w:pPr>
            <w:r>
              <w:rPr>
                <w:rFonts w:ascii="Calibri" w:eastAsia="Calibri" w:hAnsi="Calibri"/>
                <w:sz w:val="14"/>
              </w:rPr>
              <w:t>0.0339 (0.0343, 0.0335)</w:t>
            </w:r>
          </w:p>
        </w:tc>
        <w:tc>
          <w:tcPr>
            <w:tcW w:w="816" w:type="dxa"/>
          </w:tcPr>
          <w:p w:rsidR="002B766E" w:rsidRDefault="00FB10C5">
            <w:pPr>
              <w:jc w:val="center"/>
            </w:pPr>
            <w:r>
              <w:rPr>
                <w:rFonts w:ascii="Calibri" w:eastAsia="Calibri" w:hAnsi="Calibri"/>
                <w:sz w:val="14"/>
              </w:rPr>
              <w:t>480,784</w:t>
            </w:r>
          </w:p>
        </w:tc>
        <w:tc>
          <w:tcPr>
            <w:tcW w:w="816" w:type="dxa"/>
          </w:tcPr>
          <w:p w:rsidR="002B766E" w:rsidRDefault="00FB10C5">
            <w:pPr>
              <w:jc w:val="center"/>
            </w:pPr>
            <w:r>
              <w:rPr>
                <w:rFonts w:ascii="Calibri" w:eastAsia="Calibri" w:hAnsi="Calibri"/>
                <w:sz w:val="14"/>
              </w:rPr>
              <w:t>16.6 (16.6, 16.6)</w:t>
            </w:r>
          </w:p>
        </w:tc>
        <w:tc>
          <w:tcPr>
            <w:tcW w:w="816" w:type="dxa"/>
          </w:tcPr>
          <w:p w:rsidR="002B766E" w:rsidRDefault="00FB10C5">
            <w:pPr>
              <w:jc w:val="center"/>
            </w:pPr>
            <w:r>
              <w:rPr>
                <w:rFonts w:ascii="Calibri" w:eastAsia="Calibri" w:hAnsi="Calibri"/>
                <w:sz w:val="14"/>
              </w:rPr>
              <w:t>4.94 (4.93, 4.95)</w:t>
            </w:r>
          </w:p>
        </w:tc>
      </w:tr>
    </w:tbl>
    <w:p w:rsidR="002B766E" w:rsidRDefault="002B766E"/>
    <w:p w:rsidR="002B766E" w:rsidRDefault="00FB10C5">
      <w:r>
        <w:rPr>
          <w:rFonts w:ascii="Calibri" w:eastAsia="Calibri" w:hAnsi="Calibri"/>
          <w:i/>
          <w:sz w:val="18"/>
        </w:rPr>
        <w:t>Table 6. The same columns as Table 5, for the symmetrised forecasters. Train s is the underlying learned model. Symmetrisation is not trained. C_M and C_R are floating-point zeros and are written in scientific notation. The final model is symmetrised D+B, not symmetrised D.</w:t>
      </w:r>
    </w:p>
    <w:p w:rsidR="002B766E" w:rsidRDefault="00FB10C5">
      <w:pPr>
        <w:spacing w:after="80"/>
        <w:jc w:val="center"/>
      </w:pPr>
      <w:r>
        <w:rPr>
          <w:noProof/>
        </w:rPr>
        <w:lastRenderedPageBreak/>
        <w:drawing>
          <wp:inline distT="0" distB="0" distL="0" distR="0">
            <wp:extent cx="5303520" cy="9014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a_DB.png"/>
                    <pic:cNvPicPr/>
                  </pic:nvPicPr>
                  <pic:blipFill>
                    <a:blip r:embed="rId14"/>
                    <a:stretch>
                      <a:fillRect/>
                    </a:stretch>
                  </pic:blipFill>
                  <pic:spPr>
                    <a:xfrm>
                      <a:off x="0" y="0"/>
                      <a:ext cx="5303520" cy="9014796"/>
                    </a:xfrm>
                    <a:prstGeom prst="rect">
                      <a:avLst/>
                    </a:prstGeom>
                  </pic:spPr>
                </pic:pic>
              </a:graphicData>
            </a:graphic>
          </wp:inline>
        </w:drawing>
      </w:r>
    </w:p>
    <w:p w:rsidR="002B766E" w:rsidRDefault="00FB10C5">
      <w:r>
        <w:rPr>
          <w:rFonts w:ascii="Calibri" w:eastAsia="Calibri" w:hAnsi="Calibri"/>
          <w:i/>
          <w:sz w:val="18"/>
        </w:rPr>
        <w:lastRenderedPageBreak/>
        <w:t>Figure 6(a). The final model, symmetrised D+B, seed 0, on the same videos as Figure 3. GIFs: Question2/outputs/gifs/figure6_DB_mirror_0.gif, figure6_DB_mirror_1.gif, figure6_DB_rotation_0.gif, figure6_DB_rotation_1.gif.</w:t>
      </w:r>
    </w:p>
    <w:p w:rsidR="002B766E" w:rsidRDefault="00FB10C5">
      <w:pPr>
        <w:spacing w:after="80"/>
        <w:jc w:val="center"/>
      </w:pPr>
      <w:r>
        <w:rPr>
          <w:noProof/>
        </w:rPr>
        <w:drawing>
          <wp:inline distT="0" distB="0" distL="0" distR="0">
            <wp:extent cx="5669280" cy="2128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b_DB.png"/>
                    <pic:cNvPicPr/>
                  </pic:nvPicPr>
                  <pic:blipFill>
                    <a:blip r:embed="rId15"/>
                    <a:stretch>
                      <a:fillRect/>
                    </a:stretch>
                  </pic:blipFill>
                  <pic:spPr>
                    <a:xfrm>
                      <a:off x="0" y="0"/>
                      <a:ext cx="5669280" cy="2128648"/>
                    </a:xfrm>
                    <a:prstGeom prst="rect">
                      <a:avLst/>
                    </a:prstGeom>
                  </pic:spPr>
                </pic:pic>
              </a:graphicData>
            </a:graphic>
          </wp:inline>
        </w:drawing>
      </w:r>
    </w:p>
    <w:p w:rsidR="002B766E" w:rsidRDefault="00FB10C5">
      <w:r>
        <w:rPr>
          <w:rFonts w:ascii="Calibri" w:eastAsia="Calibri" w:hAnsi="Calibri"/>
          <w:i/>
          <w:sz w:val="18"/>
        </w:rPr>
        <w:t>Figure 6(b). The same final model on test video 9021, the video in Figure 5, at 1×, 2× and 3×.</w:t>
      </w:r>
    </w:p>
    <w:p w:rsidR="002B766E" w:rsidRDefault="00FB10C5">
      <w:pPr>
        <w:pStyle w:val="Heading2"/>
      </w:pPr>
      <w:r>
        <w:rPr>
          <w:rFonts w:ascii="Calibri" w:eastAsia="Calibri" w:hAnsi="Calibri"/>
        </w:rPr>
        <w:t>Q2.15</w:t>
      </w:r>
    </w:p>
    <w:p w:rsidR="002B766E" w:rsidRDefault="00FB10C5">
      <w:pPr>
        <w:spacing w:after="160"/>
      </w:pPr>
      <w:r>
        <w:rPr>
          <w:rFonts w:ascii="Calibri" w:eastAsia="Calibri" w:hAnsi="Calibri"/>
        </w:rPr>
        <w:t>Learned symmetry is model B. Its C_M is 9.82e-4 (0.00101, 9.58e-4) and its C_R is 0.00125 (0.00125, 0.00125), against 0.00174 (0.00145, 0.00203) and 0.00293 (0.00237, 0.00349) for A. Its E_M and E_R match its E(5) of 0.0228 (0.0236, 0.0221). The gap shrinks. It does not become zero. Inference stays one forward pass, 0.422 (0.423, 0.422) s. Built-in symmetry is the average over G. It is the exact one, because the short argument above does not depend on f. Wrapped B has C_M = 7.21e-17 (7.09e-17, 7.33e-17) and C_R = 5.82e-17 (5.74e-17, 5.90e-17). The cost is the eight passes: 3.43 (3.42, 3.44) s against 0.422 (0.423, 0.422) s, and 4.94 (4.93, 4.95) s for the final model against 0.613 (0.613, 0.612) s for D+B unwrapped. Averaging eight forecasts blurs them when they disagree about where a digit is. Here they mostly agree. Wrapped B’s E(5) is 0.0223 (0.023, 0.0216), no worse than learned B, and wrapped D+B’s E(5) is 0.0301 (0.0308, 0.0294), the same as D+B to three figures. Built-in symmetry did not hurt accuracy on this test set. It would hurt a model whose eight transformed forecasts pointed different ways.</w:t>
      </w:r>
    </w:p>
    <w:p w:rsidR="002B766E" w:rsidRDefault="00FB10C5">
      <w:pPr>
        <w:pStyle w:val="Heading2"/>
      </w:pPr>
      <w:r>
        <w:rPr>
          <w:rFonts w:ascii="Calibri" w:eastAsia="Calibri" w:hAnsi="Calibri"/>
        </w:rPr>
        <w:t>Q2.16</w:t>
      </w:r>
    </w:p>
    <w:p w:rsidR="002B766E" w:rsidRDefault="00FB10C5">
      <w:pPr>
        <w:spacing w:after="160"/>
      </w:pPr>
      <w:r>
        <w:rPr>
          <w:rFonts w:ascii="Calibri" w:eastAsia="Calibri" w:hAnsi="Calibri"/>
        </w:rPr>
        <w:t>On video 9168 the disagreement is gone and the forecast is not repaired. In Figure 3, row 4 kept two blurred digits and row 3 lost one. In Figure 6(a) those two rows match: both are the same coarse, blocky field. That match is the group average. It is why C_R is a floating-point zero. It is not a better account of the bounce. The upright forecast in row 1 is blocky as well, which lines up with the original E(5) rising from 0.0223 for A to about 0.030 for D+B. The part of the failure that was a broken symmetry was fixed by the wrapper, and by D+B’s symmetry augmentation before that. The part that was a lost digit was not turned back into two sharp trajectories. Figure 6(b) is the same story at speed. The error at 3× is lower than model A’s, and the frames are still smears rather than a 1 and a 4 at the true positions.</w:t>
      </w:r>
    </w:p>
    <w:p w:rsidR="002B766E" w:rsidRDefault="00FB10C5">
      <w:pPr>
        <w:pStyle w:val="Heading2"/>
      </w:pPr>
      <w:r>
        <w:rPr>
          <w:rFonts w:ascii="Calibri" w:eastAsia="Calibri" w:hAnsi="Calibri"/>
        </w:rPr>
        <w:t>Q2.17</w:t>
      </w:r>
    </w:p>
    <w:p w:rsidR="002B766E" w:rsidRDefault="00FB10C5">
      <w:pPr>
        <w:spacing w:after="160"/>
      </w:pPr>
      <w:r>
        <w:rPr>
          <w:rFonts w:ascii="Calibri" w:eastAsia="Calibri" w:hAnsi="Calibri"/>
        </w:rPr>
        <w:t xml:space="preserve">The final model has not learned a motion rule that stands without help. Model C, with A’s 8-pixel reach, cuts E(2) at 2× from 0.0449 to 0.0288 and at 3× from 0.0523 to 0.0336, so the speed collapse was motion the training clips never showed. D’s 16-pixel reach does not beat C, so reach was not the binding limit. Mirror and rotation consistency are exact only because the final forecaster averages all eight symmetries. That is imposed. Model B learns a smaller gap, not a zero gap. A skeptic should ask for a change that neither the </w:t>
      </w:r>
      <w:r>
        <w:rPr>
          <w:rFonts w:ascii="Calibri" w:eastAsia="Calibri" w:hAnsi="Calibri"/>
        </w:rPr>
        <w:lastRenderedPageBreak/>
        <w:t>training distribution nor the w</w:t>
      </w:r>
      <w:bookmarkStart w:id="0" w:name="_GoBack"/>
      <w:bookmarkEnd w:id="0"/>
      <w:r>
        <w:rPr>
          <w:rFonts w:ascii="Calibri" w:eastAsia="Calibri" w:hAnsi="Calibri"/>
        </w:rPr>
        <w:t>rapper covers. The test it has not passed is a rotation by an angle other than a multiple of 90°, or a speed above 3×. Figure 6 is the other warning: the error can fall while the digits turn into blocks.</w:t>
      </w:r>
    </w:p>
    <w:p w:rsidR="002B766E" w:rsidRDefault="00FB10C5">
      <w:pPr>
        <w:pStyle w:val="Heading1"/>
      </w:pPr>
      <w:r>
        <w:rPr>
          <w:rFonts w:ascii="Calibri" w:eastAsia="Calibri" w:hAnsi="Calibri"/>
          <w:sz w:val="32"/>
        </w:rPr>
        <w:t>AI use</w:t>
      </w:r>
    </w:p>
    <w:p w:rsidR="002B766E" w:rsidRDefault="00FB10C5">
      <w:pPr>
        <w:spacing w:after="160"/>
      </w:pPr>
      <w:r>
        <w:rPr>
          <w:rFonts w:ascii="Calibri" w:eastAsia="Calibri" w:hAnsi="Calibri"/>
        </w:rPr>
        <w:t>I used Cursor to help with understanding the assignment, running notebooks, writing this report, pushing code to GitHub, and polishing answers. Experiment numbers in the tables come from the saved score files. Q2.5 and Q2.11 match the prediction files committed before those experiments.</w:t>
      </w:r>
    </w:p>
    <w:p w:rsidR="005D76A0" w:rsidRDefault="00A355A3">
      <w:pPr>
        <w:spacing w:after="160"/>
      </w:pPr>
      <w:r>
        <w:rPr>
          <w:rFonts w:ascii="Calibri" w:eastAsia="Calibri" w:hAnsi="Calibri"/>
          <w:b/>
        </w:rPr>
        <w:t>Example prompts:</w:t>
      </w:r>
    </w:p>
    <w:p w:rsidR="005D76A0" w:rsidRDefault="00A355A3">
      <w:pPr>
        <w:spacing w:after="160"/>
      </w:pPr>
      <w:r>
        <w:rPr>
          <w:rFonts w:ascii="Calibri" w:eastAsia="Calibri" w:hAnsi="Calibri"/>
        </w:rPr>
        <w:t>Prompt 1: "Kaggle failed with ModuleNotFoundError: No module named q2 when I pushed the training script. What does that mean and how do I fix the import path so the kernel can see my package?" Cursor explained that the kernel only sees attached dataset files and helped adjust the entry script so q2 is on the path.</w:t>
      </w:r>
    </w:p>
    <w:p w:rsidR="005D76A0" w:rsidRDefault="00A355A3">
      <w:pPr>
        <w:spacing w:after="160"/>
      </w:pPr>
      <w:r>
        <w:rPr>
          <w:rFonts w:ascii="Calibri" w:eastAsia="Calibri" w:hAnsi="Calibri"/>
        </w:rPr>
        <w:t>Prompt 2: "Model D uses dilations (1, 3) for reach 16, but its 3× E(2) is slightly worse than Model C in my table. Why would a larger reach not help here?" Cursor walked through unfamiliar motion vs reach, and that dilation 3 can skip nearby cells, so C fixing most of the gap from seeing fast clips is consistent with the results.</w:t>
      </w:r>
    </w:p>
    <w:sectPr w:rsidR="005D76A0"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C91E08"/>
    <w:multiLevelType w:val="hybridMultilevel"/>
    <w:tmpl w:val="81CAA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766E"/>
    <w:rsid w:val="00326F90"/>
    <w:rsid w:val="005D76A0"/>
    <w:rsid w:val="005F6B4F"/>
    <w:rsid w:val="007A5F11"/>
    <w:rsid w:val="00A355A3"/>
    <w:rsid w:val="00AA1D8D"/>
    <w:rsid w:val="00B47730"/>
    <w:rsid w:val="00CB0664"/>
    <w:rsid w:val="00DF6E6B"/>
    <w:rsid w:val="00FB1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A541A"/>
  <w14:defaultImageDpi w14:val="300"/>
  <w15:docId w15:val="{83BFE404-86B1-40BB-A60C-A6726D4E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6B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RifaSalman/AI651-Assignment-2"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84225-C2D5-4181-8239-435C9B194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4848</Words>
  <Characters>27635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6</cp:revision>
  <cp:lastPrinted>2026-10-29T23:32:00Z</cp:lastPrinted>
  <dcterms:created xsi:type="dcterms:W3CDTF">2013-12-23T23:15:00Z</dcterms:created>
  <dcterms:modified xsi:type="dcterms:W3CDTF">2026-10-29T23:32:00Z</dcterms:modified>
  <cp:category/>
</cp:coreProperties>
</file>