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A0" w:rsidRPr="007F1F89" w:rsidRDefault="006444A0" w:rsidP="006444A0">
      <w:pPr>
        <w:jc w:val="right"/>
        <w:rPr>
          <w:rFonts w:ascii="Snap ITC" w:hAnsi="Snap ITC" w:cstheme="minorHAnsi"/>
          <w:sz w:val="48"/>
          <w:szCs w:val="48"/>
          <w:lang w:val="en-US"/>
        </w:rPr>
      </w:pPr>
      <w:r w:rsidRPr="002A6657">
        <w:rPr>
          <w:rFonts w:ascii="Impact" w:hAnsi="Impact" w:cstheme="minorHAnsi"/>
          <w:sz w:val="48"/>
          <w:szCs w:val="48"/>
        </w:rPr>
        <w:t>Проект</w:t>
      </w:r>
      <w:r w:rsidR="007F1F89">
        <w:rPr>
          <w:rFonts w:ascii="Snap ITC" w:hAnsi="Snap ITC" w:cstheme="minorHAnsi"/>
          <w:sz w:val="48"/>
          <w:szCs w:val="48"/>
          <w:lang w:val="en-US"/>
        </w:rPr>
        <w:t xml:space="preserve"> </w:t>
      </w:r>
      <w:r w:rsidR="007F1F89">
        <w:rPr>
          <w:rFonts w:ascii="Impact" w:hAnsi="Impact" w:cstheme="minorHAnsi"/>
          <w:sz w:val="48"/>
          <w:szCs w:val="48"/>
          <w:lang w:val="en-US"/>
        </w:rPr>
        <w:t>pygame</w:t>
      </w:r>
    </w:p>
    <w:p w:rsidR="006444A0" w:rsidRPr="006444A0" w:rsidRDefault="006444A0" w:rsidP="006444A0">
      <w:pPr>
        <w:jc w:val="center"/>
        <w:rPr>
          <w:rFonts w:ascii="Broadway" w:hAnsi="Broadway"/>
          <w:sz w:val="144"/>
          <w:szCs w:val="144"/>
        </w:rPr>
      </w:pPr>
      <w:r w:rsidRPr="006444A0">
        <w:rPr>
          <w:rFonts w:ascii="Broadway" w:hAnsi="Broadway"/>
          <w:sz w:val="144"/>
          <w:szCs w:val="144"/>
          <w:lang w:val="en-US"/>
        </w:rPr>
        <w:t>PACMAN</w:t>
      </w:r>
    </w:p>
    <w:p w:rsidR="006444A0" w:rsidRPr="006444A0" w:rsidRDefault="006444A0" w:rsidP="006444A0">
      <w:pPr>
        <w:jc w:val="right"/>
        <w:rPr>
          <w:sz w:val="28"/>
          <w:szCs w:val="28"/>
        </w:rPr>
      </w:pPr>
      <w:r w:rsidRPr="006444A0">
        <w:rPr>
          <w:sz w:val="28"/>
          <w:szCs w:val="28"/>
        </w:rPr>
        <w:t>Выполнили:</w:t>
      </w:r>
    </w:p>
    <w:p w:rsidR="006444A0" w:rsidRPr="006444A0" w:rsidRDefault="006444A0" w:rsidP="006444A0">
      <w:pPr>
        <w:jc w:val="right"/>
        <w:rPr>
          <w:sz w:val="28"/>
          <w:szCs w:val="28"/>
        </w:rPr>
      </w:pPr>
      <w:r w:rsidRPr="006444A0">
        <w:rPr>
          <w:sz w:val="28"/>
          <w:szCs w:val="28"/>
        </w:rPr>
        <w:t>Ромачев Илья Федорович</w:t>
      </w:r>
    </w:p>
    <w:p w:rsidR="006444A0" w:rsidRDefault="006444A0" w:rsidP="006444A0">
      <w:pPr>
        <w:jc w:val="right"/>
        <w:rPr>
          <w:sz w:val="28"/>
          <w:szCs w:val="28"/>
        </w:rPr>
      </w:pPr>
      <w:r w:rsidRPr="006444A0">
        <w:rPr>
          <w:sz w:val="28"/>
          <w:szCs w:val="28"/>
        </w:rPr>
        <w:t>Максименко Кирилл Андреевич</w:t>
      </w:r>
    </w:p>
    <w:p w:rsidR="007F1F89" w:rsidRDefault="007F1F89" w:rsidP="006444A0">
      <w:pPr>
        <w:jc w:val="right"/>
        <w:rPr>
          <w:sz w:val="28"/>
          <w:szCs w:val="28"/>
        </w:rPr>
      </w:pPr>
    </w:p>
    <w:p w:rsidR="007F1F89" w:rsidRDefault="007F1F89" w:rsidP="006444A0">
      <w:pPr>
        <w:jc w:val="right"/>
        <w:rPr>
          <w:sz w:val="28"/>
          <w:szCs w:val="28"/>
        </w:rPr>
      </w:pPr>
    </w:p>
    <w:p w:rsidR="007F1F89" w:rsidRPr="007F1F89" w:rsidRDefault="007F1F89" w:rsidP="007F1F89">
      <w:pPr>
        <w:rPr>
          <w:rFonts w:ascii="Impact" w:hAnsi="Impact"/>
          <w:sz w:val="36"/>
          <w:szCs w:val="36"/>
        </w:rPr>
      </w:pPr>
      <w:r w:rsidRPr="007F1F89">
        <w:rPr>
          <w:rFonts w:ascii="Impact" w:hAnsi="Impact"/>
          <w:sz w:val="36"/>
          <w:szCs w:val="36"/>
        </w:rPr>
        <w:t>Вступление:</w:t>
      </w:r>
    </w:p>
    <w:p w:rsidR="006444A0" w:rsidRDefault="007F1F89" w:rsidP="007F1F89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PacMan — одна из знаковых видеоигр всех времен, большинство людей (даже не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геймеров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) по крайней </w:t>
      </w:r>
      <w:proofErr w:type="gram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мере</w:t>
      </w:r>
      <w:proofErr w:type="gram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знакомы с ней. Цель игры очень проста — игрок находится в лабиринте, наполненном «едой» (изображенной в виде точек), и ему нужно съесть их все, чтобы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выйграть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. Задачу осложняют четыре призрака, преследующих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пакмена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. Если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встретится с одним из привидений, то игрок проигрывает. Кроме простого убегания от привидений, единственная защита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пакмена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— это четыре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гранулы-энерджайзера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, расположенные в углах лабиринта. Если съесть одну — привидения начинают бояться и отступать в течени</w:t>
      </w:r>
      <w:proofErr w:type="gram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и</w:t>
      </w:r>
      <w:proofErr w:type="gram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небольшого времени, а на ранних уровнях </w:t>
      </w:r>
      <w:proofErr w:type="spellStart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может съесть кого-нибудь из них, чтобы получить бонусные очки. Съеденное привидение не удаляет его полностью, а возвращает на начальное положение, чтобы заново начать преследование.</w:t>
      </w:r>
    </w:p>
    <w:p w:rsidR="007F1F89" w:rsidRDefault="007F1F89" w:rsidP="007F1F89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7F1F89" w:rsidRDefault="007F1F89" w:rsidP="007F1F89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7F1F89" w:rsidRPr="00876798" w:rsidRDefault="007F1F89" w:rsidP="007F1F89">
      <w:pPr>
        <w:jc w:val="both"/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</w:pPr>
      <w:proofErr w:type="spellStart"/>
      <w:r w:rsidRPr="00876798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lastRenderedPageBreak/>
        <w:t>Пакмен</w:t>
      </w:r>
      <w:proofErr w:type="spellEnd"/>
      <w:r w:rsidR="00876798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t>, призраки и лабиринт</w:t>
      </w:r>
    </w:p>
    <w:p w:rsidR="00876798" w:rsidRPr="00061DBA" w:rsidRDefault="00876798" w:rsidP="007F1F89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реализован в одноименном классе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д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вижение осуществляется через кнопки-стрелочки. Метод </w:t>
      </w:r>
      <w:r w:rsidR="00FE57DD" w:rsidRPr="00FE57DD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FE57DD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u</w:t>
      </w:r>
      <w:proofErr w:type="spellStart"/>
      <w:r w:rsidRPr="008767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pdate</w:t>
      </w:r>
      <w:proofErr w:type="spellEnd"/>
      <w:r w:rsidRPr="008767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 xml:space="preserve"> </w:t>
      </w:r>
      <w:r w:rsidRPr="00876798">
        <w:rPr>
          <w:rFonts w:cstheme="minorHAnsi"/>
          <w:color w:val="222222"/>
          <w:sz w:val="32"/>
          <w:szCs w:val="32"/>
          <w:shd w:val="clear" w:color="auto" w:fill="FFFFFF"/>
        </w:rPr>
        <w:t>нужен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для взаимодействий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пакмена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и призраков (смерти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пакмена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в случае встречи с призраком и смерти призрака, если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съел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энерджайзер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). Лабиринт состоит из клеток, в каждой из которых находится либо стенка, либо пустое пространство, по которому могут передвигаться призраки и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. Клетки представлены классом </w:t>
      </w:r>
      <w:r w:rsidR="00FE57DD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FE57DD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T</w:t>
      </w:r>
      <w:proofErr w:type="spellStart"/>
      <w:r w:rsidRPr="008767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ile</w:t>
      </w:r>
      <w:proofErr w:type="spellEnd"/>
      <w:r w:rsidRPr="008767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”.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Класс</w:t>
      </w:r>
      <w:r w:rsidR="00061DBA" w:rsidRP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D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ot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– класс точек, за которые дают очки и которые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пакмен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должен с</w:t>
      </w:r>
      <w:r w:rsidR="00FE57DD">
        <w:rPr>
          <w:rFonts w:cstheme="minorHAnsi"/>
          <w:color w:val="222222"/>
          <w:sz w:val="32"/>
          <w:szCs w:val="32"/>
          <w:shd w:val="clear" w:color="auto" w:fill="FFFFFF"/>
        </w:rPr>
        <w:t xml:space="preserve">ъесть, чтобы победить. Метод 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upd</w:t>
      </w:r>
      <w:r w:rsidR="00FE57DD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ate</w:t>
      </w:r>
      <w:r w:rsidR="00FE57DD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FE57DD" w:rsidRPr="00FE57DD">
        <w:rPr>
          <w:rFonts w:cstheme="minorHAnsi"/>
          <w:color w:val="222222"/>
          <w:sz w:val="32"/>
          <w:szCs w:val="32"/>
          <w:shd w:val="clear" w:color="auto" w:fill="FFFFFF"/>
        </w:rPr>
        <w:t xml:space="preserve"> в классе </w:t>
      </w:r>
      <w:r w:rsidR="00FE57DD">
        <w:rPr>
          <w:rFonts w:cstheme="minorHAnsi"/>
          <w:color w:val="222222"/>
          <w:sz w:val="32"/>
          <w:szCs w:val="32"/>
          <w:shd w:val="clear" w:color="auto" w:fill="FFFFFF"/>
        </w:rPr>
        <w:t xml:space="preserve">точек отвечает за начисление очков. </w:t>
      </w:r>
      <w:r w:rsidR="00FE57DD" w:rsidRPr="00FE57DD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При запуске метод</w:t>
      </w:r>
      <w:r w:rsidR="00061DBA" w:rsidRPr="00061DBA">
        <w:rPr>
          <w:rFonts w:cstheme="minorHAnsi"/>
          <w:color w:val="222222"/>
          <w:sz w:val="32"/>
          <w:szCs w:val="32"/>
          <w:shd w:val="clear" w:color="auto" w:fill="FFFFFF"/>
        </w:rPr>
        <w:t>а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upd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ate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61DBA" w:rsidRPr="00061DBA">
        <w:rPr>
          <w:rFonts w:cstheme="minorHAnsi"/>
          <w:color w:val="222222"/>
          <w:sz w:val="32"/>
          <w:szCs w:val="32"/>
          <w:shd w:val="clear" w:color="auto" w:fill="FFFFFF"/>
        </w:rPr>
        <w:t>энер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джайзера</w:t>
      </w:r>
      <w:proofErr w:type="spellEnd"/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(класса 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Big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 xml:space="preserve"> </w:t>
      </w:r>
      <w:r w:rsid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D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ot</w:t>
      </w:r>
      <w:r w:rsidR="00061DBA"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)</w:t>
      </w:r>
      <w:r w:rsidR="00061DBA" w:rsidRP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призраки </w:t>
      </w:r>
      <w:proofErr w:type="spellStart"/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нучнут</w:t>
      </w:r>
      <w:proofErr w:type="spellEnd"/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разбегаться по своим углам от </w:t>
      </w:r>
      <w:proofErr w:type="spellStart"/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пакмена</w:t>
      </w:r>
      <w:proofErr w:type="spellEnd"/>
      <w:r w:rsidR="00061DBA"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:rsidR="007F1F89" w:rsidRPr="007F1F89" w:rsidRDefault="007F1F89" w:rsidP="007F1F89">
      <w:pPr>
        <w:jc w:val="both"/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</w:pPr>
      <w:r w:rsidRPr="007F1F89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t>Логика движения призраков</w:t>
      </w:r>
    </w:p>
    <w:p w:rsidR="007F1F89" w:rsidRPr="00061DBA" w:rsidRDefault="00061DBA" w:rsidP="007F1F89">
      <w:pPr>
        <w:jc w:val="both"/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Каждый призрак реализован в отдельном  классе 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(”</w:t>
      </w:r>
      <w:proofErr w:type="spellStart"/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Blinky</w:t>
      </w:r>
      <w:proofErr w:type="spellEnd"/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”, ”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Pinky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”, ”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Inky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”, ”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Clyde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)</w:t>
      </w:r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proofErr w:type="gramStart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>ИИ призраков очень прост и недальновиден, что делает его еще более впечатляющим.</w:t>
      </w:r>
      <w:proofErr w:type="gramEnd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Призраки думают лишь на один шаг в будущее, когда движутся в лабиринте. Всякий раз, когда призрак ступает на клетку он смотрит вперед на следующую и </w:t>
      </w:r>
      <w:proofErr w:type="gramStart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>смотрит</w:t>
      </w:r>
      <w:proofErr w:type="gramEnd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куда он повернет, когда достигнет ее. Эти решения имеют одно очень важное ограничение: призраки никогда не могут изменить направление движения </w:t>
      </w:r>
      <w:proofErr w:type="gramStart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>на</w:t>
      </w:r>
      <w:proofErr w:type="gramEnd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противоположное. То есть призрак не может войти на клетку с левой стороны, а затем решить начать двигаться в </w:t>
      </w:r>
      <w:proofErr w:type="spellStart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>обраном</w:t>
      </w:r>
      <w:proofErr w:type="spellEnd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направлении и выйти слева. Смысл этого ограничения в том, что когда призрак входит на клетку лишь с двумя выходами, он не может выбрать тот, откуда пришел, и всегда будет продолжать идти в том же направлении.</w:t>
      </w:r>
      <w:r w:rsid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Когда необходимо принять решение, призрак выбирает прилегающую клетку, которая поставит его ближе по прямой линии к цели. Измеряется расстояние от </w:t>
      </w:r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возможной клетки движения </w:t>
      </w:r>
      <w:proofErr w:type="gramStart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>до</w:t>
      </w:r>
      <w:proofErr w:type="gramEnd"/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целевой и выбирает</w:t>
      </w:r>
      <w:r w:rsidR="007F1F89">
        <w:rPr>
          <w:rFonts w:cstheme="minorHAnsi"/>
          <w:color w:val="222222"/>
          <w:sz w:val="32"/>
          <w:szCs w:val="32"/>
          <w:shd w:val="clear" w:color="auto" w:fill="FFFFFF"/>
        </w:rPr>
        <w:t>ся</w:t>
      </w:r>
      <w:r w:rsidR="007F1F89" w:rsidRPr="007F1F89">
        <w:rPr>
          <w:rFonts w:cstheme="minorHAnsi"/>
          <w:color w:val="222222"/>
          <w:sz w:val="32"/>
          <w:szCs w:val="32"/>
          <w:shd w:val="clear" w:color="auto" w:fill="FFFFFF"/>
        </w:rPr>
        <w:t xml:space="preserve"> та, которая ближе. Так как расстояние выбирается по прямой до цели, возможно, что призрак выберет неправильный поворот, когда расстояние по прямой меньше, однако расстояние по лабиринту может оказаться больше.</w:t>
      </w:r>
      <w:r w:rsidRPr="00061DBA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За движение призраков по лабиринту отвечает метод </w:t>
      </w:r>
      <w:r w:rsidRPr="00061DBA">
        <w:rPr>
          <w:rFonts w:ascii="Comic Sans MS" w:hAnsi="Comic Sans MS" w:cstheme="minorHAnsi"/>
          <w:i/>
          <w:color w:val="222222"/>
          <w:sz w:val="36"/>
          <w:szCs w:val="36"/>
          <w:shd w:val="clear" w:color="auto" w:fill="FFFFFF"/>
          <w:lang w:val="en-US"/>
        </w:rPr>
        <w:t>”folow”.</w:t>
      </w:r>
    </w:p>
    <w:p w:rsidR="007F1F89" w:rsidRDefault="007F1F89" w:rsidP="007F1F89">
      <w:pPr>
        <w:jc w:val="both"/>
        <w:rPr>
          <w:rFonts w:ascii="Impact" w:hAnsi="Impact" w:cstheme="minorHAnsi"/>
          <w:color w:val="222222"/>
          <w:sz w:val="36"/>
          <w:szCs w:val="36"/>
          <w:shd w:val="clear" w:color="auto" w:fill="FFFFFF"/>
          <w:lang w:val="en-US"/>
        </w:rPr>
      </w:pPr>
      <w:r w:rsidRPr="007F1F89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t xml:space="preserve">Красное </w:t>
      </w:r>
      <w:r w:rsidR="00061DBA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t>привидени</w:t>
      </w:r>
      <w:r w:rsidRPr="007F1F89">
        <w:rPr>
          <w:rFonts w:ascii="Impact" w:hAnsi="Impact" w:cstheme="minorHAnsi"/>
          <w:color w:val="222222"/>
          <w:sz w:val="36"/>
          <w:szCs w:val="36"/>
          <w:shd w:val="clear" w:color="auto" w:fill="FFFFFF"/>
        </w:rPr>
        <w:t>е</w:t>
      </w:r>
    </w:p>
    <w:p w:rsidR="00061DBA" w:rsidRDefault="00061DBA" w:rsidP="007F1F8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Метод </w:t>
      </w:r>
      <w:r w:rsidRPr="004B52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”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get</w:t>
      </w:r>
      <w:r w:rsidRPr="004B52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_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a</w:t>
      </w:r>
      <w:r w:rsidRPr="004B52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>_</w:t>
      </w:r>
      <w:r w:rsidRPr="00061DBA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  <w:lang w:val="en-US"/>
        </w:rPr>
        <w:t>mission</w:t>
      </w:r>
      <w:r w:rsidRPr="004B5298">
        <w:rPr>
          <w:rFonts w:ascii="Comic Sans MS" w:hAnsi="Comic Sans MS" w:cstheme="minorHAnsi"/>
          <w:i/>
          <w:color w:val="222222"/>
          <w:sz w:val="32"/>
          <w:szCs w:val="32"/>
          <w:shd w:val="clear" w:color="auto" w:fill="FFFFFF"/>
        </w:rPr>
        <w:t xml:space="preserve">” </w:t>
      </w:r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 xml:space="preserve">определяет для каждого призрака целевую клетку. Красное привидение начинает вне дома привидений и, обычно, его первого надо рассматривать как угрозу, так как он прокладывает кратчайший путь к </w:t>
      </w:r>
      <w:proofErr w:type="spellStart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>пэкмэну</w:t>
      </w:r>
      <w:proofErr w:type="spellEnd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 xml:space="preserve"> почти моментально. Его зовут «Блинки. Целевая клетка Блинки в режиме преследования определяется текущей клеткой </w:t>
      </w:r>
      <w:proofErr w:type="spellStart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>пакмэна</w:t>
      </w:r>
      <w:proofErr w:type="spellEnd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 xml:space="preserve">. Это означает, что Блинки всегда непосредственно преследует </w:t>
      </w:r>
      <w:proofErr w:type="spellStart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>пакмэна</w:t>
      </w:r>
      <w:proofErr w:type="spellEnd"/>
      <w:r w:rsidR="004B5298" w:rsidRPr="004B5298">
        <w:rPr>
          <w:rFonts w:cstheme="minorHAnsi"/>
          <w:color w:val="222222"/>
          <w:sz w:val="32"/>
          <w:szCs w:val="32"/>
          <w:shd w:val="clear" w:color="auto" w:fill="FFFFFF"/>
        </w:rPr>
        <w:t>, до тех пор, пока из-за недальновидного принятия решений он не выберет неэффективный путь.</w:t>
      </w:r>
      <w:r w:rsidR="004B5298">
        <w:rPr>
          <w:rFonts w:ascii="Arial" w:hAnsi="Arial" w:cs="Arial"/>
          <w:color w:val="222222"/>
          <w:shd w:val="clear" w:color="auto" w:fill="FFFFFF"/>
        </w:rPr>
        <w:t> </w:t>
      </w:r>
    </w:p>
    <w:p w:rsidR="004B5298" w:rsidRDefault="004B5298" w:rsidP="007F1F8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B5298" w:rsidRDefault="004B5298" w:rsidP="004B5298">
      <w:pPr>
        <w:shd w:val="clear" w:color="auto" w:fill="FFFFFF"/>
        <w:spacing w:after="0" w:line="420" w:lineRule="atLeast"/>
        <w:outlineLvl w:val="2"/>
        <w:rPr>
          <w:rFonts w:ascii="Impact" w:eastAsia="Times New Roman" w:hAnsi="Impact" w:cstheme="minorHAnsi"/>
          <w:color w:val="222222"/>
          <w:sz w:val="36"/>
          <w:szCs w:val="36"/>
        </w:rPr>
      </w:pPr>
      <w:proofErr w:type="spellStart"/>
      <w:r w:rsidRPr="004B5298">
        <w:rPr>
          <w:rFonts w:ascii="Impact" w:eastAsia="Times New Roman" w:hAnsi="Impact" w:cstheme="minorHAnsi"/>
          <w:color w:val="222222"/>
          <w:sz w:val="36"/>
          <w:szCs w:val="36"/>
        </w:rPr>
        <w:t>Розовое</w:t>
      </w:r>
      <w:proofErr w:type="spellEnd"/>
      <w:r w:rsidRPr="004B5298">
        <w:rPr>
          <w:rFonts w:ascii="Impact" w:eastAsia="Times New Roman" w:hAnsi="Impact" w:cstheme="minorHAnsi"/>
          <w:color w:val="222222"/>
          <w:sz w:val="36"/>
          <w:szCs w:val="36"/>
        </w:rPr>
        <w:t xml:space="preserve"> привидение</w:t>
      </w:r>
    </w:p>
    <w:p w:rsidR="004B5298" w:rsidRPr="004B5298" w:rsidRDefault="004B5298" w:rsidP="004B5298">
      <w:pPr>
        <w:shd w:val="clear" w:color="auto" w:fill="FFFFFF"/>
        <w:spacing w:after="0" w:line="420" w:lineRule="atLeast"/>
        <w:outlineLvl w:val="2"/>
        <w:rPr>
          <w:rFonts w:ascii="Impact" w:eastAsia="Times New Roman" w:hAnsi="Impact" w:cstheme="minorHAnsi"/>
          <w:color w:val="222222"/>
          <w:sz w:val="36"/>
          <w:szCs w:val="36"/>
        </w:rPr>
      </w:pPr>
      <w:r w:rsidRPr="004B5298">
        <w:rPr>
          <w:rFonts w:eastAsia="Times New Roman" w:cstheme="minorHAnsi"/>
          <w:color w:val="222222"/>
          <w:sz w:val="32"/>
          <w:szCs w:val="32"/>
        </w:rPr>
        <w:br/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Розовое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привидение начинает в доме привидений. Эго имя «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Пинки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». Система поиска цели пытается переместить его туда, куда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пэкмэн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направляется, а не там, где он сейчас. Целевая клетка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Пинки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определяется в соответствии с текущей позицией и направлением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пэкмэна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и выбирает позицию на четыре клетки перед ним. </w:t>
      </w:r>
    </w:p>
    <w:p w:rsidR="00061DBA" w:rsidRPr="004B5298" w:rsidRDefault="00061DBA" w:rsidP="007F1F89">
      <w:pPr>
        <w:jc w:val="both"/>
        <w:rPr>
          <w:rFonts w:ascii="Comic Sans MS" w:hAnsi="Comic Sans MS" w:cstheme="minorHAnsi"/>
          <w:b/>
          <w:color w:val="222222"/>
          <w:sz w:val="36"/>
          <w:szCs w:val="36"/>
          <w:shd w:val="clear" w:color="auto" w:fill="FFFFFF"/>
        </w:rPr>
      </w:pPr>
    </w:p>
    <w:p w:rsidR="004B5298" w:rsidRPr="004B5298" w:rsidRDefault="004B5298" w:rsidP="004B5298">
      <w:pPr>
        <w:shd w:val="clear" w:color="auto" w:fill="FFFFFF"/>
        <w:spacing w:after="0" w:line="420" w:lineRule="atLeast"/>
        <w:outlineLvl w:val="2"/>
        <w:rPr>
          <w:rFonts w:ascii="Impact" w:eastAsia="Times New Roman" w:hAnsi="Impact" w:cs="Arial"/>
          <w:b/>
          <w:color w:val="222222"/>
          <w:sz w:val="36"/>
          <w:szCs w:val="36"/>
        </w:rPr>
      </w:pPr>
      <w:r w:rsidRPr="004B5298">
        <w:rPr>
          <w:rFonts w:ascii="Impact" w:eastAsia="Times New Roman" w:hAnsi="Impact" w:cs="Arial"/>
          <w:b/>
          <w:color w:val="222222"/>
          <w:sz w:val="36"/>
          <w:szCs w:val="36"/>
        </w:rPr>
        <w:t>Синее привидение</w:t>
      </w:r>
    </w:p>
    <w:p w:rsidR="004B5298" w:rsidRDefault="004B5298" w:rsidP="004B5298">
      <w:pPr>
        <w:jc w:val="both"/>
        <w:rPr>
          <w:rFonts w:eastAsia="Times New Roman" w:cstheme="minorHAnsi"/>
          <w:color w:val="222222"/>
          <w:sz w:val="32"/>
          <w:szCs w:val="32"/>
          <w:shd w:val="clear" w:color="auto" w:fill="FFFFFF"/>
        </w:rPr>
      </w:pPr>
      <w:r w:rsidRPr="004B529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Поведение «Инки» сложно предсказать, потому что это единственный призрак, который использует в своей погоне не </w:t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lastRenderedPageBreak/>
        <w:t xml:space="preserve">только положение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. Инки использует положение и направление как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, так и Блинки (красного привидения). Метод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таргетинга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Инки примерно таков: он выбирает клетку на две клетки перед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пэкменом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(почти как Пинки), затем представьте себе вектор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от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Блинки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до этой точки и удвойте его. Конец вектора и будет целев</w:t>
      </w:r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а</w:t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я клетка Инки.</w:t>
      </w:r>
      <w:r>
        <w:rPr>
          <w:rFonts w:eastAsia="Times New Roman" w:cstheme="minorHAnsi"/>
          <w:color w:val="222222"/>
          <w:sz w:val="32"/>
          <w:szCs w:val="32"/>
        </w:rPr>
        <w:t xml:space="preserve"> </w:t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Таким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образом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цель Инки может быть где угодно, пока Блинки не близко с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пэкменом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, но если Блинки удалось сблизиться, Инки сделает то же самое. </w:t>
      </w:r>
    </w:p>
    <w:p w:rsidR="004B5298" w:rsidRPr="004B5298" w:rsidRDefault="004B5298" w:rsidP="004B5298">
      <w:pPr>
        <w:shd w:val="clear" w:color="auto" w:fill="FFFFFF"/>
        <w:spacing w:after="0" w:line="420" w:lineRule="atLeast"/>
        <w:outlineLvl w:val="2"/>
        <w:rPr>
          <w:rFonts w:ascii="Impact" w:eastAsia="Times New Roman" w:hAnsi="Impact" w:cs="Arial"/>
          <w:b/>
          <w:color w:val="222222"/>
          <w:sz w:val="32"/>
          <w:szCs w:val="32"/>
        </w:rPr>
      </w:pPr>
      <w:r w:rsidRPr="004B5298">
        <w:rPr>
          <w:rFonts w:ascii="Impact" w:eastAsia="Times New Roman" w:hAnsi="Impact" w:cs="Arial"/>
          <w:b/>
          <w:color w:val="222222"/>
          <w:sz w:val="32"/>
          <w:szCs w:val="32"/>
        </w:rPr>
        <w:t>Оранжевое привидение</w:t>
      </w:r>
    </w:p>
    <w:p w:rsidR="004B5298" w:rsidRDefault="004B5298" w:rsidP="004B5298">
      <w:pPr>
        <w:jc w:val="both"/>
        <w:rPr>
          <w:rFonts w:eastAsia="Times New Roman" w:cstheme="minorHAnsi"/>
          <w:color w:val="222222"/>
          <w:sz w:val="32"/>
          <w:szCs w:val="32"/>
          <w:shd w:val="clear" w:color="auto" w:fill="FFFFFF"/>
        </w:rPr>
      </w:pPr>
      <w:r w:rsidRPr="004B529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Оранжевое привидение, «Клайд.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Уникальная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фича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таргетинга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Клайда — это два режима, которые переключаются в зависимости от его удаленности от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. Каждый </w:t>
      </w:r>
      <w:proofErr w:type="gram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раз</w:t>
      </w:r>
      <w:proofErr w:type="gram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когда Клайд должен вычислить свою целевую клетку, он сначала вычисляет расстояние до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. Если оно больше 8 клеток, то он действует как Блинки, то есть его целью является сам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. Однако как только его расстояние до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пэкмена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становится менее восьми клеток, его целевая клетка устанавливается там же, где она была бы в режиме разбегания, неподалеку от левого нижнего угла лабиринта.</w:t>
      </w:r>
      <w:r w:rsidRPr="004B5298">
        <w:rPr>
          <w:rFonts w:eastAsia="Times New Roman" w:cstheme="minorHAnsi"/>
          <w:color w:val="222222"/>
          <w:sz w:val="32"/>
          <w:szCs w:val="32"/>
        </w:rPr>
        <w:t xml:space="preserve"> </w:t>
      </w:r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Сочетание этих двух методов и дает то, что Клайд постоянно меняет направление то к </w:t>
      </w:r>
      <w:proofErr w:type="spellStart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пэкмену</w:t>
      </w:r>
      <w:proofErr w:type="spellEnd"/>
      <w:r w:rsidRPr="004B5298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, то в другом направлении. До тех пор пока игрок не находится в левом нижнем углу лабиринта, есть гарантия, что Клайда можно избежать, если вы не блокируете пути его отступления в свой угол.</w:t>
      </w:r>
    </w:p>
    <w:p w:rsidR="003F0A3C" w:rsidRPr="003F0A3C" w:rsidRDefault="003F0A3C" w:rsidP="003F0A3C">
      <w:pPr>
        <w:shd w:val="clear" w:color="auto" w:fill="FFFFFF"/>
        <w:spacing w:after="0" w:line="420" w:lineRule="atLeast"/>
        <w:outlineLvl w:val="2"/>
        <w:rPr>
          <w:rFonts w:ascii="Impact" w:eastAsia="Times New Roman" w:hAnsi="Impact" w:cs="Arial"/>
          <w:color w:val="222222"/>
          <w:sz w:val="36"/>
          <w:szCs w:val="36"/>
        </w:rPr>
      </w:pPr>
      <w:r w:rsidRPr="003F0A3C">
        <w:rPr>
          <w:rFonts w:ascii="Impact" w:eastAsia="Times New Roman" w:hAnsi="Impact" w:cs="Arial"/>
          <w:color w:val="222222"/>
          <w:sz w:val="36"/>
          <w:szCs w:val="36"/>
        </w:rPr>
        <w:t>Заключение</w:t>
      </w:r>
    </w:p>
    <w:p w:rsidR="004B5298" w:rsidRPr="003F0A3C" w:rsidRDefault="003F0A3C" w:rsidP="003F0A3C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3F0A3C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Pac</w:t>
      </w:r>
      <w:r w:rsidRPr="003F0A3C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Man — удивительный пример, казалось бы, сложного поведения, вытекающего из нескольких ловко разработанных правил, делающих очень интересный </w:t>
      </w:r>
      <w:proofErr w:type="spellStart"/>
      <w:r w:rsidRPr="003F0A3C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геймплей</w:t>
      </w:r>
      <w:proofErr w:type="spellEnd"/>
      <w:r w:rsidRPr="003F0A3C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, заставляющих игроков играть в нее даже через 30 лет после выхода.</w:t>
      </w:r>
    </w:p>
    <w:sectPr w:rsidR="004B5298" w:rsidRPr="003F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44A0"/>
    <w:rsid w:val="00061DBA"/>
    <w:rsid w:val="002A6657"/>
    <w:rsid w:val="003F0A3C"/>
    <w:rsid w:val="004B5298"/>
    <w:rsid w:val="006444A0"/>
    <w:rsid w:val="007F1F89"/>
    <w:rsid w:val="00876798"/>
    <w:rsid w:val="00FE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5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52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2020-01-26T18:12:00Z</dcterms:created>
  <dcterms:modified xsi:type="dcterms:W3CDTF">2020-01-26T22:03:00Z</dcterms:modified>
</cp:coreProperties>
</file>