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685" w:rsidRDefault="00E26685" w:rsidP="00E26685">
      <w:pPr>
        <w:ind w:left="420" w:hanging="420"/>
        <w:rPr>
          <w:rFonts w:hint="eastAsia"/>
        </w:rPr>
      </w:pPr>
      <w:bookmarkStart w:id="0" w:name="_GoBack"/>
      <w:bookmarkEnd w:id="0"/>
    </w:p>
    <w:p w:rsidR="00E26685" w:rsidRPr="00E26685" w:rsidRDefault="00E26685" w:rsidP="00E26685">
      <w:pPr>
        <w:pStyle w:val="a9"/>
        <w:numPr>
          <w:ilvl w:val="0"/>
          <w:numId w:val="3"/>
        </w:numPr>
        <w:ind w:leftChars="0"/>
        <w:rPr>
          <w:rFonts w:asciiTheme="minorEastAsia" w:hAnsiTheme="minorEastAsia"/>
          <w:sz w:val="22"/>
        </w:rPr>
      </w:pPr>
      <w:r w:rsidRPr="00E26685">
        <w:rPr>
          <w:rFonts w:asciiTheme="minorEastAsia" w:hAnsiTheme="minorEastAsia" w:hint="eastAsia"/>
          <w:sz w:val="22"/>
        </w:rPr>
        <w:t>はじめに</w:t>
      </w:r>
    </w:p>
    <w:p w:rsidR="00E26685" w:rsidRPr="00304D3C" w:rsidRDefault="00E26685" w:rsidP="00E3276F">
      <w:pPr>
        <w:ind w:leftChars="200" w:left="420" w:firstLineChars="100" w:firstLine="210"/>
        <w:jc w:val="both"/>
        <w:rPr>
          <w:szCs w:val="21"/>
        </w:rPr>
      </w:pPr>
      <w:r w:rsidRPr="00E26685">
        <w:rPr>
          <w:rFonts w:asciiTheme="minorEastAsia" w:hAnsiTheme="minorEastAsia" w:hint="eastAsia"/>
          <w:szCs w:val="21"/>
        </w:rPr>
        <w:t>離散コサイン変換（</w:t>
      </w:r>
      <w:r w:rsidRPr="00DE08DC">
        <w:rPr>
          <w:szCs w:val="21"/>
        </w:rPr>
        <w:t>DCT</w:t>
      </w:r>
      <w:r w:rsidRPr="00E26685">
        <w:rPr>
          <w:rFonts w:asciiTheme="minorEastAsia" w:hAnsiTheme="minorEastAsia" w:hint="eastAsia"/>
          <w:szCs w:val="21"/>
        </w:rPr>
        <w:t>）と主成分分析法（</w:t>
      </w:r>
      <w:r w:rsidRPr="00DE08DC">
        <w:rPr>
          <w:szCs w:val="21"/>
        </w:rPr>
        <w:t>ICA</w:t>
      </w:r>
      <w:r w:rsidRPr="00E26685">
        <w:rPr>
          <w:rFonts w:asciiTheme="minorEastAsia" w:hAnsiTheme="minorEastAsia" w:hint="eastAsia"/>
          <w:szCs w:val="21"/>
        </w:rPr>
        <w:t>）を用いた符号化性能の改善を目指した研究を行いたい．</w:t>
      </w:r>
      <w:r w:rsidRPr="00DE08DC">
        <w:rPr>
          <w:szCs w:val="21"/>
        </w:rPr>
        <w:t>DCT</w:t>
      </w:r>
      <w:r w:rsidRPr="00E26685">
        <w:rPr>
          <w:rFonts w:asciiTheme="minorEastAsia" w:hAnsiTheme="minorEastAsia" w:hint="eastAsia"/>
          <w:szCs w:val="21"/>
        </w:rPr>
        <w:t>を画像に用いることで</w:t>
      </w:r>
      <w:r w:rsidRPr="00DE08DC">
        <w:rPr>
          <w:szCs w:val="21"/>
        </w:rPr>
        <w:t>DCT</w:t>
      </w:r>
      <w:r w:rsidRPr="00E26685">
        <w:rPr>
          <w:rFonts w:asciiTheme="minorEastAsia" w:hAnsiTheme="minorEastAsia" w:hint="eastAsia"/>
          <w:szCs w:val="21"/>
        </w:rPr>
        <w:t>係数と入力画像に対して汎用的な</w:t>
      </w:r>
      <w:r w:rsidRPr="00DE08DC">
        <w:rPr>
          <w:szCs w:val="21"/>
        </w:rPr>
        <w:t>DCT</w:t>
      </w:r>
      <w:r w:rsidRPr="00E26685">
        <w:rPr>
          <w:rFonts w:asciiTheme="minorEastAsia" w:hAnsiTheme="minorEastAsia" w:hint="eastAsia"/>
          <w:szCs w:val="21"/>
        </w:rPr>
        <w:t>基底群が出力される．また，</w:t>
      </w:r>
      <w:r w:rsidRPr="00DE08DC">
        <w:rPr>
          <w:szCs w:val="21"/>
        </w:rPr>
        <w:t>ICA</w:t>
      </w:r>
      <w:r w:rsidRPr="00E26685">
        <w:rPr>
          <w:rFonts w:asciiTheme="minorEastAsia" w:hAnsiTheme="minorEastAsia" w:hint="eastAsia"/>
          <w:szCs w:val="21"/>
        </w:rPr>
        <w:t>を画像に用いることで</w:t>
      </w:r>
      <w:r w:rsidRPr="00DE08DC">
        <w:rPr>
          <w:szCs w:val="21"/>
        </w:rPr>
        <w:t>ICA</w:t>
      </w:r>
      <w:r w:rsidRPr="00E26685">
        <w:rPr>
          <w:rFonts w:asciiTheme="minorEastAsia" w:hAnsiTheme="minorEastAsia" w:hint="eastAsia"/>
          <w:szCs w:val="21"/>
        </w:rPr>
        <w:t>係数と入力画像に対して固有な</w:t>
      </w:r>
      <w:r w:rsidRPr="00DE08DC">
        <w:rPr>
          <w:szCs w:val="21"/>
        </w:rPr>
        <w:t>ICA</w:t>
      </w:r>
      <w:r w:rsidRPr="00E26685">
        <w:rPr>
          <w:rFonts w:asciiTheme="minorEastAsia" w:hAnsiTheme="minorEastAsia" w:hint="eastAsia"/>
          <w:szCs w:val="21"/>
        </w:rPr>
        <w:t>基底群が出力される．先行研究では，</w:t>
      </w:r>
      <w:r w:rsidR="00684DA3">
        <w:rPr>
          <w:rFonts w:asciiTheme="minorEastAsia" w:hAnsiTheme="minorEastAsia" w:hint="eastAsia"/>
          <w:szCs w:val="21"/>
        </w:rPr>
        <w:t>入力画像を</w:t>
      </w:r>
      <w:r w:rsidRPr="00304D3C">
        <w:rPr>
          <w:szCs w:val="21"/>
        </w:rPr>
        <w:t>ICA</w:t>
      </w:r>
      <w:r w:rsidRPr="00E26685">
        <w:rPr>
          <w:rFonts w:asciiTheme="minorEastAsia" w:hAnsiTheme="minorEastAsia" w:hint="eastAsia"/>
          <w:szCs w:val="21"/>
        </w:rPr>
        <w:t>による符号化が優位な領域（</w:t>
      </w:r>
      <w:proofErr w:type="spellStart"/>
      <w:r w:rsidRPr="00304D3C">
        <w:rPr>
          <w:szCs w:val="21"/>
        </w:rPr>
        <w:t>ICA_Block</w:t>
      </w:r>
      <w:proofErr w:type="spellEnd"/>
      <w:r w:rsidRPr="00E26685">
        <w:rPr>
          <w:rFonts w:asciiTheme="minorEastAsia" w:hAnsiTheme="minorEastAsia" w:hint="eastAsia"/>
          <w:szCs w:val="21"/>
        </w:rPr>
        <w:t>）と</w:t>
      </w:r>
      <w:r w:rsidRPr="00304D3C">
        <w:rPr>
          <w:szCs w:val="21"/>
        </w:rPr>
        <w:t>DCT</w:t>
      </w:r>
      <w:r w:rsidRPr="00E26685">
        <w:rPr>
          <w:rFonts w:asciiTheme="minorEastAsia" w:hAnsiTheme="minorEastAsia" w:hint="eastAsia"/>
          <w:szCs w:val="21"/>
        </w:rPr>
        <w:t>による符号化が優位な領域（</w:t>
      </w:r>
      <w:proofErr w:type="spellStart"/>
      <w:r w:rsidRPr="00304D3C">
        <w:rPr>
          <w:szCs w:val="21"/>
        </w:rPr>
        <w:t>DCT_Block</w:t>
      </w:r>
      <w:proofErr w:type="spellEnd"/>
      <w:r w:rsidRPr="00E26685">
        <w:rPr>
          <w:rFonts w:asciiTheme="minorEastAsia" w:hAnsiTheme="minorEastAsia" w:hint="eastAsia"/>
          <w:szCs w:val="21"/>
        </w:rPr>
        <w:t>）に分割し、各入力画像に対して導出された固有の</w:t>
      </w:r>
      <w:r w:rsidRPr="00304D3C">
        <w:rPr>
          <w:szCs w:val="21"/>
        </w:rPr>
        <w:t>ICA</w:t>
      </w:r>
      <w:r w:rsidRPr="00E26685">
        <w:rPr>
          <w:rFonts w:asciiTheme="minorEastAsia" w:hAnsiTheme="minorEastAsia" w:hint="eastAsia"/>
          <w:szCs w:val="21"/>
        </w:rPr>
        <w:t>基底群と</w:t>
      </w:r>
      <w:r w:rsidRPr="00304D3C">
        <w:rPr>
          <w:szCs w:val="21"/>
        </w:rPr>
        <w:t>DCT</w:t>
      </w:r>
      <w:r w:rsidRPr="00304D3C">
        <w:rPr>
          <w:szCs w:val="21"/>
        </w:rPr>
        <w:t>基底群を併用して、符号化を行う「</w:t>
      </w:r>
      <w:r w:rsidRPr="00304D3C">
        <w:rPr>
          <w:szCs w:val="21"/>
        </w:rPr>
        <w:t>ICA-DCT</w:t>
      </w:r>
      <w:r w:rsidRPr="00304D3C">
        <w:rPr>
          <w:szCs w:val="21"/>
        </w:rPr>
        <w:t>ハイブリッド型符号化」を提案した．</w:t>
      </w:r>
    </w:p>
    <w:p w:rsidR="00E26685" w:rsidRPr="00304D3C" w:rsidRDefault="00E26685" w:rsidP="00E26685"/>
    <w:p w:rsidR="00E26685" w:rsidRPr="00E26685" w:rsidRDefault="00E3276F" w:rsidP="00E26685">
      <w:pPr>
        <w:rPr>
          <w:rFonts w:asciiTheme="minorEastAsia" w:hAnsiTheme="minorEastAsia"/>
        </w:rPr>
      </w:pPr>
      <w:r w:rsidRPr="00E26685">
        <w:rPr>
          <w:rFonts w:asciiTheme="minorEastAsia" w:hAnsiTheme="minorEastAsia"/>
          <w:noProof/>
        </w:rPr>
        <w:drawing>
          <wp:anchor distT="0" distB="0" distL="114300" distR="114300" simplePos="0" relativeHeight="251661312" behindDoc="0" locked="0" layoutInCell="1" allowOverlap="1" wp14:anchorId="5C7DF8CE" wp14:editId="67BED325">
            <wp:simplePos x="0" y="0"/>
            <wp:positionH relativeFrom="column">
              <wp:posOffset>3096494</wp:posOffset>
            </wp:positionH>
            <wp:positionV relativeFrom="paragraph">
              <wp:posOffset>167640</wp:posOffset>
            </wp:positionV>
            <wp:extent cx="2718892" cy="1503813"/>
            <wp:effectExtent l="0" t="0" r="0" b="0"/>
            <wp:wrapNone/>
            <wp:docPr id="3" name="図 1">
              <a:extLst xmlns:a="http://schemas.openxmlformats.org/drawingml/2006/main">
                <a:ext uri="{FF2B5EF4-FFF2-40B4-BE49-F238E27FC236}">
                  <a16:creationId xmlns:a16="http://schemas.microsoft.com/office/drawing/2014/main" id="{692E5268-53C4-344F-BE95-4900AAE4F9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692E5268-53C4-344F-BE95-4900AAE4F9F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8892" cy="1503813"/>
                    </a:xfrm>
                    <a:prstGeom prst="rect">
                      <a:avLst/>
                    </a:prstGeom>
                  </pic:spPr>
                </pic:pic>
              </a:graphicData>
            </a:graphic>
            <wp14:sizeRelH relativeFrom="page">
              <wp14:pctWidth>0</wp14:pctWidth>
            </wp14:sizeRelH>
            <wp14:sizeRelV relativeFrom="page">
              <wp14:pctHeight>0</wp14:pctHeight>
            </wp14:sizeRelV>
          </wp:anchor>
        </w:drawing>
      </w:r>
      <w:r w:rsidRPr="00E26685">
        <w:rPr>
          <w:rFonts w:asciiTheme="minorEastAsia" w:hAnsiTheme="minorEastAsia"/>
          <w:noProof/>
        </w:rPr>
        <w:drawing>
          <wp:anchor distT="0" distB="0" distL="114300" distR="114300" simplePos="0" relativeHeight="251659264" behindDoc="0" locked="0" layoutInCell="1" allowOverlap="1" wp14:anchorId="1EB72A41" wp14:editId="73DCC418">
            <wp:simplePos x="0" y="0"/>
            <wp:positionH relativeFrom="column">
              <wp:posOffset>1053431</wp:posOffset>
            </wp:positionH>
            <wp:positionV relativeFrom="paragraph">
              <wp:posOffset>70852</wp:posOffset>
            </wp:positionV>
            <wp:extent cx="1597660" cy="1603375"/>
            <wp:effectExtent l="0" t="0" r="2540" b="0"/>
            <wp:wrapNone/>
            <wp:docPr id="2" name="図 1">
              <a:extLst xmlns:a="http://schemas.openxmlformats.org/drawingml/2006/main">
                <a:ext uri="{FF2B5EF4-FFF2-40B4-BE49-F238E27FC236}">
                  <a16:creationId xmlns:a16="http://schemas.microsoft.com/office/drawing/2014/main" id="{48F54CF6-680B-1C4C-943B-9DAA9A56EE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48F54CF6-680B-1C4C-943B-9DAA9A56EEF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rot="10800000">
                      <a:off x="0" y="0"/>
                      <a:ext cx="1597660" cy="1603375"/>
                    </a:xfrm>
                    <a:prstGeom prst="rect">
                      <a:avLst/>
                    </a:prstGeom>
                  </pic:spPr>
                </pic:pic>
              </a:graphicData>
            </a:graphic>
            <wp14:sizeRelH relativeFrom="page">
              <wp14:pctWidth>0</wp14:pctWidth>
            </wp14:sizeRelH>
            <wp14:sizeRelV relativeFrom="page">
              <wp14:pctHeight>0</wp14:pctHeight>
            </wp14:sizeRelV>
          </wp:anchor>
        </w:drawing>
      </w:r>
    </w:p>
    <w:p w:rsidR="00E26685" w:rsidRPr="00E26685" w:rsidRDefault="00E26685" w:rsidP="00E26685">
      <w:pPr>
        <w:rPr>
          <w:rFonts w:asciiTheme="minorEastAsia" w:hAnsiTheme="minorEastAsia"/>
        </w:rPr>
      </w:pPr>
    </w:p>
    <w:p w:rsidR="00E26685" w:rsidRPr="00E26685" w:rsidRDefault="00E26685" w:rsidP="00E26685">
      <w:pPr>
        <w:rPr>
          <w:rFonts w:asciiTheme="minorEastAsia" w:hAnsiTheme="minorEastAsia"/>
        </w:rPr>
      </w:pPr>
    </w:p>
    <w:p w:rsidR="00E26685" w:rsidRPr="00E26685" w:rsidRDefault="00E26685" w:rsidP="00E26685">
      <w:pPr>
        <w:rPr>
          <w:rFonts w:asciiTheme="minorEastAsia" w:hAnsiTheme="minorEastAsia"/>
        </w:rPr>
      </w:pPr>
    </w:p>
    <w:p w:rsidR="00E26685" w:rsidRPr="00E26685" w:rsidRDefault="00E26685" w:rsidP="00E26685">
      <w:pPr>
        <w:rPr>
          <w:rFonts w:asciiTheme="minorEastAsia" w:hAnsiTheme="minorEastAsia"/>
        </w:rPr>
      </w:pPr>
    </w:p>
    <w:p w:rsidR="00E26685" w:rsidRPr="00E26685" w:rsidRDefault="00E26685" w:rsidP="00E26685">
      <w:pPr>
        <w:rPr>
          <w:rFonts w:asciiTheme="minorEastAsia" w:hAnsiTheme="minorEastAsia"/>
        </w:rPr>
      </w:pPr>
    </w:p>
    <w:p w:rsidR="00E26685" w:rsidRDefault="00E26685" w:rsidP="00E26685">
      <w:pPr>
        <w:rPr>
          <w:rFonts w:asciiTheme="minorEastAsia" w:hAnsiTheme="minorEastAsia"/>
        </w:rPr>
      </w:pPr>
    </w:p>
    <w:p w:rsidR="00E26685" w:rsidRDefault="00E26685" w:rsidP="00E26685">
      <w:pPr>
        <w:rPr>
          <w:rFonts w:asciiTheme="minorEastAsia" w:hAnsiTheme="minorEastAsia"/>
        </w:rPr>
      </w:pPr>
    </w:p>
    <w:p w:rsidR="00E26685" w:rsidRPr="00E26685" w:rsidRDefault="00E26685" w:rsidP="00E26685">
      <w:pPr>
        <w:rPr>
          <w:rFonts w:asciiTheme="minorEastAsia" w:hAnsiTheme="minorEastAsia"/>
        </w:rPr>
      </w:pPr>
    </w:p>
    <w:p w:rsidR="00E26685" w:rsidRDefault="00E26685" w:rsidP="00E26685">
      <w:pPr>
        <w:rPr>
          <w:rFonts w:asciiTheme="minorEastAsia" w:hAnsiTheme="minorEastAsia"/>
        </w:rPr>
      </w:pPr>
    </w:p>
    <w:p w:rsidR="00E26685" w:rsidRPr="00E26685" w:rsidRDefault="00E26685" w:rsidP="00E3276F">
      <w:pPr>
        <w:ind w:firstLineChars="1050" w:firstLine="2205"/>
        <w:rPr>
          <w:rFonts w:asciiTheme="minorEastAsia" w:hAnsiTheme="minorEastAsia"/>
        </w:rPr>
      </w:pPr>
      <w:r>
        <w:rPr>
          <w:rFonts w:asciiTheme="minorEastAsia" w:hAnsiTheme="minorEastAsia" w:hint="eastAsia"/>
        </w:rPr>
        <w:t>図</w:t>
      </w:r>
      <w:r>
        <w:rPr>
          <w:rFonts w:asciiTheme="minorEastAsia" w:hAnsiTheme="minorEastAsia"/>
        </w:rPr>
        <w:t>1.1  ICA</w:t>
      </w:r>
      <w:r>
        <w:rPr>
          <w:rFonts w:asciiTheme="minorEastAsia" w:hAnsiTheme="minorEastAsia" w:hint="eastAsia"/>
        </w:rPr>
        <w:t>基底</w:t>
      </w:r>
      <w:r>
        <w:rPr>
          <w:rFonts w:asciiTheme="minorEastAsia" w:hAnsiTheme="minorEastAsia"/>
        </w:rPr>
        <w:t xml:space="preserve">                      </w:t>
      </w:r>
      <w:r>
        <w:rPr>
          <w:rFonts w:asciiTheme="minorEastAsia" w:hAnsiTheme="minorEastAsia" w:hint="eastAsia"/>
        </w:rPr>
        <w:t>図</w:t>
      </w:r>
      <w:r>
        <w:rPr>
          <w:rFonts w:asciiTheme="minorEastAsia" w:hAnsiTheme="minorEastAsia"/>
        </w:rPr>
        <w:t>1.2</w:t>
      </w:r>
      <w:r>
        <w:rPr>
          <w:rFonts w:asciiTheme="minorEastAsia" w:hAnsiTheme="minorEastAsia" w:hint="eastAsia"/>
        </w:rPr>
        <w:t xml:space="preserve">　</w:t>
      </w:r>
      <w:r>
        <w:rPr>
          <w:rFonts w:asciiTheme="minorEastAsia" w:hAnsiTheme="minorEastAsia"/>
        </w:rPr>
        <w:t>ICA</w:t>
      </w:r>
      <w:r>
        <w:rPr>
          <w:rFonts w:asciiTheme="minorEastAsia" w:hAnsiTheme="minorEastAsia" w:hint="eastAsia"/>
        </w:rPr>
        <w:t>係数</w:t>
      </w:r>
    </w:p>
    <w:p w:rsidR="00E26685" w:rsidRDefault="00E26685" w:rsidP="00E26685">
      <w:pPr>
        <w:rPr>
          <w:rFonts w:asciiTheme="minorEastAsia" w:hAnsiTheme="minorEastAsia"/>
        </w:rPr>
      </w:pPr>
    </w:p>
    <w:p w:rsidR="00E26685" w:rsidRDefault="00E26685" w:rsidP="00E26685">
      <w:pPr>
        <w:rPr>
          <w:rFonts w:asciiTheme="minorEastAsia" w:hAnsiTheme="minorEastAsia"/>
        </w:rPr>
      </w:pPr>
      <w:r w:rsidRPr="00E26685">
        <w:rPr>
          <w:rFonts w:asciiTheme="minorEastAsia" w:hAnsiTheme="minorEastAsia"/>
          <w:noProof/>
        </w:rPr>
        <w:drawing>
          <wp:anchor distT="0" distB="0" distL="114300" distR="114300" simplePos="0" relativeHeight="251660288" behindDoc="0" locked="0" layoutInCell="1" allowOverlap="1" wp14:anchorId="775BCDAB" wp14:editId="17EE0A31">
            <wp:simplePos x="0" y="0"/>
            <wp:positionH relativeFrom="column">
              <wp:posOffset>1049521</wp:posOffset>
            </wp:positionH>
            <wp:positionV relativeFrom="paragraph">
              <wp:posOffset>67377</wp:posOffset>
            </wp:positionV>
            <wp:extent cx="1649095" cy="1649095"/>
            <wp:effectExtent l="0" t="0" r="1905" b="1905"/>
            <wp:wrapNone/>
            <wp:docPr id="1" name="図 1">
              <a:extLst xmlns:a="http://schemas.openxmlformats.org/drawingml/2006/main">
                <a:ext uri="{FF2B5EF4-FFF2-40B4-BE49-F238E27FC236}">
                  <a16:creationId xmlns:a16="http://schemas.microsoft.com/office/drawing/2014/main" id="{A00CD12B-7CE5-024E-A5AC-C892C0E2D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A00CD12B-7CE5-024E-A5AC-C892C0E2D571}"/>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9095" cy="1649095"/>
                    </a:xfrm>
                    <a:prstGeom prst="rect">
                      <a:avLst/>
                    </a:prstGeom>
                  </pic:spPr>
                </pic:pic>
              </a:graphicData>
            </a:graphic>
            <wp14:sizeRelH relativeFrom="page">
              <wp14:pctWidth>0</wp14:pctWidth>
            </wp14:sizeRelH>
            <wp14:sizeRelV relativeFrom="page">
              <wp14:pctHeight>0</wp14:pctHeight>
            </wp14:sizeRelV>
          </wp:anchor>
        </w:drawing>
      </w:r>
    </w:p>
    <w:p w:rsidR="00E26685" w:rsidRDefault="00E26685" w:rsidP="00E26685">
      <w:pPr>
        <w:rPr>
          <w:rFonts w:asciiTheme="minorEastAsia" w:hAnsiTheme="minorEastAsia"/>
        </w:rPr>
      </w:pPr>
      <w:r w:rsidRPr="00E26685">
        <w:rPr>
          <w:rFonts w:asciiTheme="minorEastAsia" w:hAnsiTheme="minorEastAsia"/>
          <w:noProof/>
        </w:rPr>
        <w:drawing>
          <wp:anchor distT="0" distB="0" distL="114300" distR="114300" simplePos="0" relativeHeight="251662336" behindDoc="0" locked="0" layoutInCell="1" allowOverlap="1" wp14:anchorId="2209B106">
            <wp:simplePos x="0" y="0"/>
            <wp:positionH relativeFrom="column">
              <wp:posOffset>3148597</wp:posOffset>
            </wp:positionH>
            <wp:positionV relativeFrom="paragraph">
              <wp:posOffset>115603</wp:posOffset>
            </wp:positionV>
            <wp:extent cx="2834143" cy="1376045"/>
            <wp:effectExtent l="0" t="0" r="0" b="0"/>
            <wp:wrapNone/>
            <wp:docPr id="4" name="図 1">
              <a:extLst xmlns:a="http://schemas.openxmlformats.org/drawingml/2006/main">
                <a:ext uri="{FF2B5EF4-FFF2-40B4-BE49-F238E27FC236}">
                  <a16:creationId xmlns:a16="http://schemas.microsoft.com/office/drawing/2014/main" id="{1890A6BE-9042-6E4F-B4BB-902FF95BFF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1890A6BE-9042-6E4F-B4BB-902FF95BFF7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143" cy="1376045"/>
                    </a:xfrm>
                    <a:prstGeom prst="rect">
                      <a:avLst/>
                    </a:prstGeom>
                  </pic:spPr>
                </pic:pic>
              </a:graphicData>
            </a:graphic>
            <wp14:sizeRelH relativeFrom="page">
              <wp14:pctWidth>0</wp14:pctWidth>
            </wp14:sizeRelH>
            <wp14:sizeRelV relativeFrom="page">
              <wp14:pctHeight>0</wp14:pctHeight>
            </wp14:sizeRelV>
          </wp:anchor>
        </w:drawing>
      </w:r>
    </w:p>
    <w:p w:rsidR="00E26685" w:rsidRDefault="00E26685" w:rsidP="00E26685">
      <w:pPr>
        <w:rPr>
          <w:rFonts w:asciiTheme="minorEastAsia" w:hAnsiTheme="minorEastAsia"/>
        </w:rPr>
      </w:pPr>
    </w:p>
    <w:p w:rsidR="00E26685" w:rsidRDefault="00E26685" w:rsidP="00E26685">
      <w:pPr>
        <w:rPr>
          <w:rFonts w:asciiTheme="minorEastAsia" w:hAnsiTheme="minorEastAsia"/>
        </w:rPr>
      </w:pPr>
    </w:p>
    <w:p w:rsidR="00E26685" w:rsidRDefault="00E26685" w:rsidP="00E26685">
      <w:pPr>
        <w:rPr>
          <w:rFonts w:asciiTheme="minorEastAsia" w:hAnsiTheme="minorEastAsia"/>
        </w:rPr>
      </w:pPr>
    </w:p>
    <w:p w:rsidR="00E26685" w:rsidRDefault="00E26685" w:rsidP="00E26685">
      <w:pPr>
        <w:rPr>
          <w:rFonts w:asciiTheme="minorEastAsia" w:hAnsiTheme="minorEastAsia"/>
        </w:rPr>
      </w:pPr>
    </w:p>
    <w:p w:rsidR="00E26685" w:rsidRDefault="00E26685" w:rsidP="00E26685">
      <w:pPr>
        <w:rPr>
          <w:rFonts w:asciiTheme="minorEastAsia" w:hAnsiTheme="minorEastAsia"/>
        </w:rPr>
      </w:pPr>
    </w:p>
    <w:p w:rsidR="00E26685" w:rsidRDefault="00E26685" w:rsidP="00E26685">
      <w:pPr>
        <w:rPr>
          <w:rFonts w:asciiTheme="minorEastAsia" w:hAnsiTheme="minorEastAsia"/>
        </w:rPr>
      </w:pPr>
    </w:p>
    <w:p w:rsidR="00E3276F" w:rsidRDefault="00E3276F" w:rsidP="00E26685">
      <w:pPr>
        <w:rPr>
          <w:rFonts w:asciiTheme="minorEastAsia" w:hAnsiTheme="minorEastAsia"/>
        </w:rPr>
      </w:pPr>
    </w:p>
    <w:p w:rsidR="00E26685" w:rsidRDefault="00E26685" w:rsidP="00E26685">
      <w:pPr>
        <w:rPr>
          <w:rFonts w:asciiTheme="minorEastAsia" w:hAnsiTheme="minorEastAsia"/>
        </w:rPr>
      </w:pPr>
    </w:p>
    <w:p w:rsidR="00E26685" w:rsidRPr="00E26685" w:rsidRDefault="00E26685" w:rsidP="00E3276F">
      <w:pPr>
        <w:ind w:firstLineChars="1050" w:firstLine="2205"/>
        <w:rPr>
          <w:rFonts w:asciiTheme="minorEastAsia" w:hAnsiTheme="minorEastAsia"/>
        </w:rPr>
      </w:pPr>
      <w:r>
        <w:rPr>
          <w:rFonts w:asciiTheme="minorEastAsia" w:hAnsiTheme="minorEastAsia" w:hint="eastAsia"/>
        </w:rPr>
        <w:t>図</w:t>
      </w:r>
      <w:r>
        <w:rPr>
          <w:rFonts w:asciiTheme="minorEastAsia" w:hAnsiTheme="minorEastAsia"/>
        </w:rPr>
        <w:t xml:space="preserve">2.1  </w:t>
      </w:r>
      <w:r w:rsidR="005F45EE">
        <w:rPr>
          <w:rFonts w:asciiTheme="minorEastAsia" w:hAnsiTheme="minorEastAsia"/>
        </w:rPr>
        <w:t>DCT</w:t>
      </w:r>
      <w:r>
        <w:rPr>
          <w:rFonts w:asciiTheme="minorEastAsia" w:hAnsiTheme="minorEastAsia" w:hint="eastAsia"/>
        </w:rPr>
        <w:t>基底</w:t>
      </w:r>
      <w:r>
        <w:rPr>
          <w:rFonts w:asciiTheme="minorEastAsia" w:hAnsiTheme="minorEastAsia"/>
        </w:rPr>
        <w:t xml:space="preserve">                      </w:t>
      </w:r>
      <w:r>
        <w:rPr>
          <w:rFonts w:asciiTheme="minorEastAsia" w:hAnsiTheme="minorEastAsia" w:hint="eastAsia"/>
        </w:rPr>
        <w:t>図</w:t>
      </w:r>
      <w:r>
        <w:rPr>
          <w:rFonts w:asciiTheme="minorEastAsia" w:hAnsiTheme="minorEastAsia"/>
        </w:rPr>
        <w:t>2.2</w:t>
      </w:r>
      <w:r>
        <w:rPr>
          <w:rFonts w:asciiTheme="minorEastAsia" w:hAnsiTheme="minorEastAsia" w:hint="eastAsia"/>
        </w:rPr>
        <w:t xml:space="preserve">　</w:t>
      </w:r>
      <w:r w:rsidR="005F45EE">
        <w:rPr>
          <w:rFonts w:asciiTheme="minorEastAsia" w:hAnsiTheme="minorEastAsia"/>
        </w:rPr>
        <w:t>DCT</w:t>
      </w:r>
      <w:r>
        <w:rPr>
          <w:rFonts w:asciiTheme="minorEastAsia" w:hAnsiTheme="minorEastAsia" w:hint="eastAsia"/>
        </w:rPr>
        <w:t>係数</w:t>
      </w:r>
    </w:p>
    <w:p w:rsidR="00E26685" w:rsidRDefault="00E26685" w:rsidP="00E26685">
      <w:pPr>
        <w:rPr>
          <w:rFonts w:asciiTheme="minorEastAsia" w:hAnsiTheme="minorEastAsia"/>
        </w:rPr>
      </w:pPr>
    </w:p>
    <w:p w:rsidR="00E26685" w:rsidRPr="00E26685" w:rsidRDefault="00E26685" w:rsidP="00E26685">
      <w:pPr>
        <w:rPr>
          <w:rFonts w:asciiTheme="minorEastAsia" w:hAnsiTheme="minorEastAsia"/>
        </w:rPr>
      </w:pPr>
    </w:p>
    <w:p w:rsidR="00E26685" w:rsidRPr="00E26685" w:rsidRDefault="00E26685" w:rsidP="00E26685">
      <w:pPr>
        <w:pStyle w:val="a9"/>
        <w:numPr>
          <w:ilvl w:val="0"/>
          <w:numId w:val="3"/>
        </w:numPr>
        <w:ind w:leftChars="0"/>
        <w:rPr>
          <w:rFonts w:asciiTheme="minorEastAsia" w:hAnsiTheme="minorEastAsia"/>
        </w:rPr>
      </w:pPr>
      <w:r w:rsidRPr="00E26685">
        <w:rPr>
          <w:rFonts w:asciiTheme="minorEastAsia" w:hAnsiTheme="minorEastAsia" w:hint="eastAsia"/>
        </w:rPr>
        <w:t>今回の進捗</w:t>
      </w:r>
    </w:p>
    <w:p w:rsidR="00E26685" w:rsidRPr="00E26685" w:rsidRDefault="00E26685" w:rsidP="00E26685">
      <w:pPr>
        <w:pStyle w:val="a9"/>
        <w:numPr>
          <w:ilvl w:val="0"/>
          <w:numId w:val="4"/>
        </w:numPr>
        <w:ind w:leftChars="0"/>
        <w:rPr>
          <w:rFonts w:asciiTheme="minorEastAsia" w:hAnsiTheme="minorEastAsia"/>
        </w:rPr>
      </w:pPr>
      <w:r w:rsidRPr="00E26685">
        <w:rPr>
          <w:rFonts w:asciiTheme="minorEastAsia" w:hAnsiTheme="minorEastAsia" w:hint="eastAsia"/>
        </w:rPr>
        <w:t>既存プログラムの実行と検証</w:t>
      </w:r>
    </w:p>
    <w:p w:rsidR="00E26685" w:rsidRPr="00E26685" w:rsidRDefault="00E26685" w:rsidP="00E26685">
      <w:pPr>
        <w:pStyle w:val="a9"/>
        <w:numPr>
          <w:ilvl w:val="0"/>
          <w:numId w:val="4"/>
        </w:numPr>
        <w:ind w:leftChars="0"/>
        <w:rPr>
          <w:rFonts w:asciiTheme="minorEastAsia" w:hAnsiTheme="minorEastAsia"/>
        </w:rPr>
      </w:pPr>
      <w:r w:rsidRPr="00E26685">
        <w:rPr>
          <w:rFonts w:asciiTheme="minorEastAsia" w:hAnsiTheme="minorEastAsia" w:hint="eastAsia"/>
        </w:rPr>
        <w:t>先行手法の理解</w:t>
      </w:r>
    </w:p>
    <w:p w:rsidR="00E26685" w:rsidRDefault="00E26685" w:rsidP="00E26685">
      <w:pPr>
        <w:rPr>
          <w:rFonts w:asciiTheme="minorEastAsia" w:hAnsiTheme="minorEastAsia"/>
        </w:rPr>
      </w:pPr>
    </w:p>
    <w:p w:rsidR="002A0E7F" w:rsidRPr="00E26685" w:rsidRDefault="002A0E7F" w:rsidP="00E26685">
      <w:pPr>
        <w:rPr>
          <w:rFonts w:asciiTheme="minorEastAsia" w:hAnsiTheme="minorEastAsia"/>
        </w:rPr>
      </w:pPr>
    </w:p>
    <w:p w:rsidR="00E26685" w:rsidRPr="00E26685" w:rsidRDefault="00E26685" w:rsidP="00E26685">
      <w:pPr>
        <w:pStyle w:val="a9"/>
        <w:numPr>
          <w:ilvl w:val="0"/>
          <w:numId w:val="3"/>
        </w:numPr>
        <w:ind w:leftChars="0"/>
        <w:rPr>
          <w:rFonts w:asciiTheme="minorEastAsia" w:hAnsiTheme="minorEastAsia"/>
        </w:rPr>
      </w:pPr>
      <w:r w:rsidRPr="00E26685">
        <w:rPr>
          <w:rFonts w:asciiTheme="minorEastAsia" w:hAnsiTheme="minorEastAsia" w:hint="eastAsia"/>
        </w:rPr>
        <w:t>既存プログラムの</w:t>
      </w:r>
      <w:r w:rsidR="005F45EE">
        <w:rPr>
          <w:rFonts w:asciiTheme="minorEastAsia" w:hAnsiTheme="minorEastAsia" w:hint="eastAsia"/>
        </w:rPr>
        <w:t>理解と実行</w:t>
      </w:r>
    </w:p>
    <w:p w:rsidR="00E26685" w:rsidRDefault="00E26685" w:rsidP="00E3276F">
      <w:pPr>
        <w:ind w:leftChars="200" w:left="420"/>
        <w:jc w:val="both"/>
        <w:rPr>
          <w:rFonts w:asciiTheme="minorEastAsia" w:hAnsiTheme="minorEastAsia"/>
          <w:szCs w:val="21"/>
        </w:rPr>
      </w:pPr>
      <w:r w:rsidRPr="00E26685">
        <w:rPr>
          <w:rFonts w:asciiTheme="minorEastAsia" w:hAnsiTheme="minorEastAsia" w:hint="eastAsia"/>
        </w:rPr>
        <w:t xml:space="preserve">　</w:t>
      </w:r>
      <w:r w:rsidR="005F45EE">
        <w:rPr>
          <w:rFonts w:asciiTheme="minorEastAsia" w:hAnsiTheme="minorEastAsia" w:hint="eastAsia"/>
          <w:szCs w:val="21"/>
        </w:rPr>
        <w:t>先行研究の手法の理解のため，川村氏・富樫氏が作成した</w:t>
      </w:r>
      <w:r w:rsidR="009342B3">
        <w:rPr>
          <w:rFonts w:asciiTheme="minorEastAsia" w:hAnsiTheme="minorEastAsia" w:hint="eastAsia"/>
          <w:szCs w:val="21"/>
        </w:rPr>
        <w:t>プログラムを解読し，コメント付けを行った．また，プログラムを実行し，</w:t>
      </w:r>
      <w:r w:rsidR="00A5272B">
        <w:rPr>
          <w:rFonts w:asciiTheme="minorEastAsia" w:hAnsiTheme="minorEastAsia" w:hint="eastAsia"/>
          <w:szCs w:val="21"/>
        </w:rPr>
        <w:t>問題なく実行できるかを</w:t>
      </w:r>
      <w:r w:rsidR="009342B3">
        <w:rPr>
          <w:rFonts w:asciiTheme="minorEastAsia" w:hAnsiTheme="minorEastAsia" w:hint="eastAsia"/>
          <w:szCs w:val="21"/>
        </w:rPr>
        <w:t>試みた．</w:t>
      </w:r>
    </w:p>
    <w:p w:rsidR="007B6247" w:rsidRPr="009342B3" w:rsidRDefault="009342B3" w:rsidP="00E3276F">
      <w:pPr>
        <w:ind w:leftChars="200" w:left="420"/>
        <w:jc w:val="both"/>
        <w:rPr>
          <w:rFonts w:asciiTheme="minorEastAsia" w:hAnsiTheme="minorEastAsia"/>
          <w:szCs w:val="21"/>
        </w:rPr>
      </w:pPr>
      <w:r>
        <w:rPr>
          <w:rFonts w:asciiTheme="minorEastAsia" w:hAnsiTheme="minorEastAsia" w:hint="eastAsia"/>
          <w:szCs w:val="21"/>
        </w:rPr>
        <w:t xml:space="preserve">　</w:t>
      </w:r>
      <w:r w:rsidR="00A5272B">
        <w:rPr>
          <w:rFonts w:asciiTheme="minorEastAsia" w:hAnsiTheme="minorEastAsia" w:hint="eastAsia"/>
          <w:szCs w:val="21"/>
        </w:rPr>
        <w:t>実行結果として，概ねほとんど実行されたが，</w:t>
      </w:r>
      <w:r w:rsidR="00A5272B" w:rsidRPr="00304D3C">
        <w:rPr>
          <w:szCs w:val="21"/>
        </w:rPr>
        <w:t>main</w:t>
      </w:r>
      <w:r w:rsidR="00A5272B">
        <w:rPr>
          <w:rFonts w:asciiTheme="minorEastAsia" w:hAnsiTheme="minorEastAsia" w:hint="eastAsia"/>
          <w:szCs w:val="21"/>
        </w:rPr>
        <w:t>プログラムの終了間際の量子化でスタックオーバーフローが起こり，終了することができなかった．他の場所での量子化は問題なく行われていたため，</w:t>
      </w:r>
      <w:r w:rsidR="007B6247">
        <w:rPr>
          <w:rFonts w:asciiTheme="minorEastAsia" w:hAnsiTheme="minorEastAsia" w:hint="eastAsia"/>
          <w:szCs w:val="21"/>
        </w:rPr>
        <w:t>処理前に問題があるのかもと考え，見直してみたが問題を見つけることは出来なかった．そのため，現在</w:t>
      </w:r>
      <w:r w:rsidR="00E41AA9">
        <w:rPr>
          <w:rFonts w:asciiTheme="minorEastAsia" w:hAnsiTheme="minorEastAsia" w:hint="eastAsia"/>
          <w:szCs w:val="21"/>
        </w:rPr>
        <w:t>，解決策を</w:t>
      </w:r>
      <w:r w:rsidR="007B6247">
        <w:rPr>
          <w:rFonts w:asciiTheme="minorEastAsia" w:hAnsiTheme="minorEastAsia" w:hint="eastAsia"/>
          <w:szCs w:val="21"/>
        </w:rPr>
        <w:t>調査中．</w:t>
      </w:r>
    </w:p>
    <w:p w:rsidR="005F45EE" w:rsidRDefault="005F45EE" w:rsidP="00E3276F">
      <w:pPr>
        <w:ind w:leftChars="200" w:left="420"/>
        <w:jc w:val="both"/>
        <w:rPr>
          <w:rFonts w:asciiTheme="minorEastAsia" w:hAnsiTheme="minorEastAsia"/>
          <w:szCs w:val="21"/>
        </w:rPr>
      </w:pPr>
    </w:p>
    <w:p w:rsidR="00E3276F" w:rsidRDefault="00E3276F" w:rsidP="00E3276F">
      <w:pPr>
        <w:ind w:leftChars="200" w:left="420"/>
        <w:jc w:val="both"/>
        <w:rPr>
          <w:rFonts w:asciiTheme="minorEastAsia" w:hAnsiTheme="minorEastAsia"/>
          <w:szCs w:val="21"/>
        </w:rPr>
      </w:pPr>
    </w:p>
    <w:p w:rsidR="00E3276F" w:rsidRDefault="00E3276F" w:rsidP="00E3276F">
      <w:pPr>
        <w:ind w:leftChars="200" w:left="420"/>
        <w:jc w:val="both"/>
        <w:rPr>
          <w:rFonts w:asciiTheme="minorEastAsia" w:hAnsiTheme="minorEastAsia"/>
          <w:szCs w:val="21"/>
        </w:rPr>
      </w:pPr>
    </w:p>
    <w:p w:rsidR="00E3276F" w:rsidRDefault="00E3276F" w:rsidP="00E3276F">
      <w:pPr>
        <w:ind w:leftChars="200" w:left="420"/>
        <w:jc w:val="both"/>
        <w:rPr>
          <w:rFonts w:asciiTheme="minorEastAsia" w:hAnsiTheme="minorEastAsia"/>
          <w:szCs w:val="21"/>
        </w:rPr>
      </w:pPr>
    </w:p>
    <w:p w:rsidR="00E3276F" w:rsidRPr="005F45EE" w:rsidRDefault="00E3276F" w:rsidP="00E3276F">
      <w:pPr>
        <w:ind w:leftChars="200" w:left="420"/>
        <w:jc w:val="both"/>
        <w:rPr>
          <w:rFonts w:asciiTheme="minorEastAsia" w:hAnsiTheme="minorEastAsia"/>
          <w:szCs w:val="21"/>
        </w:rPr>
      </w:pPr>
    </w:p>
    <w:p w:rsidR="00E26685" w:rsidRPr="00E26685" w:rsidRDefault="00E26685" w:rsidP="00E26685">
      <w:pPr>
        <w:pStyle w:val="a9"/>
        <w:numPr>
          <w:ilvl w:val="0"/>
          <w:numId w:val="3"/>
        </w:numPr>
        <w:ind w:leftChars="0"/>
        <w:rPr>
          <w:rFonts w:asciiTheme="minorEastAsia" w:hAnsiTheme="minorEastAsia"/>
        </w:rPr>
      </w:pPr>
      <w:r w:rsidRPr="00E26685">
        <w:rPr>
          <w:rFonts w:asciiTheme="minorEastAsia" w:hAnsiTheme="minorEastAsia" w:hint="eastAsia"/>
        </w:rPr>
        <w:t>先行手法の理解</w:t>
      </w:r>
    </w:p>
    <w:p w:rsidR="001A162A" w:rsidRDefault="00F36A97" w:rsidP="00E26685">
      <w:pPr>
        <w:pStyle w:val="a9"/>
        <w:ind w:leftChars="0" w:left="420" w:firstLineChars="100" w:firstLine="210"/>
        <w:rPr>
          <w:rFonts w:asciiTheme="minorEastAsia" w:hAnsiTheme="minorEastAsia"/>
        </w:rPr>
      </w:pPr>
      <w:r>
        <w:rPr>
          <w:rFonts w:asciiTheme="minorEastAsia" w:hAnsiTheme="minorEastAsia" w:hint="eastAsia"/>
        </w:rPr>
        <w:t>先行研究の課題点を見つけるため，</w:t>
      </w:r>
      <w:r w:rsidR="00A338AF" w:rsidRPr="00E26685">
        <w:rPr>
          <w:rFonts w:asciiTheme="minorEastAsia" w:hAnsiTheme="minorEastAsia" w:hint="eastAsia"/>
        </w:rPr>
        <w:t>先行研究</w:t>
      </w:r>
      <w:r>
        <w:rPr>
          <w:rFonts w:asciiTheme="minorEastAsia" w:hAnsiTheme="minorEastAsia" w:hint="eastAsia"/>
        </w:rPr>
        <w:t>のメリット・デメリットの調査を行った</w:t>
      </w:r>
      <w:r w:rsidR="00D0421B">
        <w:rPr>
          <w:rFonts w:asciiTheme="minorEastAsia" w:hAnsiTheme="minorEastAsia" w:hint="eastAsia"/>
        </w:rPr>
        <w:t>ところ以下のようなことが分かった．</w:t>
      </w:r>
    </w:p>
    <w:p w:rsidR="001A162A" w:rsidRDefault="001A162A" w:rsidP="00E26685">
      <w:pPr>
        <w:pStyle w:val="a9"/>
        <w:ind w:leftChars="0" w:left="420" w:firstLineChars="100" w:firstLine="210"/>
        <w:rPr>
          <w:rFonts w:asciiTheme="minorEastAsia" w:hAnsiTheme="minorEastAsia"/>
        </w:rPr>
      </w:pPr>
    </w:p>
    <w:p w:rsidR="001A162A" w:rsidRPr="001A162A" w:rsidRDefault="001A162A" w:rsidP="003637FB">
      <w:pPr>
        <w:pStyle w:val="a9"/>
        <w:numPr>
          <w:ilvl w:val="0"/>
          <w:numId w:val="5"/>
        </w:numPr>
        <w:ind w:leftChars="0"/>
        <w:rPr>
          <w:rFonts w:asciiTheme="minorEastAsia" w:hAnsiTheme="minorEastAsia"/>
        </w:rPr>
      </w:pPr>
      <w:r>
        <w:rPr>
          <w:rFonts w:asciiTheme="minorEastAsia" w:hAnsiTheme="minorEastAsia" w:hint="eastAsia"/>
        </w:rPr>
        <w:t>先行研究の概要</w:t>
      </w:r>
    </w:p>
    <w:p w:rsidR="007947C5" w:rsidRDefault="001A162A" w:rsidP="00E3276F">
      <w:pPr>
        <w:pStyle w:val="a9"/>
        <w:ind w:leftChars="375" w:left="788" w:firstLineChars="100" w:firstLine="210"/>
        <w:rPr>
          <w:rFonts w:asciiTheme="minorEastAsia" w:hAnsiTheme="minorEastAsia"/>
        </w:rPr>
      </w:pPr>
      <w:r>
        <w:rPr>
          <w:rFonts w:asciiTheme="minorEastAsia" w:hAnsiTheme="minorEastAsia" w:hint="eastAsia"/>
        </w:rPr>
        <w:t>川村手法では，原画像の</w:t>
      </w:r>
      <w:r w:rsidRPr="00304D3C">
        <w:rPr>
          <w:rFonts w:ascii="Century" w:hAnsi="Century"/>
        </w:rPr>
        <w:t>8</w:t>
      </w:r>
      <w:r w:rsidR="00304D3C">
        <w:rPr>
          <w:rFonts w:asciiTheme="minorEastAsia" w:hAnsiTheme="minorEastAsia" w:hint="eastAsia"/>
        </w:rPr>
        <w:t>*</w:t>
      </w:r>
      <w:r w:rsidRPr="00304D3C">
        <w:rPr>
          <w:rFonts w:ascii="Century" w:hAnsi="Century"/>
        </w:rPr>
        <w:t>8</w:t>
      </w:r>
      <w:r>
        <w:rPr>
          <w:rFonts w:asciiTheme="minorEastAsia" w:hAnsiTheme="minorEastAsia" w:hint="eastAsia"/>
        </w:rPr>
        <w:t>画素</w:t>
      </w:r>
      <w:r w:rsidRPr="00304D3C">
        <w:rPr>
          <w:rFonts w:ascii="Century" w:hAnsi="Century"/>
        </w:rPr>
        <w:t>Block</w:t>
      </w:r>
      <w:r>
        <w:rPr>
          <w:rFonts w:asciiTheme="minorEastAsia" w:hAnsiTheme="minorEastAsia" w:hint="eastAsia"/>
        </w:rPr>
        <w:t>ごとに</w:t>
      </w:r>
      <w:r w:rsidRPr="00304D3C">
        <w:rPr>
          <w:rFonts w:ascii="Century" w:hAnsi="Century"/>
        </w:rPr>
        <w:t>ICA</w:t>
      </w:r>
      <w:r>
        <w:rPr>
          <w:rFonts w:asciiTheme="minorEastAsia" w:hAnsiTheme="minorEastAsia" w:hint="eastAsia"/>
        </w:rPr>
        <w:t>と</w:t>
      </w:r>
      <w:r w:rsidRPr="00304D3C">
        <w:rPr>
          <w:rFonts w:ascii="Century" w:hAnsi="Century"/>
        </w:rPr>
        <w:t>DCT</w:t>
      </w:r>
      <w:r>
        <w:rPr>
          <w:rFonts w:asciiTheme="minorEastAsia" w:hAnsiTheme="minorEastAsia" w:hint="eastAsia"/>
        </w:rPr>
        <w:t>を行い，得られた係数に対して，エントロピーでの比較を行う</w:t>
      </w:r>
      <w:r w:rsidR="003E4545">
        <w:rPr>
          <w:rFonts w:asciiTheme="minorEastAsia" w:hAnsiTheme="minorEastAsia" w:hint="eastAsia"/>
        </w:rPr>
        <w:t>ことで領域分割する</w:t>
      </w:r>
      <w:r>
        <w:rPr>
          <w:rFonts w:asciiTheme="minorEastAsia" w:hAnsiTheme="minorEastAsia" w:hint="eastAsia"/>
        </w:rPr>
        <w:t>．</w:t>
      </w:r>
      <w:r w:rsidR="003E4545">
        <w:rPr>
          <w:rFonts w:asciiTheme="minorEastAsia" w:hAnsiTheme="minorEastAsia" w:hint="eastAsia"/>
        </w:rPr>
        <w:t>この際，</w:t>
      </w:r>
      <w:r w:rsidRPr="00304D3C">
        <w:rPr>
          <w:rFonts w:ascii="Century" w:hAnsi="Century"/>
        </w:rPr>
        <w:t>ICA</w:t>
      </w:r>
      <w:r>
        <w:rPr>
          <w:rFonts w:asciiTheme="minorEastAsia" w:hAnsiTheme="minorEastAsia" w:hint="eastAsia"/>
        </w:rPr>
        <w:t>係数の方が小さければ，</w:t>
      </w:r>
      <w:proofErr w:type="spellStart"/>
      <w:r w:rsidRPr="00304D3C">
        <w:rPr>
          <w:rFonts w:ascii="Century" w:hAnsi="Century"/>
        </w:rPr>
        <w:t>ICA_Block</w:t>
      </w:r>
      <w:proofErr w:type="spellEnd"/>
      <w:r w:rsidR="00585CD9">
        <w:rPr>
          <w:rFonts w:asciiTheme="minorEastAsia" w:hAnsiTheme="minorEastAsia" w:hint="eastAsia"/>
        </w:rPr>
        <w:t>とし，</w:t>
      </w:r>
      <w:r w:rsidR="00585CD9" w:rsidRPr="00304D3C">
        <w:rPr>
          <w:rFonts w:ascii="Century" w:hAnsi="Century"/>
        </w:rPr>
        <w:t>DCT</w:t>
      </w:r>
      <w:r w:rsidR="00585CD9">
        <w:rPr>
          <w:rFonts w:asciiTheme="minorEastAsia" w:hAnsiTheme="minorEastAsia" w:hint="eastAsia"/>
        </w:rPr>
        <w:t>係数の方が小さければ</w:t>
      </w:r>
      <w:proofErr w:type="spellStart"/>
      <w:r w:rsidR="00585CD9" w:rsidRPr="00E3276F">
        <w:rPr>
          <w:rFonts w:ascii="Century" w:hAnsi="Century"/>
        </w:rPr>
        <w:t>DCT_Block</w:t>
      </w:r>
      <w:proofErr w:type="spellEnd"/>
      <w:r w:rsidR="00585CD9">
        <w:rPr>
          <w:rFonts w:asciiTheme="minorEastAsia" w:hAnsiTheme="minorEastAsia" w:hint="eastAsia"/>
        </w:rPr>
        <w:t>とする．</w:t>
      </w:r>
      <w:r w:rsidR="00E26685" w:rsidRPr="001A162A">
        <w:rPr>
          <w:rFonts w:asciiTheme="minorEastAsia" w:hAnsiTheme="minorEastAsia" w:hint="eastAsia"/>
        </w:rPr>
        <w:t>ここで</w:t>
      </w:r>
      <w:r w:rsidR="00E756D5">
        <w:rPr>
          <w:rFonts w:asciiTheme="minorEastAsia" w:hAnsiTheme="minorEastAsia" w:hint="eastAsia"/>
        </w:rPr>
        <w:t>，</w:t>
      </w:r>
      <w:proofErr w:type="spellStart"/>
      <w:r w:rsidR="00E26685" w:rsidRPr="00DE08DC">
        <w:rPr>
          <w:rFonts w:ascii="Century" w:hAnsi="Century"/>
        </w:rPr>
        <w:t>ICA_Block</w:t>
      </w:r>
      <w:proofErr w:type="spellEnd"/>
      <w:r w:rsidR="00E26685" w:rsidRPr="001A162A">
        <w:rPr>
          <w:rFonts w:asciiTheme="minorEastAsia" w:hAnsiTheme="minorEastAsia" w:hint="eastAsia"/>
        </w:rPr>
        <w:t>の符号化では</w:t>
      </w:r>
      <w:r w:rsidR="00E756D5">
        <w:rPr>
          <w:rFonts w:asciiTheme="minorEastAsia" w:hAnsiTheme="minorEastAsia" w:hint="eastAsia"/>
        </w:rPr>
        <w:t>，</w:t>
      </w:r>
      <w:r w:rsidR="00E26685" w:rsidRPr="00E3276F">
        <w:rPr>
          <w:rFonts w:ascii="Century" w:hAnsi="Century"/>
        </w:rPr>
        <w:t>ICA</w:t>
      </w:r>
      <w:r w:rsidR="00E26685" w:rsidRPr="001A162A">
        <w:rPr>
          <w:rFonts w:asciiTheme="minorEastAsia" w:hAnsiTheme="minorEastAsia" w:hint="eastAsia"/>
        </w:rPr>
        <w:t>基底に残された冗長性を削減するため</w:t>
      </w:r>
      <w:r w:rsidR="00E756D5">
        <w:rPr>
          <w:rFonts w:asciiTheme="minorEastAsia" w:hAnsiTheme="minorEastAsia" w:hint="eastAsia"/>
        </w:rPr>
        <w:t>，</w:t>
      </w:r>
      <w:r w:rsidR="00E26685" w:rsidRPr="001A162A">
        <w:rPr>
          <w:rFonts w:asciiTheme="minorEastAsia" w:hAnsiTheme="minorEastAsia" w:hint="eastAsia"/>
        </w:rPr>
        <w:t>符号化損失を定量的に評価できる指標（</w:t>
      </w:r>
      <w:r w:rsidR="00E26685" w:rsidRPr="00DE08DC">
        <w:rPr>
          <w:rFonts w:ascii="Century" w:hAnsi="Century"/>
        </w:rPr>
        <w:t>RBS</w:t>
      </w:r>
      <w:r w:rsidR="00E26685" w:rsidRPr="001A162A">
        <w:rPr>
          <w:rFonts w:asciiTheme="minorEastAsia" w:hAnsiTheme="minorEastAsia" w:hint="eastAsia"/>
        </w:rPr>
        <w:t>）を定義し</w:t>
      </w:r>
      <w:r w:rsidR="00E756D5">
        <w:rPr>
          <w:rFonts w:asciiTheme="minorEastAsia" w:hAnsiTheme="minorEastAsia" w:hint="eastAsia"/>
        </w:rPr>
        <w:t>，</w:t>
      </w:r>
      <w:r w:rsidR="00E26685" w:rsidRPr="001A162A">
        <w:rPr>
          <w:rFonts w:asciiTheme="minorEastAsia" w:hAnsiTheme="minorEastAsia" w:hint="eastAsia"/>
        </w:rPr>
        <w:t>性能改善に寄与する重要な</w:t>
      </w:r>
      <w:r w:rsidR="00E26685" w:rsidRPr="00304D3C">
        <w:rPr>
          <w:rFonts w:ascii="Century" w:hAnsi="Century"/>
        </w:rPr>
        <w:t>ICA</w:t>
      </w:r>
      <w:r w:rsidR="00E26685" w:rsidRPr="001A162A">
        <w:rPr>
          <w:rFonts w:asciiTheme="minorEastAsia" w:hAnsiTheme="minorEastAsia" w:hint="eastAsia"/>
        </w:rPr>
        <w:t>基底を決定し</w:t>
      </w:r>
      <w:r w:rsidR="00E756D5">
        <w:rPr>
          <w:rFonts w:asciiTheme="minorEastAsia" w:hAnsiTheme="minorEastAsia" w:hint="eastAsia"/>
        </w:rPr>
        <w:t>，</w:t>
      </w:r>
      <w:r w:rsidR="00E26685" w:rsidRPr="00DE08DC">
        <w:rPr>
          <w:rFonts w:ascii="Century" w:hAnsi="Century"/>
        </w:rPr>
        <w:t>DCT</w:t>
      </w:r>
      <w:r w:rsidR="00E26685" w:rsidRPr="001A162A">
        <w:rPr>
          <w:rFonts w:asciiTheme="minorEastAsia" w:hAnsiTheme="minorEastAsia" w:hint="eastAsia"/>
        </w:rPr>
        <w:t>基底に置き換えることで符号量を削減す</w:t>
      </w:r>
      <w:r w:rsidR="00E756D5">
        <w:rPr>
          <w:rFonts w:asciiTheme="minorEastAsia" w:hAnsiTheme="minorEastAsia" w:hint="eastAsia"/>
        </w:rPr>
        <w:t>る．</w:t>
      </w:r>
      <w:r w:rsidR="00E26685" w:rsidRPr="001A162A">
        <w:rPr>
          <w:rFonts w:asciiTheme="minorEastAsia" w:hAnsiTheme="minorEastAsia" w:hint="eastAsia"/>
        </w:rPr>
        <w:t>そのため</w:t>
      </w:r>
      <w:r w:rsidR="00E756D5">
        <w:rPr>
          <w:rFonts w:asciiTheme="minorEastAsia" w:hAnsiTheme="minorEastAsia" w:hint="eastAsia"/>
        </w:rPr>
        <w:t>，</w:t>
      </w:r>
      <w:proofErr w:type="spellStart"/>
      <w:r w:rsidR="00E26685" w:rsidRPr="00DE08DC">
        <w:rPr>
          <w:rFonts w:ascii="Century" w:hAnsi="Century"/>
        </w:rPr>
        <w:t>DCT_Block</w:t>
      </w:r>
      <w:proofErr w:type="spellEnd"/>
      <w:r w:rsidR="00E26685" w:rsidRPr="001A162A">
        <w:rPr>
          <w:rFonts w:asciiTheme="minorEastAsia" w:hAnsiTheme="minorEastAsia" w:hint="eastAsia"/>
        </w:rPr>
        <w:t>では</w:t>
      </w:r>
      <w:r w:rsidR="00E26685" w:rsidRPr="00DE08DC">
        <w:rPr>
          <w:rFonts w:ascii="Century" w:hAnsi="Century"/>
        </w:rPr>
        <w:t>DCT</w:t>
      </w:r>
      <w:r w:rsidR="00E26685" w:rsidRPr="001A162A">
        <w:rPr>
          <w:rFonts w:asciiTheme="minorEastAsia" w:hAnsiTheme="minorEastAsia" w:hint="eastAsia"/>
        </w:rPr>
        <w:t>のみを</w:t>
      </w:r>
      <w:r w:rsidR="00E756D5">
        <w:rPr>
          <w:rFonts w:asciiTheme="minorEastAsia" w:hAnsiTheme="minorEastAsia" w:hint="eastAsia"/>
        </w:rPr>
        <w:t>，</w:t>
      </w:r>
      <w:proofErr w:type="spellStart"/>
      <w:r w:rsidR="00E26685" w:rsidRPr="00DE08DC">
        <w:rPr>
          <w:rFonts w:ascii="Century" w:hAnsi="Century"/>
        </w:rPr>
        <w:t>ICA_Block</w:t>
      </w:r>
      <w:proofErr w:type="spellEnd"/>
      <w:r w:rsidR="00E26685" w:rsidRPr="001A162A">
        <w:rPr>
          <w:rFonts w:asciiTheme="minorEastAsia" w:hAnsiTheme="minorEastAsia" w:hint="eastAsia"/>
        </w:rPr>
        <w:t>では</w:t>
      </w:r>
      <w:r w:rsidR="00E26685" w:rsidRPr="00304D3C">
        <w:rPr>
          <w:rFonts w:ascii="Century" w:hAnsi="Century"/>
        </w:rPr>
        <w:t>RBS</w:t>
      </w:r>
      <w:r w:rsidR="00E26685" w:rsidRPr="001A162A">
        <w:rPr>
          <w:rFonts w:asciiTheme="minorEastAsia" w:hAnsiTheme="minorEastAsia" w:hint="eastAsia"/>
        </w:rPr>
        <w:t>によってもとめた重要な</w:t>
      </w:r>
      <w:r w:rsidR="00E26685" w:rsidRPr="00E3276F">
        <w:rPr>
          <w:rFonts w:ascii="Century" w:hAnsi="Century"/>
        </w:rPr>
        <w:t>ICA</w:t>
      </w:r>
      <w:r w:rsidR="00E26685" w:rsidRPr="001A162A">
        <w:rPr>
          <w:rFonts w:asciiTheme="minorEastAsia" w:hAnsiTheme="minorEastAsia" w:hint="eastAsia"/>
        </w:rPr>
        <w:t>基底と</w:t>
      </w:r>
      <w:r w:rsidR="00E26685" w:rsidRPr="00E3276F">
        <w:rPr>
          <w:rFonts w:ascii="Century" w:hAnsi="Century"/>
        </w:rPr>
        <w:t>DCT</w:t>
      </w:r>
      <w:r w:rsidR="00E26685" w:rsidRPr="001A162A">
        <w:rPr>
          <w:rFonts w:asciiTheme="minorEastAsia" w:hAnsiTheme="minorEastAsia" w:hint="eastAsia"/>
        </w:rPr>
        <w:t>を用いて符号化している</w:t>
      </w:r>
      <w:r w:rsidR="00E756D5">
        <w:rPr>
          <w:rFonts w:asciiTheme="minorEastAsia" w:hAnsiTheme="minorEastAsia" w:hint="eastAsia"/>
        </w:rPr>
        <w:t>．</w:t>
      </w:r>
    </w:p>
    <w:p w:rsidR="00440278" w:rsidRDefault="007947C5" w:rsidP="00E3276F">
      <w:pPr>
        <w:pStyle w:val="a9"/>
        <w:ind w:leftChars="375" w:left="788" w:firstLineChars="100" w:firstLine="210"/>
        <w:rPr>
          <w:rFonts w:asciiTheme="minorEastAsia" w:hAnsiTheme="minorEastAsia"/>
        </w:rPr>
      </w:pPr>
      <w:r>
        <w:rPr>
          <w:rFonts w:asciiTheme="minorEastAsia" w:hAnsiTheme="minorEastAsia" w:hint="eastAsia"/>
        </w:rPr>
        <w:t>これに対し，富樫手法では，</w:t>
      </w:r>
      <w:r w:rsidR="00440278">
        <w:rPr>
          <w:rFonts w:asciiTheme="minorEastAsia" w:hAnsiTheme="minorEastAsia" w:hint="eastAsia"/>
        </w:rPr>
        <w:t>エントロピー基準での</w:t>
      </w:r>
      <w:r w:rsidR="00DE08DC" w:rsidRPr="00DE08DC">
        <w:rPr>
          <w:rFonts w:ascii="Century" w:hAnsi="Century"/>
        </w:rPr>
        <w:t>Block</w:t>
      </w:r>
      <w:r w:rsidR="00440278">
        <w:rPr>
          <w:rFonts w:asciiTheme="minorEastAsia" w:hAnsiTheme="minorEastAsia" w:hint="eastAsia"/>
        </w:rPr>
        <w:t>分割では画質の劣化量に考慮した基底の組み合わせの探索が行われていないと仮定し，適切かを確かめるために，エントロピーと画質の劣化量の双方を考慮した</w:t>
      </w:r>
      <w:r w:rsidR="00440278" w:rsidRPr="00E3276F">
        <w:rPr>
          <w:rFonts w:ascii="Century" w:hAnsi="Century"/>
        </w:rPr>
        <w:t>RD</w:t>
      </w:r>
      <w:r w:rsidR="00440278">
        <w:rPr>
          <w:rFonts w:asciiTheme="minorEastAsia" w:hAnsiTheme="minorEastAsia" w:hint="eastAsia"/>
        </w:rPr>
        <w:t>最適化</w:t>
      </w:r>
      <w:r w:rsidR="00C71D14">
        <w:rPr>
          <w:rFonts w:asciiTheme="minorEastAsia" w:hAnsiTheme="minorEastAsia" w:hint="eastAsia"/>
        </w:rPr>
        <w:t>での</w:t>
      </w:r>
      <w:r w:rsidR="003E4545">
        <w:rPr>
          <w:rFonts w:ascii="Century" w:hAnsi="Century" w:hint="eastAsia"/>
        </w:rPr>
        <w:t>領域</w:t>
      </w:r>
      <w:r w:rsidR="00C71D14">
        <w:rPr>
          <w:rFonts w:asciiTheme="minorEastAsia" w:hAnsiTheme="minorEastAsia" w:hint="eastAsia"/>
        </w:rPr>
        <w:t>分割を行った．</w:t>
      </w:r>
    </w:p>
    <w:p w:rsidR="003637FB" w:rsidRPr="00440278" w:rsidRDefault="003637FB" w:rsidP="00E3276F">
      <w:pPr>
        <w:pStyle w:val="a9"/>
        <w:ind w:leftChars="375" w:left="788" w:firstLineChars="100" w:firstLine="210"/>
        <w:rPr>
          <w:rFonts w:asciiTheme="minorEastAsia" w:hAnsiTheme="minorEastAsia"/>
        </w:rPr>
      </w:pPr>
    </w:p>
    <w:p w:rsidR="00E26685" w:rsidRDefault="003637FB" w:rsidP="003637FB">
      <w:pPr>
        <w:pStyle w:val="a9"/>
        <w:numPr>
          <w:ilvl w:val="0"/>
          <w:numId w:val="5"/>
        </w:numPr>
        <w:ind w:leftChars="0"/>
        <w:rPr>
          <w:rFonts w:asciiTheme="minorEastAsia" w:hAnsiTheme="minorEastAsia"/>
        </w:rPr>
      </w:pPr>
      <w:r>
        <w:rPr>
          <w:rFonts w:asciiTheme="minorEastAsia" w:hAnsiTheme="minorEastAsia" w:hint="eastAsia"/>
        </w:rPr>
        <w:t>先行手法のメリット・デメリット</w:t>
      </w:r>
    </w:p>
    <w:p w:rsidR="00D0421B" w:rsidRDefault="003637FB" w:rsidP="00D0421B">
      <w:pPr>
        <w:ind w:leftChars="363" w:left="762"/>
        <w:jc w:val="both"/>
        <w:rPr>
          <w:rFonts w:cstheme="minorEastAsia"/>
          <w:szCs w:val="21"/>
        </w:rPr>
      </w:pPr>
      <w:r>
        <w:rPr>
          <w:rFonts w:asciiTheme="minorEastAsia" w:hAnsiTheme="minorEastAsia" w:hint="eastAsia"/>
        </w:rPr>
        <w:t xml:space="preserve">　</w:t>
      </w:r>
      <w:r w:rsidR="00327A2E">
        <w:rPr>
          <w:rFonts w:asciiTheme="minorEastAsia" w:hAnsiTheme="minorEastAsia" w:hint="eastAsia"/>
        </w:rPr>
        <w:t>メリットとして，</w:t>
      </w:r>
      <w:r w:rsidR="000E1F4B">
        <w:rPr>
          <w:rFonts w:asciiTheme="minorEastAsia" w:hAnsiTheme="minorEastAsia" w:hint="eastAsia"/>
        </w:rPr>
        <w:t>川村手法では，</w:t>
      </w:r>
      <w:r w:rsidR="00327A2E" w:rsidRPr="00E3276F">
        <w:rPr>
          <w:rFonts w:cstheme="minorEastAsia"/>
          <w:szCs w:val="21"/>
        </w:rPr>
        <w:t>RBS</w:t>
      </w:r>
      <w:r w:rsidR="00327A2E">
        <w:rPr>
          <w:rFonts w:asciiTheme="minorEastAsia" w:hAnsiTheme="minorEastAsia" w:cstheme="minorEastAsia" w:hint="eastAsia"/>
          <w:szCs w:val="21"/>
        </w:rPr>
        <w:t>を用いることで，画像全体に対する重要な基底を求めることができ，それを用いることで，</w:t>
      </w:r>
      <w:r w:rsidR="00327A2E" w:rsidRPr="00E3276F">
        <w:rPr>
          <w:rFonts w:cstheme="minorEastAsia"/>
          <w:szCs w:val="21"/>
        </w:rPr>
        <w:t>ICA</w:t>
      </w:r>
      <w:r w:rsidR="00327A2E">
        <w:rPr>
          <w:rFonts w:asciiTheme="minorEastAsia" w:hAnsiTheme="minorEastAsia" w:cstheme="minorEastAsia" w:hint="eastAsia"/>
          <w:szCs w:val="21"/>
        </w:rPr>
        <w:t>符号化で用いる基底を少数に削減することができる．これにより，</w:t>
      </w:r>
      <w:r w:rsidR="00327A2E" w:rsidRPr="00E3276F">
        <w:rPr>
          <w:rFonts w:cstheme="minorEastAsia"/>
          <w:szCs w:val="21"/>
        </w:rPr>
        <w:t>ICA</w:t>
      </w:r>
      <w:r w:rsidR="00327A2E">
        <w:rPr>
          <w:rFonts w:asciiTheme="minorEastAsia" w:hAnsiTheme="minorEastAsia" w:cstheme="minorEastAsia" w:hint="eastAsia"/>
          <w:szCs w:val="21"/>
        </w:rPr>
        <w:t>基底をすべて使用した符号化よりも情報量を抑えることができるため，高圧縮時の情報量を抑えることができる．富樫手法では，これに加え，</w:t>
      </w:r>
      <w:r w:rsidR="00327A2E">
        <w:rPr>
          <w:rFonts w:cstheme="minorEastAsia"/>
          <w:szCs w:val="21"/>
        </w:rPr>
        <w:t>RD</w:t>
      </w:r>
      <w:r w:rsidR="00327A2E">
        <w:rPr>
          <w:rFonts w:cstheme="minorEastAsia" w:hint="eastAsia"/>
          <w:szCs w:val="21"/>
        </w:rPr>
        <w:t>最適化に基づく領域分割を用いることで，エントロピーと画質の劣化量の双方を考慮した基底探索が</w:t>
      </w:r>
      <w:r w:rsidR="00E3276F">
        <w:rPr>
          <w:rFonts w:cstheme="minorEastAsia" w:hint="eastAsia"/>
          <w:szCs w:val="21"/>
        </w:rPr>
        <w:t>できる．</w:t>
      </w:r>
    </w:p>
    <w:p w:rsidR="00D0421B" w:rsidRPr="00D0421B" w:rsidRDefault="00327A2E" w:rsidP="00D0421B">
      <w:pPr>
        <w:ind w:leftChars="363" w:left="762" w:firstLineChars="100" w:firstLine="210"/>
        <w:jc w:val="both"/>
        <w:rPr>
          <w:rFonts w:cstheme="minorEastAsia"/>
          <w:szCs w:val="21"/>
        </w:rPr>
      </w:pPr>
      <w:r w:rsidRPr="00D0421B">
        <w:rPr>
          <w:rFonts w:asciiTheme="minorEastAsia" w:hAnsiTheme="minorEastAsia" w:hint="eastAsia"/>
          <w:szCs w:val="21"/>
        </w:rPr>
        <w:t>デメリットとして，</w:t>
      </w:r>
      <w:r w:rsidR="00D0421B">
        <w:rPr>
          <w:szCs w:val="21"/>
        </w:rPr>
        <w:t>RBS</w:t>
      </w:r>
      <w:r w:rsidR="00D0421B">
        <w:rPr>
          <w:rFonts w:hint="eastAsia"/>
          <w:szCs w:val="21"/>
        </w:rPr>
        <w:t>では，</w:t>
      </w:r>
      <w:r w:rsidR="00D0421B" w:rsidRPr="00D0421B">
        <w:rPr>
          <w:rFonts w:asciiTheme="minorEastAsia" w:hAnsiTheme="minorEastAsia" w:cstheme="minorEastAsia" w:hint="eastAsia"/>
          <w:szCs w:val="21"/>
        </w:rPr>
        <w:t>重要基底を画像全体に対して求めているため，ブロック単位でみた際，局所特徴を持つブロックだとしても，ブロック内の重要基底が選出基底に含まれていなければ画質が劣化してしまう．</w:t>
      </w:r>
      <w:r w:rsidR="00D0421B">
        <w:rPr>
          <w:rFonts w:asciiTheme="minorEastAsia" w:hAnsiTheme="minorEastAsia" w:cstheme="minorEastAsia" w:hint="eastAsia"/>
          <w:szCs w:val="21"/>
        </w:rPr>
        <w:t>また，</w:t>
      </w:r>
      <w:r w:rsidR="00D0421B" w:rsidRPr="00D0421B">
        <w:rPr>
          <w:rFonts w:asciiTheme="minorEastAsia" w:hAnsiTheme="minorEastAsia" w:cstheme="minorEastAsia" w:hint="eastAsia"/>
          <w:szCs w:val="21"/>
        </w:rPr>
        <w:t>基底を制限する場合，すべての基底を使用する場合よりも画質が劣る．</w:t>
      </w:r>
    </w:p>
    <w:p w:rsidR="00327A2E" w:rsidRPr="00D0421B" w:rsidRDefault="00327A2E" w:rsidP="00E3276F">
      <w:pPr>
        <w:ind w:leftChars="363" w:left="762"/>
        <w:jc w:val="both"/>
      </w:pPr>
    </w:p>
    <w:p w:rsidR="003637FB" w:rsidRPr="00DE08DC" w:rsidRDefault="003637FB" w:rsidP="00DE08DC"/>
    <w:p w:rsidR="00AF3D37" w:rsidRPr="008A4A69" w:rsidRDefault="00E26685" w:rsidP="008A4A69">
      <w:pPr>
        <w:pStyle w:val="a9"/>
        <w:numPr>
          <w:ilvl w:val="0"/>
          <w:numId w:val="3"/>
        </w:numPr>
        <w:ind w:leftChars="0"/>
        <w:rPr>
          <w:rFonts w:asciiTheme="minorEastAsia" w:hAnsiTheme="minorEastAsia"/>
        </w:rPr>
      </w:pPr>
      <w:r w:rsidRPr="00E26685">
        <w:rPr>
          <w:rFonts w:asciiTheme="minorEastAsia" w:hAnsiTheme="minorEastAsia" w:hint="eastAsia"/>
        </w:rPr>
        <w:t>今後の予定</w:t>
      </w:r>
    </w:p>
    <w:p w:rsidR="00AF3D37" w:rsidRPr="00AF3D37" w:rsidRDefault="00272505" w:rsidP="00AF3D37">
      <w:pPr>
        <w:pStyle w:val="a9"/>
        <w:numPr>
          <w:ilvl w:val="0"/>
          <w:numId w:val="5"/>
        </w:numPr>
        <w:ind w:leftChars="0"/>
        <w:rPr>
          <w:rFonts w:asciiTheme="minorEastAsia" w:hAnsiTheme="minorEastAsia"/>
        </w:rPr>
      </w:pPr>
      <w:r>
        <w:rPr>
          <w:rFonts w:ascii="Century" w:hAnsi="Century"/>
        </w:rPr>
        <w:t>RBS</w:t>
      </w:r>
      <w:r w:rsidR="00AF3D37">
        <w:rPr>
          <w:rFonts w:ascii="Century" w:hAnsi="Century" w:hint="eastAsia"/>
        </w:rPr>
        <w:t>での基底選択の考察</w:t>
      </w:r>
    </w:p>
    <w:p w:rsidR="00272505" w:rsidRPr="00AF3D37" w:rsidRDefault="00272505" w:rsidP="00272505">
      <w:pPr>
        <w:pStyle w:val="a9"/>
        <w:numPr>
          <w:ilvl w:val="0"/>
          <w:numId w:val="5"/>
        </w:numPr>
        <w:ind w:leftChars="0"/>
        <w:rPr>
          <w:rFonts w:asciiTheme="minorEastAsia" w:hAnsiTheme="minorEastAsia"/>
        </w:rPr>
      </w:pPr>
      <w:r>
        <w:rPr>
          <w:rFonts w:ascii="Century" w:hAnsi="Century"/>
        </w:rPr>
        <w:t>JPEG</w:t>
      </w:r>
      <w:r>
        <w:rPr>
          <w:rFonts w:ascii="Century" w:hAnsi="Century" w:hint="eastAsia"/>
        </w:rPr>
        <w:t>の基底選出の調査</w:t>
      </w:r>
    </w:p>
    <w:p w:rsidR="00AF3D37" w:rsidRPr="00AF3D37" w:rsidRDefault="00AF3D37" w:rsidP="00272505">
      <w:pPr>
        <w:pStyle w:val="a9"/>
        <w:numPr>
          <w:ilvl w:val="0"/>
          <w:numId w:val="5"/>
        </w:numPr>
        <w:ind w:leftChars="0"/>
        <w:rPr>
          <w:rFonts w:asciiTheme="minorEastAsia" w:hAnsiTheme="minorEastAsia"/>
        </w:rPr>
      </w:pPr>
      <w:r>
        <w:rPr>
          <w:rFonts w:asciiTheme="minorEastAsia" w:hAnsiTheme="minorEastAsia" w:hint="eastAsia"/>
        </w:rPr>
        <w:t>先行研究の進捗報告の調査</w:t>
      </w:r>
    </w:p>
    <w:p w:rsidR="00AF3D37" w:rsidRDefault="00AF3D37" w:rsidP="00AF3D37">
      <w:pPr>
        <w:pStyle w:val="a9"/>
        <w:ind w:leftChars="0" w:left="810"/>
        <w:rPr>
          <w:rFonts w:asciiTheme="minorEastAsia" w:hAnsiTheme="minorEastAsia"/>
        </w:rPr>
      </w:pPr>
    </w:p>
    <w:p w:rsidR="00AF3D37" w:rsidRPr="00272505" w:rsidRDefault="00AF3D37" w:rsidP="00AF3D37">
      <w:pPr>
        <w:pStyle w:val="a9"/>
        <w:ind w:leftChars="0" w:left="810"/>
        <w:rPr>
          <w:rFonts w:asciiTheme="minorEastAsia" w:hAnsiTheme="minorEastAsia"/>
        </w:rPr>
      </w:pPr>
    </w:p>
    <w:p w:rsidR="00481582" w:rsidRPr="00E26685" w:rsidRDefault="00481582" w:rsidP="00E26685">
      <w:pPr>
        <w:pStyle w:val="a9"/>
        <w:numPr>
          <w:ilvl w:val="0"/>
          <w:numId w:val="3"/>
        </w:numPr>
        <w:ind w:leftChars="0"/>
        <w:rPr>
          <w:rFonts w:asciiTheme="minorEastAsia" w:hAnsiTheme="minorEastAsia"/>
        </w:rPr>
      </w:pPr>
      <w:r>
        <w:rPr>
          <w:rFonts w:asciiTheme="minorEastAsia" w:hAnsiTheme="minorEastAsia" w:hint="eastAsia"/>
        </w:rPr>
        <w:t>参考文献</w:t>
      </w:r>
    </w:p>
    <w:p w:rsidR="00DE08DC" w:rsidRPr="00AF3D37" w:rsidRDefault="00DE08DC" w:rsidP="00DE08DC">
      <w:pPr>
        <w:pStyle w:val="a9"/>
        <w:numPr>
          <w:ilvl w:val="0"/>
          <w:numId w:val="7"/>
        </w:numPr>
        <w:ind w:leftChars="0"/>
        <w:rPr>
          <w:rFonts w:asciiTheme="minorEastAsia" w:hAnsiTheme="minorEastAsia"/>
        </w:rPr>
      </w:pPr>
      <w:r w:rsidRPr="00DE08DC">
        <w:rPr>
          <w:rFonts w:asciiTheme="minorEastAsia" w:hAnsiTheme="minorEastAsia" w:hint="eastAsia"/>
        </w:rPr>
        <w:t xml:space="preserve">川村和也, 亀田昌志, </w:t>
      </w:r>
      <w:r w:rsidRPr="00DE08DC">
        <w:rPr>
          <w:rFonts w:asciiTheme="minorEastAsia" w:hAnsiTheme="minorEastAsia"/>
        </w:rPr>
        <w:t>“</w:t>
      </w:r>
      <w:r w:rsidRPr="00DE08DC">
        <w:rPr>
          <w:rFonts w:asciiTheme="minorEastAsia" w:hAnsiTheme="minorEastAsia" w:hint="eastAsia"/>
        </w:rPr>
        <w:t>離散コサイン変換と独立成分分析の基底を併用した静止画像符号化方式,</w:t>
      </w:r>
      <w:r w:rsidRPr="00DE08DC">
        <w:rPr>
          <w:rFonts w:asciiTheme="minorEastAsia" w:hAnsiTheme="minorEastAsia"/>
        </w:rPr>
        <w:t>”</w:t>
      </w:r>
      <w:r w:rsidRPr="00DE08DC">
        <w:rPr>
          <w:rFonts w:asciiTheme="minorEastAsia" w:hAnsiTheme="minorEastAsia" w:hint="eastAsia"/>
        </w:rPr>
        <w:t xml:space="preserve"> 画像電子学会誌, </w:t>
      </w:r>
      <w:r w:rsidRPr="00DE08DC">
        <w:rPr>
          <w:rFonts w:ascii="Century" w:hAnsi="Century"/>
        </w:rPr>
        <w:t>Vol.45, No.2, 2016.</w:t>
      </w:r>
    </w:p>
    <w:p w:rsidR="009E780D" w:rsidRPr="00DE08DC" w:rsidRDefault="00204E15" w:rsidP="00DE08DC">
      <w:pPr>
        <w:pStyle w:val="a9"/>
        <w:numPr>
          <w:ilvl w:val="0"/>
          <w:numId w:val="7"/>
        </w:numPr>
        <w:ind w:leftChars="0"/>
        <w:rPr>
          <w:rFonts w:asciiTheme="minorEastAsia" w:hAnsiTheme="minorEastAsia"/>
        </w:rPr>
      </w:pPr>
      <w:r>
        <w:rPr>
          <w:rFonts w:asciiTheme="minorEastAsia" w:hAnsiTheme="minorEastAsia" w:hint="eastAsia"/>
        </w:rPr>
        <w:t>富樫篤士，亀田昌志，“独立成分分析の基底を用いた静止画像符号化における画質改善量の比較に基づく</w:t>
      </w:r>
      <w:r w:rsidR="00445372">
        <w:rPr>
          <w:rFonts w:asciiTheme="minorEastAsia" w:hAnsiTheme="minorEastAsia" w:hint="eastAsia"/>
        </w:rPr>
        <w:t>重要な</w:t>
      </w:r>
      <w:r w:rsidR="00445372">
        <w:rPr>
          <w:rFonts w:ascii="Century" w:hAnsi="Century"/>
        </w:rPr>
        <w:t>ICA</w:t>
      </w:r>
      <w:r w:rsidR="00445372">
        <w:rPr>
          <w:rFonts w:ascii="Century" w:hAnsi="Century" w:hint="eastAsia"/>
        </w:rPr>
        <w:t>基底の選出</w:t>
      </w:r>
      <w:r>
        <w:rPr>
          <w:rFonts w:asciiTheme="minorEastAsia" w:hAnsiTheme="minorEastAsia" w:hint="eastAsia"/>
        </w:rPr>
        <w:t>”</w:t>
      </w:r>
      <w:r w:rsidR="00445372">
        <w:rPr>
          <w:rFonts w:asciiTheme="minorEastAsia" w:hAnsiTheme="minorEastAsia" w:hint="eastAsia"/>
        </w:rPr>
        <w:t>，信学技報，</w:t>
      </w:r>
      <w:r w:rsidR="00445372" w:rsidRPr="00DE08DC">
        <w:rPr>
          <w:rFonts w:ascii="Century" w:hAnsi="Century"/>
        </w:rPr>
        <w:t>Vol.</w:t>
      </w:r>
      <w:r w:rsidR="00445372">
        <w:rPr>
          <w:rFonts w:ascii="Century" w:hAnsi="Century"/>
        </w:rPr>
        <w:t>108</w:t>
      </w:r>
      <w:r w:rsidR="00445372">
        <w:rPr>
          <w:rFonts w:ascii="Century" w:hAnsi="Century" w:hint="eastAsia"/>
        </w:rPr>
        <w:t>，</w:t>
      </w:r>
      <w:r w:rsidR="00445372" w:rsidRPr="00DE08DC">
        <w:rPr>
          <w:rFonts w:ascii="Century" w:hAnsi="Century"/>
        </w:rPr>
        <w:t xml:space="preserve"> No.</w:t>
      </w:r>
      <w:r w:rsidR="00445372">
        <w:rPr>
          <w:rFonts w:ascii="Century" w:hAnsi="Century"/>
        </w:rPr>
        <w:t>501</w:t>
      </w:r>
      <w:r w:rsidR="00445372">
        <w:rPr>
          <w:rFonts w:ascii="Century" w:hAnsi="Century" w:hint="eastAsia"/>
        </w:rPr>
        <w:t>，</w:t>
      </w:r>
      <w:r w:rsidR="00445372" w:rsidRPr="00DE08DC">
        <w:rPr>
          <w:rFonts w:ascii="Century" w:hAnsi="Century"/>
        </w:rPr>
        <w:t xml:space="preserve"> </w:t>
      </w:r>
      <w:r w:rsidR="00445372">
        <w:rPr>
          <w:rFonts w:ascii="Century" w:hAnsi="Century"/>
        </w:rPr>
        <w:t>IE2018-133</w:t>
      </w:r>
      <w:r w:rsidR="00445372">
        <w:rPr>
          <w:rFonts w:ascii="Century" w:hAnsi="Century" w:hint="eastAsia"/>
        </w:rPr>
        <w:t>，</w:t>
      </w:r>
      <w:r w:rsidR="00445372">
        <w:rPr>
          <w:rFonts w:ascii="Century" w:hAnsi="Century"/>
        </w:rPr>
        <w:t>pp.153-158</w:t>
      </w:r>
      <w:r w:rsidR="00445372">
        <w:rPr>
          <w:rFonts w:ascii="Century" w:hAnsi="Century" w:hint="eastAsia"/>
        </w:rPr>
        <w:t>，</w:t>
      </w:r>
      <w:r w:rsidR="00445372" w:rsidRPr="00DE08DC">
        <w:rPr>
          <w:rFonts w:ascii="Century" w:hAnsi="Century"/>
        </w:rPr>
        <w:t>20</w:t>
      </w:r>
      <w:r w:rsidR="00445372">
        <w:rPr>
          <w:rFonts w:ascii="Century" w:hAnsi="Century"/>
        </w:rPr>
        <w:t>19</w:t>
      </w:r>
      <w:r w:rsidR="00445372" w:rsidRPr="00DE08DC">
        <w:rPr>
          <w:rFonts w:ascii="Century" w:hAnsi="Century"/>
        </w:rPr>
        <w:t>.</w:t>
      </w:r>
    </w:p>
    <w:p w:rsidR="00E26685" w:rsidRPr="00E26685" w:rsidRDefault="00E26685" w:rsidP="00E26685">
      <w:pPr>
        <w:ind w:leftChars="200" w:left="420"/>
        <w:rPr>
          <w:rFonts w:asciiTheme="minorEastAsia" w:hAnsiTheme="minorEastAsia"/>
        </w:rPr>
      </w:pPr>
    </w:p>
    <w:p w:rsidR="004F1880" w:rsidRPr="00E26685" w:rsidRDefault="004F1880">
      <w:pPr>
        <w:pStyle w:val="a3"/>
        <w:rPr>
          <w:rFonts w:asciiTheme="minorEastAsia" w:eastAsiaTheme="minorEastAsia" w:hAnsiTheme="minorEastAsia"/>
        </w:rPr>
      </w:pPr>
    </w:p>
    <w:sectPr w:rsidR="004F1880" w:rsidRPr="00E26685">
      <w:headerReference w:type="default" r:id="rId13"/>
      <w:footerReference w:type="even" r:id="rId14"/>
      <w:foot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1AA" w:rsidRDefault="00A351AA">
      <w:r>
        <w:separator/>
      </w:r>
    </w:p>
  </w:endnote>
  <w:endnote w:type="continuationSeparator" w:id="0">
    <w:p w:rsidR="00A351AA" w:rsidRDefault="00A3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ヒラギノ角ゴ ProN W3">
    <w:altName w:val="Cambria"/>
    <w:panose1 w:val="020B0300000000000000"/>
    <w:charset w:val="80"/>
    <w:family w:val="swiss"/>
    <w:pitch w:val="variable"/>
    <w:sig w:usb0="E00002FF" w:usb1="7AC7FF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 w:name="ヒラギノ角ゴ ProN W6">
    <w:altName w:val="游ゴシック"/>
    <w:panose1 w:val="020B0600000000000000"/>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903835782"/>
      <w:docPartObj>
        <w:docPartGallery w:val="Page Numbers (Bottom of Page)"/>
        <w:docPartUnique/>
      </w:docPartObj>
    </w:sdtPr>
    <w:sdtEndPr>
      <w:rPr>
        <w:rStyle w:val="aa"/>
      </w:rPr>
    </w:sdtEndPr>
    <w:sdtContent>
      <w:p w:rsidR="00B76330" w:rsidRDefault="00B76330" w:rsidP="00B76330">
        <w:pPr>
          <w:pStyle w:val="a4"/>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B76330" w:rsidRDefault="00B7633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275682226"/>
      <w:docPartObj>
        <w:docPartGallery w:val="Page Numbers (Bottom of Page)"/>
        <w:docPartUnique/>
      </w:docPartObj>
    </w:sdtPr>
    <w:sdtEndPr>
      <w:rPr>
        <w:rStyle w:val="aa"/>
      </w:rPr>
    </w:sdtEndPr>
    <w:sdtContent>
      <w:p w:rsidR="00B76330" w:rsidRDefault="00B76330" w:rsidP="00DE0C4F">
        <w:pPr>
          <w:pStyle w:val="a4"/>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1AA" w:rsidRDefault="00A351AA">
      <w:r>
        <w:separator/>
      </w:r>
    </w:p>
  </w:footnote>
  <w:footnote w:type="continuationSeparator" w:id="0">
    <w:p w:rsidR="00A351AA" w:rsidRDefault="00A35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685" w:rsidRPr="00E26685" w:rsidRDefault="00567CEE" w:rsidP="00E26685">
    <w:pPr>
      <w:pStyle w:val="a6"/>
      <w:tabs>
        <w:tab w:val="clear" w:pos="9020"/>
        <w:tab w:val="center" w:pos="4819"/>
        <w:tab w:val="right" w:pos="9638"/>
      </w:tabs>
      <w:jc w:val="right"/>
      <w:rPr>
        <w:rFonts w:asciiTheme="minorEastAsia" w:hAnsiTheme="minorEastAsia"/>
      </w:rPr>
    </w:pPr>
    <w:r>
      <w:tab/>
    </w:r>
    <w:r>
      <w:tab/>
    </w:r>
    <w:r w:rsidR="00E26685" w:rsidRPr="00E26685">
      <w:rPr>
        <w:rFonts w:asciiTheme="minorEastAsia" w:hAnsiTheme="minorEastAsia"/>
      </w:rPr>
      <w:t>2020/05/25</w:t>
    </w:r>
  </w:p>
  <w:p w:rsidR="00E26685" w:rsidRPr="00E26685" w:rsidRDefault="00E26685" w:rsidP="00E26685">
    <w:pPr>
      <w:pStyle w:val="a6"/>
      <w:tabs>
        <w:tab w:val="clear" w:pos="9020"/>
        <w:tab w:val="center" w:pos="4819"/>
        <w:tab w:val="right" w:pos="9638"/>
      </w:tabs>
      <w:jc w:val="right"/>
      <w:rPr>
        <w:rFonts w:asciiTheme="minorEastAsia" w:hAnsiTheme="minorEastAsia"/>
      </w:rPr>
    </w:pPr>
  </w:p>
  <w:p w:rsidR="00E26685" w:rsidRPr="00E26685" w:rsidRDefault="00E26685" w:rsidP="00E26685">
    <w:pPr>
      <w:pStyle w:val="a6"/>
      <w:tabs>
        <w:tab w:val="clear" w:pos="9020"/>
        <w:tab w:val="center" w:pos="4819"/>
        <w:tab w:val="right" w:pos="9638"/>
      </w:tabs>
      <w:rPr>
        <w:rFonts w:asciiTheme="minorEastAsia" w:hAnsiTheme="minorEastAsia"/>
      </w:rPr>
    </w:pPr>
    <w:r w:rsidRPr="00E26685">
      <w:rPr>
        <w:rFonts w:asciiTheme="minorEastAsia" w:hAnsiTheme="minorEastAsia"/>
      </w:rPr>
      <w:tab/>
    </w:r>
    <w:r w:rsidRPr="00E26685">
      <w:rPr>
        <w:rFonts w:asciiTheme="minorEastAsia" w:hAnsiTheme="minorEastAsia" w:hint="eastAsia"/>
        <w:lang w:val="ja-JP"/>
      </w:rPr>
      <w:t>進捗報告</w:t>
    </w:r>
  </w:p>
  <w:p w:rsidR="00E26685" w:rsidRPr="00E26685" w:rsidRDefault="00E26685" w:rsidP="00E26685">
    <w:pPr>
      <w:pStyle w:val="a6"/>
      <w:tabs>
        <w:tab w:val="clear" w:pos="9020"/>
        <w:tab w:val="center" w:pos="4819"/>
        <w:tab w:val="right" w:pos="9638"/>
      </w:tabs>
      <w:rPr>
        <w:rFonts w:asciiTheme="minorEastAsia" w:hAnsiTheme="minorEastAsia"/>
      </w:rPr>
    </w:pPr>
    <w:r w:rsidRPr="00E26685">
      <w:rPr>
        <w:rFonts w:asciiTheme="minorEastAsia" w:hAnsiTheme="minorEastAsia"/>
      </w:rPr>
      <w:tab/>
    </w:r>
    <w:r w:rsidRPr="00E26685">
      <w:rPr>
        <w:rFonts w:asciiTheme="minorEastAsia" w:hAnsiTheme="minorEastAsia"/>
      </w:rPr>
      <w:tab/>
    </w:r>
    <w:r w:rsidRPr="00E26685">
      <w:rPr>
        <w:rFonts w:asciiTheme="minorEastAsia" w:hAnsiTheme="minorEastAsia" w:hint="eastAsia"/>
        <w:lang w:val="ja-JP"/>
      </w:rPr>
      <w:t>亀田研</w:t>
    </w:r>
  </w:p>
  <w:p w:rsidR="004F1880" w:rsidRPr="00E26685" w:rsidRDefault="00E26685" w:rsidP="00E26685">
    <w:pPr>
      <w:pStyle w:val="a6"/>
      <w:tabs>
        <w:tab w:val="clear" w:pos="9020"/>
        <w:tab w:val="center" w:pos="4819"/>
        <w:tab w:val="right" w:pos="9638"/>
      </w:tabs>
      <w:rPr>
        <w:rFonts w:asciiTheme="minorEastAsia" w:hAnsiTheme="minorEastAsia"/>
      </w:rPr>
    </w:pPr>
    <w:r w:rsidRPr="00E26685">
      <w:rPr>
        <w:rFonts w:asciiTheme="minorEastAsia" w:hAnsiTheme="minorEastAsia"/>
      </w:rPr>
      <w:tab/>
    </w:r>
    <w:r w:rsidRPr="00E26685">
      <w:rPr>
        <w:rFonts w:asciiTheme="minorEastAsia" w:hAnsiTheme="minorEastAsia"/>
      </w:rPr>
      <w:tab/>
      <w:t xml:space="preserve">B4 </w:t>
    </w:r>
    <w:r w:rsidRPr="00E26685">
      <w:rPr>
        <w:rFonts w:asciiTheme="minorEastAsia" w:hAnsiTheme="minorEastAsia" w:hint="eastAsia"/>
        <w:lang w:val="ja-JP"/>
      </w:rPr>
      <w:t>中田雄大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4A6C"/>
    <w:multiLevelType w:val="hybridMultilevel"/>
    <w:tmpl w:val="B4F0E942"/>
    <w:lvl w:ilvl="0" w:tplc="7F9295EE">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1255073"/>
    <w:multiLevelType w:val="hybridMultilevel"/>
    <w:tmpl w:val="7080425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23827941"/>
    <w:multiLevelType w:val="hybridMultilevel"/>
    <w:tmpl w:val="F60E108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FF107A8"/>
    <w:multiLevelType w:val="hybridMultilevel"/>
    <w:tmpl w:val="E57EB172"/>
    <w:lvl w:ilvl="0" w:tplc="04090001">
      <w:start w:val="1"/>
      <w:numFmt w:val="bullet"/>
      <w:lvlText w:val=""/>
      <w:lvlJc w:val="left"/>
      <w:pPr>
        <w:ind w:left="810" w:hanging="420"/>
      </w:pPr>
      <w:rPr>
        <w:rFonts w:ascii="Wingdings" w:hAnsi="Wingdings" w:hint="default"/>
      </w:rPr>
    </w:lvl>
    <w:lvl w:ilvl="1" w:tplc="0409000B" w:tentative="1">
      <w:start w:val="1"/>
      <w:numFmt w:val="bullet"/>
      <w:lvlText w:val=""/>
      <w:lvlJc w:val="left"/>
      <w:pPr>
        <w:ind w:left="1230" w:hanging="420"/>
      </w:pPr>
      <w:rPr>
        <w:rFonts w:ascii="Wingdings" w:hAnsi="Wingdings" w:hint="default"/>
      </w:rPr>
    </w:lvl>
    <w:lvl w:ilvl="2" w:tplc="0409000D"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B" w:tentative="1">
      <w:start w:val="1"/>
      <w:numFmt w:val="bullet"/>
      <w:lvlText w:val=""/>
      <w:lvlJc w:val="left"/>
      <w:pPr>
        <w:ind w:left="2490" w:hanging="420"/>
      </w:pPr>
      <w:rPr>
        <w:rFonts w:ascii="Wingdings" w:hAnsi="Wingdings" w:hint="default"/>
      </w:rPr>
    </w:lvl>
    <w:lvl w:ilvl="5" w:tplc="0409000D"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B" w:tentative="1">
      <w:start w:val="1"/>
      <w:numFmt w:val="bullet"/>
      <w:lvlText w:val=""/>
      <w:lvlJc w:val="left"/>
      <w:pPr>
        <w:ind w:left="3750" w:hanging="420"/>
      </w:pPr>
      <w:rPr>
        <w:rFonts w:ascii="Wingdings" w:hAnsi="Wingdings" w:hint="default"/>
      </w:rPr>
    </w:lvl>
    <w:lvl w:ilvl="8" w:tplc="0409000D" w:tentative="1">
      <w:start w:val="1"/>
      <w:numFmt w:val="bullet"/>
      <w:lvlText w:val=""/>
      <w:lvlJc w:val="left"/>
      <w:pPr>
        <w:ind w:left="4170" w:hanging="420"/>
      </w:pPr>
      <w:rPr>
        <w:rFonts w:ascii="Wingdings" w:hAnsi="Wingdings" w:hint="default"/>
      </w:rPr>
    </w:lvl>
  </w:abstractNum>
  <w:abstractNum w:abstractNumId="4" w15:restartNumberingAfterBreak="0">
    <w:nsid w:val="5C3D50F4"/>
    <w:multiLevelType w:val="multilevel"/>
    <w:tmpl w:val="5C3D50F4"/>
    <w:lvl w:ilvl="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5" w15:restartNumberingAfterBreak="0">
    <w:nsid w:val="6E5F0339"/>
    <w:multiLevelType w:val="hybridMultilevel"/>
    <w:tmpl w:val="7BD64868"/>
    <w:lvl w:ilvl="0" w:tplc="7F9295EE">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572BAB"/>
    <w:multiLevelType w:val="multilevel"/>
    <w:tmpl w:val="7A572BAB"/>
    <w:lvl w:ilvl="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4"/>
  </w:num>
  <w:num w:numId="2">
    <w:abstractNumId w:val="6"/>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isplayBackgroundShape/>
  <w:bordersDoNotSurroundHeader/>
  <w:bordersDoNotSurroundFooter/>
  <w:proofState w:spelling="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9F"/>
    <w:rsid w:val="000615A2"/>
    <w:rsid w:val="000E1F4B"/>
    <w:rsid w:val="000E2F9F"/>
    <w:rsid w:val="00125A06"/>
    <w:rsid w:val="00151422"/>
    <w:rsid w:val="001A162A"/>
    <w:rsid w:val="00204E15"/>
    <w:rsid w:val="00272505"/>
    <w:rsid w:val="002A0E7F"/>
    <w:rsid w:val="00304D3C"/>
    <w:rsid w:val="00327A2E"/>
    <w:rsid w:val="003637FB"/>
    <w:rsid w:val="003E4545"/>
    <w:rsid w:val="0042031D"/>
    <w:rsid w:val="00440278"/>
    <w:rsid w:val="00445372"/>
    <w:rsid w:val="00481582"/>
    <w:rsid w:val="004F1880"/>
    <w:rsid w:val="005214BD"/>
    <w:rsid w:val="00567CEE"/>
    <w:rsid w:val="00585CD9"/>
    <w:rsid w:val="00592AD2"/>
    <w:rsid w:val="005F45EE"/>
    <w:rsid w:val="0061325F"/>
    <w:rsid w:val="00684DA3"/>
    <w:rsid w:val="00783FDF"/>
    <w:rsid w:val="007947C5"/>
    <w:rsid w:val="007B6247"/>
    <w:rsid w:val="0083491C"/>
    <w:rsid w:val="008A4A69"/>
    <w:rsid w:val="009342B3"/>
    <w:rsid w:val="009E780D"/>
    <w:rsid w:val="00A203A0"/>
    <w:rsid w:val="00A338AF"/>
    <w:rsid w:val="00A351AA"/>
    <w:rsid w:val="00A5272B"/>
    <w:rsid w:val="00A53A97"/>
    <w:rsid w:val="00AF3D37"/>
    <w:rsid w:val="00B35554"/>
    <w:rsid w:val="00B76330"/>
    <w:rsid w:val="00C62C86"/>
    <w:rsid w:val="00C71D14"/>
    <w:rsid w:val="00D0421B"/>
    <w:rsid w:val="00D14B64"/>
    <w:rsid w:val="00DE08DC"/>
    <w:rsid w:val="00E26685"/>
    <w:rsid w:val="00E3276F"/>
    <w:rsid w:val="00E41AA9"/>
    <w:rsid w:val="00E44937"/>
    <w:rsid w:val="00E756D5"/>
    <w:rsid w:val="00EC2552"/>
    <w:rsid w:val="00F146F4"/>
    <w:rsid w:val="00F36A97"/>
    <w:rsid w:val="00F80518"/>
    <w:rsid w:val="03E31774"/>
    <w:rsid w:val="11A87EEE"/>
    <w:rsid w:val="1237468E"/>
    <w:rsid w:val="1EB17BB5"/>
    <w:rsid w:val="26D11566"/>
    <w:rsid w:val="2B9759FD"/>
    <w:rsid w:val="36BA4774"/>
    <w:rsid w:val="3B1F1FBE"/>
    <w:rsid w:val="46B8786B"/>
    <w:rsid w:val="58C10A86"/>
    <w:rsid w:val="5E0A554C"/>
    <w:rsid w:val="7CE74876"/>
    <w:rsid w:val="7E312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9D1ED2C-9EE4-4B44-A08C-1D8D8093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EastAsia" w:hAnsi="Century" w:cs="Times New Roman"/>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rPr>
      <w:rFonts w:ascii="ヒラギノ角ゴ ProN W3" w:eastAsia="ヒラギノ角ゴ ProN W3" w:hAnsi="ヒラギノ角ゴ ProN W3" w:cs="ヒラギノ角ゴ ProN W3"/>
      <w:color w:val="000000"/>
      <w:sz w:val="22"/>
      <w:szCs w:val="22"/>
    </w:rPr>
  </w:style>
  <w:style w:type="paragraph" w:styleId="a4">
    <w:name w:val="footer"/>
    <w:basedOn w:val="a"/>
    <w:uiPriority w:val="99"/>
    <w:unhideWhenUsed/>
    <w:pPr>
      <w:tabs>
        <w:tab w:val="center" w:pos="4153"/>
        <w:tab w:val="right" w:pos="8306"/>
      </w:tabs>
      <w:snapToGrid w:val="0"/>
    </w:pPr>
  </w:style>
  <w:style w:type="character" w:styleId="a5">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6">
    <w:name w:val="ヘッダとフッタ"/>
    <w:pPr>
      <w:tabs>
        <w:tab w:val="right" w:pos="9020"/>
      </w:tabs>
    </w:pPr>
    <w:rPr>
      <w:rFonts w:ascii="ヒラギノ角ゴ ProN W3" w:hAnsi="ヒラギノ角ゴ ProN W3" w:cs="Arial Unicode MS"/>
      <w:color w:val="000000"/>
      <w:sz w:val="24"/>
    </w:rPr>
  </w:style>
  <w:style w:type="paragraph" w:styleId="a7">
    <w:name w:val="header"/>
    <w:basedOn w:val="a"/>
    <w:link w:val="a8"/>
    <w:uiPriority w:val="99"/>
    <w:unhideWhenUsed/>
    <w:rsid w:val="00E26685"/>
    <w:pPr>
      <w:tabs>
        <w:tab w:val="center" w:pos="4252"/>
        <w:tab w:val="right" w:pos="8504"/>
      </w:tabs>
      <w:snapToGrid w:val="0"/>
    </w:pPr>
  </w:style>
  <w:style w:type="character" w:customStyle="1" w:styleId="a8">
    <w:name w:val="ヘッダー (文字)"/>
    <w:basedOn w:val="a0"/>
    <w:link w:val="a7"/>
    <w:uiPriority w:val="99"/>
    <w:rsid w:val="00E26685"/>
    <w:rPr>
      <w:sz w:val="24"/>
      <w:szCs w:val="24"/>
      <w:lang w:eastAsia="en-US"/>
    </w:rPr>
  </w:style>
  <w:style w:type="paragraph" w:styleId="a9">
    <w:name w:val="List Paragraph"/>
    <w:basedOn w:val="a"/>
    <w:uiPriority w:val="34"/>
    <w:qFormat/>
    <w:rsid w:val="00E26685"/>
    <w:pPr>
      <w:widowControl w:val="0"/>
      <w:ind w:leftChars="400" w:left="840"/>
      <w:jc w:val="both"/>
    </w:pPr>
    <w:rPr>
      <w:rFonts w:asciiTheme="minorHAnsi" w:hAnsiTheme="minorHAnsi" w:cstheme="minorBidi"/>
      <w:kern w:val="2"/>
    </w:rPr>
  </w:style>
  <w:style w:type="character" w:styleId="aa">
    <w:name w:val="page number"/>
    <w:basedOn w:val="a0"/>
    <w:uiPriority w:val="99"/>
    <w:semiHidden/>
    <w:unhideWhenUsed/>
    <w:rsid w:val="00B76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02B5B0-C62E-0A4A-8229-D89672F72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266</Words>
  <Characters>1517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yuuda</dc:creator>
  <cp:lastModifiedBy>Microsoft Office User</cp:lastModifiedBy>
  <cp:revision>30</cp:revision>
  <cp:lastPrinted>2020-05-25T01:46:00Z</cp:lastPrinted>
  <dcterms:created xsi:type="dcterms:W3CDTF">2020-04-18T06:20:00Z</dcterms:created>
  <dcterms:modified xsi:type="dcterms:W3CDTF">2020-05-25T01:46:00Z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