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83A5" w14:textId="77777777" w:rsidR="008A5971" w:rsidRPr="00286A5F" w:rsidRDefault="008A5971" w:rsidP="008A5971">
      <w:pPr>
        <w:pStyle w:val="a3"/>
        <w:jc w:val="center"/>
        <w:rPr>
          <w:sz w:val="24"/>
          <w:szCs w:val="32"/>
        </w:rPr>
      </w:pPr>
      <w:r w:rsidRPr="00286A5F">
        <w:rPr>
          <w:rFonts w:hint="eastAsia"/>
          <w:sz w:val="24"/>
          <w:szCs w:val="32"/>
        </w:rPr>
        <w:t>進捗報告</w:t>
      </w:r>
    </w:p>
    <w:p w14:paraId="73B15556" w14:textId="77777777" w:rsidR="008A5971" w:rsidRDefault="008A5971" w:rsidP="008A5971">
      <w:pPr>
        <w:pStyle w:val="a3"/>
        <w:jc w:val="right"/>
      </w:pPr>
      <w:r>
        <w:rPr>
          <w:rFonts w:hint="eastAsia"/>
        </w:rPr>
        <w:t>亀田ゼミ</w:t>
      </w:r>
    </w:p>
    <w:p w14:paraId="475A8022" w14:textId="03C3F5D7" w:rsidR="008A5971" w:rsidRPr="008A5971" w:rsidRDefault="008A5971" w:rsidP="00797234">
      <w:pPr>
        <w:pStyle w:val="a3"/>
        <w:wordWrap w:val="0"/>
        <w:jc w:val="right"/>
      </w:pPr>
      <w:r>
        <w:rPr>
          <w:rFonts w:hint="eastAsia"/>
        </w:rPr>
        <w:t>M1</w:t>
      </w:r>
      <w:r>
        <w:rPr>
          <w:rFonts w:hint="eastAsia"/>
        </w:rPr>
        <w:t xml:space="preserve">　中田</w:t>
      </w:r>
      <w:r>
        <w:rPr>
          <w:rFonts w:hint="eastAsia"/>
        </w:rPr>
        <w:t xml:space="preserve"> </w:t>
      </w:r>
      <w:r>
        <w:rPr>
          <w:rFonts w:hint="eastAsia"/>
        </w:rPr>
        <w:t>雄大</w:t>
      </w:r>
    </w:p>
    <w:p w14:paraId="2ED77C02" w14:textId="47A3B170" w:rsidR="00282EFB" w:rsidRDefault="00481541" w:rsidP="00481541">
      <w:pPr>
        <w:pStyle w:val="a7"/>
        <w:numPr>
          <w:ilvl w:val="0"/>
          <w:numId w:val="1"/>
        </w:numPr>
        <w:ind w:leftChars="0"/>
      </w:pPr>
      <w:r>
        <w:rPr>
          <w:rFonts w:hint="eastAsia"/>
        </w:rPr>
        <w:t>前回までの進捗</w:t>
      </w:r>
    </w:p>
    <w:p w14:paraId="1FF9F5B0" w14:textId="4349282E" w:rsidR="00513F7D" w:rsidRDefault="00481541" w:rsidP="00513F7D">
      <w:pPr>
        <w:pStyle w:val="a7"/>
        <w:ind w:leftChars="0" w:left="420"/>
      </w:pPr>
      <w:r>
        <w:rPr>
          <w:rFonts w:hint="eastAsia"/>
        </w:rPr>
        <w:t xml:space="preserve">　</w:t>
      </w:r>
      <w:r w:rsidR="00127495">
        <w:rPr>
          <w:rFonts w:hint="eastAsia"/>
        </w:rPr>
        <w:t>Step1</w:t>
      </w:r>
      <w:r w:rsidR="00A2111F">
        <w:rPr>
          <w:rFonts w:hint="eastAsia"/>
        </w:rPr>
        <w:t>で</w:t>
      </w:r>
      <w:r w:rsidR="00D2477F">
        <w:rPr>
          <w:rFonts w:hint="eastAsia"/>
        </w:rPr>
        <w:t>分割</w:t>
      </w:r>
      <w:r w:rsidR="00711F56">
        <w:rPr>
          <w:rFonts w:hint="eastAsia"/>
        </w:rPr>
        <w:t>された</w:t>
      </w:r>
      <w:r w:rsidR="00951881">
        <w:rPr>
          <w:rFonts w:hint="eastAsia"/>
        </w:rPr>
        <w:t>，</w:t>
      </w:r>
      <w:r w:rsidR="00711F56">
        <w:rPr>
          <w:rFonts w:hint="eastAsia"/>
        </w:rPr>
        <w:t>画像中の</w:t>
      </w:r>
      <w:r w:rsidR="00127495">
        <w:rPr>
          <w:rFonts w:hint="eastAsia"/>
        </w:rPr>
        <w:t>ICA</w:t>
      </w:r>
      <w:r w:rsidR="00A2111F">
        <w:rPr>
          <w:rFonts w:hint="eastAsia"/>
        </w:rPr>
        <w:t>の方が得意な</w:t>
      </w:r>
      <w:r w:rsidR="00711F56">
        <w:rPr>
          <w:rFonts w:hint="eastAsia"/>
        </w:rPr>
        <w:t>領域</w:t>
      </w:r>
      <w:r w:rsidR="00245071">
        <w:rPr>
          <w:rStyle w:val="af"/>
        </w:rPr>
        <w:footnoteReference w:id="2"/>
      </w:r>
      <w:r w:rsidR="00186FC0">
        <w:rPr>
          <w:rFonts w:hint="eastAsia"/>
        </w:rPr>
        <w:t>（</w:t>
      </w:r>
      <w:r w:rsidR="00186FC0">
        <w:rPr>
          <w:rFonts w:hint="eastAsia"/>
        </w:rPr>
        <w:t>ICA</w:t>
      </w:r>
      <w:r w:rsidR="00186FC0">
        <w:rPr>
          <w:rFonts w:hint="eastAsia"/>
        </w:rPr>
        <w:t>領域</w:t>
      </w:r>
      <w:r w:rsidR="003866D1">
        <w:rPr>
          <w:rStyle w:val="af"/>
        </w:rPr>
        <w:footnoteReference w:id="3"/>
      </w:r>
      <w:r w:rsidR="00186FC0">
        <w:rPr>
          <w:rFonts w:hint="eastAsia"/>
        </w:rPr>
        <w:t>）</w:t>
      </w:r>
      <w:r w:rsidR="007A22E6">
        <w:rPr>
          <w:rFonts w:hint="eastAsia"/>
        </w:rPr>
        <w:t>に対して</w:t>
      </w:r>
      <w:r w:rsidR="00DE4E14">
        <w:rPr>
          <w:rFonts w:hint="eastAsia"/>
        </w:rPr>
        <w:t>，</w:t>
      </w:r>
      <w:r w:rsidR="00DE4E14">
        <w:rPr>
          <w:rFonts w:hint="eastAsia"/>
        </w:rPr>
        <w:t>Step2</w:t>
      </w:r>
      <w:r w:rsidR="00DE4E14">
        <w:rPr>
          <w:rFonts w:hint="eastAsia"/>
        </w:rPr>
        <w:t>の</w:t>
      </w:r>
      <w:r w:rsidR="00330AC0">
        <w:rPr>
          <w:rFonts w:hint="eastAsia"/>
        </w:rPr>
        <w:t>処理を</w:t>
      </w:r>
      <w:r w:rsidR="002C506E">
        <w:rPr>
          <w:rFonts w:hint="eastAsia"/>
        </w:rPr>
        <w:t>実験</w:t>
      </w:r>
      <w:r w:rsidR="00EB6691">
        <w:rPr>
          <w:rFonts w:hint="eastAsia"/>
        </w:rPr>
        <w:t>している．</w:t>
      </w:r>
    </w:p>
    <w:p w14:paraId="720660D5" w14:textId="6DDAE496" w:rsidR="00652C4F" w:rsidRDefault="00741A3A" w:rsidP="00481541">
      <w:pPr>
        <w:pStyle w:val="a7"/>
        <w:ind w:leftChars="0" w:left="420"/>
      </w:pPr>
      <w:r>
        <w:rPr>
          <w:rFonts w:hint="eastAsia"/>
          <w:noProof/>
        </w:rPr>
        <w:drawing>
          <wp:anchor distT="0" distB="0" distL="114300" distR="114300" simplePos="0" relativeHeight="251673600" behindDoc="0" locked="0" layoutInCell="1" allowOverlap="1" wp14:anchorId="4ADB19D6" wp14:editId="4E4CBB70">
            <wp:simplePos x="0" y="0"/>
            <wp:positionH relativeFrom="column">
              <wp:posOffset>262890</wp:posOffset>
            </wp:positionH>
            <wp:positionV relativeFrom="paragraph">
              <wp:posOffset>83185</wp:posOffset>
            </wp:positionV>
            <wp:extent cx="5391150" cy="3248025"/>
            <wp:effectExtent l="0" t="0" r="0"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E09DD6" w14:textId="15347E90" w:rsidR="00CE6B81" w:rsidRDefault="00CE6B81" w:rsidP="00481541">
      <w:pPr>
        <w:pStyle w:val="a7"/>
        <w:ind w:leftChars="0" w:left="420"/>
      </w:pPr>
    </w:p>
    <w:p w14:paraId="784F5F1F" w14:textId="6B980E1A" w:rsidR="00CE6B81" w:rsidRDefault="006C19CC" w:rsidP="00481541">
      <w:pPr>
        <w:pStyle w:val="a7"/>
        <w:ind w:leftChars="0" w:left="420"/>
      </w:pPr>
      <w:r>
        <w:rPr>
          <w:noProof/>
        </w:rPr>
        <mc:AlternateContent>
          <mc:Choice Requires="wps">
            <w:drawing>
              <wp:anchor distT="0" distB="0" distL="114300" distR="114300" simplePos="0" relativeHeight="251676672" behindDoc="0" locked="0" layoutInCell="1" allowOverlap="1" wp14:anchorId="7FB0D1B9" wp14:editId="7354C686">
                <wp:simplePos x="0" y="0"/>
                <wp:positionH relativeFrom="margin">
                  <wp:posOffset>4825365</wp:posOffset>
                </wp:positionH>
                <wp:positionV relativeFrom="paragraph">
                  <wp:posOffset>197485</wp:posOffset>
                </wp:positionV>
                <wp:extent cx="977900" cy="484505"/>
                <wp:effectExtent l="19050" t="19050" r="12700" b="29845"/>
                <wp:wrapNone/>
                <wp:docPr id="8" name="矢印: 左 8"/>
                <wp:cNvGraphicFramePr/>
                <a:graphic xmlns:a="http://schemas.openxmlformats.org/drawingml/2006/main">
                  <a:graphicData uri="http://schemas.microsoft.com/office/word/2010/wordprocessingShape">
                    <wps:wsp>
                      <wps:cNvSpPr/>
                      <wps:spPr>
                        <a:xfrm>
                          <a:off x="0" y="0"/>
                          <a:ext cx="977900" cy="484505"/>
                        </a:xfrm>
                        <a:prstGeom prst="leftArrow">
                          <a:avLst>
                            <a:gd name="adj1" fmla="val 73591"/>
                            <a:gd name="adj2" fmla="val 50000"/>
                          </a:avLst>
                        </a:prstGeom>
                        <a:noFill/>
                        <a:ln w="254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92865" w14:textId="4D8E4CC8" w:rsidR="006C19CC" w:rsidRPr="006C19CC" w:rsidRDefault="007F6DC1" w:rsidP="006C19CC">
                            <w:pPr>
                              <w:jc w:val="center"/>
                              <w:rPr>
                                <w:color w:val="000000" w:themeColor="text1"/>
                              </w:rPr>
                            </w:pPr>
                            <w:r>
                              <w:rPr>
                                <w:rFonts w:hint="eastAsia"/>
                                <w:color w:val="000000" w:themeColor="text1"/>
                              </w:rPr>
                              <w:t>実験</w:t>
                            </w:r>
                            <w:r w:rsidR="006C19CC">
                              <w:rPr>
                                <w:rFonts w:hint="eastAsia"/>
                                <w:color w:val="000000" w:themeColor="text1"/>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0D1B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矢印: 左 8" o:spid="_x0000_s1026" type="#_x0000_t66" style="position:absolute;left:0;text-align:left;margin-left:379.95pt;margin-top:15.55pt;width:77pt;height:38.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" adj="5351,2852" filled="f" strokecolor="#70ad47 [3209]" strokeweight="2pt">
                <v:textbox>
                  <w:txbxContent>
                    <w:p w14:paraId="6E792865" w14:textId="4D8E4CC8" w:rsidR="006C19CC" w:rsidRPr="006C19CC" w:rsidRDefault="007F6DC1" w:rsidP="006C19CC">
                      <w:pPr>
                        <w:jc w:val="center"/>
                        <w:rPr>
                          <w:color w:val="000000" w:themeColor="text1"/>
                        </w:rPr>
                      </w:pPr>
                      <w:r>
                        <w:rPr>
                          <w:rFonts w:hint="eastAsia"/>
                          <w:color w:val="000000" w:themeColor="text1"/>
                        </w:rPr>
                        <w:t>実験</w:t>
                      </w:r>
                      <w:r w:rsidR="006C19CC">
                        <w:rPr>
                          <w:rFonts w:hint="eastAsia"/>
                          <w:color w:val="000000" w:themeColor="text1"/>
                        </w:rPr>
                        <w:t>中</w:t>
                      </w:r>
                    </w:p>
                  </w:txbxContent>
                </v:textbox>
                <w10:wrap anchorx="margin"/>
              </v:shape>
            </w:pict>
          </mc:Fallback>
        </mc:AlternateContent>
      </w:r>
    </w:p>
    <w:p w14:paraId="287584BB" w14:textId="280BE68A" w:rsidR="00652C4F" w:rsidRDefault="00652C4F" w:rsidP="00481541">
      <w:pPr>
        <w:pStyle w:val="a7"/>
        <w:ind w:leftChars="0" w:left="420"/>
      </w:pPr>
    </w:p>
    <w:p w14:paraId="0C29AC5D" w14:textId="79646BC7" w:rsidR="00652C4F" w:rsidRDefault="00652C4F" w:rsidP="00481541">
      <w:pPr>
        <w:pStyle w:val="a7"/>
        <w:ind w:leftChars="0" w:left="420"/>
      </w:pPr>
    </w:p>
    <w:p w14:paraId="0F28424E" w14:textId="4F1CE088" w:rsidR="00652C4F" w:rsidRDefault="00652C4F" w:rsidP="00481541">
      <w:pPr>
        <w:pStyle w:val="a7"/>
        <w:ind w:leftChars="0" w:left="420"/>
      </w:pPr>
    </w:p>
    <w:p w14:paraId="6FDEBCEC" w14:textId="0419DBB5" w:rsidR="00652C4F" w:rsidRDefault="00652C4F" w:rsidP="00481541">
      <w:pPr>
        <w:pStyle w:val="a7"/>
        <w:ind w:leftChars="0" w:left="420"/>
      </w:pPr>
    </w:p>
    <w:p w14:paraId="2FF41F57" w14:textId="4508D46A" w:rsidR="00652C4F" w:rsidRDefault="00652C4F" w:rsidP="00481541">
      <w:pPr>
        <w:pStyle w:val="a7"/>
        <w:ind w:leftChars="0" w:left="420"/>
      </w:pPr>
    </w:p>
    <w:p w14:paraId="4934C9B9" w14:textId="1C87A6EF" w:rsidR="00652C4F" w:rsidRPr="00234189" w:rsidRDefault="006C19CC" w:rsidP="00481541">
      <w:pPr>
        <w:pStyle w:val="a7"/>
        <w:ind w:leftChars="0" w:left="420"/>
        <w:rPr>
          <w:color w:val="FFFFFF" w:themeColor="background1"/>
          <w14:textFill>
            <w14:noFill/>
          </w14:textFill>
        </w:rPr>
      </w:pPr>
      <w:r>
        <w:rPr>
          <w:noProof/>
        </w:rPr>
        <mc:AlternateContent>
          <mc:Choice Requires="wps">
            <w:drawing>
              <wp:anchor distT="0" distB="0" distL="114300" distR="114300" simplePos="0" relativeHeight="251674624" behindDoc="0" locked="0" layoutInCell="1" allowOverlap="1" wp14:anchorId="45347205" wp14:editId="357B73AB">
                <wp:simplePos x="0" y="0"/>
                <wp:positionH relativeFrom="rightMargin">
                  <wp:posOffset>-317500</wp:posOffset>
                </wp:positionH>
                <wp:positionV relativeFrom="paragraph">
                  <wp:posOffset>5715</wp:posOffset>
                </wp:positionV>
                <wp:extent cx="1257300" cy="657225"/>
                <wp:effectExtent l="19050" t="304800" r="19050" b="28575"/>
                <wp:wrapNone/>
                <wp:docPr id="4" name="吹き出し: 角を丸めた四角形 4"/>
                <wp:cNvGraphicFramePr/>
                <a:graphic xmlns:a="http://schemas.openxmlformats.org/drawingml/2006/main">
                  <a:graphicData uri="http://schemas.microsoft.com/office/word/2010/wordprocessingShape">
                    <wps:wsp>
                      <wps:cNvSpPr/>
                      <wps:spPr>
                        <a:xfrm>
                          <a:off x="0" y="0"/>
                          <a:ext cx="1257300" cy="657225"/>
                        </a:xfrm>
                        <a:prstGeom prst="wedgeRoundRectCallout">
                          <a:avLst>
                            <a:gd name="adj1" fmla="val -33333"/>
                            <a:gd name="adj2" fmla="val -87904"/>
                            <a:gd name="adj3" fmla="val 16667"/>
                          </a:avLst>
                        </a:prstGeom>
                        <a:solidFill>
                          <a:schemeClr val="bg1"/>
                        </a:solidFill>
                        <a:ln w="349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DF958" w14:textId="73887D19" w:rsidR="00D42755" w:rsidRDefault="007F6DC1" w:rsidP="00D42755">
                            <w:pPr>
                              <w:jc w:val="center"/>
                              <w:rPr>
                                <w:rFonts w:ascii="ＭＳ 明朝" w:hAnsi="ＭＳ 明朝"/>
                                <w:color w:val="000000" w:themeColor="text1"/>
                                <w:sz w:val="20"/>
                                <w:szCs w:val="22"/>
                              </w:rPr>
                            </w:pPr>
                            <w:r>
                              <w:rPr>
                                <w:rFonts w:ascii="ＭＳ 明朝" w:hAnsi="ＭＳ 明朝" w:hint="eastAsia"/>
                                <w:color w:val="000000" w:themeColor="text1"/>
                                <w:sz w:val="20"/>
                                <w:szCs w:val="22"/>
                              </w:rPr>
                              <w:t>ICA</w:t>
                            </w:r>
                            <w:r w:rsidR="00FD70D2" w:rsidRPr="00FD70D2">
                              <w:rPr>
                                <w:rFonts w:ascii="ＭＳ 明朝" w:hAnsi="ＭＳ 明朝" w:hint="eastAsia"/>
                                <w:color w:val="000000" w:themeColor="text1"/>
                                <w:sz w:val="20"/>
                                <w:szCs w:val="22"/>
                              </w:rPr>
                              <w:t>領域</w:t>
                            </w:r>
                          </w:p>
                          <w:p w14:paraId="10A56FE3" w14:textId="5DF2AE36" w:rsidR="00234189" w:rsidRPr="00FD70D2" w:rsidRDefault="00A55B76" w:rsidP="00D42755">
                            <w:pPr>
                              <w:jc w:val="center"/>
                              <w:rPr>
                                <w:rFonts w:ascii="ＭＳ 明朝" w:hAnsi="ＭＳ 明朝"/>
                                <w:color w:val="000000" w:themeColor="text1"/>
                                <w:sz w:val="20"/>
                                <w:szCs w:val="22"/>
                              </w:rPr>
                            </w:pPr>
                            <w:r>
                              <w:rPr>
                                <w:rFonts w:ascii="ＭＳ 明朝" w:hAnsi="ＭＳ 明朝" w:hint="eastAsia"/>
                                <w:color w:val="000000" w:themeColor="text1"/>
                                <w:sz w:val="20"/>
                                <w:szCs w:val="22"/>
                              </w:rPr>
                              <w:t>で選出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472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4" o:spid="_x0000_s1027" type="#_x0000_t62" style="position:absolute;left:0;text-align:left;margin-left:-25pt;margin-top:.45pt;width:99pt;height:51.7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" adj="3600,-8187" fillcolor="white [3212]" strokecolor="#70ad47 [3209]" strokeweight="2.75pt">
                <v:textbox>
                  <w:txbxContent>
                    <w:p w14:paraId="501DF958" w14:textId="73887D19" w:rsidR="00D42755" w:rsidRDefault="007F6DC1" w:rsidP="00D42755">
                      <w:pPr>
                        <w:jc w:val="center"/>
                        <w:rPr>
                          <w:rFonts w:ascii="ＭＳ 明朝" w:hAnsi="ＭＳ 明朝"/>
                          <w:color w:val="000000" w:themeColor="text1"/>
                          <w:sz w:val="20"/>
                          <w:szCs w:val="22"/>
                        </w:rPr>
                      </w:pPr>
                      <w:r>
                        <w:rPr>
                          <w:rFonts w:ascii="ＭＳ 明朝" w:hAnsi="ＭＳ 明朝" w:hint="eastAsia"/>
                          <w:color w:val="000000" w:themeColor="text1"/>
                          <w:sz w:val="20"/>
                          <w:szCs w:val="22"/>
                        </w:rPr>
                        <w:t>ICA</w:t>
                      </w:r>
                      <w:r w:rsidR="00FD70D2" w:rsidRPr="00FD70D2">
                        <w:rPr>
                          <w:rFonts w:ascii="ＭＳ 明朝" w:hAnsi="ＭＳ 明朝" w:hint="eastAsia"/>
                          <w:color w:val="000000" w:themeColor="text1"/>
                          <w:sz w:val="20"/>
                          <w:szCs w:val="22"/>
                        </w:rPr>
                        <w:t>領域</w:t>
                      </w:r>
                    </w:p>
                    <w:p w14:paraId="10A56FE3" w14:textId="5DF2AE36" w:rsidR="00234189" w:rsidRPr="00FD70D2" w:rsidRDefault="00A55B76" w:rsidP="00D42755">
                      <w:pPr>
                        <w:jc w:val="center"/>
                        <w:rPr>
                          <w:rFonts w:ascii="ＭＳ 明朝" w:hAnsi="ＭＳ 明朝"/>
                          <w:color w:val="000000" w:themeColor="text1"/>
                          <w:sz w:val="20"/>
                          <w:szCs w:val="22"/>
                        </w:rPr>
                      </w:pPr>
                      <w:r>
                        <w:rPr>
                          <w:rFonts w:ascii="ＭＳ 明朝" w:hAnsi="ＭＳ 明朝" w:hint="eastAsia"/>
                          <w:color w:val="000000" w:themeColor="text1"/>
                          <w:sz w:val="20"/>
                          <w:szCs w:val="22"/>
                        </w:rPr>
                        <w:t>で選出</w:t>
                      </w:r>
                    </w:p>
                  </w:txbxContent>
                </v:textbox>
                <w10:wrap anchorx="margin"/>
              </v:shape>
            </w:pict>
          </mc:Fallback>
        </mc:AlternateContent>
      </w:r>
    </w:p>
    <w:p w14:paraId="66C8894C" w14:textId="36482896" w:rsidR="00652C4F" w:rsidRDefault="00652C4F" w:rsidP="00481541">
      <w:pPr>
        <w:pStyle w:val="a7"/>
        <w:ind w:leftChars="0" w:left="420"/>
      </w:pPr>
    </w:p>
    <w:p w14:paraId="0949E5A0" w14:textId="72FAEA83" w:rsidR="00652C4F" w:rsidRDefault="00652C4F" w:rsidP="00481541">
      <w:pPr>
        <w:pStyle w:val="a7"/>
        <w:ind w:leftChars="0" w:left="420"/>
      </w:pPr>
    </w:p>
    <w:p w14:paraId="1F03970F" w14:textId="67C6CA7A" w:rsidR="00652C4F" w:rsidRDefault="00652C4F" w:rsidP="00481541">
      <w:pPr>
        <w:pStyle w:val="a7"/>
        <w:ind w:leftChars="0" w:left="420"/>
      </w:pPr>
    </w:p>
    <w:p w14:paraId="505294B8" w14:textId="0B202DFD" w:rsidR="00652C4F" w:rsidRDefault="00652C4F" w:rsidP="00481541">
      <w:pPr>
        <w:pStyle w:val="a7"/>
        <w:ind w:leftChars="0" w:left="420"/>
      </w:pPr>
    </w:p>
    <w:p w14:paraId="6C90FFE6" w14:textId="11B61537" w:rsidR="00652C4F" w:rsidRDefault="00652C4F" w:rsidP="00481541">
      <w:pPr>
        <w:pStyle w:val="a7"/>
        <w:ind w:leftChars="0" w:left="420"/>
      </w:pPr>
    </w:p>
    <w:p w14:paraId="11589FCC" w14:textId="0FF70D29" w:rsidR="00652C4F" w:rsidRDefault="00652C4F" w:rsidP="00481541">
      <w:pPr>
        <w:pStyle w:val="a7"/>
        <w:ind w:leftChars="0" w:left="420"/>
      </w:pPr>
    </w:p>
    <w:p w14:paraId="13C08C47" w14:textId="250669E8" w:rsidR="00652C4F" w:rsidRDefault="000D08D9" w:rsidP="000D08D9">
      <w:pPr>
        <w:pStyle w:val="a7"/>
        <w:ind w:leftChars="0" w:left="420"/>
        <w:jc w:val="center"/>
      </w:pPr>
      <w:r>
        <w:rPr>
          <w:rFonts w:hint="eastAsia"/>
        </w:rPr>
        <w:t>図</w:t>
      </w:r>
      <w:r w:rsidR="009D1146">
        <w:t>1</w:t>
      </w:r>
      <w:r>
        <w:rPr>
          <w:rFonts w:hint="eastAsia"/>
        </w:rPr>
        <w:t xml:space="preserve">　符号化した際の情報量のイメージ</w:t>
      </w:r>
    </w:p>
    <w:p w14:paraId="3CA7C95F" w14:textId="77777777" w:rsidR="00A74B10" w:rsidRDefault="00A74B10" w:rsidP="000D08D9">
      <w:pPr>
        <w:pStyle w:val="a7"/>
        <w:ind w:leftChars="0" w:left="420"/>
        <w:jc w:val="center"/>
      </w:pPr>
    </w:p>
    <w:p w14:paraId="34A8F292" w14:textId="05187C99" w:rsidR="006E6002" w:rsidRDefault="00513F7D" w:rsidP="006E6002">
      <w:pPr>
        <w:tabs>
          <w:tab w:val="left" w:pos="255"/>
        </w:tabs>
        <w:ind w:left="420"/>
      </w:pPr>
      <w:r>
        <w:rPr>
          <w:rFonts w:hint="eastAsia"/>
        </w:rPr>
        <w:t xml:space="preserve">　</w:t>
      </w:r>
      <w:r w:rsidR="004012C1">
        <w:rPr>
          <w:rFonts w:hint="eastAsia"/>
        </w:rPr>
        <w:t>前回の進捗では，</w:t>
      </w:r>
      <w:r w:rsidR="00285CB1">
        <w:rPr>
          <w:rFonts w:hint="eastAsia"/>
        </w:rPr>
        <w:t>各基底の画質累積を</w:t>
      </w:r>
      <w:r w:rsidR="00AE60C4">
        <w:rPr>
          <w:rFonts w:hint="eastAsia"/>
        </w:rPr>
        <w:t>PSNR</w:t>
      </w:r>
      <w:r w:rsidR="008C75D4">
        <w:rPr>
          <w:rStyle w:val="af"/>
        </w:rPr>
        <w:footnoteReference w:id="4"/>
      </w:r>
      <w:r w:rsidR="00AE60C4">
        <w:rPr>
          <w:rFonts w:hint="eastAsia"/>
        </w:rPr>
        <w:t>の差から</w:t>
      </w:r>
      <w:r w:rsidR="00AE60C4">
        <w:rPr>
          <w:rFonts w:hint="eastAsia"/>
        </w:rPr>
        <w:t>MSE</w:t>
      </w:r>
      <w:r w:rsidR="004540A5">
        <w:rPr>
          <w:rStyle w:val="af"/>
        </w:rPr>
        <w:footnoteReference w:id="5"/>
      </w:r>
      <w:r w:rsidR="00AE60C4">
        <w:rPr>
          <w:rFonts w:hint="eastAsia"/>
        </w:rPr>
        <w:t>の差に変更し，</w:t>
      </w:r>
      <w:r w:rsidR="006E6002">
        <w:rPr>
          <w:rFonts w:hint="eastAsia"/>
        </w:rPr>
        <w:t>基底</w:t>
      </w:r>
      <w:r w:rsidR="006E6002">
        <w:rPr>
          <w:rFonts w:hint="eastAsia"/>
        </w:rPr>
        <w:t>1</w:t>
      </w:r>
      <w:r w:rsidR="006E6002">
        <w:rPr>
          <w:rFonts w:hint="eastAsia"/>
        </w:rPr>
        <w:t>個で</w:t>
      </w:r>
      <w:r w:rsidR="006E6002">
        <w:rPr>
          <w:rFonts w:hint="eastAsia"/>
        </w:rPr>
        <w:t>DCT</w:t>
      </w:r>
      <w:r w:rsidR="006E6002">
        <w:rPr>
          <w:rFonts w:hint="eastAsia"/>
        </w:rPr>
        <w:t>よりも画質が良くなる領域（基底</w:t>
      </w:r>
      <w:r w:rsidR="006E6002">
        <w:rPr>
          <w:rFonts w:hint="eastAsia"/>
        </w:rPr>
        <w:t>1</w:t>
      </w:r>
      <w:r w:rsidR="006E6002">
        <w:rPr>
          <w:rFonts w:hint="eastAsia"/>
        </w:rPr>
        <w:t>個領域）を対象に選出した基底を，基底</w:t>
      </w:r>
      <w:r w:rsidR="006E6002">
        <w:rPr>
          <w:rFonts w:hint="eastAsia"/>
        </w:rPr>
        <w:t>2</w:t>
      </w:r>
      <w:r w:rsidR="006E6002">
        <w:rPr>
          <w:rFonts w:hint="eastAsia"/>
        </w:rPr>
        <w:t>個以上で</w:t>
      </w:r>
      <w:r w:rsidR="006E6002">
        <w:rPr>
          <w:rFonts w:hint="eastAsia"/>
        </w:rPr>
        <w:t>DCT</w:t>
      </w:r>
      <w:r w:rsidR="006E6002">
        <w:rPr>
          <w:rFonts w:hint="eastAsia"/>
        </w:rPr>
        <w:t>よりも画質が良くなる領域（基底複数個領域）に適用した．結果として，これまでの手法より</w:t>
      </w:r>
      <w:r w:rsidR="000E1F75">
        <w:rPr>
          <w:rFonts w:hint="eastAsia"/>
        </w:rPr>
        <w:t>性能が改善した．</w:t>
      </w:r>
    </w:p>
    <w:p w14:paraId="39C4CAD6" w14:textId="1D580AE2" w:rsidR="00285CB1" w:rsidRPr="00DD45DE" w:rsidRDefault="00285CB1" w:rsidP="00B57FF7">
      <w:pPr>
        <w:pStyle w:val="a7"/>
        <w:ind w:leftChars="0" w:left="420"/>
      </w:pPr>
    </w:p>
    <w:p w14:paraId="55A63261" w14:textId="63E78881" w:rsidR="000E1F75" w:rsidRDefault="000E1F75" w:rsidP="00B57FF7">
      <w:pPr>
        <w:pStyle w:val="a7"/>
        <w:ind w:leftChars="0" w:left="420"/>
      </w:pPr>
    </w:p>
    <w:p w14:paraId="446CB1D4" w14:textId="78870C59" w:rsidR="000E1F75" w:rsidRPr="006E6002" w:rsidRDefault="00F70D5F" w:rsidP="00F70D5F">
      <w:pPr>
        <w:pStyle w:val="a7"/>
        <w:numPr>
          <w:ilvl w:val="0"/>
          <w:numId w:val="1"/>
        </w:numPr>
        <w:ind w:leftChars="0"/>
      </w:pPr>
      <w:r>
        <w:rPr>
          <w:rFonts w:hint="eastAsia"/>
        </w:rPr>
        <w:t>質問・コメント</w:t>
      </w:r>
    </w:p>
    <w:p w14:paraId="5CA30CC5" w14:textId="4CF546E2" w:rsidR="007345AD" w:rsidRDefault="00A54276" w:rsidP="00A54276">
      <w:pPr>
        <w:pStyle w:val="a7"/>
        <w:numPr>
          <w:ilvl w:val="0"/>
          <w:numId w:val="15"/>
        </w:numPr>
        <w:ind w:leftChars="0"/>
      </w:pPr>
      <w:r>
        <w:rPr>
          <w:rFonts w:hint="eastAsia"/>
        </w:rPr>
        <w:t>基底</w:t>
      </w:r>
      <w:r>
        <w:rPr>
          <w:rFonts w:hint="eastAsia"/>
        </w:rPr>
        <w:t>0</w:t>
      </w:r>
      <w:r>
        <w:rPr>
          <w:rFonts w:hint="eastAsia"/>
        </w:rPr>
        <w:t>個領域で基底を使った場合，</w:t>
      </w:r>
      <w:r w:rsidR="001D647D">
        <w:rPr>
          <w:rFonts w:hint="eastAsia"/>
        </w:rPr>
        <w:t>性能が良くなる可能性がある？</w:t>
      </w:r>
    </w:p>
    <w:p w14:paraId="02A55928" w14:textId="77777777" w:rsidR="000E1F75" w:rsidRDefault="000E1F75" w:rsidP="007345AD"/>
    <w:p w14:paraId="18BC8840" w14:textId="13C3AD69" w:rsidR="00285CB1" w:rsidRDefault="00285CB1" w:rsidP="007345AD"/>
    <w:p w14:paraId="7E626C2F" w14:textId="2C5CF7A3" w:rsidR="00AA101A" w:rsidRPr="00456442" w:rsidRDefault="00AA101A" w:rsidP="007345AD"/>
    <w:p w14:paraId="63EDEB46" w14:textId="0051A4EB" w:rsidR="00857E18" w:rsidRDefault="003C2201" w:rsidP="00857E18">
      <w:pPr>
        <w:pStyle w:val="a7"/>
        <w:numPr>
          <w:ilvl w:val="0"/>
          <w:numId w:val="1"/>
        </w:numPr>
        <w:ind w:leftChars="0"/>
      </w:pPr>
      <w:r>
        <w:rPr>
          <w:rFonts w:hint="eastAsia"/>
        </w:rPr>
        <w:t>今回の進捗</w:t>
      </w:r>
    </w:p>
    <w:p w14:paraId="172CC257" w14:textId="561420C6" w:rsidR="004B632D" w:rsidRDefault="0099199D" w:rsidP="009F1E7B">
      <w:pPr>
        <w:pStyle w:val="a7"/>
        <w:ind w:leftChars="0" w:left="420" w:firstLineChars="100" w:firstLine="210"/>
      </w:pPr>
      <w:r>
        <w:rPr>
          <w:rFonts w:hint="eastAsia"/>
        </w:rPr>
        <w:t>実験の対象</w:t>
      </w:r>
      <w:r w:rsidR="00DD45DE">
        <w:rPr>
          <w:rFonts w:hint="eastAsia"/>
        </w:rPr>
        <w:t>に</w:t>
      </w:r>
      <w:r>
        <w:rPr>
          <w:rFonts w:hint="eastAsia"/>
        </w:rPr>
        <w:t>す</w:t>
      </w:r>
      <w:r w:rsidR="007D3075">
        <w:rPr>
          <w:rFonts w:hint="eastAsia"/>
        </w:rPr>
        <w:t>るべきである</w:t>
      </w:r>
      <w:r>
        <w:rPr>
          <w:rFonts w:hint="eastAsia"/>
        </w:rPr>
        <w:t>領域</w:t>
      </w:r>
      <w:r w:rsidR="006714A7">
        <w:rPr>
          <w:rFonts w:hint="eastAsia"/>
        </w:rPr>
        <w:t>の確認を行った．また，</w:t>
      </w:r>
      <w:r w:rsidR="0033780B">
        <w:rPr>
          <w:rFonts w:hint="eastAsia"/>
        </w:rPr>
        <w:t>これまでの実験では</w:t>
      </w:r>
      <w:r w:rsidR="009E115F">
        <w:rPr>
          <w:rFonts w:hint="eastAsia"/>
        </w:rPr>
        <w:t>行っていなかった</w:t>
      </w:r>
      <w:r w:rsidR="0033780B">
        <w:rPr>
          <w:rFonts w:hint="eastAsia"/>
        </w:rPr>
        <w:t>，基底</w:t>
      </w:r>
      <w:r w:rsidR="0033780B">
        <w:rPr>
          <w:rFonts w:hint="eastAsia"/>
        </w:rPr>
        <w:t>2</w:t>
      </w:r>
      <w:r w:rsidR="0033780B">
        <w:rPr>
          <w:rFonts w:hint="eastAsia"/>
        </w:rPr>
        <w:t>個以上</w:t>
      </w:r>
      <w:r w:rsidR="00D736AE">
        <w:rPr>
          <w:rFonts w:hint="eastAsia"/>
        </w:rPr>
        <w:t>の</w:t>
      </w:r>
      <w:r w:rsidR="0033780B">
        <w:rPr>
          <w:rFonts w:hint="eastAsia"/>
        </w:rPr>
        <w:t>組み合わせ</w:t>
      </w:r>
      <w:r w:rsidR="00A43B14">
        <w:rPr>
          <w:rFonts w:hint="eastAsia"/>
        </w:rPr>
        <w:t>を考慮して</w:t>
      </w:r>
      <w:r w:rsidR="007D3075">
        <w:rPr>
          <w:rFonts w:hint="eastAsia"/>
        </w:rPr>
        <w:t>，</w:t>
      </w:r>
      <w:r w:rsidR="00A43B14">
        <w:rPr>
          <w:rFonts w:hint="eastAsia"/>
        </w:rPr>
        <w:t>基底</w:t>
      </w:r>
      <w:r w:rsidR="007D3075">
        <w:rPr>
          <w:rFonts w:hint="eastAsia"/>
        </w:rPr>
        <w:t>の</w:t>
      </w:r>
      <w:r w:rsidR="00A43B14">
        <w:rPr>
          <w:rFonts w:hint="eastAsia"/>
        </w:rPr>
        <w:t>選出を行った．</w:t>
      </w:r>
    </w:p>
    <w:p w14:paraId="0E6920C0" w14:textId="0A987E2A" w:rsidR="009F1E7B" w:rsidRDefault="004173DD" w:rsidP="009F1E7B">
      <w:pPr>
        <w:pStyle w:val="a7"/>
        <w:ind w:leftChars="0" w:left="420" w:firstLineChars="100" w:firstLine="210"/>
      </w:pPr>
      <w:r>
        <w:t xml:space="preserve"> </w:t>
      </w:r>
    </w:p>
    <w:p w14:paraId="248CC8C2" w14:textId="2CDD34B2" w:rsidR="00617313" w:rsidRPr="00617313" w:rsidRDefault="00B42B5A" w:rsidP="00617313">
      <w:pPr>
        <w:pStyle w:val="a7"/>
        <w:ind w:leftChars="0" w:left="420"/>
      </w:pPr>
      <w:r>
        <w:rPr>
          <w:rFonts w:hint="eastAsia"/>
        </w:rPr>
        <w:t>*</w:t>
      </w:r>
      <w:r>
        <w:t xml:space="preserve">*************** </w:t>
      </w:r>
      <w:r>
        <w:rPr>
          <w:rFonts w:hint="eastAsia"/>
        </w:rPr>
        <w:t>進捗内容</w:t>
      </w:r>
      <w:r>
        <w:rPr>
          <w:rFonts w:hint="eastAsia"/>
        </w:rPr>
        <w:t xml:space="preserve"> </w:t>
      </w:r>
      <w:r>
        <w:t>*********************</w:t>
      </w:r>
    </w:p>
    <w:p w14:paraId="11F4A63D" w14:textId="25E82C2B" w:rsidR="00397FE8" w:rsidRDefault="00394BB1" w:rsidP="00397FE8">
      <w:pPr>
        <w:pStyle w:val="a7"/>
        <w:numPr>
          <w:ilvl w:val="0"/>
          <w:numId w:val="5"/>
        </w:numPr>
        <w:ind w:leftChars="0"/>
      </w:pPr>
      <w:r>
        <w:rPr>
          <w:rFonts w:hint="eastAsia"/>
        </w:rPr>
        <w:t>基底</w:t>
      </w:r>
      <w:r>
        <w:rPr>
          <w:rFonts w:hint="eastAsia"/>
        </w:rPr>
        <w:t>0</w:t>
      </w:r>
      <w:r>
        <w:rPr>
          <w:rFonts w:hint="eastAsia"/>
        </w:rPr>
        <w:t>個領域で基底を使用した場合に</w:t>
      </w:r>
      <w:r>
        <w:rPr>
          <w:rFonts w:hint="eastAsia"/>
        </w:rPr>
        <w:t>DCT</w:t>
      </w:r>
      <w:r>
        <w:rPr>
          <w:rFonts w:hint="eastAsia"/>
        </w:rPr>
        <w:t>よりも画質が良くなる領域の調査</w:t>
      </w:r>
    </w:p>
    <w:p w14:paraId="428005EE" w14:textId="7242B15D" w:rsidR="00397FE8" w:rsidRDefault="00261A78" w:rsidP="00CE3D64">
      <w:pPr>
        <w:pStyle w:val="a7"/>
        <w:numPr>
          <w:ilvl w:val="0"/>
          <w:numId w:val="5"/>
        </w:numPr>
        <w:ind w:leftChars="0"/>
      </w:pPr>
      <w:r>
        <w:rPr>
          <w:rFonts w:hint="eastAsia"/>
        </w:rPr>
        <w:t>基底の組み合わせを考慮し</w:t>
      </w:r>
      <w:r w:rsidR="00E2788C">
        <w:rPr>
          <w:rFonts w:hint="eastAsia"/>
        </w:rPr>
        <w:t>た</w:t>
      </w:r>
      <w:r>
        <w:rPr>
          <w:rFonts w:hint="eastAsia"/>
        </w:rPr>
        <w:t>基底選出</w:t>
      </w:r>
    </w:p>
    <w:p w14:paraId="128903E8" w14:textId="0377D8A2" w:rsidR="00B42B5A" w:rsidRDefault="00B42B5A" w:rsidP="00397FE8">
      <w:pPr>
        <w:ind w:left="420"/>
      </w:pPr>
      <w:r>
        <w:rPr>
          <w:rFonts w:hint="eastAsia"/>
        </w:rPr>
        <w:t>*</w:t>
      </w:r>
      <w:r>
        <w:t>****************</w:t>
      </w:r>
      <w:r>
        <w:rPr>
          <w:rFonts w:hint="eastAsia"/>
        </w:rPr>
        <w:t>*</w:t>
      </w:r>
      <w:r>
        <w:t>****************************</w:t>
      </w:r>
    </w:p>
    <w:p w14:paraId="3A4D025D" w14:textId="28ECE201" w:rsidR="00624197" w:rsidRDefault="00624197" w:rsidP="00624197"/>
    <w:p w14:paraId="2F260CD3" w14:textId="217C5D7B" w:rsidR="00000A21" w:rsidRDefault="00000A21" w:rsidP="00624197"/>
    <w:p w14:paraId="37E76E05" w14:textId="3F36CDAF" w:rsidR="00322F89" w:rsidRDefault="00616BCD" w:rsidP="00004F41">
      <w:pPr>
        <w:pStyle w:val="a7"/>
        <w:numPr>
          <w:ilvl w:val="0"/>
          <w:numId w:val="1"/>
        </w:numPr>
        <w:ind w:leftChars="0"/>
      </w:pPr>
      <w:r>
        <w:t xml:space="preserve">1.  </w:t>
      </w:r>
      <w:r w:rsidR="008160C8">
        <w:rPr>
          <w:rFonts w:hint="eastAsia"/>
        </w:rPr>
        <w:t>基底</w:t>
      </w:r>
      <w:r w:rsidR="008160C8">
        <w:rPr>
          <w:rFonts w:hint="eastAsia"/>
        </w:rPr>
        <w:t>0</w:t>
      </w:r>
      <w:r w:rsidR="008160C8">
        <w:rPr>
          <w:rFonts w:hint="eastAsia"/>
        </w:rPr>
        <w:t>個領域で基底を使用した場合に</w:t>
      </w:r>
      <w:r w:rsidR="008160C8">
        <w:rPr>
          <w:rFonts w:hint="eastAsia"/>
        </w:rPr>
        <w:t>DCT</w:t>
      </w:r>
      <w:r w:rsidR="008160C8">
        <w:rPr>
          <w:rFonts w:hint="eastAsia"/>
        </w:rPr>
        <w:t>よりも画質が良くなる領域の調査</w:t>
      </w:r>
    </w:p>
    <w:p w14:paraId="68537E71" w14:textId="1E727EBD" w:rsidR="002D6219" w:rsidRDefault="002D6219" w:rsidP="002D6219">
      <w:pPr>
        <w:ind w:left="420" w:firstLineChars="100" w:firstLine="210"/>
      </w:pPr>
    </w:p>
    <w:p w14:paraId="6613604C" w14:textId="714973FD" w:rsidR="00C3758C" w:rsidRDefault="004B230B" w:rsidP="002D6219">
      <w:pPr>
        <w:ind w:left="420" w:firstLineChars="100" w:firstLine="210"/>
      </w:pPr>
      <w:r>
        <w:rPr>
          <w:noProof/>
        </w:rPr>
        <mc:AlternateContent>
          <mc:Choice Requires="wps">
            <w:drawing>
              <wp:anchor distT="0" distB="0" distL="114300" distR="114300" simplePos="0" relativeHeight="251742208" behindDoc="0" locked="0" layoutInCell="1" allowOverlap="1" wp14:anchorId="72801798" wp14:editId="5DD9F3EB">
                <wp:simplePos x="0" y="0"/>
                <wp:positionH relativeFrom="column">
                  <wp:posOffset>3920490</wp:posOffset>
                </wp:positionH>
                <wp:positionV relativeFrom="paragraph">
                  <wp:posOffset>511175</wp:posOffset>
                </wp:positionV>
                <wp:extent cx="914400" cy="28575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35A106A4" w14:textId="33340E5E" w:rsidR="004B230B" w:rsidRDefault="004B230B" w:rsidP="004B230B">
                            <w:r>
                              <w:rPr>
                                <w:rFonts w:hint="eastAsia"/>
                              </w:rPr>
                              <w:t>DCT</w:t>
                            </w:r>
                            <w:r>
                              <w:rPr>
                                <w:rFonts w:hint="eastAsia"/>
                              </w:rPr>
                              <w:t>の基底数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01798" id="_x0000_t202" coordsize="21600,21600" o:spt="202" path="m,l,21600r21600,l21600,xe">
                <v:stroke joinstyle="miter"/>
                <v:path gradientshapeok="t" o:connecttype="rect"/>
              </v:shapetype>
              <v:shape id="テキスト ボックス 28" o:spid="_x0000_s1028" type="#_x0000_t202" style="position:absolute;left:0;text-align:left;margin-left:308.7pt;margin-top:40.25pt;width:1in;height:22.5pt;z-index:2517422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" filled="f" stroked="f" strokeweight=".5pt">
                <v:textbox>
                  <w:txbxContent>
                    <w:p w14:paraId="35A106A4" w14:textId="33340E5E" w:rsidR="004B230B" w:rsidRDefault="004B230B" w:rsidP="004B230B">
                      <w:r>
                        <w:rPr>
                          <w:rFonts w:hint="eastAsia"/>
                        </w:rPr>
                        <w:t>DCT</w:t>
                      </w:r>
                      <w:r>
                        <w:rPr>
                          <w:rFonts w:hint="eastAsia"/>
                        </w:rPr>
                        <w:t>の基底数</w:t>
                      </w:r>
                    </w:p>
                  </w:txbxContent>
                </v:textbox>
              </v:shape>
            </w:pict>
          </mc:Fallback>
        </mc:AlternateContent>
      </w:r>
      <w:r w:rsidR="00976BDC">
        <w:rPr>
          <w:noProof/>
        </w:rPr>
        <mc:AlternateContent>
          <mc:Choice Requires="wps">
            <w:drawing>
              <wp:anchor distT="0" distB="0" distL="114300" distR="114300" simplePos="0" relativeHeight="251739136" behindDoc="0" locked="0" layoutInCell="1" allowOverlap="1" wp14:anchorId="260B0EAC" wp14:editId="01F71976">
                <wp:simplePos x="0" y="0"/>
                <wp:positionH relativeFrom="margin">
                  <wp:posOffset>3891915</wp:posOffset>
                </wp:positionH>
                <wp:positionV relativeFrom="paragraph">
                  <wp:posOffset>596899</wp:posOffset>
                </wp:positionV>
                <wp:extent cx="9525" cy="2638425"/>
                <wp:effectExtent l="0" t="0" r="28575" b="28575"/>
                <wp:wrapNone/>
                <wp:docPr id="24" name="直線コネクタ 24"/>
                <wp:cNvGraphicFramePr/>
                <a:graphic xmlns:a="http://schemas.openxmlformats.org/drawingml/2006/main">
                  <a:graphicData uri="http://schemas.microsoft.com/office/word/2010/wordprocessingShape">
                    <wps:wsp>
                      <wps:cNvCnPr/>
                      <wps:spPr>
                        <a:xfrm flipH="1">
                          <a:off x="0" y="0"/>
                          <a:ext cx="9525" cy="263842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7CD92" id="直線コネクタ 24" o:spid="_x0000_s1026" style="position:absolute;left:0;text-align:left;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6.45pt,47pt" to="307.2pt,2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" strokecolor="#ed7d31 [3205]" strokeweight="1.5pt">
                <v:stroke joinstyle="miter"/>
                <w10:wrap anchorx="margin"/>
              </v:line>
            </w:pict>
          </mc:Fallback>
        </mc:AlternateContent>
      </w:r>
      <w:r w:rsidR="002D6219">
        <w:rPr>
          <w:rFonts w:hint="eastAsia"/>
        </w:rPr>
        <w:t>領域の最適基底数を求める処理では，</w:t>
      </w:r>
      <w:r w:rsidR="002D6219">
        <w:rPr>
          <w:rFonts w:hint="eastAsia"/>
        </w:rPr>
        <w:t>DCT</w:t>
      </w:r>
      <w:r w:rsidR="002D6219">
        <w:rPr>
          <w:rFonts w:hint="eastAsia"/>
        </w:rPr>
        <w:t>の基底数以下かつ</w:t>
      </w:r>
      <w:r w:rsidR="002D6219">
        <w:rPr>
          <w:rFonts w:hint="eastAsia"/>
        </w:rPr>
        <w:t>DCT</w:t>
      </w:r>
      <w:r w:rsidR="002D6219">
        <w:rPr>
          <w:rFonts w:hint="eastAsia"/>
        </w:rPr>
        <w:t>よりも画質が良くなる基底個数の中で，最小の基底数を最適基底数としている．</w:t>
      </w:r>
      <w:r w:rsidR="006D5EEF">
        <w:rPr>
          <w:rFonts w:hint="eastAsia"/>
        </w:rPr>
        <w:t>このとき，</w:t>
      </w:r>
      <w:r w:rsidR="002D6219">
        <w:rPr>
          <w:rFonts w:hint="eastAsia"/>
        </w:rPr>
        <w:t>最適基底数</w:t>
      </w:r>
      <w:r w:rsidR="00C3758C">
        <w:rPr>
          <w:rFonts w:hint="eastAsia"/>
        </w:rPr>
        <w:t>で画質が</w:t>
      </w:r>
      <w:r w:rsidR="002D6219">
        <w:rPr>
          <w:rFonts w:hint="eastAsia"/>
        </w:rPr>
        <w:t>一番良くなっているとは限らない．</w:t>
      </w:r>
    </w:p>
    <w:p w14:paraId="22830EC0" w14:textId="3C66E128" w:rsidR="00C3758C" w:rsidRDefault="00EF3AE8" w:rsidP="002D6219">
      <w:pPr>
        <w:ind w:left="420" w:firstLineChars="100" w:firstLine="210"/>
      </w:pPr>
      <w:r>
        <w:rPr>
          <w:noProof/>
        </w:rPr>
        <w:drawing>
          <wp:anchor distT="0" distB="0" distL="114300" distR="114300" simplePos="0" relativeHeight="251759616" behindDoc="0" locked="0" layoutInCell="1" allowOverlap="1" wp14:anchorId="64598615" wp14:editId="1278E303">
            <wp:simplePos x="0" y="0"/>
            <wp:positionH relativeFrom="column">
              <wp:posOffset>1311275</wp:posOffset>
            </wp:positionH>
            <wp:positionV relativeFrom="paragraph">
              <wp:posOffset>216486</wp:posOffset>
            </wp:positionV>
            <wp:extent cx="606425" cy="606425"/>
            <wp:effectExtent l="0" t="0" r="3175" b="317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2320">
        <w:rPr>
          <w:rFonts w:hint="eastAsia"/>
          <w:noProof/>
        </w:rPr>
        <w:drawing>
          <wp:anchor distT="0" distB="0" distL="114300" distR="114300" simplePos="0" relativeHeight="251734016" behindDoc="0" locked="0" layoutInCell="1" allowOverlap="1" wp14:anchorId="4670C858" wp14:editId="1071F749">
            <wp:simplePos x="0" y="0"/>
            <wp:positionH relativeFrom="margin">
              <wp:align>center</wp:align>
            </wp:positionH>
            <wp:positionV relativeFrom="paragraph">
              <wp:posOffset>44450</wp:posOffset>
            </wp:positionV>
            <wp:extent cx="3771265" cy="2676525"/>
            <wp:effectExtent l="0" t="0" r="635" b="9525"/>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1" b="5720"/>
                    <a:stretch/>
                  </pic:blipFill>
                  <pic:spPr bwMode="auto">
                    <a:xfrm>
                      <a:off x="0" y="0"/>
                      <a:ext cx="3771265" cy="267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66D518" w14:textId="3F9D6DA9" w:rsidR="00C3758C" w:rsidRDefault="00C3758C" w:rsidP="002D6219">
      <w:pPr>
        <w:ind w:left="420" w:firstLineChars="100" w:firstLine="210"/>
      </w:pPr>
    </w:p>
    <w:p w14:paraId="1F9DE8E6" w14:textId="10DB3567" w:rsidR="00C3758C" w:rsidRDefault="001F0AB4" w:rsidP="002D6219">
      <w:pPr>
        <w:ind w:left="420" w:firstLineChars="100" w:firstLine="210"/>
      </w:pPr>
      <w:r>
        <w:rPr>
          <w:noProof/>
        </w:rPr>
        <mc:AlternateContent>
          <mc:Choice Requires="wps">
            <w:drawing>
              <wp:anchor distT="0" distB="0" distL="114300" distR="114300" simplePos="0" relativeHeight="251758592" behindDoc="0" locked="0" layoutInCell="1" allowOverlap="1" wp14:anchorId="43B0AFCB" wp14:editId="41BEF6B0">
                <wp:simplePos x="0" y="0"/>
                <wp:positionH relativeFrom="margin">
                  <wp:align>right</wp:align>
                </wp:positionH>
                <wp:positionV relativeFrom="paragraph">
                  <wp:posOffset>181047</wp:posOffset>
                </wp:positionV>
                <wp:extent cx="725805" cy="1492643"/>
                <wp:effectExtent l="0" t="2222" r="0" b="0"/>
                <wp:wrapNone/>
                <wp:docPr id="6" name="正方形/長方形 6"/>
                <wp:cNvGraphicFramePr/>
                <a:graphic xmlns:a="http://schemas.openxmlformats.org/drawingml/2006/main">
                  <a:graphicData uri="http://schemas.microsoft.com/office/word/2010/wordprocessingShape">
                    <wps:wsp>
                      <wps:cNvSpPr/>
                      <wps:spPr>
                        <a:xfrm rot="16200000">
                          <a:off x="0" y="0"/>
                          <a:ext cx="725805" cy="1492643"/>
                        </a:xfrm>
                        <a:prstGeom prst="rect">
                          <a:avLst/>
                        </a:prstGeom>
                        <a:gradFill flip="none" rotWithShape="1">
                          <a:gsLst>
                            <a:gs pos="0">
                              <a:schemeClr val="accent2">
                                <a:lumMod val="5000"/>
                                <a:lumOff val="95000"/>
                              </a:schemeClr>
                            </a:gs>
                            <a:gs pos="9000">
                              <a:schemeClr val="accent2">
                                <a:lumMod val="45000"/>
                                <a:lumOff val="55000"/>
                                <a:alpha val="0"/>
                              </a:schemeClr>
                            </a:gs>
                            <a:gs pos="0">
                              <a:schemeClr val="accent2">
                                <a:lumMod val="45000"/>
                                <a:lumOff val="55000"/>
                              </a:schemeClr>
                            </a:gs>
                            <a:gs pos="0">
                              <a:schemeClr val="accent2">
                                <a:lumMod val="30000"/>
                                <a:lumOff val="7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3BC4" id="正方形/長方形 6" o:spid="_x0000_s1026" style="position:absolute;left:0;text-align:left;margin-left:5.95pt;margin-top:14.25pt;width:57.15pt;height:117.55pt;rotation:-90;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" fillcolor="#fef8f5 [181]" stroked="f" strokeweight="1pt">
                <v:fill opacity="0" color2="#f7c4a2 [1461]" rotate="t" colors="0 #fef8f5;0 #f7c4a2;0 #fad8c1;5898f #f7c4a2" focus="100%" type="gradient"/>
                <w10:wrap anchorx="margin"/>
              </v:rect>
            </w:pict>
          </mc:Fallback>
        </mc:AlternateContent>
      </w:r>
    </w:p>
    <w:p w14:paraId="7DEC4803" w14:textId="050D404E" w:rsidR="00C3758C" w:rsidRDefault="004B230B" w:rsidP="002D6219">
      <w:pPr>
        <w:ind w:left="420" w:firstLineChars="100" w:firstLine="210"/>
      </w:pPr>
      <w:r>
        <w:rPr>
          <w:noProof/>
        </w:rPr>
        <mc:AlternateContent>
          <mc:Choice Requires="wps">
            <w:drawing>
              <wp:anchor distT="0" distB="0" distL="114300" distR="114300" simplePos="0" relativeHeight="251740160" behindDoc="0" locked="0" layoutInCell="1" allowOverlap="1" wp14:anchorId="2F24AF9C" wp14:editId="1B64F074">
                <wp:simplePos x="0" y="0"/>
                <wp:positionH relativeFrom="column">
                  <wp:posOffset>4491990</wp:posOffset>
                </wp:positionH>
                <wp:positionV relativeFrom="paragraph">
                  <wp:posOffset>44450</wp:posOffset>
                </wp:positionV>
                <wp:extent cx="914400" cy="285750"/>
                <wp:effectExtent l="0" t="0" r="0" b="0"/>
                <wp:wrapNone/>
                <wp:docPr id="27" name="テキスト ボックス 2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3DC91B21" w14:textId="1A300985" w:rsidR="004B230B" w:rsidRDefault="004B230B">
                            <w:r>
                              <w:rPr>
                                <w:rFonts w:hint="eastAsia"/>
                              </w:rPr>
                              <w:t>DCT</w:t>
                            </w:r>
                            <w:r>
                              <w:rPr>
                                <w:rFonts w:hint="eastAsia"/>
                              </w:rPr>
                              <w:t>の</w:t>
                            </w:r>
                            <w:r>
                              <w:rPr>
                                <w:rFonts w:hint="eastAsia"/>
                              </w:rPr>
                              <w:t>MSE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4AF9C" id="テキスト ボックス 27" o:spid="_x0000_s1029" type="#_x0000_t202" style="position:absolute;left:0;text-align:left;margin-left:353.7pt;margin-top:3.5pt;width:1in;height:22.5pt;z-index:251740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" filled="f" stroked="f" strokeweight=".5pt">
                <v:textbox>
                  <w:txbxContent>
                    <w:p w14:paraId="3DC91B21" w14:textId="1A300985" w:rsidR="004B230B" w:rsidRDefault="004B230B">
                      <w:r>
                        <w:rPr>
                          <w:rFonts w:hint="eastAsia"/>
                        </w:rPr>
                        <w:t>DCT</w:t>
                      </w:r>
                      <w:r>
                        <w:rPr>
                          <w:rFonts w:hint="eastAsia"/>
                        </w:rPr>
                        <w:t>の</w:t>
                      </w:r>
                      <w:r>
                        <w:rPr>
                          <w:rFonts w:hint="eastAsia"/>
                        </w:rPr>
                        <w:t>MSE</w:t>
                      </w:r>
                    </w:p>
                  </w:txbxContent>
                </v:textbox>
              </v:shape>
            </w:pict>
          </mc:Fallback>
        </mc:AlternateContent>
      </w:r>
    </w:p>
    <w:p w14:paraId="728BE284" w14:textId="737B3A71" w:rsidR="00C3758C" w:rsidRDefault="002C2953" w:rsidP="002D6219">
      <w:pPr>
        <w:ind w:left="420" w:firstLineChars="100" w:firstLine="210"/>
      </w:pPr>
      <w:r>
        <w:rPr>
          <w:noProof/>
        </w:rPr>
        <mc:AlternateContent>
          <mc:Choice Requires="wps">
            <w:drawing>
              <wp:anchor distT="0" distB="0" distL="114300" distR="114300" simplePos="0" relativeHeight="251756544" behindDoc="0" locked="0" layoutInCell="1" allowOverlap="1" wp14:anchorId="776178DC" wp14:editId="5A060140">
                <wp:simplePos x="0" y="0"/>
                <wp:positionH relativeFrom="column">
                  <wp:posOffset>3905103</wp:posOffset>
                </wp:positionH>
                <wp:positionV relativeFrom="paragraph">
                  <wp:posOffset>84747</wp:posOffset>
                </wp:positionV>
                <wp:extent cx="483235" cy="1502899"/>
                <wp:effectExtent l="0" t="0" r="0" b="0"/>
                <wp:wrapNone/>
                <wp:docPr id="5" name="正方形/長方形 5"/>
                <wp:cNvGraphicFramePr/>
                <a:graphic xmlns:a="http://schemas.openxmlformats.org/drawingml/2006/main">
                  <a:graphicData uri="http://schemas.microsoft.com/office/word/2010/wordprocessingShape">
                    <wps:wsp>
                      <wps:cNvSpPr/>
                      <wps:spPr>
                        <a:xfrm>
                          <a:off x="0" y="0"/>
                          <a:ext cx="483235" cy="1502899"/>
                        </a:xfrm>
                        <a:prstGeom prst="rect">
                          <a:avLst/>
                        </a:prstGeom>
                        <a:gradFill flip="none" rotWithShape="1">
                          <a:gsLst>
                            <a:gs pos="0">
                              <a:schemeClr val="accent2">
                                <a:lumMod val="5000"/>
                                <a:lumOff val="95000"/>
                              </a:schemeClr>
                            </a:gs>
                            <a:gs pos="9000">
                              <a:schemeClr val="accent2">
                                <a:lumMod val="45000"/>
                                <a:lumOff val="55000"/>
                                <a:alpha val="0"/>
                              </a:schemeClr>
                            </a:gs>
                            <a:gs pos="0">
                              <a:schemeClr val="accent2">
                                <a:lumMod val="45000"/>
                                <a:lumOff val="55000"/>
                              </a:schemeClr>
                            </a:gs>
                            <a:gs pos="0">
                              <a:schemeClr val="accent2">
                                <a:lumMod val="30000"/>
                                <a:lumOff val="7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D088F" id="正方形/長方形 5" o:spid="_x0000_s1026" style="position:absolute;left:0;text-align:left;margin-left:307.5pt;margin-top:6.65pt;width:38.05pt;height:118.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" fillcolor="#fef8f5 [181]" stroked="f" strokeweight="1pt">
                <v:fill opacity="0" color2="#f7c4a2 [1461]" rotate="t" colors="0 #fef8f5;0 #f7c4a2;0 #fad8c1;5898f #f7c4a2" focus="100%" type="gradient"/>
              </v:rect>
            </w:pict>
          </mc:Fallback>
        </mc:AlternateContent>
      </w:r>
      <w:r w:rsidR="00FC40C1">
        <w:rPr>
          <w:noProof/>
        </w:rPr>
        <mc:AlternateContent>
          <mc:Choice Requires="wps">
            <w:drawing>
              <wp:anchor distT="0" distB="0" distL="114300" distR="114300" simplePos="0" relativeHeight="251744256" behindDoc="0" locked="0" layoutInCell="1" allowOverlap="1" wp14:anchorId="51E22377" wp14:editId="2956BF52">
                <wp:simplePos x="0" y="0"/>
                <wp:positionH relativeFrom="margin">
                  <wp:posOffset>4270439</wp:posOffset>
                </wp:positionH>
                <wp:positionV relativeFrom="paragraph">
                  <wp:posOffset>132080</wp:posOffset>
                </wp:positionV>
                <wp:extent cx="0" cy="1477010"/>
                <wp:effectExtent l="19050" t="0" r="19050" b="27940"/>
                <wp:wrapNone/>
                <wp:docPr id="30" name="直線コネクタ 30"/>
                <wp:cNvGraphicFramePr/>
                <a:graphic xmlns:a="http://schemas.openxmlformats.org/drawingml/2006/main">
                  <a:graphicData uri="http://schemas.microsoft.com/office/word/2010/wordprocessingShape">
                    <wps:wsp>
                      <wps:cNvCnPr/>
                      <wps:spPr>
                        <a:xfrm>
                          <a:off x="0" y="0"/>
                          <a:ext cx="0" cy="1477010"/>
                        </a:xfrm>
                        <a:prstGeom prst="line">
                          <a:avLst/>
                        </a:prstGeom>
                        <a:ln w="317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E9CB7" id="直線コネクタ 3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25pt,10.4pt" to="336.2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" strokecolor="#5b9bd5 [3208]" strokeweight="2.5pt">
                <v:stroke joinstyle="miter"/>
                <w10:wrap anchorx="margin"/>
              </v:line>
            </w:pict>
          </mc:Fallback>
        </mc:AlternateContent>
      </w:r>
      <w:r w:rsidR="00976BDC">
        <w:rPr>
          <w:noProof/>
        </w:rPr>
        <mc:AlternateContent>
          <mc:Choice Requires="wps">
            <w:drawing>
              <wp:anchor distT="0" distB="0" distL="114300" distR="114300" simplePos="0" relativeHeight="251737088" behindDoc="0" locked="0" layoutInCell="1" allowOverlap="1" wp14:anchorId="112EAF4D" wp14:editId="1801D2B5">
                <wp:simplePos x="0" y="0"/>
                <wp:positionH relativeFrom="margin">
                  <wp:posOffset>291465</wp:posOffset>
                </wp:positionH>
                <wp:positionV relativeFrom="paragraph">
                  <wp:posOffset>73024</wp:posOffset>
                </wp:positionV>
                <wp:extent cx="5067300" cy="0"/>
                <wp:effectExtent l="0" t="0" r="0" b="0"/>
                <wp:wrapNone/>
                <wp:docPr id="15" name="直線コネクタ 15"/>
                <wp:cNvGraphicFramePr/>
                <a:graphic xmlns:a="http://schemas.openxmlformats.org/drawingml/2006/main">
                  <a:graphicData uri="http://schemas.microsoft.com/office/word/2010/wordprocessingShape">
                    <wps:wsp>
                      <wps:cNvCnPr/>
                      <wps:spPr>
                        <a:xfrm flipV="1">
                          <a:off x="0" y="0"/>
                          <a:ext cx="50673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10A59" id="直線コネクタ 15"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95pt,5.75pt" to="421.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" strokecolor="#ed7d31 [3205]" strokeweight="1.5pt">
                <v:stroke joinstyle="miter"/>
                <w10:wrap anchorx="margin"/>
              </v:line>
            </w:pict>
          </mc:Fallback>
        </mc:AlternateContent>
      </w:r>
    </w:p>
    <w:p w14:paraId="23D912A1" w14:textId="184AE37F" w:rsidR="00C3758C" w:rsidRDefault="00C3758C" w:rsidP="002D6219">
      <w:pPr>
        <w:ind w:left="420" w:firstLineChars="100" w:firstLine="210"/>
      </w:pPr>
    </w:p>
    <w:p w14:paraId="17879329" w14:textId="204D014D" w:rsidR="00A12320" w:rsidRDefault="00976B0B" w:rsidP="002D6219">
      <w:pPr>
        <w:ind w:left="420" w:firstLineChars="100" w:firstLine="210"/>
      </w:pPr>
      <w:r>
        <w:rPr>
          <w:noProof/>
        </w:rPr>
        <mc:AlternateContent>
          <mc:Choice Requires="wps">
            <w:drawing>
              <wp:anchor distT="0" distB="0" distL="114300" distR="114300" simplePos="0" relativeHeight="251736064" behindDoc="0" locked="0" layoutInCell="1" allowOverlap="1" wp14:anchorId="4316D229" wp14:editId="2BCF3CBD">
                <wp:simplePos x="0" y="0"/>
                <wp:positionH relativeFrom="rightMargin">
                  <wp:posOffset>-831850</wp:posOffset>
                </wp:positionH>
                <wp:positionV relativeFrom="paragraph">
                  <wp:posOffset>215900</wp:posOffset>
                </wp:positionV>
                <wp:extent cx="1571625" cy="895350"/>
                <wp:effectExtent l="285750" t="19050" r="28575" b="190500"/>
                <wp:wrapNone/>
                <wp:docPr id="10" name="吹き出し: 角を丸めた四角形 10"/>
                <wp:cNvGraphicFramePr/>
                <a:graphic xmlns:a="http://schemas.openxmlformats.org/drawingml/2006/main">
                  <a:graphicData uri="http://schemas.microsoft.com/office/word/2010/wordprocessingShape">
                    <wps:wsp>
                      <wps:cNvSpPr/>
                      <wps:spPr>
                        <a:xfrm>
                          <a:off x="0" y="0"/>
                          <a:ext cx="1571625" cy="895350"/>
                        </a:xfrm>
                        <a:prstGeom prst="wedgeRoundRectCallout">
                          <a:avLst>
                            <a:gd name="adj1" fmla="val -64999"/>
                            <a:gd name="adj2" fmla="val 65226"/>
                            <a:gd name="adj3" fmla="val 16667"/>
                          </a:avLst>
                        </a:prstGeom>
                        <a:solidFill>
                          <a:schemeClr val="bg1"/>
                        </a:solidFill>
                        <a:ln w="349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55E29" w14:textId="62918D7E" w:rsidR="00976B0B" w:rsidRDefault="008F0E1E" w:rsidP="00D93518">
                            <w:pPr>
                              <w:jc w:val="center"/>
                              <w:rPr>
                                <w:rFonts w:ascii="ＭＳ 明朝" w:hAnsi="ＭＳ 明朝"/>
                                <w:color w:val="000000" w:themeColor="text1"/>
                                <w:sz w:val="20"/>
                                <w:szCs w:val="22"/>
                              </w:rPr>
                            </w:pPr>
                            <w:r>
                              <w:rPr>
                                <w:rFonts w:ascii="ＭＳ 明朝" w:hAnsi="ＭＳ 明朝" w:hint="eastAsia"/>
                                <w:color w:val="000000" w:themeColor="text1"/>
                                <w:sz w:val="20"/>
                                <w:szCs w:val="22"/>
                              </w:rPr>
                              <w:t>「</w:t>
                            </w:r>
                            <w:r w:rsidR="00976B0B">
                              <w:rPr>
                                <w:rFonts w:ascii="ＭＳ 明朝" w:hAnsi="ＭＳ 明朝" w:hint="eastAsia"/>
                                <w:color w:val="000000" w:themeColor="text1"/>
                                <w:sz w:val="20"/>
                                <w:szCs w:val="22"/>
                              </w:rPr>
                              <w:t>横軸：基底の数</w:t>
                            </w:r>
                            <w:r>
                              <w:rPr>
                                <w:rFonts w:ascii="ＭＳ 明朝" w:hAnsi="ＭＳ 明朝" w:hint="eastAsia"/>
                                <w:color w:val="000000" w:themeColor="text1"/>
                                <w:sz w:val="20"/>
                                <w:szCs w:val="22"/>
                              </w:rPr>
                              <w:t>」</w:t>
                            </w:r>
                          </w:p>
                          <w:p w14:paraId="120DC12E" w14:textId="6D589412" w:rsidR="00D93518" w:rsidRDefault="00523532" w:rsidP="00D93518">
                            <w:pPr>
                              <w:jc w:val="center"/>
                              <w:rPr>
                                <w:rFonts w:ascii="ＭＳ 明朝" w:hAnsi="ＭＳ 明朝"/>
                                <w:color w:val="000000" w:themeColor="text1"/>
                                <w:sz w:val="20"/>
                                <w:szCs w:val="22"/>
                              </w:rPr>
                            </w:pPr>
                            <w:r>
                              <w:rPr>
                                <w:rFonts w:ascii="ＭＳ 明朝" w:hAnsi="ＭＳ 明朝" w:hint="eastAsia"/>
                                <w:color w:val="000000" w:themeColor="text1"/>
                                <w:sz w:val="20"/>
                                <w:szCs w:val="22"/>
                              </w:rPr>
                              <w:t>一番</w:t>
                            </w:r>
                            <w:r w:rsidR="00D93518">
                              <w:rPr>
                                <w:rFonts w:ascii="ＭＳ 明朝" w:hAnsi="ＭＳ 明朝" w:hint="eastAsia"/>
                                <w:color w:val="000000" w:themeColor="text1"/>
                                <w:sz w:val="20"/>
                                <w:szCs w:val="22"/>
                              </w:rPr>
                              <w:t>左が64個のとき</w:t>
                            </w:r>
                          </w:p>
                          <w:p w14:paraId="6BB008EF" w14:textId="0D8EC77C" w:rsidR="00D93518" w:rsidRPr="00FD70D2" w:rsidRDefault="00523532" w:rsidP="00D93518">
                            <w:pPr>
                              <w:jc w:val="center"/>
                              <w:rPr>
                                <w:rFonts w:ascii="ＭＳ 明朝" w:hAnsi="ＭＳ 明朝"/>
                                <w:color w:val="000000" w:themeColor="text1"/>
                                <w:sz w:val="20"/>
                                <w:szCs w:val="22"/>
                              </w:rPr>
                            </w:pPr>
                            <w:r>
                              <w:rPr>
                                <w:rFonts w:ascii="ＭＳ 明朝" w:hAnsi="ＭＳ 明朝" w:hint="eastAsia"/>
                                <w:color w:val="000000" w:themeColor="text1"/>
                                <w:sz w:val="20"/>
                                <w:szCs w:val="22"/>
                              </w:rPr>
                              <w:t>一番右が0個の時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6D229" id="吹き出し: 角を丸めた四角形 10" o:spid="_x0000_s1030" type="#_x0000_t62" style="position:absolute;left:0;text-align:left;margin-left:-65.5pt;margin-top:17pt;width:123.75pt;height:70.5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" adj="-3240,24889" fillcolor="white [3212]" strokecolor="#70ad47 [3209]" strokeweight="2.75pt">
                <v:textbox>
                  <w:txbxContent>
                    <w:p w14:paraId="7A355E29" w14:textId="62918D7E" w:rsidR="00976B0B" w:rsidRDefault="008F0E1E" w:rsidP="00D93518">
                      <w:pPr>
                        <w:jc w:val="center"/>
                        <w:rPr>
                          <w:rFonts w:ascii="ＭＳ 明朝" w:hAnsi="ＭＳ 明朝"/>
                          <w:color w:val="000000" w:themeColor="text1"/>
                          <w:sz w:val="20"/>
                          <w:szCs w:val="22"/>
                        </w:rPr>
                      </w:pPr>
                      <w:r>
                        <w:rPr>
                          <w:rFonts w:ascii="ＭＳ 明朝" w:hAnsi="ＭＳ 明朝" w:hint="eastAsia"/>
                          <w:color w:val="000000" w:themeColor="text1"/>
                          <w:sz w:val="20"/>
                          <w:szCs w:val="22"/>
                        </w:rPr>
                        <w:t>「</w:t>
                      </w:r>
                      <w:r w:rsidR="00976B0B">
                        <w:rPr>
                          <w:rFonts w:ascii="ＭＳ 明朝" w:hAnsi="ＭＳ 明朝" w:hint="eastAsia"/>
                          <w:color w:val="000000" w:themeColor="text1"/>
                          <w:sz w:val="20"/>
                          <w:szCs w:val="22"/>
                        </w:rPr>
                        <w:t>横軸：基底の数</w:t>
                      </w:r>
                      <w:r>
                        <w:rPr>
                          <w:rFonts w:ascii="ＭＳ 明朝" w:hAnsi="ＭＳ 明朝" w:hint="eastAsia"/>
                          <w:color w:val="000000" w:themeColor="text1"/>
                          <w:sz w:val="20"/>
                          <w:szCs w:val="22"/>
                        </w:rPr>
                        <w:t>」</w:t>
                      </w:r>
                    </w:p>
                    <w:p w14:paraId="120DC12E" w14:textId="6D589412" w:rsidR="00D93518" w:rsidRDefault="00523532" w:rsidP="00D93518">
                      <w:pPr>
                        <w:jc w:val="center"/>
                        <w:rPr>
                          <w:rFonts w:ascii="ＭＳ 明朝" w:hAnsi="ＭＳ 明朝"/>
                          <w:color w:val="000000" w:themeColor="text1"/>
                          <w:sz w:val="20"/>
                          <w:szCs w:val="22"/>
                        </w:rPr>
                      </w:pPr>
                      <w:r>
                        <w:rPr>
                          <w:rFonts w:ascii="ＭＳ 明朝" w:hAnsi="ＭＳ 明朝" w:hint="eastAsia"/>
                          <w:color w:val="000000" w:themeColor="text1"/>
                          <w:sz w:val="20"/>
                          <w:szCs w:val="22"/>
                        </w:rPr>
                        <w:t>一番</w:t>
                      </w:r>
                      <w:r w:rsidR="00D93518">
                        <w:rPr>
                          <w:rFonts w:ascii="ＭＳ 明朝" w:hAnsi="ＭＳ 明朝" w:hint="eastAsia"/>
                          <w:color w:val="000000" w:themeColor="text1"/>
                          <w:sz w:val="20"/>
                          <w:szCs w:val="22"/>
                        </w:rPr>
                        <w:t>左が64個のとき</w:t>
                      </w:r>
                    </w:p>
                    <w:p w14:paraId="6BB008EF" w14:textId="0D8EC77C" w:rsidR="00D93518" w:rsidRPr="00FD70D2" w:rsidRDefault="00523532" w:rsidP="00D93518">
                      <w:pPr>
                        <w:jc w:val="center"/>
                        <w:rPr>
                          <w:rFonts w:ascii="ＭＳ 明朝" w:hAnsi="ＭＳ 明朝"/>
                          <w:color w:val="000000" w:themeColor="text1"/>
                          <w:sz w:val="20"/>
                          <w:szCs w:val="22"/>
                        </w:rPr>
                      </w:pPr>
                      <w:r>
                        <w:rPr>
                          <w:rFonts w:ascii="ＭＳ 明朝" w:hAnsi="ＭＳ 明朝" w:hint="eastAsia"/>
                          <w:color w:val="000000" w:themeColor="text1"/>
                          <w:sz w:val="20"/>
                          <w:szCs w:val="22"/>
                        </w:rPr>
                        <w:t>一番右が0個の時</w:t>
                      </w:r>
                    </w:p>
                  </w:txbxContent>
                </v:textbox>
                <w10:wrap anchorx="margin"/>
              </v:shape>
            </w:pict>
          </mc:Fallback>
        </mc:AlternateContent>
      </w:r>
    </w:p>
    <w:p w14:paraId="7F07C29F" w14:textId="6753D402" w:rsidR="00A12320" w:rsidRDefault="00A12320" w:rsidP="002D6219">
      <w:pPr>
        <w:ind w:left="420" w:firstLineChars="100" w:firstLine="210"/>
      </w:pPr>
    </w:p>
    <w:p w14:paraId="26077987" w14:textId="63458494" w:rsidR="00A12320" w:rsidRDefault="00A12320" w:rsidP="002D6219">
      <w:pPr>
        <w:ind w:left="420" w:firstLineChars="100" w:firstLine="210"/>
      </w:pPr>
    </w:p>
    <w:p w14:paraId="0507E42B" w14:textId="203C52F0" w:rsidR="00A12320" w:rsidRDefault="00A12320" w:rsidP="002D6219">
      <w:pPr>
        <w:ind w:left="420" w:firstLineChars="100" w:firstLine="210"/>
      </w:pPr>
    </w:p>
    <w:p w14:paraId="29B8B4E3" w14:textId="33D722D5" w:rsidR="00A12320" w:rsidRDefault="00A12320" w:rsidP="002D6219">
      <w:pPr>
        <w:ind w:left="420" w:firstLineChars="100" w:firstLine="210"/>
      </w:pPr>
    </w:p>
    <w:p w14:paraId="519A5918" w14:textId="5C5EB251" w:rsidR="00A12320" w:rsidRDefault="00A12320" w:rsidP="002D6219">
      <w:pPr>
        <w:ind w:left="420" w:firstLineChars="100" w:firstLine="210"/>
      </w:pPr>
    </w:p>
    <w:p w14:paraId="586FF95D" w14:textId="207A8775" w:rsidR="00A12320" w:rsidRDefault="004E4323" w:rsidP="007724AF">
      <w:pPr>
        <w:jc w:val="center"/>
      </w:pPr>
      <w:r>
        <w:rPr>
          <w:rFonts w:hint="eastAsia"/>
        </w:rPr>
        <w:t>図</w:t>
      </w:r>
      <w:r>
        <w:rPr>
          <w:rFonts w:hint="eastAsia"/>
        </w:rPr>
        <w:t>2</w:t>
      </w:r>
      <w:r>
        <w:rPr>
          <w:rFonts w:hint="eastAsia"/>
        </w:rPr>
        <w:t xml:space="preserve">　</w:t>
      </w:r>
      <w:r w:rsidR="0085600E">
        <w:rPr>
          <w:rFonts w:hint="eastAsia"/>
        </w:rPr>
        <w:t>小領域を</w:t>
      </w:r>
      <w:r w:rsidR="00894C3C">
        <w:rPr>
          <w:rFonts w:hint="eastAsia"/>
        </w:rPr>
        <w:t>保存するための</w:t>
      </w:r>
      <w:r>
        <w:rPr>
          <w:rFonts w:hint="eastAsia"/>
        </w:rPr>
        <w:t>基底の数と</w:t>
      </w:r>
      <w:r w:rsidR="007724AF">
        <w:rPr>
          <w:rFonts w:hint="eastAsia"/>
        </w:rPr>
        <w:t>画質（</w:t>
      </w:r>
      <w:r w:rsidR="007D4885">
        <w:rPr>
          <w:rFonts w:hint="eastAsia"/>
        </w:rPr>
        <w:t>縦軸：</w:t>
      </w:r>
      <w:r w:rsidR="007D4885">
        <w:rPr>
          <w:rFonts w:hint="eastAsia"/>
        </w:rPr>
        <w:t>MSE</w:t>
      </w:r>
      <w:r w:rsidR="007D4885">
        <w:rPr>
          <w:rFonts w:hint="eastAsia"/>
        </w:rPr>
        <w:t>，横軸：基底数</w:t>
      </w:r>
      <w:r w:rsidR="007724AF">
        <w:rPr>
          <w:rFonts w:hint="eastAsia"/>
        </w:rPr>
        <w:t>）</w:t>
      </w:r>
    </w:p>
    <w:p w14:paraId="489170E1" w14:textId="2B95F088" w:rsidR="00C3758C" w:rsidRDefault="00C3758C" w:rsidP="002D6219">
      <w:pPr>
        <w:ind w:left="420" w:firstLineChars="100" w:firstLine="210"/>
      </w:pPr>
    </w:p>
    <w:p w14:paraId="2A9B9613" w14:textId="0921856A" w:rsidR="002D6219" w:rsidRDefault="002D6219" w:rsidP="002D6219">
      <w:pPr>
        <w:ind w:left="420" w:firstLineChars="100" w:firstLine="210"/>
      </w:pPr>
      <w:r>
        <w:rPr>
          <w:rFonts w:hint="eastAsia"/>
        </w:rPr>
        <w:t>そのため，基底</w:t>
      </w:r>
      <w:r>
        <w:rPr>
          <w:rFonts w:hint="eastAsia"/>
        </w:rPr>
        <w:t>0</w:t>
      </w:r>
      <w:r>
        <w:rPr>
          <w:rFonts w:hint="eastAsia"/>
        </w:rPr>
        <w:t>個領域以外の</w:t>
      </w:r>
      <w:r>
        <w:rPr>
          <w:rFonts w:hint="eastAsia"/>
        </w:rPr>
        <w:t>ICA</w:t>
      </w:r>
      <w:r>
        <w:rPr>
          <w:rFonts w:hint="eastAsia"/>
        </w:rPr>
        <w:t>領域でも最適基底数以上の基底個数を使った場合に，最適基底数の基底を使った時よりも画質が良くなる可能性がある．</w:t>
      </w:r>
      <w:r w:rsidR="003D48B1">
        <w:rPr>
          <w:rFonts w:hint="eastAsia"/>
        </w:rPr>
        <w:t>その</w:t>
      </w:r>
      <w:r>
        <w:rPr>
          <w:rFonts w:hint="eastAsia"/>
        </w:rPr>
        <w:t>場合，情報量が大幅にマイナスとなることがほとんどであるため，情報量の改善が必ず得られる基底</w:t>
      </w:r>
      <w:r>
        <w:rPr>
          <w:rFonts w:hint="eastAsia"/>
        </w:rPr>
        <w:t>0</w:t>
      </w:r>
      <w:r>
        <w:rPr>
          <w:rFonts w:hint="eastAsia"/>
        </w:rPr>
        <w:t>個領域において基底を使うことは，情報量と画質の</w:t>
      </w:r>
      <w:r>
        <w:rPr>
          <w:rFonts w:hint="eastAsia"/>
        </w:rPr>
        <w:t>2</w:t>
      </w:r>
      <w:r>
        <w:rPr>
          <w:rFonts w:hint="eastAsia"/>
        </w:rPr>
        <w:t>つの指標から性能改善への有効性を評価できていない現状で</w:t>
      </w:r>
      <w:r w:rsidR="00F60967">
        <w:rPr>
          <w:rFonts w:hint="eastAsia"/>
        </w:rPr>
        <w:t>は，</w:t>
      </w:r>
      <w:r w:rsidR="00897EFB">
        <w:rPr>
          <w:rFonts w:hint="eastAsia"/>
        </w:rPr>
        <w:t>やめておくべきだと思われる</w:t>
      </w:r>
      <w:r>
        <w:rPr>
          <w:rFonts w:hint="eastAsia"/>
        </w:rPr>
        <w:t>．</w:t>
      </w:r>
    </w:p>
    <w:p w14:paraId="54EDE15D" w14:textId="471592FE" w:rsidR="00D85AB4" w:rsidRPr="002D6219" w:rsidRDefault="00D85AB4" w:rsidP="00B67E2D">
      <w:pPr>
        <w:ind w:leftChars="200" w:left="420"/>
      </w:pPr>
    </w:p>
    <w:p w14:paraId="179A9267" w14:textId="521067E3" w:rsidR="00100BF1" w:rsidRDefault="00100BF1" w:rsidP="00322F89"/>
    <w:p w14:paraId="0A8849B9" w14:textId="1459E2F7" w:rsidR="00803364" w:rsidRDefault="00780A63" w:rsidP="000A25AC">
      <w:pPr>
        <w:pStyle w:val="a7"/>
        <w:numPr>
          <w:ilvl w:val="0"/>
          <w:numId w:val="1"/>
        </w:numPr>
        <w:ind w:leftChars="0"/>
      </w:pPr>
      <w:r>
        <w:rPr>
          <w:rFonts w:hint="eastAsia"/>
        </w:rPr>
        <w:t>2.</w:t>
      </w:r>
      <w:r>
        <w:rPr>
          <w:rFonts w:hint="eastAsia"/>
        </w:rPr>
        <w:t xml:space="preserve">　</w:t>
      </w:r>
      <w:r w:rsidRPr="00780A63">
        <w:rPr>
          <w:rFonts w:hint="eastAsia"/>
        </w:rPr>
        <w:t xml:space="preserve"> </w:t>
      </w:r>
      <w:r w:rsidR="0089535C">
        <w:t xml:space="preserve"> </w:t>
      </w:r>
      <w:r w:rsidR="00803364">
        <w:rPr>
          <w:rFonts w:hint="eastAsia"/>
        </w:rPr>
        <w:t>基底の組み合わせを考慮した基底選出</w:t>
      </w:r>
    </w:p>
    <w:p w14:paraId="40CE5ABC" w14:textId="77777777" w:rsidR="00FC42E2" w:rsidRDefault="00FC42E2" w:rsidP="00FC42E2">
      <w:pPr>
        <w:pStyle w:val="a7"/>
        <w:numPr>
          <w:ilvl w:val="0"/>
          <w:numId w:val="17"/>
        </w:numPr>
        <w:ind w:leftChars="0"/>
      </w:pPr>
      <w:r>
        <w:rPr>
          <w:rFonts w:hint="eastAsia"/>
        </w:rPr>
        <w:t>対象基底（共通）：</w:t>
      </w:r>
      <w:r>
        <w:rPr>
          <w:rFonts w:hint="eastAsia"/>
        </w:rPr>
        <w:t>64</w:t>
      </w:r>
      <w:r>
        <w:rPr>
          <w:rFonts w:hint="eastAsia"/>
        </w:rPr>
        <w:t>個すべての</w:t>
      </w:r>
      <w:r>
        <w:rPr>
          <w:rFonts w:hint="eastAsia"/>
        </w:rPr>
        <w:t>ICA</w:t>
      </w:r>
      <w:r>
        <w:rPr>
          <w:rFonts w:hint="eastAsia"/>
        </w:rPr>
        <w:t>基底</w:t>
      </w:r>
    </w:p>
    <w:p w14:paraId="477BA3C1" w14:textId="3823ECEA" w:rsidR="00FC42E2" w:rsidRDefault="00FC42E2" w:rsidP="00FC42E2">
      <w:pPr>
        <w:pStyle w:val="a7"/>
        <w:numPr>
          <w:ilvl w:val="0"/>
          <w:numId w:val="16"/>
        </w:numPr>
        <w:ind w:leftChars="0"/>
      </w:pPr>
      <w:r>
        <w:rPr>
          <w:rFonts w:hint="eastAsia"/>
        </w:rPr>
        <w:t>対象領域（共通）：最適基底数が</w:t>
      </w:r>
      <w:r>
        <w:rPr>
          <w:rFonts w:hint="eastAsia"/>
        </w:rPr>
        <w:t>1</w:t>
      </w:r>
      <w:r>
        <w:rPr>
          <w:rFonts w:hint="eastAsia"/>
        </w:rPr>
        <w:t>個以上の</w:t>
      </w:r>
      <w:r>
        <w:rPr>
          <w:rFonts w:hint="eastAsia"/>
        </w:rPr>
        <w:t>ICA</w:t>
      </w:r>
      <w:r>
        <w:rPr>
          <w:rFonts w:hint="eastAsia"/>
        </w:rPr>
        <w:t>領域（</w:t>
      </w:r>
      <w:r w:rsidR="00E7309D">
        <w:rPr>
          <w:rFonts w:hint="eastAsia"/>
        </w:rPr>
        <w:t>進捗資料</w:t>
      </w:r>
      <w:r w:rsidR="00E7309D">
        <w:rPr>
          <w:rFonts w:hint="eastAsia"/>
        </w:rPr>
        <w:t>1.</w:t>
      </w:r>
      <w:r w:rsidR="00E7309D">
        <w:rPr>
          <w:rFonts w:hint="eastAsia"/>
        </w:rPr>
        <w:t>で確認したように，</w:t>
      </w:r>
      <w:r>
        <w:rPr>
          <w:rFonts w:hint="eastAsia"/>
        </w:rPr>
        <w:t>最適基底数以上の基底個数を使った場合に，画質が改善する領域が存在する可能性があるため，一応すべての領域で行う）</w:t>
      </w:r>
    </w:p>
    <w:p w14:paraId="6D460B90" w14:textId="5B36BD56" w:rsidR="00FC42E2" w:rsidRDefault="00FC42E2" w:rsidP="00FC42E2">
      <w:pPr>
        <w:pStyle w:val="a7"/>
        <w:numPr>
          <w:ilvl w:val="0"/>
          <w:numId w:val="16"/>
        </w:numPr>
        <w:ind w:leftChars="0"/>
      </w:pPr>
      <w:r>
        <w:rPr>
          <w:rFonts w:hint="eastAsia"/>
        </w:rPr>
        <w:t>画質と情報量はプラスとなる場合のみを適用させた方が性能が良くなったため，プラスとなる場合のみを累積する．ここでのプラスとは，画質では，</w:t>
      </w:r>
      <w:r>
        <w:rPr>
          <w:rFonts w:hint="eastAsia"/>
        </w:rPr>
        <w:t>DCT</w:t>
      </w:r>
      <w:r>
        <w:rPr>
          <w:rFonts w:hint="eastAsia"/>
        </w:rPr>
        <w:t>よりも</w:t>
      </w:r>
      <w:r>
        <w:rPr>
          <w:rFonts w:hint="eastAsia"/>
        </w:rPr>
        <w:t>M</w:t>
      </w:r>
      <w:r>
        <w:t>SE</w:t>
      </w:r>
      <w:r>
        <w:rPr>
          <w:rFonts w:hint="eastAsia"/>
        </w:rPr>
        <w:t>が小さくなることであり，情報量では，直流成分や係数情報を含めた場合でも</w:t>
      </w:r>
      <w:r>
        <w:rPr>
          <w:rFonts w:hint="eastAsia"/>
        </w:rPr>
        <w:t>DCT</w:t>
      </w:r>
      <w:r>
        <w:rPr>
          <w:rFonts w:hint="eastAsia"/>
        </w:rPr>
        <w:t>よりも情報量が少なくなることと定義している．</w:t>
      </w:r>
    </w:p>
    <w:p w14:paraId="5764E0CA" w14:textId="74B9C093" w:rsidR="00006D73" w:rsidRPr="00FC42E2" w:rsidRDefault="00006D73" w:rsidP="00006D73">
      <w:pPr>
        <w:pStyle w:val="a7"/>
        <w:ind w:leftChars="0" w:left="420"/>
      </w:pPr>
    </w:p>
    <w:p w14:paraId="0D1BEAE1" w14:textId="77777777" w:rsidR="00215BD1" w:rsidRDefault="00215BD1" w:rsidP="00215BD1">
      <w:pPr>
        <w:pStyle w:val="a7"/>
        <w:numPr>
          <w:ilvl w:val="1"/>
          <w:numId w:val="14"/>
        </w:numPr>
        <w:ind w:leftChars="0"/>
      </w:pPr>
      <w:r>
        <w:rPr>
          <w:rFonts w:hint="eastAsia"/>
        </w:rPr>
        <w:t>選出基底が</w:t>
      </w:r>
      <w:r>
        <w:rPr>
          <w:rFonts w:hint="eastAsia"/>
        </w:rPr>
        <w:t>1</w:t>
      </w:r>
      <w:r>
        <w:rPr>
          <w:rFonts w:hint="eastAsia"/>
        </w:rPr>
        <w:t>個のときを想定した画質累積</w:t>
      </w:r>
    </w:p>
    <w:p w14:paraId="030E65E0" w14:textId="36B51EF5" w:rsidR="00215BD1" w:rsidRDefault="00E31DC6" w:rsidP="00215BD1">
      <w:pPr>
        <w:pStyle w:val="a7"/>
        <w:numPr>
          <w:ilvl w:val="0"/>
          <w:numId w:val="18"/>
        </w:numPr>
        <w:ind w:leftChars="0"/>
      </w:pPr>
      <w:r>
        <w:rPr>
          <w:rFonts w:hint="eastAsia"/>
        </w:rPr>
        <w:t>対象領域に対して</w:t>
      </w:r>
      <w:r w:rsidR="00371553">
        <w:rPr>
          <w:rFonts w:hint="eastAsia"/>
        </w:rPr>
        <w:t>，</w:t>
      </w:r>
      <w:r w:rsidR="00215BD1">
        <w:rPr>
          <w:rFonts w:hint="eastAsia"/>
        </w:rPr>
        <w:t>基底を</w:t>
      </w:r>
      <w:r w:rsidR="00215BD1">
        <w:rPr>
          <w:rFonts w:hint="eastAsia"/>
        </w:rPr>
        <w:t>1</w:t>
      </w:r>
      <w:r w:rsidR="00215BD1">
        <w:rPr>
          <w:rFonts w:hint="eastAsia"/>
        </w:rPr>
        <w:t>個使った時に改善する画質と情報量をそれぞれ算出し，累積</w:t>
      </w:r>
      <w:r w:rsidR="008667DF">
        <w:rPr>
          <w:rFonts w:hint="eastAsia"/>
        </w:rPr>
        <w:t>する．</w:t>
      </w:r>
      <w:r w:rsidR="003E7ECF">
        <w:rPr>
          <w:rFonts w:hint="eastAsia"/>
        </w:rPr>
        <w:t>（前回までと</w:t>
      </w:r>
      <w:r w:rsidR="00E476AA">
        <w:rPr>
          <w:rFonts w:hint="eastAsia"/>
        </w:rPr>
        <w:t>同様の処理</w:t>
      </w:r>
      <w:r w:rsidR="003E7ECF">
        <w:rPr>
          <w:rFonts w:hint="eastAsia"/>
        </w:rPr>
        <w:t>）</w:t>
      </w:r>
    </w:p>
    <w:p w14:paraId="5A66F553" w14:textId="572EAD43" w:rsidR="00215BD1" w:rsidRDefault="00E725B1" w:rsidP="00215BD1">
      <w:pPr>
        <w:pStyle w:val="a7"/>
        <w:numPr>
          <w:ilvl w:val="2"/>
          <w:numId w:val="16"/>
        </w:numPr>
        <w:ind w:leftChars="0"/>
      </w:pPr>
      <w:r>
        <w:rPr>
          <w:noProof/>
        </w:rPr>
        <mc:AlternateContent>
          <mc:Choice Requires="wps">
            <w:drawing>
              <wp:anchor distT="0" distB="0" distL="114300" distR="114300" simplePos="0" relativeHeight="251746304" behindDoc="0" locked="0" layoutInCell="1" allowOverlap="1" wp14:anchorId="5520CBA3" wp14:editId="5677D1F7">
                <wp:simplePos x="0" y="0"/>
                <wp:positionH relativeFrom="column">
                  <wp:posOffset>1623695</wp:posOffset>
                </wp:positionH>
                <wp:positionV relativeFrom="paragraph">
                  <wp:posOffset>446405</wp:posOffset>
                </wp:positionV>
                <wp:extent cx="914400" cy="276225"/>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041ADDBC" w14:textId="76E4E28D" w:rsidR="00E725B1" w:rsidRDefault="00E725B1">
                            <w:r>
                              <w:rPr>
                                <w:rFonts w:hint="eastAsia"/>
                              </w:rPr>
                              <w:t>基底</w:t>
                            </w:r>
                            <w:r>
                              <w:rPr>
                                <w:rFonts w:hint="eastAsia"/>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0CBA3" id="テキスト ボックス 32" o:spid="_x0000_s1031" type="#_x0000_t202" style="position:absolute;left:0;text-align:left;margin-left:127.85pt;margin-top:35.15pt;width:1in;height:21.75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" filled="f" stroked="f" strokeweight=".5pt">
                <v:textbox>
                  <w:txbxContent>
                    <w:p w14:paraId="041ADDBC" w14:textId="76E4E28D" w:rsidR="00E725B1" w:rsidRDefault="00E725B1">
                      <w:r>
                        <w:rPr>
                          <w:rFonts w:hint="eastAsia"/>
                        </w:rPr>
                        <w:t>基底</w:t>
                      </w:r>
                      <w:r>
                        <w:rPr>
                          <w:rFonts w:hint="eastAsia"/>
                        </w:rPr>
                        <w:t>A</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D6D9EAD" wp14:editId="0CE3FDDB">
                <wp:simplePos x="0" y="0"/>
                <wp:positionH relativeFrom="column">
                  <wp:posOffset>3360420</wp:posOffset>
                </wp:positionH>
                <wp:positionV relativeFrom="paragraph">
                  <wp:posOffset>452755</wp:posOffset>
                </wp:positionV>
                <wp:extent cx="914400" cy="276225"/>
                <wp:effectExtent l="0" t="0" r="0" b="0"/>
                <wp:wrapNone/>
                <wp:docPr id="33" name="テキスト ボックス 3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12B011FB" w14:textId="52322131" w:rsidR="00E725B1" w:rsidRDefault="00E725B1" w:rsidP="00E725B1">
                            <w:r>
                              <w:rPr>
                                <w:rFonts w:hint="eastAsia"/>
                              </w:rPr>
                              <w:t>基底</w:t>
                            </w:r>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D9EAD" id="テキスト ボックス 33" o:spid="_x0000_s1032" type="#_x0000_t202" style="position:absolute;left:0;text-align:left;margin-left:264.6pt;margin-top:35.65pt;width:1in;height:21.75pt;z-index:251748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" filled="f" stroked="f" strokeweight=".5pt">
                <v:textbox>
                  <w:txbxContent>
                    <w:p w14:paraId="12B011FB" w14:textId="52322131" w:rsidR="00E725B1" w:rsidRDefault="00E725B1" w:rsidP="00E725B1">
                      <w:r>
                        <w:rPr>
                          <w:rFonts w:hint="eastAsia"/>
                        </w:rPr>
                        <w:t>基底</w:t>
                      </w:r>
                      <w:r>
                        <w:t>B</w:t>
                      </w:r>
                    </w:p>
                  </w:txbxContent>
                </v:textbox>
              </v:shape>
            </w:pict>
          </mc:Fallback>
        </mc:AlternateContent>
      </w:r>
      <w:r w:rsidR="00215BD1">
        <w:rPr>
          <w:rFonts w:hint="eastAsia"/>
        </w:rPr>
        <w:t>64</w:t>
      </w:r>
      <w:r w:rsidR="00215BD1">
        <w:t>C1</w:t>
      </w:r>
      <w:r w:rsidR="00215BD1">
        <w:rPr>
          <w:rFonts w:hint="eastAsia"/>
        </w:rPr>
        <w:t>なので，対象領域の数×</w:t>
      </w:r>
      <w:r w:rsidR="00215BD1">
        <w:rPr>
          <w:rFonts w:hint="eastAsia"/>
        </w:rPr>
        <w:t>64</w:t>
      </w:r>
      <w:r w:rsidR="00215BD1">
        <w:rPr>
          <w:rFonts w:hint="eastAsia"/>
        </w:rPr>
        <w:t>パターンの画質と情報量を算出し，</w:t>
      </w:r>
      <w:r w:rsidR="00215BD1">
        <w:rPr>
          <w:rFonts w:hint="eastAsia"/>
        </w:rPr>
        <w:t>64</w:t>
      </w:r>
      <w:r w:rsidR="00215BD1">
        <w:rPr>
          <w:rFonts w:hint="eastAsia"/>
        </w:rPr>
        <w:t>パターンの累積画質と情報量にまとめる</w:t>
      </w:r>
    </w:p>
    <w:p w14:paraId="1B31F9BF" w14:textId="6954A470" w:rsidR="00006D73" w:rsidRPr="00215BD1" w:rsidRDefault="00E85F42" w:rsidP="00006D73">
      <w:pPr>
        <w:pStyle w:val="a7"/>
        <w:ind w:leftChars="0" w:left="420"/>
      </w:pPr>
      <w:r>
        <w:rPr>
          <w:noProof/>
        </w:rPr>
        <w:drawing>
          <wp:anchor distT="0" distB="0" distL="114300" distR="114300" simplePos="0" relativeHeight="251745280" behindDoc="0" locked="0" layoutInCell="1" allowOverlap="1" wp14:anchorId="30C70D96" wp14:editId="681AA378">
            <wp:simplePos x="0" y="0"/>
            <wp:positionH relativeFrom="column">
              <wp:posOffset>333317</wp:posOffset>
            </wp:positionH>
            <wp:positionV relativeFrom="paragraph">
              <wp:posOffset>68442</wp:posOffset>
            </wp:positionV>
            <wp:extent cx="5394325" cy="2727960"/>
            <wp:effectExtent l="0" t="0" r="0" b="0"/>
            <wp:wrapNone/>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325" cy="2727960"/>
                    </a:xfrm>
                    <a:prstGeom prst="rect">
                      <a:avLst/>
                    </a:prstGeom>
                    <a:noFill/>
                    <a:ln>
                      <a:noFill/>
                    </a:ln>
                  </pic:spPr>
                </pic:pic>
              </a:graphicData>
            </a:graphic>
          </wp:anchor>
        </w:drawing>
      </w:r>
    </w:p>
    <w:p w14:paraId="259E6AB8" w14:textId="11F8008B" w:rsidR="00006D73" w:rsidRDefault="00006D73" w:rsidP="00006D73">
      <w:pPr>
        <w:pStyle w:val="a7"/>
        <w:ind w:leftChars="0" w:left="420"/>
      </w:pPr>
    </w:p>
    <w:p w14:paraId="0C0BA68D" w14:textId="360131C3" w:rsidR="00006D73" w:rsidRDefault="00006D73" w:rsidP="00006D73">
      <w:pPr>
        <w:pStyle w:val="a7"/>
        <w:ind w:leftChars="0" w:left="420"/>
      </w:pPr>
    </w:p>
    <w:p w14:paraId="66DEC4B4" w14:textId="0B2D1672" w:rsidR="00006D73" w:rsidRDefault="00006D73" w:rsidP="00006D73">
      <w:pPr>
        <w:pStyle w:val="a7"/>
        <w:ind w:leftChars="0" w:left="420"/>
      </w:pPr>
    </w:p>
    <w:p w14:paraId="5BC2B9DA" w14:textId="5860C100" w:rsidR="00006D73" w:rsidRDefault="00006D73" w:rsidP="00006D73">
      <w:pPr>
        <w:pStyle w:val="a7"/>
        <w:ind w:leftChars="0" w:left="420"/>
      </w:pPr>
    </w:p>
    <w:p w14:paraId="12D910EB" w14:textId="7BF7ACEA" w:rsidR="00006D73" w:rsidRDefault="00006D73" w:rsidP="00006D73">
      <w:pPr>
        <w:pStyle w:val="a7"/>
        <w:ind w:leftChars="0" w:left="420"/>
      </w:pPr>
    </w:p>
    <w:p w14:paraId="158C08A3" w14:textId="38340C5D" w:rsidR="00006D73" w:rsidRDefault="00006D73" w:rsidP="00006D73">
      <w:pPr>
        <w:pStyle w:val="a7"/>
        <w:ind w:leftChars="0" w:left="420"/>
      </w:pPr>
    </w:p>
    <w:p w14:paraId="3FCB19A3" w14:textId="6DA3517D" w:rsidR="00006D73" w:rsidRDefault="00006D73" w:rsidP="00006D73">
      <w:pPr>
        <w:pStyle w:val="a7"/>
        <w:ind w:leftChars="0" w:left="420"/>
      </w:pPr>
    </w:p>
    <w:p w14:paraId="2D7A08FF" w14:textId="3DB7D75C" w:rsidR="00006D73" w:rsidRDefault="00006D73" w:rsidP="00006D73">
      <w:pPr>
        <w:pStyle w:val="a7"/>
        <w:ind w:leftChars="0" w:left="420"/>
      </w:pPr>
    </w:p>
    <w:p w14:paraId="50CDAB27" w14:textId="7D2BE2FD" w:rsidR="00006D73" w:rsidRDefault="00006D73" w:rsidP="00006D73">
      <w:pPr>
        <w:pStyle w:val="a7"/>
        <w:ind w:leftChars="0" w:left="420"/>
      </w:pPr>
    </w:p>
    <w:p w14:paraId="17AFEC5D" w14:textId="4CAB0CF5" w:rsidR="00006D73" w:rsidRDefault="00006D73" w:rsidP="00006D73">
      <w:pPr>
        <w:pStyle w:val="a7"/>
        <w:ind w:leftChars="0" w:left="420"/>
      </w:pPr>
    </w:p>
    <w:p w14:paraId="7788D10B" w14:textId="53B333D5" w:rsidR="00006D73" w:rsidRDefault="00006D73" w:rsidP="00006D73">
      <w:pPr>
        <w:pStyle w:val="a7"/>
        <w:ind w:leftChars="0" w:left="420"/>
      </w:pPr>
    </w:p>
    <w:p w14:paraId="643D45E1" w14:textId="3BE33A4E" w:rsidR="00006D73" w:rsidRDefault="00E725B1" w:rsidP="00E725B1">
      <w:pPr>
        <w:pStyle w:val="a7"/>
        <w:ind w:leftChars="0" w:left="420"/>
        <w:jc w:val="center"/>
      </w:pPr>
      <w:r>
        <w:rPr>
          <w:rFonts w:hint="eastAsia"/>
        </w:rPr>
        <w:t>図</w:t>
      </w:r>
      <w:r>
        <w:rPr>
          <w:rFonts w:hint="eastAsia"/>
        </w:rPr>
        <w:t>3</w:t>
      </w:r>
      <w:r>
        <w:rPr>
          <w:rFonts w:hint="eastAsia"/>
        </w:rPr>
        <w:t xml:space="preserve">　</w:t>
      </w:r>
      <w:r>
        <w:rPr>
          <w:rFonts w:hint="eastAsia"/>
        </w:rPr>
        <w:t>[</w:t>
      </w:r>
      <w:r>
        <w:t>1]</w:t>
      </w:r>
      <w:r>
        <w:rPr>
          <w:rFonts w:hint="eastAsia"/>
        </w:rPr>
        <w:t>のイメージ</w:t>
      </w:r>
    </w:p>
    <w:p w14:paraId="67468403" w14:textId="63A69E37" w:rsidR="00866FD3" w:rsidRDefault="00866FD3" w:rsidP="00866FD3">
      <w:pPr>
        <w:pStyle w:val="a7"/>
        <w:ind w:leftChars="0" w:left="780"/>
      </w:pPr>
    </w:p>
    <w:p w14:paraId="5FCA6F14" w14:textId="7414395D" w:rsidR="00866FD3" w:rsidRDefault="00866FD3" w:rsidP="00866FD3">
      <w:pPr>
        <w:pStyle w:val="a7"/>
        <w:ind w:leftChars="0" w:left="780"/>
      </w:pPr>
    </w:p>
    <w:p w14:paraId="46E9A297" w14:textId="192A5B18" w:rsidR="00866FD3" w:rsidRDefault="00866FD3" w:rsidP="00866FD3">
      <w:pPr>
        <w:pStyle w:val="a7"/>
        <w:ind w:leftChars="0" w:left="780"/>
      </w:pPr>
    </w:p>
    <w:p w14:paraId="430E83E3" w14:textId="1ED531F9" w:rsidR="00866FD3" w:rsidRDefault="00866FD3" w:rsidP="00866FD3">
      <w:pPr>
        <w:pStyle w:val="a7"/>
        <w:ind w:leftChars="0" w:left="780"/>
      </w:pPr>
    </w:p>
    <w:p w14:paraId="0BC730A6" w14:textId="73A1F996" w:rsidR="00866FD3" w:rsidRDefault="00866FD3" w:rsidP="00866FD3">
      <w:pPr>
        <w:pStyle w:val="a7"/>
        <w:ind w:leftChars="0" w:left="780"/>
      </w:pPr>
    </w:p>
    <w:p w14:paraId="27F0F2EB" w14:textId="61A3EBEC" w:rsidR="00866FD3" w:rsidRDefault="00866FD3" w:rsidP="00866FD3">
      <w:pPr>
        <w:pStyle w:val="a7"/>
        <w:ind w:leftChars="0" w:left="780"/>
      </w:pPr>
    </w:p>
    <w:p w14:paraId="689EB2AB" w14:textId="77777777" w:rsidR="00866FD3" w:rsidRDefault="00866FD3" w:rsidP="00866FD3">
      <w:pPr>
        <w:pStyle w:val="a7"/>
        <w:ind w:leftChars="0" w:left="780"/>
      </w:pPr>
    </w:p>
    <w:p w14:paraId="54CCFDD1" w14:textId="750743C2" w:rsidR="00006D73" w:rsidRPr="00866FD3" w:rsidRDefault="00866FD3" w:rsidP="00866FD3">
      <w:pPr>
        <w:pStyle w:val="a7"/>
        <w:numPr>
          <w:ilvl w:val="1"/>
          <w:numId w:val="14"/>
        </w:numPr>
        <w:ind w:leftChars="0"/>
      </w:pPr>
      <w:r>
        <w:rPr>
          <w:rFonts w:hint="eastAsia"/>
        </w:rPr>
        <w:lastRenderedPageBreak/>
        <w:t>選出基底が</w:t>
      </w:r>
      <w:r>
        <w:rPr>
          <w:rFonts w:hint="eastAsia"/>
        </w:rPr>
        <w:t>2</w:t>
      </w:r>
      <w:r>
        <w:rPr>
          <w:rFonts w:hint="eastAsia"/>
        </w:rPr>
        <w:t>個のときを想定した画質累積</w:t>
      </w:r>
    </w:p>
    <w:p w14:paraId="768705E2" w14:textId="564828E9" w:rsidR="005D523D" w:rsidRDefault="00C25FFC" w:rsidP="005D523D">
      <w:pPr>
        <w:pStyle w:val="a7"/>
        <w:numPr>
          <w:ilvl w:val="0"/>
          <w:numId w:val="18"/>
        </w:numPr>
        <w:ind w:leftChars="0"/>
      </w:pPr>
      <w:r>
        <w:rPr>
          <w:rFonts w:hint="eastAsia"/>
        </w:rPr>
        <w:t>対象領域に対して，</w:t>
      </w:r>
      <w:r w:rsidR="005D523D">
        <w:rPr>
          <w:rFonts w:hint="eastAsia"/>
        </w:rPr>
        <w:t>基底を</w:t>
      </w:r>
      <w:r w:rsidR="005D523D">
        <w:rPr>
          <w:rFonts w:hint="eastAsia"/>
        </w:rPr>
        <w:t>2</w:t>
      </w:r>
      <w:r w:rsidR="005D523D">
        <w:rPr>
          <w:rFonts w:hint="eastAsia"/>
        </w:rPr>
        <w:t>個組み合わせた時に改善する画質と情報量をそれぞれ算出</w:t>
      </w:r>
    </w:p>
    <w:p w14:paraId="34F9995A" w14:textId="77777777" w:rsidR="005D523D" w:rsidRPr="00964199" w:rsidRDefault="005D523D" w:rsidP="005D523D">
      <w:pPr>
        <w:pStyle w:val="a7"/>
        <w:numPr>
          <w:ilvl w:val="2"/>
          <w:numId w:val="16"/>
        </w:numPr>
        <w:ind w:leftChars="0"/>
      </w:pPr>
      <w:r>
        <w:rPr>
          <w:rFonts w:hint="eastAsia"/>
        </w:rPr>
        <w:t>64</w:t>
      </w:r>
      <w:r>
        <w:t>C</w:t>
      </w:r>
      <w:r>
        <w:rPr>
          <w:rFonts w:hint="eastAsia"/>
        </w:rPr>
        <w:t>2</w:t>
      </w:r>
      <w:r>
        <w:rPr>
          <w:rFonts w:hint="eastAsia"/>
        </w:rPr>
        <w:t>なので，対象領域の数×</w:t>
      </w:r>
      <w:r>
        <w:rPr>
          <w:rFonts w:hint="eastAsia"/>
        </w:rPr>
        <w:t>2016</w:t>
      </w:r>
      <w:r>
        <w:rPr>
          <w:rFonts w:hint="eastAsia"/>
        </w:rPr>
        <w:t>パターンの画質と情報量を算出</w:t>
      </w:r>
    </w:p>
    <w:p w14:paraId="667CDB0C" w14:textId="73E471B5" w:rsidR="005D523D" w:rsidRDefault="005D523D" w:rsidP="005D523D">
      <w:pPr>
        <w:pStyle w:val="a7"/>
        <w:numPr>
          <w:ilvl w:val="0"/>
          <w:numId w:val="18"/>
        </w:numPr>
        <w:ind w:leftChars="0"/>
      </w:pPr>
      <w:r>
        <w:rPr>
          <w:rFonts w:hint="eastAsia"/>
        </w:rPr>
        <w:t>各領域で基底を使った場合に一番画質が良くなるパターンの画質と情報量をそれぞれ累積</w:t>
      </w:r>
    </w:p>
    <w:p w14:paraId="5EEC54E4" w14:textId="76418EB4" w:rsidR="005D523D" w:rsidRDefault="005D523D" w:rsidP="005D523D">
      <w:pPr>
        <w:pStyle w:val="a7"/>
        <w:numPr>
          <w:ilvl w:val="2"/>
          <w:numId w:val="16"/>
        </w:numPr>
        <w:ind w:leftChars="0"/>
      </w:pPr>
      <w:r>
        <w:rPr>
          <w:rFonts w:hint="eastAsia"/>
        </w:rPr>
        <w:t>領域</w:t>
      </w:r>
      <w:r>
        <w:rPr>
          <w:rFonts w:hint="eastAsia"/>
        </w:rPr>
        <w:t>M</w:t>
      </w:r>
      <w:r>
        <w:rPr>
          <w:rFonts w:hint="eastAsia"/>
        </w:rPr>
        <w:t>に基底</w:t>
      </w:r>
      <w:r>
        <w:rPr>
          <w:rFonts w:hint="eastAsia"/>
        </w:rPr>
        <w:t>A</w:t>
      </w:r>
      <w:r>
        <w:rPr>
          <w:rFonts w:hint="eastAsia"/>
        </w:rPr>
        <w:t>と基底</w:t>
      </w:r>
      <w:r>
        <w:rPr>
          <w:rFonts w:hint="eastAsia"/>
        </w:rPr>
        <w:t>B</w:t>
      </w:r>
      <w:r>
        <w:rPr>
          <w:rFonts w:hint="eastAsia"/>
        </w:rPr>
        <w:t>を使った場合，「</w:t>
      </w:r>
      <w:r>
        <w:rPr>
          <w:rFonts w:hint="eastAsia"/>
        </w:rPr>
        <w:t>2</w:t>
      </w:r>
      <w:r>
        <w:t>.</w:t>
      </w:r>
      <w:r>
        <w:rPr>
          <w:rFonts w:hint="eastAsia"/>
        </w:rPr>
        <w:t>で算出した</w:t>
      </w:r>
      <w:r>
        <w:rPr>
          <w:rFonts w:hint="eastAsia"/>
        </w:rPr>
        <w:t>AB</w:t>
      </w:r>
      <w:r>
        <w:rPr>
          <w:rFonts w:hint="eastAsia"/>
        </w:rPr>
        <w:t>」</w:t>
      </w:r>
      <w:r>
        <w:rPr>
          <w:rFonts w:hint="eastAsia"/>
        </w:rPr>
        <w:t xml:space="preserve"> </w:t>
      </w:r>
      <w:r>
        <w:t xml:space="preserve">vs </w:t>
      </w:r>
      <w:r>
        <w:rPr>
          <w:rFonts w:hint="eastAsia"/>
        </w:rPr>
        <w:t>「</w:t>
      </w:r>
      <w:r>
        <w:rPr>
          <w:rFonts w:hint="eastAsia"/>
        </w:rPr>
        <w:t>1.</w:t>
      </w:r>
      <w:r>
        <w:rPr>
          <w:rFonts w:hint="eastAsia"/>
        </w:rPr>
        <w:t>で算出した</w:t>
      </w:r>
      <w:r>
        <w:rPr>
          <w:rFonts w:hint="eastAsia"/>
        </w:rPr>
        <w:t>A</w:t>
      </w:r>
      <w:r>
        <w:rPr>
          <w:rFonts w:hint="eastAsia"/>
        </w:rPr>
        <w:t>」</w:t>
      </w:r>
      <w:r>
        <w:t xml:space="preserve"> vs </w:t>
      </w:r>
      <w:r>
        <w:rPr>
          <w:rFonts w:hint="eastAsia"/>
        </w:rPr>
        <w:t>「</w:t>
      </w:r>
      <w:r>
        <w:t>1.</w:t>
      </w:r>
      <w:r>
        <w:rPr>
          <w:rFonts w:hint="eastAsia"/>
        </w:rPr>
        <w:t>で算出した</w:t>
      </w:r>
      <w:r>
        <w:rPr>
          <w:rFonts w:hint="eastAsia"/>
        </w:rPr>
        <w:t>B</w:t>
      </w:r>
      <w:r>
        <w:rPr>
          <w:rFonts w:hint="eastAsia"/>
        </w:rPr>
        <w:t>」の画質を比較して，一番画質が高いパターンを累積する．</w:t>
      </w:r>
    </w:p>
    <w:p w14:paraId="2B81A07F" w14:textId="3F124C4F" w:rsidR="005D523D" w:rsidRDefault="005D523D" w:rsidP="005D523D">
      <w:pPr>
        <w:pStyle w:val="a7"/>
        <w:numPr>
          <w:ilvl w:val="2"/>
          <w:numId w:val="16"/>
        </w:numPr>
        <w:ind w:leftChars="0"/>
      </w:pPr>
      <w:r>
        <w:rPr>
          <w:rFonts w:hint="eastAsia"/>
        </w:rPr>
        <w:t>最終的に</w:t>
      </w:r>
      <w:r>
        <w:rPr>
          <w:rFonts w:hint="eastAsia"/>
        </w:rPr>
        <w:t>2016</w:t>
      </w:r>
      <w:r>
        <w:rPr>
          <w:rFonts w:hint="eastAsia"/>
        </w:rPr>
        <w:t>パターンの累積画質と情報量にまとめる．</w:t>
      </w:r>
    </w:p>
    <w:p w14:paraId="3A0275F7" w14:textId="00784396" w:rsidR="00006D73" w:rsidRPr="005D523D" w:rsidRDefault="00D7356A" w:rsidP="00006D73">
      <w:pPr>
        <w:pStyle w:val="a7"/>
        <w:ind w:leftChars="0" w:left="420"/>
      </w:pPr>
      <w:r>
        <w:rPr>
          <w:noProof/>
        </w:rPr>
        <w:drawing>
          <wp:anchor distT="0" distB="0" distL="114300" distR="114300" simplePos="0" relativeHeight="251749376" behindDoc="0" locked="0" layoutInCell="1" allowOverlap="1" wp14:anchorId="4E7E3FDC" wp14:editId="56345CA0">
            <wp:simplePos x="0" y="0"/>
            <wp:positionH relativeFrom="column">
              <wp:posOffset>287020</wp:posOffset>
            </wp:positionH>
            <wp:positionV relativeFrom="paragraph">
              <wp:posOffset>85853</wp:posOffset>
            </wp:positionV>
            <wp:extent cx="5401945" cy="3089275"/>
            <wp:effectExtent l="0" t="0" r="8255" b="0"/>
            <wp:wrapNone/>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3089275"/>
                    </a:xfrm>
                    <a:prstGeom prst="rect">
                      <a:avLst/>
                    </a:prstGeom>
                    <a:noFill/>
                    <a:ln>
                      <a:noFill/>
                    </a:ln>
                  </pic:spPr>
                </pic:pic>
              </a:graphicData>
            </a:graphic>
          </wp:anchor>
        </w:drawing>
      </w:r>
    </w:p>
    <w:p w14:paraId="0C2BA3E5" w14:textId="53DCA0C2" w:rsidR="00006D73" w:rsidRDefault="00006D73" w:rsidP="00006D73">
      <w:pPr>
        <w:pStyle w:val="a7"/>
        <w:ind w:leftChars="0" w:left="420"/>
      </w:pPr>
    </w:p>
    <w:p w14:paraId="56A99519" w14:textId="42C9B44E" w:rsidR="00006D73" w:rsidRDefault="00006D73" w:rsidP="00006D73">
      <w:pPr>
        <w:pStyle w:val="a7"/>
        <w:ind w:leftChars="0" w:left="420"/>
      </w:pPr>
    </w:p>
    <w:p w14:paraId="4F16D992" w14:textId="7317C66F" w:rsidR="00006D73" w:rsidRDefault="00006D73" w:rsidP="00006D73">
      <w:pPr>
        <w:pStyle w:val="a7"/>
        <w:ind w:leftChars="0" w:left="420"/>
      </w:pPr>
    </w:p>
    <w:p w14:paraId="7B9C0745" w14:textId="2BCFE2B8" w:rsidR="00006D73" w:rsidRDefault="00006D73" w:rsidP="00006D73">
      <w:pPr>
        <w:pStyle w:val="a7"/>
        <w:ind w:leftChars="0" w:left="420"/>
      </w:pPr>
    </w:p>
    <w:p w14:paraId="61398209" w14:textId="0BF3FD7F" w:rsidR="00006D73" w:rsidRDefault="00006D73" w:rsidP="00006D73">
      <w:pPr>
        <w:pStyle w:val="a7"/>
        <w:ind w:leftChars="0" w:left="420"/>
      </w:pPr>
    </w:p>
    <w:p w14:paraId="56F1DA0E" w14:textId="1F179F5C" w:rsidR="00006D73" w:rsidRDefault="00006D73" w:rsidP="00006D73">
      <w:pPr>
        <w:pStyle w:val="a7"/>
        <w:ind w:leftChars="0" w:left="420"/>
      </w:pPr>
    </w:p>
    <w:p w14:paraId="1FEA6390" w14:textId="7DFA5EB4" w:rsidR="00006D73" w:rsidRDefault="00006D73" w:rsidP="00006D73">
      <w:pPr>
        <w:pStyle w:val="a7"/>
        <w:ind w:leftChars="0" w:left="420"/>
      </w:pPr>
    </w:p>
    <w:p w14:paraId="091025F7" w14:textId="20599BD7" w:rsidR="00006D73" w:rsidRDefault="00006D73" w:rsidP="00006D73">
      <w:pPr>
        <w:pStyle w:val="a7"/>
        <w:ind w:leftChars="0" w:left="420"/>
      </w:pPr>
    </w:p>
    <w:p w14:paraId="0299BBEE" w14:textId="48E83A03" w:rsidR="00006D73" w:rsidRDefault="00006D73" w:rsidP="00006D73">
      <w:pPr>
        <w:pStyle w:val="a7"/>
        <w:ind w:leftChars="0" w:left="420"/>
      </w:pPr>
    </w:p>
    <w:p w14:paraId="359BC429" w14:textId="51A0B70F" w:rsidR="00006D73" w:rsidRDefault="00006D73" w:rsidP="00006D73">
      <w:pPr>
        <w:pStyle w:val="a7"/>
        <w:ind w:leftChars="0" w:left="420"/>
      </w:pPr>
    </w:p>
    <w:p w14:paraId="135FE385" w14:textId="35DE6257" w:rsidR="00006D73" w:rsidRDefault="00006D73" w:rsidP="00006D73">
      <w:pPr>
        <w:pStyle w:val="a7"/>
        <w:ind w:leftChars="0" w:left="420"/>
      </w:pPr>
    </w:p>
    <w:p w14:paraId="2B0B5E16" w14:textId="28DD58AC" w:rsidR="00006D73" w:rsidRDefault="00006D73" w:rsidP="00006D73">
      <w:pPr>
        <w:pStyle w:val="a7"/>
        <w:ind w:leftChars="0" w:left="420"/>
      </w:pPr>
    </w:p>
    <w:p w14:paraId="232C51FB" w14:textId="07A393EC" w:rsidR="00006D73" w:rsidRDefault="00006D73" w:rsidP="00006D73">
      <w:pPr>
        <w:pStyle w:val="a7"/>
        <w:ind w:leftChars="0" w:left="420"/>
      </w:pPr>
    </w:p>
    <w:p w14:paraId="6E12E969" w14:textId="4F7D037A" w:rsidR="00006D73" w:rsidRDefault="00D7356A" w:rsidP="00C63FDD">
      <w:pPr>
        <w:pStyle w:val="a7"/>
        <w:ind w:leftChars="0" w:left="420"/>
        <w:jc w:val="center"/>
      </w:pPr>
      <w:r>
        <w:rPr>
          <w:rFonts w:hint="eastAsia"/>
        </w:rPr>
        <w:t>図</w:t>
      </w:r>
      <w:r>
        <w:rPr>
          <w:rFonts w:hint="eastAsia"/>
        </w:rPr>
        <w:t>4</w:t>
      </w:r>
      <w:r>
        <w:rPr>
          <w:rFonts w:hint="eastAsia"/>
        </w:rPr>
        <w:t xml:space="preserve">　</w:t>
      </w:r>
      <w:r>
        <w:rPr>
          <w:rFonts w:hint="eastAsia"/>
        </w:rPr>
        <w:t>[</w:t>
      </w:r>
      <w:r>
        <w:t>2]</w:t>
      </w:r>
      <w:r>
        <w:rPr>
          <w:rFonts w:hint="eastAsia"/>
        </w:rPr>
        <w:t>，</w:t>
      </w:r>
      <w:r>
        <w:rPr>
          <w:rFonts w:hint="eastAsia"/>
        </w:rPr>
        <w:t>[</w:t>
      </w:r>
      <w:r>
        <w:t>3]</w:t>
      </w:r>
      <w:r>
        <w:rPr>
          <w:rFonts w:hint="eastAsia"/>
        </w:rPr>
        <w:t>のイメージ</w:t>
      </w:r>
    </w:p>
    <w:p w14:paraId="0DB44703" w14:textId="50776420" w:rsidR="00C63FDD" w:rsidRDefault="00C63FDD" w:rsidP="00C63FDD">
      <w:pPr>
        <w:pStyle w:val="a7"/>
        <w:ind w:leftChars="0" w:left="420"/>
        <w:jc w:val="center"/>
      </w:pPr>
    </w:p>
    <w:p w14:paraId="6AA21053" w14:textId="2615B0CA" w:rsidR="00451293" w:rsidRDefault="00451293" w:rsidP="00451293">
      <w:pPr>
        <w:pStyle w:val="a7"/>
        <w:numPr>
          <w:ilvl w:val="1"/>
          <w:numId w:val="14"/>
        </w:numPr>
        <w:ind w:leftChars="0"/>
      </w:pPr>
      <w:r>
        <w:rPr>
          <w:rFonts w:hint="eastAsia"/>
        </w:rPr>
        <w:t>選出基底が</w:t>
      </w:r>
      <w:r>
        <w:rPr>
          <w:rFonts w:hint="eastAsia"/>
        </w:rPr>
        <w:t>3</w:t>
      </w:r>
      <w:r>
        <w:rPr>
          <w:rFonts w:hint="eastAsia"/>
        </w:rPr>
        <w:t>個のときを想定した画質累積</w:t>
      </w:r>
    </w:p>
    <w:p w14:paraId="66593E8E" w14:textId="1EAF70DB" w:rsidR="00451293" w:rsidRDefault="00451293" w:rsidP="00451293">
      <w:pPr>
        <w:pStyle w:val="a7"/>
        <w:numPr>
          <w:ilvl w:val="0"/>
          <w:numId w:val="18"/>
        </w:numPr>
        <w:ind w:leftChars="0"/>
      </w:pPr>
      <w:r>
        <w:rPr>
          <w:rFonts w:hint="eastAsia"/>
        </w:rPr>
        <w:t>対象領域に対して，基底を</w:t>
      </w:r>
      <w:r>
        <w:rPr>
          <w:rFonts w:hint="eastAsia"/>
        </w:rPr>
        <w:t>3</w:t>
      </w:r>
      <w:r>
        <w:rPr>
          <w:rFonts w:hint="eastAsia"/>
        </w:rPr>
        <w:t>個組み合わせた時に改善する画質と情報量をそれぞれ算出</w:t>
      </w:r>
    </w:p>
    <w:p w14:paraId="08C1B7D7" w14:textId="1C7B84B0" w:rsidR="00451293" w:rsidRPr="00964199" w:rsidRDefault="00451293" w:rsidP="00451293">
      <w:pPr>
        <w:pStyle w:val="a7"/>
        <w:numPr>
          <w:ilvl w:val="1"/>
          <w:numId w:val="18"/>
        </w:numPr>
        <w:ind w:leftChars="0"/>
      </w:pPr>
      <w:r>
        <w:rPr>
          <w:rFonts w:hint="eastAsia"/>
        </w:rPr>
        <w:t>64</w:t>
      </w:r>
      <w:r>
        <w:t>C</w:t>
      </w:r>
      <w:r>
        <w:rPr>
          <w:rFonts w:hint="eastAsia"/>
        </w:rPr>
        <w:t>3</w:t>
      </w:r>
      <w:r>
        <w:rPr>
          <w:rFonts w:hint="eastAsia"/>
        </w:rPr>
        <w:t>なので</w:t>
      </w:r>
      <w:r>
        <w:rPr>
          <w:rFonts w:hint="eastAsia"/>
        </w:rPr>
        <w:t>41664</w:t>
      </w:r>
      <w:r>
        <w:rPr>
          <w:rFonts w:hint="eastAsia"/>
        </w:rPr>
        <w:t>パターンの画質と情報量を算出</w:t>
      </w:r>
    </w:p>
    <w:p w14:paraId="0AB655F3" w14:textId="77777777" w:rsidR="00451293" w:rsidRDefault="00451293" w:rsidP="00451293">
      <w:pPr>
        <w:pStyle w:val="a7"/>
        <w:numPr>
          <w:ilvl w:val="0"/>
          <w:numId w:val="18"/>
        </w:numPr>
        <w:ind w:leftChars="0"/>
      </w:pPr>
      <w:r>
        <w:rPr>
          <w:rFonts w:hint="eastAsia"/>
        </w:rPr>
        <w:t>各領域で基底を使った場合に一番画質が良くなるパターンの画質と情報量をそれぞれ累積</w:t>
      </w:r>
    </w:p>
    <w:p w14:paraId="100C1084" w14:textId="77777777" w:rsidR="00451293" w:rsidRDefault="00451293" w:rsidP="00451293">
      <w:pPr>
        <w:pStyle w:val="a7"/>
        <w:numPr>
          <w:ilvl w:val="1"/>
          <w:numId w:val="18"/>
        </w:numPr>
        <w:ind w:leftChars="0"/>
      </w:pPr>
      <w:r>
        <w:rPr>
          <w:rFonts w:hint="eastAsia"/>
        </w:rPr>
        <w:t>領域</w:t>
      </w:r>
      <w:r>
        <w:rPr>
          <w:rFonts w:hint="eastAsia"/>
        </w:rPr>
        <w:t>M</w:t>
      </w:r>
      <w:r>
        <w:rPr>
          <w:rFonts w:hint="eastAsia"/>
        </w:rPr>
        <w:t>に基底</w:t>
      </w:r>
      <w:r>
        <w:rPr>
          <w:rFonts w:hint="eastAsia"/>
        </w:rPr>
        <w:t>A</w:t>
      </w:r>
      <w:r>
        <w:rPr>
          <w:rFonts w:hint="eastAsia"/>
        </w:rPr>
        <w:t>と基底</w:t>
      </w:r>
      <w:r>
        <w:rPr>
          <w:rFonts w:hint="eastAsia"/>
        </w:rPr>
        <w:t>B</w:t>
      </w:r>
      <w:r>
        <w:rPr>
          <w:rFonts w:hint="eastAsia"/>
        </w:rPr>
        <w:t>と基底</w:t>
      </w:r>
      <w:r>
        <w:rPr>
          <w:rFonts w:hint="eastAsia"/>
        </w:rPr>
        <w:t>C</w:t>
      </w:r>
      <w:r>
        <w:rPr>
          <w:rFonts w:hint="eastAsia"/>
        </w:rPr>
        <w:t>を使った場合，「</w:t>
      </w:r>
      <w:r>
        <w:rPr>
          <w:rFonts w:hint="eastAsia"/>
        </w:rPr>
        <w:t>4.</w:t>
      </w:r>
      <w:r>
        <w:rPr>
          <w:rFonts w:hint="eastAsia"/>
        </w:rPr>
        <w:t>で算出した</w:t>
      </w:r>
      <w:r>
        <w:rPr>
          <w:rFonts w:hint="eastAsia"/>
        </w:rPr>
        <w:t>ABC</w:t>
      </w:r>
      <w:r>
        <w:rPr>
          <w:rFonts w:hint="eastAsia"/>
        </w:rPr>
        <w:t>」</w:t>
      </w:r>
      <w:r>
        <w:rPr>
          <w:rFonts w:hint="eastAsia"/>
        </w:rPr>
        <w:t>v</w:t>
      </w:r>
      <w:r>
        <w:t>s</w:t>
      </w:r>
      <w:r>
        <w:rPr>
          <w:rFonts w:hint="eastAsia"/>
        </w:rPr>
        <w:t>「</w:t>
      </w:r>
      <w:r>
        <w:rPr>
          <w:rFonts w:hint="eastAsia"/>
        </w:rPr>
        <w:t>2</w:t>
      </w:r>
      <w:r>
        <w:t>.</w:t>
      </w:r>
      <w:r>
        <w:rPr>
          <w:rFonts w:hint="eastAsia"/>
        </w:rPr>
        <w:t>で算出した</w:t>
      </w:r>
      <w:r>
        <w:rPr>
          <w:rFonts w:hint="eastAsia"/>
        </w:rPr>
        <w:t>AB</w:t>
      </w:r>
      <w:r>
        <w:rPr>
          <w:rFonts w:hint="eastAsia"/>
        </w:rPr>
        <w:t>」</w:t>
      </w:r>
      <w:r>
        <w:rPr>
          <w:rFonts w:hint="eastAsia"/>
        </w:rPr>
        <w:t xml:space="preserve"> </w:t>
      </w:r>
      <w:r>
        <w:t xml:space="preserve">vs </w:t>
      </w:r>
      <w:r>
        <w:rPr>
          <w:rFonts w:hint="eastAsia"/>
        </w:rPr>
        <w:t>「</w:t>
      </w:r>
      <w:r>
        <w:rPr>
          <w:rFonts w:hint="eastAsia"/>
        </w:rPr>
        <w:t>2.</w:t>
      </w:r>
      <w:r>
        <w:rPr>
          <w:rFonts w:hint="eastAsia"/>
        </w:rPr>
        <w:t>で算出した</w:t>
      </w:r>
      <w:r>
        <w:rPr>
          <w:rFonts w:hint="eastAsia"/>
        </w:rPr>
        <w:t>BC</w:t>
      </w:r>
      <w:r>
        <w:rPr>
          <w:rFonts w:hint="eastAsia"/>
        </w:rPr>
        <w:t>」</w:t>
      </w:r>
      <w:r>
        <w:rPr>
          <w:rFonts w:hint="eastAsia"/>
        </w:rPr>
        <w:t>v</w:t>
      </w:r>
      <w:r>
        <w:t>s</w:t>
      </w:r>
      <w:r>
        <w:rPr>
          <w:rFonts w:hint="eastAsia"/>
        </w:rPr>
        <w:t>「</w:t>
      </w:r>
      <w:r>
        <w:rPr>
          <w:rFonts w:hint="eastAsia"/>
        </w:rPr>
        <w:t>2.</w:t>
      </w:r>
      <w:r>
        <w:rPr>
          <w:rFonts w:hint="eastAsia"/>
        </w:rPr>
        <w:t>で算出した</w:t>
      </w:r>
      <w:r>
        <w:rPr>
          <w:rFonts w:hint="eastAsia"/>
        </w:rPr>
        <w:t>AC</w:t>
      </w:r>
      <w:r>
        <w:rPr>
          <w:rFonts w:hint="eastAsia"/>
        </w:rPr>
        <w:t>」</w:t>
      </w:r>
      <w:r>
        <w:rPr>
          <w:rFonts w:hint="eastAsia"/>
        </w:rPr>
        <w:t>v</w:t>
      </w:r>
      <w:r>
        <w:t>s</w:t>
      </w:r>
      <w:r>
        <w:rPr>
          <w:rFonts w:hint="eastAsia"/>
        </w:rPr>
        <w:t>「</w:t>
      </w:r>
      <w:r>
        <w:rPr>
          <w:rFonts w:hint="eastAsia"/>
        </w:rPr>
        <w:t>1.</w:t>
      </w:r>
      <w:r>
        <w:rPr>
          <w:rFonts w:hint="eastAsia"/>
        </w:rPr>
        <w:t>で算出した</w:t>
      </w:r>
      <w:r>
        <w:rPr>
          <w:rFonts w:hint="eastAsia"/>
        </w:rPr>
        <w:t>A</w:t>
      </w:r>
      <w:r>
        <w:rPr>
          <w:rFonts w:hint="eastAsia"/>
        </w:rPr>
        <w:t>」</w:t>
      </w:r>
      <w:r>
        <w:t xml:space="preserve"> vs </w:t>
      </w:r>
      <w:r>
        <w:rPr>
          <w:rFonts w:hint="eastAsia"/>
        </w:rPr>
        <w:t>「</w:t>
      </w:r>
      <w:r>
        <w:t>1.</w:t>
      </w:r>
      <w:r>
        <w:rPr>
          <w:rFonts w:hint="eastAsia"/>
        </w:rPr>
        <w:t>で算出した</w:t>
      </w:r>
      <w:r>
        <w:rPr>
          <w:rFonts w:hint="eastAsia"/>
        </w:rPr>
        <w:t>B</w:t>
      </w:r>
      <w:r>
        <w:rPr>
          <w:rFonts w:hint="eastAsia"/>
        </w:rPr>
        <w:t>」</w:t>
      </w:r>
      <w:r>
        <w:rPr>
          <w:rFonts w:hint="eastAsia"/>
        </w:rPr>
        <w:t>v</w:t>
      </w:r>
      <w:r>
        <w:t>s</w:t>
      </w:r>
      <w:r>
        <w:rPr>
          <w:rFonts w:hint="eastAsia"/>
        </w:rPr>
        <w:t>「</w:t>
      </w:r>
      <w:r>
        <w:rPr>
          <w:rFonts w:hint="eastAsia"/>
        </w:rPr>
        <w:t>1.</w:t>
      </w:r>
      <w:r>
        <w:rPr>
          <w:rFonts w:hint="eastAsia"/>
        </w:rPr>
        <w:t>で算出した</w:t>
      </w:r>
      <w:r>
        <w:rPr>
          <w:rFonts w:hint="eastAsia"/>
        </w:rPr>
        <w:t>C</w:t>
      </w:r>
      <w:r>
        <w:rPr>
          <w:rFonts w:hint="eastAsia"/>
        </w:rPr>
        <w:t>」の画質を比較して，一番画質が高いパターンを累積する．</w:t>
      </w:r>
    </w:p>
    <w:p w14:paraId="39E24523" w14:textId="17624624" w:rsidR="00451293" w:rsidRDefault="00451293" w:rsidP="00451293">
      <w:pPr>
        <w:pStyle w:val="a7"/>
        <w:numPr>
          <w:ilvl w:val="2"/>
          <w:numId w:val="16"/>
        </w:numPr>
        <w:ind w:leftChars="0"/>
      </w:pPr>
      <w:r>
        <w:rPr>
          <w:rFonts w:hint="eastAsia"/>
        </w:rPr>
        <w:lastRenderedPageBreak/>
        <w:t>最終的に</w:t>
      </w:r>
      <w:r>
        <w:rPr>
          <w:rFonts w:hint="eastAsia"/>
        </w:rPr>
        <w:t>4</w:t>
      </w:r>
      <w:r>
        <w:t>1664</w:t>
      </w:r>
      <w:r>
        <w:rPr>
          <w:rFonts w:hint="eastAsia"/>
        </w:rPr>
        <w:t>パターンの累積画質と情報量にまとめる．</w:t>
      </w:r>
    </w:p>
    <w:p w14:paraId="2CF029B4" w14:textId="50FC5F34" w:rsidR="00A63E2D" w:rsidRDefault="00A63E2D" w:rsidP="00A63E2D">
      <w:pPr>
        <w:pStyle w:val="a7"/>
        <w:ind w:leftChars="0" w:left="1680"/>
      </w:pPr>
    </w:p>
    <w:p w14:paraId="719401DF" w14:textId="6E99CA45" w:rsidR="00A63E2D" w:rsidRDefault="00A63E2D" w:rsidP="00A63E2D">
      <w:pPr>
        <w:pStyle w:val="a7"/>
        <w:numPr>
          <w:ilvl w:val="1"/>
          <w:numId w:val="14"/>
        </w:numPr>
        <w:ind w:leftChars="0"/>
      </w:pPr>
      <w:r>
        <w:rPr>
          <w:rFonts w:hint="eastAsia"/>
        </w:rPr>
        <w:t>基底の選出</w:t>
      </w:r>
    </w:p>
    <w:p w14:paraId="5618CA89" w14:textId="15BE2C8C" w:rsidR="00A63E2D" w:rsidRDefault="00A63E2D" w:rsidP="00A63E2D">
      <w:pPr>
        <w:pStyle w:val="a7"/>
        <w:numPr>
          <w:ilvl w:val="0"/>
          <w:numId w:val="18"/>
        </w:numPr>
        <w:ind w:leftChars="0"/>
      </w:pPr>
      <w:r>
        <w:t>[1]</w:t>
      </w:r>
      <w:r>
        <w:rPr>
          <w:rFonts w:hint="eastAsia"/>
        </w:rPr>
        <w:t>と</w:t>
      </w:r>
      <w:r>
        <w:rPr>
          <w:rFonts w:hint="eastAsia"/>
        </w:rPr>
        <w:t>[</w:t>
      </w:r>
      <w:r>
        <w:t>3]</w:t>
      </w:r>
      <w:r>
        <w:rPr>
          <w:rFonts w:hint="eastAsia"/>
        </w:rPr>
        <w:t>と</w:t>
      </w:r>
      <w:r>
        <w:rPr>
          <w:rFonts w:hint="eastAsia"/>
        </w:rPr>
        <w:t>[</w:t>
      </w:r>
      <w:r>
        <w:t>5]</w:t>
      </w:r>
      <w:r>
        <w:rPr>
          <w:rFonts w:hint="eastAsia"/>
        </w:rPr>
        <w:t>の累積画質を画質順に並び替えて，上位</w:t>
      </w:r>
      <w:r>
        <w:rPr>
          <w:rFonts w:hint="eastAsia"/>
        </w:rPr>
        <w:t>10</w:t>
      </w:r>
      <w:r>
        <w:rPr>
          <w:rFonts w:hint="eastAsia"/>
        </w:rPr>
        <w:t>パターンをそれぞれ抜き出す．</w:t>
      </w:r>
    </w:p>
    <w:p w14:paraId="090E9B4F" w14:textId="6BA11739" w:rsidR="00A63E2D" w:rsidRDefault="001C142B" w:rsidP="00A63E2D">
      <w:pPr>
        <w:pStyle w:val="a7"/>
        <w:numPr>
          <w:ilvl w:val="0"/>
          <w:numId w:val="18"/>
        </w:numPr>
        <w:ind w:leftChars="0"/>
      </w:pPr>
      <w:r>
        <w:rPr>
          <w:rFonts w:hint="eastAsia"/>
        </w:rPr>
        <w:t>ICA</w:t>
      </w:r>
      <w:r>
        <w:rPr>
          <w:rFonts w:hint="eastAsia"/>
        </w:rPr>
        <w:t>基底の付加情報を含めても</w:t>
      </w:r>
      <w:r w:rsidR="007C2D8B">
        <w:rPr>
          <w:rFonts w:hint="eastAsia"/>
        </w:rPr>
        <w:t>，</w:t>
      </w:r>
      <w:r w:rsidR="007C2D8B">
        <w:rPr>
          <w:rFonts w:hint="eastAsia"/>
        </w:rPr>
        <w:t>DCT</w:t>
      </w:r>
      <w:r w:rsidR="007C2D8B">
        <w:rPr>
          <w:rFonts w:hint="eastAsia"/>
        </w:rPr>
        <w:t>の情報量より少なくなる基底群の内で，最も画質の高くなる基底群を選出する．</w:t>
      </w:r>
    </w:p>
    <w:p w14:paraId="70C3B6EC" w14:textId="5193C150" w:rsidR="00006D73" w:rsidRPr="00A63E2D" w:rsidRDefault="004E5C30" w:rsidP="00006D73">
      <w:pPr>
        <w:pStyle w:val="a7"/>
        <w:ind w:leftChars="0" w:left="420"/>
      </w:pPr>
      <w:r>
        <w:rPr>
          <w:noProof/>
        </w:rPr>
        <w:drawing>
          <wp:anchor distT="0" distB="0" distL="114300" distR="114300" simplePos="0" relativeHeight="251751424" behindDoc="0" locked="0" layoutInCell="1" allowOverlap="1" wp14:anchorId="1851FB04" wp14:editId="467B3F71">
            <wp:simplePos x="0" y="0"/>
            <wp:positionH relativeFrom="margin">
              <wp:posOffset>193430</wp:posOffset>
            </wp:positionH>
            <wp:positionV relativeFrom="paragraph">
              <wp:posOffset>102283</wp:posOffset>
            </wp:positionV>
            <wp:extent cx="5575886" cy="3323492"/>
            <wp:effectExtent l="0" t="0" r="6350" b="10795"/>
            <wp:wrapNone/>
            <wp:docPr id="35" name="グラフ 35">
              <a:extLst xmlns:a="http://schemas.openxmlformats.org/drawingml/2006/main">
                <a:ext uri="{FF2B5EF4-FFF2-40B4-BE49-F238E27FC236}">
                  <a16:creationId xmlns:a16="http://schemas.microsoft.com/office/drawing/2014/main" id="{01FDF5DE-FAC3-48DD-90D3-15CEDEB7A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A8FD83E" w14:textId="292BF599" w:rsidR="00006D73" w:rsidRDefault="006E0D20" w:rsidP="00006D73">
      <w:pPr>
        <w:pStyle w:val="a7"/>
        <w:ind w:leftChars="0" w:left="420"/>
      </w:pPr>
      <w:r>
        <w:rPr>
          <w:noProof/>
        </w:rPr>
        <w:drawing>
          <wp:anchor distT="0" distB="0" distL="114300" distR="114300" simplePos="0" relativeHeight="251760640" behindDoc="0" locked="0" layoutInCell="1" allowOverlap="1" wp14:anchorId="08603683" wp14:editId="05D31465">
            <wp:simplePos x="0" y="0"/>
            <wp:positionH relativeFrom="column">
              <wp:posOffset>704704</wp:posOffset>
            </wp:positionH>
            <wp:positionV relativeFrom="paragraph">
              <wp:posOffset>40788</wp:posOffset>
            </wp:positionV>
            <wp:extent cx="1230924" cy="1230924"/>
            <wp:effectExtent l="0" t="0" r="7620" b="762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6438" cy="12364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6F36D4" w14:textId="48609EE2" w:rsidR="00006D73" w:rsidRDefault="00006D73" w:rsidP="00006D73">
      <w:pPr>
        <w:pStyle w:val="a7"/>
        <w:ind w:leftChars="0" w:left="420"/>
      </w:pPr>
    </w:p>
    <w:p w14:paraId="6F98DD1F" w14:textId="0AD69E03" w:rsidR="00006D73" w:rsidRDefault="00006D73" w:rsidP="00006D73">
      <w:pPr>
        <w:pStyle w:val="a7"/>
        <w:ind w:leftChars="0" w:left="420"/>
      </w:pPr>
    </w:p>
    <w:p w14:paraId="6BE96056" w14:textId="7321C205" w:rsidR="00006D73" w:rsidRDefault="00006D73" w:rsidP="00006D73">
      <w:pPr>
        <w:pStyle w:val="a7"/>
        <w:ind w:leftChars="0" w:left="420"/>
      </w:pPr>
    </w:p>
    <w:p w14:paraId="711D208A" w14:textId="05764F8A" w:rsidR="00006D73" w:rsidRDefault="00006D73" w:rsidP="00006D73">
      <w:pPr>
        <w:pStyle w:val="a7"/>
        <w:ind w:leftChars="0" w:left="420"/>
      </w:pPr>
    </w:p>
    <w:p w14:paraId="26D608EC" w14:textId="0CC7C2FA" w:rsidR="00006D73" w:rsidRDefault="00006D73" w:rsidP="00006D73">
      <w:pPr>
        <w:pStyle w:val="a7"/>
        <w:ind w:leftChars="0" w:left="420"/>
      </w:pPr>
    </w:p>
    <w:p w14:paraId="1A9D606B" w14:textId="01C909F6" w:rsidR="00006D73" w:rsidRDefault="00006D73" w:rsidP="00006D73">
      <w:pPr>
        <w:pStyle w:val="a7"/>
        <w:ind w:leftChars="0" w:left="420"/>
      </w:pPr>
    </w:p>
    <w:p w14:paraId="6EE5885D" w14:textId="252D738C" w:rsidR="00006D73" w:rsidRDefault="00006D73" w:rsidP="00006D73">
      <w:pPr>
        <w:pStyle w:val="a7"/>
        <w:ind w:leftChars="0" w:left="420"/>
      </w:pPr>
    </w:p>
    <w:p w14:paraId="6F2D03A9" w14:textId="1E96AEEC" w:rsidR="00006D73" w:rsidRDefault="00D00C0A" w:rsidP="00006D73">
      <w:pPr>
        <w:pStyle w:val="a7"/>
        <w:ind w:leftChars="0" w:left="420"/>
      </w:pPr>
      <w:r>
        <w:rPr>
          <w:noProof/>
        </w:rPr>
        <mc:AlternateContent>
          <mc:Choice Requires="wps">
            <w:drawing>
              <wp:anchor distT="0" distB="0" distL="114300" distR="114300" simplePos="0" relativeHeight="251755520" behindDoc="0" locked="0" layoutInCell="1" allowOverlap="1" wp14:anchorId="5B5ABDC6" wp14:editId="685C11BD">
                <wp:simplePos x="0" y="0"/>
                <wp:positionH relativeFrom="margin">
                  <wp:posOffset>3648173</wp:posOffset>
                </wp:positionH>
                <wp:positionV relativeFrom="paragraph">
                  <wp:posOffset>142240</wp:posOffset>
                </wp:positionV>
                <wp:extent cx="1740877" cy="276225"/>
                <wp:effectExtent l="0" t="0" r="0" b="9525"/>
                <wp:wrapNone/>
                <wp:docPr id="37" name="テキスト ボックス 37"/>
                <wp:cNvGraphicFramePr/>
                <a:graphic xmlns:a="http://schemas.openxmlformats.org/drawingml/2006/main">
                  <a:graphicData uri="http://schemas.microsoft.com/office/word/2010/wordprocessingShape">
                    <wps:wsp>
                      <wps:cNvSpPr txBox="1"/>
                      <wps:spPr>
                        <a:xfrm>
                          <a:off x="0" y="0"/>
                          <a:ext cx="1740877" cy="276225"/>
                        </a:xfrm>
                        <a:prstGeom prst="rect">
                          <a:avLst/>
                        </a:prstGeom>
                        <a:solidFill>
                          <a:schemeClr val="bg1"/>
                        </a:solidFill>
                        <a:ln w="6350">
                          <a:noFill/>
                        </a:ln>
                      </wps:spPr>
                      <wps:txbx>
                        <w:txbxContent>
                          <w:p w14:paraId="0ABD5B71" w14:textId="17BD4308" w:rsidR="00D00C0A" w:rsidRDefault="00D00C0A" w:rsidP="00D00C0A">
                            <w:pPr>
                              <w:jc w:val="center"/>
                            </w:pPr>
                            <w:r>
                              <w:rPr>
                                <w:rFonts w:hint="eastAsia"/>
                              </w:rPr>
                              <w:t>前回の手法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ABDC6" id="テキスト ボックス 37" o:spid="_x0000_s1033" type="#_x0000_t202" style="position:absolute;left:0;text-align:left;margin-left:287.25pt;margin-top:11.2pt;width:137.1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" fillcolor="white [3212]" stroked="f" strokeweight=".5pt">
                <v:textbox>
                  <w:txbxContent>
                    <w:p w14:paraId="0ABD5B71" w14:textId="17BD4308" w:rsidR="00D00C0A" w:rsidRDefault="00D00C0A" w:rsidP="00D00C0A">
                      <w:pPr>
                        <w:jc w:val="center"/>
                      </w:pPr>
                      <w:r>
                        <w:rPr>
                          <w:rFonts w:hint="eastAsia"/>
                        </w:rPr>
                        <w:t>前回の手法</w:t>
                      </w:r>
                    </w:p>
                  </w:txbxContent>
                </v:textbox>
                <w10:wrap anchorx="margin"/>
              </v:shape>
            </w:pict>
          </mc:Fallback>
        </mc:AlternateContent>
      </w:r>
    </w:p>
    <w:p w14:paraId="6860DED0" w14:textId="2F115FB7" w:rsidR="00006D73" w:rsidRDefault="00006D73" w:rsidP="00006D73">
      <w:pPr>
        <w:pStyle w:val="a7"/>
        <w:ind w:leftChars="0" w:left="420"/>
      </w:pPr>
    </w:p>
    <w:p w14:paraId="209AD440" w14:textId="08C23C79" w:rsidR="00006D73" w:rsidRDefault="00D00C0A" w:rsidP="00006D73">
      <w:pPr>
        <w:pStyle w:val="a7"/>
        <w:ind w:leftChars="0" w:left="420"/>
      </w:pPr>
      <w:r>
        <w:rPr>
          <w:noProof/>
        </w:rPr>
        <mc:AlternateContent>
          <mc:Choice Requires="wps">
            <w:drawing>
              <wp:anchor distT="0" distB="0" distL="114300" distR="114300" simplePos="0" relativeHeight="251753472" behindDoc="0" locked="0" layoutInCell="1" allowOverlap="1" wp14:anchorId="7016C9C9" wp14:editId="7A182589">
                <wp:simplePos x="0" y="0"/>
                <wp:positionH relativeFrom="column">
                  <wp:posOffset>3641334</wp:posOffset>
                </wp:positionH>
                <wp:positionV relativeFrom="paragraph">
                  <wp:posOffset>40787</wp:posOffset>
                </wp:positionV>
                <wp:extent cx="1740877" cy="276225"/>
                <wp:effectExtent l="0" t="0" r="0" b="9525"/>
                <wp:wrapNone/>
                <wp:docPr id="36" name="テキスト ボックス 36"/>
                <wp:cNvGraphicFramePr/>
                <a:graphic xmlns:a="http://schemas.openxmlformats.org/drawingml/2006/main">
                  <a:graphicData uri="http://schemas.microsoft.com/office/word/2010/wordprocessingShape">
                    <wps:wsp>
                      <wps:cNvSpPr txBox="1"/>
                      <wps:spPr>
                        <a:xfrm>
                          <a:off x="0" y="0"/>
                          <a:ext cx="1740877" cy="276225"/>
                        </a:xfrm>
                        <a:prstGeom prst="rect">
                          <a:avLst/>
                        </a:prstGeom>
                        <a:solidFill>
                          <a:schemeClr val="bg1"/>
                        </a:solidFill>
                        <a:ln w="6350">
                          <a:noFill/>
                        </a:ln>
                      </wps:spPr>
                      <wps:txbx>
                        <w:txbxContent>
                          <w:p w14:paraId="64D6D9C4" w14:textId="3F565ABD" w:rsidR="00D00C0A" w:rsidRDefault="00D00C0A" w:rsidP="00D00C0A">
                            <w:pPr>
                              <w:jc w:val="center"/>
                            </w:pPr>
                            <w:r>
                              <w:rPr>
                                <w:rFonts w:hint="eastAsia"/>
                              </w:rPr>
                              <w:t>今回の手法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6C9C9" id="テキスト ボックス 36" o:spid="_x0000_s1034" type="#_x0000_t202" style="position:absolute;left:0;text-align:left;margin-left:286.7pt;margin-top:3.2pt;width:137.1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" fillcolor="white [3212]" stroked="f" strokeweight=".5pt">
                <v:textbox>
                  <w:txbxContent>
                    <w:p w14:paraId="64D6D9C4" w14:textId="3F565ABD" w:rsidR="00D00C0A" w:rsidRDefault="00D00C0A" w:rsidP="00D00C0A">
                      <w:pPr>
                        <w:jc w:val="center"/>
                      </w:pPr>
                      <w:r>
                        <w:rPr>
                          <w:rFonts w:hint="eastAsia"/>
                        </w:rPr>
                        <w:t>今回の手法</w:t>
                      </w:r>
                    </w:p>
                  </w:txbxContent>
                </v:textbox>
              </v:shape>
            </w:pict>
          </mc:Fallback>
        </mc:AlternateContent>
      </w:r>
    </w:p>
    <w:p w14:paraId="589C4159" w14:textId="7D83E0F3" w:rsidR="00006D73" w:rsidRDefault="00006D73" w:rsidP="00006D73">
      <w:pPr>
        <w:pStyle w:val="a7"/>
        <w:ind w:leftChars="0" w:left="420"/>
      </w:pPr>
    </w:p>
    <w:p w14:paraId="4759C084" w14:textId="37509315" w:rsidR="00006D73" w:rsidRDefault="00006D73" w:rsidP="00006D73">
      <w:pPr>
        <w:pStyle w:val="a7"/>
        <w:ind w:leftChars="0" w:left="420"/>
      </w:pPr>
    </w:p>
    <w:p w14:paraId="540712BB" w14:textId="600BF845" w:rsidR="00006D73" w:rsidRDefault="00006D73" w:rsidP="00006D73">
      <w:pPr>
        <w:pStyle w:val="a7"/>
        <w:ind w:leftChars="0" w:left="420"/>
      </w:pPr>
    </w:p>
    <w:p w14:paraId="02E97CF0" w14:textId="5E891AA6" w:rsidR="0024091C" w:rsidRDefault="001B3487" w:rsidP="00FF0665">
      <w:pPr>
        <w:pStyle w:val="a7"/>
        <w:ind w:leftChars="0" w:left="420"/>
        <w:jc w:val="center"/>
      </w:pPr>
      <w:r>
        <w:rPr>
          <w:rFonts w:hint="eastAsia"/>
        </w:rPr>
        <w:t>図</w:t>
      </w:r>
      <w:r>
        <w:rPr>
          <w:rFonts w:hint="eastAsia"/>
        </w:rPr>
        <w:t>5</w:t>
      </w:r>
      <w:r>
        <w:rPr>
          <w:rFonts w:hint="eastAsia"/>
        </w:rPr>
        <w:t xml:space="preserve">　</w:t>
      </w:r>
      <w:r w:rsidR="00FF0665">
        <w:rPr>
          <w:rFonts w:hint="eastAsia"/>
        </w:rPr>
        <w:t>符号化性能の比較</w:t>
      </w:r>
    </w:p>
    <w:p w14:paraId="4CD032D0" w14:textId="77777777" w:rsidR="00FF0665" w:rsidRDefault="00FF0665" w:rsidP="00FF0665">
      <w:pPr>
        <w:pStyle w:val="a7"/>
        <w:ind w:leftChars="0" w:left="420"/>
        <w:jc w:val="center"/>
      </w:pPr>
    </w:p>
    <w:p w14:paraId="7A09E9EF" w14:textId="70AE41AD" w:rsidR="0094728E" w:rsidRDefault="0094728E" w:rsidP="0094728E">
      <w:pPr>
        <w:ind w:leftChars="100" w:left="210" w:firstLineChars="100" w:firstLine="210"/>
      </w:pPr>
      <w:r>
        <w:rPr>
          <w:rFonts w:hint="eastAsia"/>
        </w:rPr>
        <w:t>図</w:t>
      </w:r>
      <w:r w:rsidR="00FF0665">
        <w:rPr>
          <w:rFonts w:hint="eastAsia"/>
        </w:rPr>
        <w:t>5</w:t>
      </w:r>
      <w:r>
        <w:rPr>
          <w:rFonts w:hint="eastAsia"/>
        </w:rPr>
        <w:t>には今回の手法と前回の手法，基底</w:t>
      </w:r>
      <w:r>
        <w:rPr>
          <w:rFonts w:hint="eastAsia"/>
        </w:rPr>
        <w:t>0</w:t>
      </w:r>
      <w:r>
        <w:rPr>
          <w:rFonts w:hint="eastAsia"/>
        </w:rPr>
        <w:t>個領域のみを使って再構成した場合，</w:t>
      </w:r>
      <w:r>
        <w:rPr>
          <w:rFonts w:hint="eastAsia"/>
        </w:rPr>
        <w:t>DCT</w:t>
      </w:r>
      <w:r>
        <w:rPr>
          <w:rFonts w:hint="eastAsia"/>
        </w:rPr>
        <w:t>単独の</w:t>
      </w:r>
      <w:r>
        <w:rPr>
          <w:rFonts w:hint="eastAsia"/>
        </w:rPr>
        <w:t>4</w:t>
      </w:r>
      <w:r>
        <w:rPr>
          <w:rFonts w:hint="eastAsia"/>
        </w:rPr>
        <w:t>パターンの符号化性能を比較した結果を示している．図</w:t>
      </w:r>
      <w:r w:rsidR="00CB6B23">
        <w:rPr>
          <w:rFonts w:hint="eastAsia"/>
        </w:rPr>
        <w:t>5</w:t>
      </w:r>
      <w:r>
        <w:rPr>
          <w:rFonts w:hint="eastAsia"/>
        </w:rPr>
        <w:t>を見ると，今回の手法は，すべての符号化レートにおいて前回の手法よりも性能が良くなっていることが分かる．さらに，</w:t>
      </w:r>
      <w:r>
        <w:rPr>
          <w:rFonts w:hint="eastAsia"/>
        </w:rPr>
        <w:t>Q30</w:t>
      </w:r>
      <w:r>
        <w:rPr>
          <w:rFonts w:hint="eastAsia"/>
        </w:rPr>
        <w:t>から</w:t>
      </w:r>
      <w:r>
        <w:rPr>
          <w:rFonts w:hint="eastAsia"/>
        </w:rPr>
        <w:t>Q60</w:t>
      </w:r>
      <w:r>
        <w:rPr>
          <w:rFonts w:hint="eastAsia"/>
        </w:rPr>
        <w:t>のレートにおいて基底</w:t>
      </w:r>
      <w:r>
        <w:rPr>
          <w:rFonts w:hint="eastAsia"/>
        </w:rPr>
        <w:t>0</w:t>
      </w:r>
      <w:r>
        <w:rPr>
          <w:rFonts w:hint="eastAsia"/>
        </w:rPr>
        <w:t>個領域のみを使った場合よりも性能が良くなっていることが分かる．しかし，</w:t>
      </w:r>
      <w:r>
        <w:rPr>
          <w:rFonts w:hint="eastAsia"/>
        </w:rPr>
        <w:t>Q10</w:t>
      </w:r>
      <w:r>
        <w:rPr>
          <w:rFonts w:hint="eastAsia"/>
        </w:rPr>
        <w:t>と</w:t>
      </w:r>
      <w:r>
        <w:rPr>
          <w:rFonts w:hint="eastAsia"/>
        </w:rPr>
        <w:t>Q20</w:t>
      </w:r>
      <w:r>
        <w:rPr>
          <w:rFonts w:hint="eastAsia"/>
        </w:rPr>
        <w:t>の低レートでは，複数個基底を使った場合の情報量に対する画質の改善量が少ないため，基底</w:t>
      </w:r>
      <w:r>
        <w:rPr>
          <w:rFonts w:hint="eastAsia"/>
        </w:rPr>
        <w:t>0</w:t>
      </w:r>
      <w:r>
        <w:rPr>
          <w:rFonts w:hint="eastAsia"/>
        </w:rPr>
        <w:t>個領域のみを使った場合よりも高い性能は得られなかった．</w:t>
      </w:r>
    </w:p>
    <w:p w14:paraId="69607CFE" w14:textId="4D6894C7" w:rsidR="0094728E" w:rsidRDefault="0094728E" w:rsidP="0094728E">
      <w:pPr>
        <w:ind w:leftChars="100" w:left="210" w:firstLineChars="100" w:firstLine="210"/>
      </w:pPr>
      <w:r>
        <w:rPr>
          <w:rFonts w:hint="eastAsia"/>
        </w:rPr>
        <w:t>現状では，基底を使った場合に，画質が良くなるかつ情報量が少なくなる基底群のみを対象としているため，情報量が多くなっても性能改善に有効な場合や，画質が悪くなっても性能改善に有効な場合の存在を無視してしまっている．そのため，対象範囲を広げるための評価指標を定義して，これまで以上の性能改善を目指そうと思う．</w:t>
      </w:r>
    </w:p>
    <w:p w14:paraId="4020680A" w14:textId="364427FE" w:rsidR="005A2F9A" w:rsidRDefault="005A2F9A" w:rsidP="0094728E">
      <w:pPr>
        <w:ind w:leftChars="100" w:left="210" w:firstLineChars="100" w:firstLine="210"/>
      </w:pPr>
    </w:p>
    <w:p w14:paraId="6FBF0560" w14:textId="77777777" w:rsidR="005A2F9A" w:rsidRDefault="005A2F9A" w:rsidP="0094728E">
      <w:pPr>
        <w:ind w:leftChars="100" w:left="210" w:firstLineChars="100" w:firstLine="210"/>
      </w:pPr>
    </w:p>
    <w:p w14:paraId="3F3635D8" w14:textId="27C51377" w:rsidR="002118AD" w:rsidRDefault="002118AD" w:rsidP="002118AD">
      <w:pPr>
        <w:pStyle w:val="a7"/>
        <w:numPr>
          <w:ilvl w:val="0"/>
          <w:numId w:val="14"/>
        </w:numPr>
        <w:ind w:leftChars="0"/>
      </w:pPr>
      <w:r>
        <w:rPr>
          <w:rFonts w:hint="eastAsia"/>
        </w:rPr>
        <w:t>3.</w:t>
      </w:r>
      <w:r>
        <w:rPr>
          <w:rFonts w:hint="eastAsia"/>
        </w:rPr>
        <w:t xml:space="preserve">　今後の展開</w:t>
      </w:r>
    </w:p>
    <w:p w14:paraId="1DBC7D5B" w14:textId="6B9E84CB" w:rsidR="002118AD" w:rsidRDefault="002118AD" w:rsidP="005A2F9A">
      <w:pPr>
        <w:pStyle w:val="a7"/>
        <w:numPr>
          <w:ilvl w:val="0"/>
          <w:numId w:val="19"/>
        </w:numPr>
        <w:ind w:leftChars="0"/>
      </w:pPr>
      <w:r>
        <w:rPr>
          <w:rFonts w:hint="eastAsia"/>
        </w:rPr>
        <w:t>評価指標の考案</w:t>
      </w:r>
    </w:p>
    <w:p w14:paraId="3B59431A" w14:textId="4561BFAB" w:rsidR="0035231B" w:rsidRDefault="0035231B" w:rsidP="005A2F9A">
      <w:pPr>
        <w:pStyle w:val="a7"/>
        <w:numPr>
          <w:ilvl w:val="0"/>
          <w:numId w:val="19"/>
        </w:numPr>
        <w:ind w:leftChars="0"/>
      </w:pPr>
      <w:r>
        <w:rPr>
          <w:rFonts w:hint="eastAsia"/>
        </w:rPr>
        <w:t>SSIM</w:t>
      </w:r>
      <w:r w:rsidR="006A02C0">
        <w:rPr>
          <w:rFonts w:hint="eastAsia"/>
        </w:rPr>
        <w:t>などの他の</w:t>
      </w:r>
      <w:r w:rsidR="00CD2DC2">
        <w:rPr>
          <w:rFonts w:hint="eastAsia"/>
        </w:rPr>
        <w:t>方法</w:t>
      </w:r>
      <w:r w:rsidR="006A02C0">
        <w:rPr>
          <w:rFonts w:hint="eastAsia"/>
        </w:rPr>
        <w:t>で画質評価を行ってみる</w:t>
      </w:r>
    </w:p>
    <w:p w14:paraId="5202DDEF" w14:textId="798EDBC2" w:rsidR="00824AF8" w:rsidRDefault="007E0CAD" w:rsidP="005A2F9A">
      <w:pPr>
        <w:pStyle w:val="a7"/>
        <w:numPr>
          <w:ilvl w:val="0"/>
          <w:numId w:val="19"/>
        </w:numPr>
        <w:ind w:leftChars="0"/>
      </w:pPr>
      <w:r>
        <w:rPr>
          <w:rFonts w:hint="eastAsia"/>
        </w:rPr>
        <w:t>新たなアプローチを行うための調査</w:t>
      </w:r>
    </w:p>
    <w:p w14:paraId="3BA38162" w14:textId="5E97563B" w:rsidR="00A40519" w:rsidRPr="007D5EB1" w:rsidRDefault="00CD2DC2" w:rsidP="00CD2DC2">
      <w:pPr>
        <w:pStyle w:val="a7"/>
        <w:ind w:leftChars="0" w:left="630"/>
      </w:pPr>
      <w:r>
        <w:t>…</w:t>
      </w:r>
      <w:r>
        <w:rPr>
          <w:rFonts w:hint="eastAsia"/>
        </w:rPr>
        <w:t>など</w:t>
      </w:r>
    </w:p>
    <w:sectPr w:rsidR="00A40519" w:rsidRPr="007D5EB1">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60ED" w14:textId="77777777" w:rsidR="006C66F3" w:rsidRDefault="006C66F3" w:rsidP="00A1338B">
      <w:r>
        <w:separator/>
      </w:r>
    </w:p>
  </w:endnote>
  <w:endnote w:type="continuationSeparator" w:id="0">
    <w:p w14:paraId="074E712D" w14:textId="77777777" w:rsidR="006C66F3" w:rsidRDefault="006C66F3" w:rsidP="00A1338B">
      <w:r>
        <w:continuationSeparator/>
      </w:r>
    </w:p>
  </w:endnote>
  <w:endnote w:type="continuationNotice" w:id="1">
    <w:p w14:paraId="4BA6D810" w14:textId="77777777" w:rsidR="006C66F3" w:rsidRDefault="006C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475516"/>
      <w:docPartObj>
        <w:docPartGallery w:val="Page Numbers (Bottom of Page)"/>
        <w:docPartUnique/>
      </w:docPartObj>
    </w:sdtPr>
    <w:sdtEndPr/>
    <w:sdtContent>
      <w:p w14:paraId="67B12D63" w14:textId="6088BEF5" w:rsidR="00D11CB8" w:rsidRDefault="00D11CB8">
        <w:pPr>
          <w:pStyle w:val="a5"/>
          <w:jc w:val="center"/>
        </w:pPr>
        <w:r>
          <w:fldChar w:fldCharType="begin"/>
        </w:r>
        <w:r>
          <w:instrText>PAGE   \* MERGEFORMAT</w:instrText>
        </w:r>
        <w:r>
          <w:fldChar w:fldCharType="separate"/>
        </w:r>
        <w:r>
          <w:rPr>
            <w:lang w:val="ja-JP"/>
          </w:rPr>
          <w:t>2</w:t>
        </w:r>
        <w:r>
          <w:fldChar w:fldCharType="end"/>
        </w:r>
      </w:p>
    </w:sdtContent>
  </w:sdt>
  <w:p w14:paraId="32DCAD2A" w14:textId="77777777" w:rsidR="00BA2823" w:rsidRDefault="00BA28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918D" w14:textId="77777777" w:rsidR="006C66F3" w:rsidRDefault="006C66F3" w:rsidP="00A1338B">
      <w:r>
        <w:separator/>
      </w:r>
    </w:p>
  </w:footnote>
  <w:footnote w:type="continuationSeparator" w:id="0">
    <w:p w14:paraId="3A0B4391" w14:textId="77777777" w:rsidR="006C66F3" w:rsidRDefault="006C66F3" w:rsidP="00A1338B">
      <w:r>
        <w:continuationSeparator/>
      </w:r>
    </w:p>
  </w:footnote>
  <w:footnote w:type="continuationNotice" w:id="1">
    <w:p w14:paraId="78BA9B56" w14:textId="77777777" w:rsidR="006C66F3" w:rsidRDefault="006C66F3"/>
  </w:footnote>
  <w:footnote w:id="2">
    <w:p w14:paraId="428D05D0" w14:textId="4A31ADEF" w:rsidR="00245071" w:rsidRPr="00245071" w:rsidRDefault="00245071">
      <w:pPr>
        <w:pStyle w:val="ad"/>
      </w:pPr>
      <w:r>
        <w:rPr>
          <w:rStyle w:val="af"/>
        </w:rPr>
        <w:footnoteRef/>
      </w:r>
      <w:r>
        <w:t xml:space="preserve"> </w:t>
      </w:r>
      <w:r>
        <w:rPr>
          <w:rFonts w:hint="eastAsia"/>
        </w:rPr>
        <w:t>領域：</w:t>
      </w:r>
      <w:r w:rsidR="0028568F">
        <w:rPr>
          <w:rFonts w:hint="eastAsia"/>
        </w:rPr>
        <w:t>画像中の</w:t>
      </w:r>
      <w:r w:rsidR="0028568F">
        <w:rPr>
          <w:rFonts w:hint="eastAsia"/>
        </w:rPr>
        <w:t>8</w:t>
      </w:r>
      <w:r w:rsidR="0028568F">
        <w:rPr>
          <w:rFonts w:hint="eastAsia"/>
        </w:rPr>
        <w:t>×</w:t>
      </w:r>
      <w:r w:rsidR="0028568F">
        <w:rPr>
          <w:rFonts w:hint="eastAsia"/>
        </w:rPr>
        <w:t>8</w:t>
      </w:r>
      <w:r w:rsidR="0028568F">
        <w:rPr>
          <w:rFonts w:hint="eastAsia"/>
        </w:rPr>
        <w:t>画素</w:t>
      </w:r>
      <w:r w:rsidR="00EB4F87">
        <w:rPr>
          <w:rFonts w:hint="eastAsia"/>
        </w:rPr>
        <w:t>のまとまりを</w:t>
      </w:r>
      <w:r w:rsidR="0028568F">
        <w:rPr>
          <w:rFonts w:hint="eastAsia"/>
        </w:rPr>
        <w:t>1</w:t>
      </w:r>
      <w:r w:rsidR="0028568F">
        <w:rPr>
          <w:rFonts w:hint="eastAsia"/>
        </w:rPr>
        <w:t>領域</w:t>
      </w:r>
      <w:r w:rsidR="00EB4F87">
        <w:rPr>
          <w:rFonts w:hint="eastAsia"/>
        </w:rPr>
        <w:t>としている</w:t>
      </w:r>
      <w:r w:rsidR="0028568F">
        <w:rPr>
          <w:rFonts w:hint="eastAsia"/>
        </w:rPr>
        <w:t>．</w:t>
      </w:r>
      <w:r w:rsidR="00A604D5">
        <w:rPr>
          <w:rFonts w:hint="eastAsia"/>
        </w:rPr>
        <w:t>1</w:t>
      </w:r>
      <w:r w:rsidR="00A604D5">
        <w:rPr>
          <w:rFonts w:hint="eastAsia"/>
        </w:rPr>
        <w:t>画像で</w:t>
      </w:r>
      <w:r w:rsidR="00A604D5">
        <w:rPr>
          <w:rFonts w:hint="eastAsia"/>
        </w:rPr>
        <w:t>1024</w:t>
      </w:r>
      <w:r w:rsidR="00A604D5">
        <w:rPr>
          <w:rFonts w:hint="eastAsia"/>
        </w:rPr>
        <w:t>領域</w:t>
      </w:r>
    </w:p>
  </w:footnote>
  <w:footnote w:id="3">
    <w:p w14:paraId="3E5C7A8A" w14:textId="457583CE" w:rsidR="00A03D26" w:rsidRPr="003866D1" w:rsidRDefault="003866D1" w:rsidP="00BF6E36">
      <w:pPr>
        <w:pStyle w:val="ad"/>
        <w:ind w:left="1155" w:hangingChars="550" w:hanging="1155"/>
      </w:pPr>
      <w:r>
        <w:rPr>
          <w:rStyle w:val="af"/>
        </w:rPr>
        <w:footnoteRef/>
      </w:r>
      <w:r>
        <w:t xml:space="preserve"> </w:t>
      </w:r>
      <w:r w:rsidR="00A03D26">
        <w:t>ICA</w:t>
      </w:r>
      <w:r w:rsidR="00A03D26">
        <w:rPr>
          <w:rFonts w:hint="eastAsia"/>
        </w:rPr>
        <w:t>領域：</w:t>
      </w:r>
      <w:r w:rsidR="00B801AF">
        <w:rPr>
          <w:rFonts w:hint="eastAsia"/>
        </w:rPr>
        <w:t>同じ画質を表現するとき</w:t>
      </w:r>
      <w:r w:rsidR="0014134D">
        <w:rPr>
          <w:rFonts w:hint="eastAsia"/>
        </w:rPr>
        <w:t>，</w:t>
      </w:r>
      <w:r w:rsidR="00B801AF">
        <w:rPr>
          <w:rFonts w:hint="eastAsia"/>
        </w:rPr>
        <w:t>ICA</w:t>
      </w:r>
      <w:r w:rsidR="00B801AF">
        <w:rPr>
          <w:rFonts w:hint="eastAsia"/>
        </w:rPr>
        <w:t>の方が少ない基底数</w:t>
      </w:r>
      <w:r w:rsidR="0014134D">
        <w:rPr>
          <w:rFonts w:hint="eastAsia"/>
        </w:rPr>
        <w:t>で</w:t>
      </w:r>
      <w:r w:rsidR="007F4637">
        <w:rPr>
          <w:rFonts w:hint="eastAsia"/>
        </w:rPr>
        <w:t>表現できる</w:t>
      </w:r>
      <w:r w:rsidR="0014134D">
        <w:rPr>
          <w:rFonts w:hint="eastAsia"/>
        </w:rPr>
        <w:t>領域</w:t>
      </w:r>
    </w:p>
  </w:footnote>
  <w:footnote w:id="4">
    <w:p w14:paraId="68DD2A38" w14:textId="3CE7FAD6" w:rsidR="008C75D4" w:rsidRPr="008C75D4" w:rsidRDefault="008C75D4">
      <w:pPr>
        <w:pStyle w:val="ad"/>
      </w:pPr>
      <w:r>
        <w:rPr>
          <w:rStyle w:val="af"/>
        </w:rPr>
        <w:footnoteRef/>
      </w:r>
      <w:r>
        <w:t xml:space="preserve"> </w:t>
      </w:r>
      <w:r>
        <w:rPr>
          <w:rFonts w:hint="eastAsia"/>
        </w:rPr>
        <w:t>PSNR</w:t>
      </w:r>
      <w:r>
        <w:rPr>
          <w:rFonts w:hint="eastAsia"/>
        </w:rPr>
        <w:t>：</w:t>
      </w:r>
      <w:r w:rsidR="00107E91">
        <w:rPr>
          <w:rFonts w:hint="eastAsia"/>
        </w:rPr>
        <w:t>信号の劣化度を表す．値が大きいほど</w:t>
      </w:r>
      <w:r w:rsidR="004540A5">
        <w:rPr>
          <w:rFonts w:hint="eastAsia"/>
        </w:rPr>
        <w:t>劣化が少ない</w:t>
      </w:r>
    </w:p>
  </w:footnote>
  <w:footnote w:id="5">
    <w:p w14:paraId="3F26101F" w14:textId="12524D18" w:rsidR="004540A5" w:rsidRPr="004540A5" w:rsidRDefault="004540A5">
      <w:pPr>
        <w:pStyle w:val="ad"/>
      </w:pPr>
      <w:r>
        <w:rPr>
          <w:rStyle w:val="af"/>
        </w:rPr>
        <w:footnoteRef/>
      </w:r>
      <w:r>
        <w:t xml:space="preserve"> </w:t>
      </w:r>
      <w:r>
        <w:rPr>
          <w:rFonts w:hint="eastAsia"/>
        </w:rPr>
        <w:t>MSE</w:t>
      </w:r>
      <w:r>
        <w:rPr>
          <w:rFonts w:hint="eastAsia"/>
        </w:rPr>
        <w:t>：</w:t>
      </w:r>
      <w:r w:rsidR="00546A46">
        <w:rPr>
          <w:rFonts w:hint="eastAsia"/>
        </w:rPr>
        <w:t>元の信号との誤差を表す．値が小さいほど</w:t>
      </w:r>
      <w:r w:rsidR="007E6991">
        <w:rPr>
          <w:rFonts w:hint="eastAsia"/>
        </w:rPr>
        <w:t>誤差が少ない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F05AC" w14:textId="3894CAE6" w:rsidR="00CB0276" w:rsidRDefault="00CB0276" w:rsidP="00CB0276">
    <w:pPr>
      <w:pStyle w:val="a3"/>
      <w:jc w:val="right"/>
    </w:pPr>
    <w:r>
      <w:rPr>
        <w:rFonts w:hint="eastAsia"/>
      </w:rPr>
      <w:t>202</w:t>
    </w:r>
    <w:r w:rsidR="006628A3">
      <w:rPr>
        <w:rFonts w:hint="eastAsia"/>
      </w:rPr>
      <w:t>1</w:t>
    </w:r>
    <w:r w:rsidR="006628A3">
      <w:t>/0</w:t>
    </w:r>
    <w:r w:rsidR="00E7309D">
      <w:rPr>
        <w:rFonts w:hint="eastAsia"/>
      </w:rPr>
      <w:t>9/06</w:t>
    </w:r>
  </w:p>
  <w:p w14:paraId="66A5285C" w14:textId="77777777" w:rsidR="00A1338B" w:rsidRPr="00CB0276" w:rsidRDefault="00A1338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084"/>
    <w:multiLevelType w:val="hybridMultilevel"/>
    <w:tmpl w:val="CBC86E84"/>
    <w:lvl w:ilvl="0" w:tplc="EF308C86">
      <w:start w:val="1"/>
      <w:numFmt w:val="decimal"/>
      <w:lvlText w:val="[%1]"/>
      <w:lvlJc w:val="left"/>
      <w:pPr>
        <w:ind w:left="1200" w:hanging="420"/>
      </w:pPr>
      <w:rPr>
        <w:rFonts w:ascii="Century" w:eastAsia="ＭＳ 明朝" w:hAnsi="Century" w:hint="default"/>
      </w:rPr>
    </w:lvl>
    <w:lvl w:ilvl="1" w:tplc="29DA0CF6">
      <w:numFmt w:val="bullet"/>
      <w:lvlText w:val="・"/>
      <w:lvlJc w:val="left"/>
      <w:pPr>
        <w:ind w:left="1620" w:hanging="420"/>
      </w:pPr>
      <w:rPr>
        <w:rFonts w:ascii="ＭＳ 明朝" w:eastAsia="ＭＳ 明朝" w:hAnsi="ＭＳ 明朝" w:cstheme="minorBidi" w:hint="eastAsia"/>
      </w:rPr>
    </w:lvl>
    <w:lvl w:ilvl="2" w:tplc="29DA0CF6">
      <w:numFmt w:val="bullet"/>
      <w:lvlText w:val="・"/>
      <w:lvlJc w:val="left"/>
      <w:pPr>
        <w:ind w:left="2040" w:hanging="420"/>
      </w:pPr>
      <w:rPr>
        <w:rFonts w:ascii="ＭＳ 明朝" w:eastAsia="ＭＳ 明朝" w:hAnsi="ＭＳ 明朝" w:cstheme="minorBidi" w:hint="eastAsia"/>
      </w:r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 w15:restartNumberingAfterBreak="0">
    <w:nsid w:val="0C6F1E96"/>
    <w:multiLevelType w:val="hybridMultilevel"/>
    <w:tmpl w:val="F5C2958A"/>
    <w:lvl w:ilvl="0" w:tplc="1F2C5054">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15:restartNumberingAfterBreak="0">
    <w:nsid w:val="1AF8457E"/>
    <w:multiLevelType w:val="hybridMultilevel"/>
    <w:tmpl w:val="D960F2D4"/>
    <w:lvl w:ilvl="0" w:tplc="29DA0CF6">
      <w:numFmt w:val="bullet"/>
      <w:lvlText w:val="・"/>
      <w:lvlJc w:val="left"/>
      <w:pPr>
        <w:ind w:left="840" w:hanging="420"/>
      </w:pPr>
      <w:rPr>
        <w:rFonts w:ascii="ＭＳ 明朝" w:eastAsia="ＭＳ 明朝" w:hAnsi="ＭＳ 明朝" w:cstheme="minorBidi" w:hint="eastAsia"/>
      </w:rPr>
    </w:lvl>
    <w:lvl w:ilvl="1" w:tplc="29DA0CF6">
      <w:numFmt w:val="bullet"/>
      <w:lvlText w:val="・"/>
      <w:lvlJc w:val="left"/>
      <w:pPr>
        <w:ind w:left="1260" w:hanging="420"/>
      </w:pPr>
      <w:rPr>
        <w:rFonts w:ascii="ＭＳ 明朝" w:eastAsia="ＭＳ 明朝" w:hAnsi="ＭＳ 明朝" w:cstheme="minorBidi" w:hint="eastAsia"/>
      </w:rPr>
    </w:lvl>
    <w:lvl w:ilvl="2" w:tplc="29DA0CF6">
      <w:numFmt w:val="bullet"/>
      <w:lvlText w:val="・"/>
      <w:lvlJc w:val="left"/>
      <w:pPr>
        <w:ind w:left="1680" w:hanging="420"/>
      </w:pPr>
      <w:rPr>
        <w:rFonts w:ascii="ＭＳ 明朝" w:eastAsia="ＭＳ 明朝" w:hAnsi="ＭＳ 明朝" w:cstheme="minorBidi" w:hint="eastAsia"/>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F8F34F4"/>
    <w:multiLevelType w:val="hybridMultilevel"/>
    <w:tmpl w:val="5602EEEC"/>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349159C1"/>
    <w:multiLevelType w:val="hybridMultilevel"/>
    <w:tmpl w:val="16A6656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39D90404"/>
    <w:multiLevelType w:val="hybridMultilevel"/>
    <w:tmpl w:val="8DEC131E"/>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4B3894"/>
    <w:multiLevelType w:val="hybridMultilevel"/>
    <w:tmpl w:val="5F269986"/>
    <w:lvl w:ilvl="0" w:tplc="1F7085DA">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E2E0AF7"/>
    <w:multiLevelType w:val="hybridMultilevel"/>
    <w:tmpl w:val="D512C5B4"/>
    <w:lvl w:ilvl="0" w:tplc="2AC4ECFC">
      <w:start w:val="1"/>
      <w:numFmt w:val="decimal"/>
      <w:lvlText w:val="%1."/>
      <w:lvlJc w:val="left"/>
      <w:pPr>
        <w:ind w:left="780" w:hanging="360"/>
      </w:pPr>
      <w:rPr>
        <w:rFonts w:hint="default"/>
      </w:rPr>
    </w:lvl>
    <w:lvl w:ilvl="1" w:tplc="0409000F">
      <w:start w:val="1"/>
      <w:numFmt w:val="decimal"/>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514161E8"/>
    <w:multiLevelType w:val="hybridMultilevel"/>
    <w:tmpl w:val="A6DE39E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522821BE"/>
    <w:multiLevelType w:val="hybridMultilevel"/>
    <w:tmpl w:val="C9DA5ADA"/>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53F80BEB"/>
    <w:multiLevelType w:val="hybridMultilevel"/>
    <w:tmpl w:val="ABC4172A"/>
    <w:lvl w:ilvl="0" w:tplc="9668897A">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1" w15:restartNumberingAfterBreak="0">
    <w:nsid w:val="556249A2"/>
    <w:multiLevelType w:val="hybridMultilevel"/>
    <w:tmpl w:val="2D38295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570D4AED"/>
    <w:multiLevelType w:val="hybridMultilevel"/>
    <w:tmpl w:val="55C8518E"/>
    <w:lvl w:ilvl="0" w:tplc="29DA0CF6">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5F674A08"/>
    <w:multiLevelType w:val="hybridMultilevel"/>
    <w:tmpl w:val="C996048E"/>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2BD30E2"/>
    <w:multiLevelType w:val="hybridMultilevel"/>
    <w:tmpl w:val="2B5EFDF0"/>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9AF3505"/>
    <w:multiLevelType w:val="hybridMultilevel"/>
    <w:tmpl w:val="8908697A"/>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6A057EF4"/>
    <w:multiLevelType w:val="hybridMultilevel"/>
    <w:tmpl w:val="03C4AE4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780" w:hanging="36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BAC74C1"/>
    <w:multiLevelType w:val="hybridMultilevel"/>
    <w:tmpl w:val="E5D83AE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6CB35C7E"/>
    <w:multiLevelType w:val="hybridMultilevel"/>
    <w:tmpl w:val="48403878"/>
    <w:lvl w:ilvl="0" w:tplc="29DA0CF6">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5"/>
  </w:num>
  <w:num w:numId="2">
    <w:abstractNumId w:val="1"/>
  </w:num>
  <w:num w:numId="3">
    <w:abstractNumId w:val="3"/>
  </w:num>
  <w:num w:numId="4">
    <w:abstractNumId w:val="11"/>
  </w:num>
  <w:num w:numId="5">
    <w:abstractNumId w:val="7"/>
  </w:num>
  <w:num w:numId="6">
    <w:abstractNumId w:val="4"/>
  </w:num>
  <w:num w:numId="7">
    <w:abstractNumId w:val="8"/>
  </w:num>
  <w:num w:numId="8">
    <w:abstractNumId w:val="13"/>
  </w:num>
  <w:num w:numId="9">
    <w:abstractNumId w:val="9"/>
  </w:num>
  <w:num w:numId="10">
    <w:abstractNumId w:val="17"/>
  </w:num>
  <w:num w:numId="11">
    <w:abstractNumId w:val="10"/>
  </w:num>
  <w:num w:numId="12">
    <w:abstractNumId w:val="6"/>
  </w:num>
  <w:num w:numId="13">
    <w:abstractNumId w:val="15"/>
  </w:num>
  <w:num w:numId="14">
    <w:abstractNumId w:val="16"/>
  </w:num>
  <w:num w:numId="15">
    <w:abstractNumId w:val="12"/>
  </w:num>
  <w:num w:numId="16">
    <w:abstractNumId w:val="2"/>
  </w:num>
  <w:num w:numId="17">
    <w:abstractNumId w:val="18"/>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B"/>
    <w:rsid w:val="00000A21"/>
    <w:rsid w:val="00001752"/>
    <w:rsid w:val="00002601"/>
    <w:rsid w:val="00003D79"/>
    <w:rsid w:val="00004013"/>
    <w:rsid w:val="00004821"/>
    <w:rsid w:val="00004F41"/>
    <w:rsid w:val="00006052"/>
    <w:rsid w:val="00006D73"/>
    <w:rsid w:val="00007FA0"/>
    <w:rsid w:val="00011E8F"/>
    <w:rsid w:val="00012AA6"/>
    <w:rsid w:val="00013318"/>
    <w:rsid w:val="0001345B"/>
    <w:rsid w:val="00014FA1"/>
    <w:rsid w:val="000173AC"/>
    <w:rsid w:val="000177F5"/>
    <w:rsid w:val="00023018"/>
    <w:rsid w:val="000234C7"/>
    <w:rsid w:val="000239D6"/>
    <w:rsid w:val="000240C4"/>
    <w:rsid w:val="00024E1F"/>
    <w:rsid w:val="000253BB"/>
    <w:rsid w:val="00030952"/>
    <w:rsid w:val="00031742"/>
    <w:rsid w:val="00031D7C"/>
    <w:rsid w:val="00035FFE"/>
    <w:rsid w:val="00037026"/>
    <w:rsid w:val="00040648"/>
    <w:rsid w:val="00040E5B"/>
    <w:rsid w:val="000423A9"/>
    <w:rsid w:val="0004518B"/>
    <w:rsid w:val="000471D5"/>
    <w:rsid w:val="00047895"/>
    <w:rsid w:val="00050468"/>
    <w:rsid w:val="0005262B"/>
    <w:rsid w:val="000530EE"/>
    <w:rsid w:val="00053CD3"/>
    <w:rsid w:val="00053EDB"/>
    <w:rsid w:val="00054B30"/>
    <w:rsid w:val="000553D8"/>
    <w:rsid w:val="00062492"/>
    <w:rsid w:val="000627FF"/>
    <w:rsid w:val="0007008B"/>
    <w:rsid w:val="000709DA"/>
    <w:rsid w:val="00073AB3"/>
    <w:rsid w:val="000757A0"/>
    <w:rsid w:val="00080325"/>
    <w:rsid w:val="0008171E"/>
    <w:rsid w:val="00081EA1"/>
    <w:rsid w:val="00083D1D"/>
    <w:rsid w:val="00084BD0"/>
    <w:rsid w:val="00087671"/>
    <w:rsid w:val="00087707"/>
    <w:rsid w:val="00090551"/>
    <w:rsid w:val="00090CDC"/>
    <w:rsid w:val="00091FD1"/>
    <w:rsid w:val="00093BC5"/>
    <w:rsid w:val="0009404D"/>
    <w:rsid w:val="00094FA7"/>
    <w:rsid w:val="00097110"/>
    <w:rsid w:val="000A16A8"/>
    <w:rsid w:val="000A22DA"/>
    <w:rsid w:val="000A7B18"/>
    <w:rsid w:val="000B25F9"/>
    <w:rsid w:val="000B2C0C"/>
    <w:rsid w:val="000B2D31"/>
    <w:rsid w:val="000B2E3E"/>
    <w:rsid w:val="000B54DC"/>
    <w:rsid w:val="000B5D02"/>
    <w:rsid w:val="000C05BD"/>
    <w:rsid w:val="000C0A20"/>
    <w:rsid w:val="000C0A9A"/>
    <w:rsid w:val="000C11AD"/>
    <w:rsid w:val="000C2FE7"/>
    <w:rsid w:val="000C3392"/>
    <w:rsid w:val="000C4B62"/>
    <w:rsid w:val="000C5267"/>
    <w:rsid w:val="000C67C5"/>
    <w:rsid w:val="000C7A88"/>
    <w:rsid w:val="000C7DC5"/>
    <w:rsid w:val="000D08D9"/>
    <w:rsid w:val="000D1E20"/>
    <w:rsid w:val="000D3682"/>
    <w:rsid w:val="000D4789"/>
    <w:rsid w:val="000D5B0F"/>
    <w:rsid w:val="000D5F8C"/>
    <w:rsid w:val="000D6315"/>
    <w:rsid w:val="000D6CD7"/>
    <w:rsid w:val="000D71AD"/>
    <w:rsid w:val="000D7931"/>
    <w:rsid w:val="000E0070"/>
    <w:rsid w:val="000E0466"/>
    <w:rsid w:val="000E06E5"/>
    <w:rsid w:val="000E1F75"/>
    <w:rsid w:val="000E21C3"/>
    <w:rsid w:val="000E27DE"/>
    <w:rsid w:val="000E469F"/>
    <w:rsid w:val="000E4C97"/>
    <w:rsid w:val="000E6330"/>
    <w:rsid w:val="000E7FE8"/>
    <w:rsid w:val="000F0DB4"/>
    <w:rsid w:val="000F15AA"/>
    <w:rsid w:val="000F356E"/>
    <w:rsid w:val="000F4CF4"/>
    <w:rsid w:val="000F6006"/>
    <w:rsid w:val="000F6421"/>
    <w:rsid w:val="000F654E"/>
    <w:rsid w:val="000F774C"/>
    <w:rsid w:val="000F7DF3"/>
    <w:rsid w:val="0010097A"/>
    <w:rsid w:val="00100BF1"/>
    <w:rsid w:val="001011B1"/>
    <w:rsid w:val="00101D07"/>
    <w:rsid w:val="00102D4C"/>
    <w:rsid w:val="00102D9F"/>
    <w:rsid w:val="00104C4B"/>
    <w:rsid w:val="00105E2D"/>
    <w:rsid w:val="0010756D"/>
    <w:rsid w:val="00107E91"/>
    <w:rsid w:val="001107CA"/>
    <w:rsid w:val="001110B3"/>
    <w:rsid w:val="00112124"/>
    <w:rsid w:val="00112922"/>
    <w:rsid w:val="00112EE7"/>
    <w:rsid w:val="001136AC"/>
    <w:rsid w:val="00114023"/>
    <w:rsid w:val="001141C7"/>
    <w:rsid w:val="0011573C"/>
    <w:rsid w:val="00123C3D"/>
    <w:rsid w:val="00123F07"/>
    <w:rsid w:val="00124783"/>
    <w:rsid w:val="00125435"/>
    <w:rsid w:val="00126EE2"/>
    <w:rsid w:val="00127495"/>
    <w:rsid w:val="00127601"/>
    <w:rsid w:val="00127F4A"/>
    <w:rsid w:val="00133834"/>
    <w:rsid w:val="00135B63"/>
    <w:rsid w:val="00136008"/>
    <w:rsid w:val="00136CBD"/>
    <w:rsid w:val="00137813"/>
    <w:rsid w:val="00140108"/>
    <w:rsid w:val="0014134D"/>
    <w:rsid w:val="00141843"/>
    <w:rsid w:val="001431B9"/>
    <w:rsid w:val="0014650D"/>
    <w:rsid w:val="00151549"/>
    <w:rsid w:val="00152FDB"/>
    <w:rsid w:val="00154321"/>
    <w:rsid w:val="0015498B"/>
    <w:rsid w:val="00154D64"/>
    <w:rsid w:val="0015603E"/>
    <w:rsid w:val="00156F56"/>
    <w:rsid w:val="00156F6A"/>
    <w:rsid w:val="00157312"/>
    <w:rsid w:val="00160488"/>
    <w:rsid w:val="0016096D"/>
    <w:rsid w:val="00160A58"/>
    <w:rsid w:val="00161AB3"/>
    <w:rsid w:val="00163607"/>
    <w:rsid w:val="00165875"/>
    <w:rsid w:val="001664BB"/>
    <w:rsid w:val="001673D3"/>
    <w:rsid w:val="001700E1"/>
    <w:rsid w:val="001705EC"/>
    <w:rsid w:val="001708D8"/>
    <w:rsid w:val="001708DD"/>
    <w:rsid w:val="00172890"/>
    <w:rsid w:val="00173817"/>
    <w:rsid w:val="00174929"/>
    <w:rsid w:val="001757D2"/>
    <w:rsid w:val="00180310"/>
    <w:rsid w:val="00182D7A"/>
    <w:rsid w:val="00183920"/>
    <w:rsid w:val="001839F9"/>
    <w:rsid w:val="00185BBE"/>
    <w:rsid w:val="00186F71"/>
    <w:rsid w:val="00186FC0"/>
    <w:rsid w:val="001873F4"/>
    <w:rsid w:val="00190CAA"/>
    <w:rsid w:val="001914C0"/>
    <w:rsid w:val="0019163C"/>
    <w:rsid w:val="00191739"/>
    <w:rsid w:val="00192013"/>
    <w:rsid w:val="00193C6B"/>
    <w:rsid w:val="00193D92"/>
    <w:rsid w:val="00194685"/>
    <w:rsid w:val="001948FE"/>
    <w:rsid w:val="001967BA"/>
    <w:rsid w:val="001A2816"/>
    <w:rsid w:val="001A387D"/>
    <w:rsid w:val="001A3C09"/>
    <w:rsid w:val="001B0D99"/>
    <w:rsid w:val="001B2370"/>
    <w:rsid w:val="001B3487"/>
    <w:rsid w:val="001B37F6"/>
    <w:rsid w:val="001B403B"/>
    <w:rsid w:val="001B5422"/>
    <w:rsid w:val="001B6D18"/>
    <w:rsid w:val="001C0057"/>
    <w:rsid w:val="001C0CFD"/>
    <w:rsid w:val="001C142B"/>
    <w:rsid w:val="001C2B0A"/>
    <w:rsid w:val="001C35FC"/>
    <w:rsid w:val="001C4A9C"/>
    <w:rsid w:val="001C539E"/>
    <w:rsid w:val="001C592F"/>
    <w:rsid w:val="001C6087"/>
    <w:rsid w:val="001C616D"/>
    <w:rsid w:val="001D0619"/>
    <w:rsid w:val="001D1B5A"/>
    <w:rsid w:val="001D1B79"/>
    <w:rsid w:val="001D1CB0"/>
    <w:rsid w:val="001D29F4"/>
    <w:rsid w:val="001D44F0"/>
    <w:rsid w:val="001D5B08"/>
    <w:rsid w:val="001D62CE"/>
    <w:rsid w:val="001D647D"/>
    <w:rsid w:val="001E1EED"/>
    <w:rsid w:val="001E2028"/>
    <w:rsid w:val="001E69AF"/>
    <w:rsid w:val="001E74C6"/>
    <w:rsid w:val="001E7874"/>
    <w:rsid w:val="001E7950"/>
    <w:rsid w:val="001F0AB4"/>
    <w:rsid w:val="001F0EFD"/>
    <w:rsid w:val="001F1CC1"/>
    <w:rsid w:val="001F20DE"/>
    <w:rsid w:val="001F36EB"/>
    <w:rsid w:val="001F3F00"/>
    <w:rsid w:val="001F42F0"/>
    <w:rsid w:val="001F4A9C"/>
    <w:rsid w:val="001F71FF"/>
    <w:rsid w:val="00200373"/>
    <w:rsid w:val="00201D98"/>
    <w:rsid w:val="00202D48"/>
    <w:rsid w:val="00203278"/>
    <w:rsid w:val="0020365D"/>
    <w:rsid w:val="0020441C"/>
    <w:rsid w:val="00204BE1"/>
    <w:rsid w:val="00205FC9"/>
    <w:rsid w:val="002104F3"/>
    <w:rsid w:val="002118AD"/>
    <w:rsid w:val="00211C1B"/>
    <w:rsid w:val="002122FA"/>
    <w:rsid w:val="0021263F"/>
    <w:rsid w:val="0021385E"/>
    <w:rsid w:val="0021593B"/>
    <w:rsid w:val="00215BD1"/>
    <w:rsid w:val="002174DE"/>
    <w:rsid w:val="002177F0"/>
    <w:rsid w:val="002203F8"/>
    <w:rsid w:val="002203FC"/>
    <w:rsid w:val="00222319"/>
    <w:rsid w:val="0022744A"/>
    <w:rsid w:val="00227476"/>
    <w:rsid w:val="00227F16"/>
    <w:rsid w:val="002336E5"/>
    <w:rsid w:val="00234189"/>
    <w:rsid w:val="00235F21"/>
    <w:rsid w:val="00235F61"/>
    <w:rsid w:val="0023601D"/>
    <w:rsid w:val="0024091C"/>
    <w:rsid w:val="002410DE"/>
    <w:rsid w:val="002435B6"/>
    <w:rsid w:val="00243F86"/>
    <w:rsid w:val="0024493B"/>
    <w:rsid w:val="00245071"/>
    <w:rsid w:val="00245439"/>
    <w:rsid w:val="00246A34"/>
    <w:rsid w:val="002478FF"/>
    <w:rsid w:val="0025278D"/>
    <w:rsid w:val="00253224"/>
    <w:rsid w:val="0025402D"/>
    <w:rsid w:val="00254CA4"/>
    <w:rsid w:val="00254F56"/>
    <w:rsid w:val="0025561A"/>
    <w:rsid w:val="00257857"/>
    <w:rsid w:val="002602AF"/>
    <w:rsid w:val="002603D0"/>
    <w:rsid w:val="00261A78"/>
    <w:rsid w:val="00261F6B"/>
    <w:rsid w:val="002645A9"/>
    <w:rsid w:val="002646B9"/>
    <w:rsid w:val="00264FB3"/>
    <w:rsid w:val="00265ED1"/>
    <w:rsid w:val="00266B03"/>
    <w:rsid w:val="00267624"/>
    <w:rsid w:val="0027003A"/>
    <w:rsid w:val="00270153"/>
    <w:rsid w:val="002720F8"/>
    <w:rsid w:val="00273581"/>
    <w:rsid w:val="002739E9"/>
    <w:rsid w:val="0027558B"/>
    <w:rsid w:val="00275DEC"/>
    <w:rsid w:val="0027656A"/>
    <w:rsid w:val="00277AA1"/>
    <w:rsid w:val="002813B6"/>
    <w:rsid w:val="00281F42"/>
    <w:rsid w:val="00282987"/>
    <w:rsid w:val="00282CF1"/>
    <w:rsid w:val="00282E9F"/>
    <w:rsid w:val="00282EFB"/>
    <w:rsid w:val="0028552D"/>
    <w:rsid w:val="0028568F"/>
    <w:rsid w:val="00285CB1"/>
    <w:rsid w:val="0028690D"/>
    <w:rsid w:val="00286A5F"/>
    <w:rsid w:val="00290195"/>
    <w:rsid w:val="00291125"/>
    <w:rsid w:val="0029348A"/>
    <w:rsid w:val="00294627"/>
    <w:rsid w:val="00295050"/>
    <w:rsid w:val="00295993"/>
    <w:rsid w:val="00297016"/>
    <w:rsid w:val="00297133"/>
    <w:rsid w:val="002A02EA"/>
    <w:rsid w:val="002A4879"/>
    <w:rsid w:val="002A614E"/>
    <w:rsid w:val="002A7DDE"/>
    <w:rsid w:val="002A7EF4"/>
    <w:rsid w:val="002B0AB4"/>
    <w:rsid w:val="002B38D8"/>
    <w:rsid w:val="002B63F1"/>
    <w:rsid w:val="002B73CB"/>
    <w:rsid w:val="002C1399"/>
    <w:rsid w:val="002C2953"/>
    <w:rsid w:val="002C4EE1"/>
    <w:rsid w:val="002C506E"/>
    <w:rsid w:val="002C6C4C"/>
    <w:rsid w:val="002D1DCA"/>
    <w:rsid w:val="002D3466"/>
    <w:rsid w:val="002D5AEF"/>
    <w:rsid w:val="002D5FA5"/>
    <w:rsid w:val="002D6219"/>
    <w:rsid w:val="002D6E94"/>
    <w:rsid w:val="002E27B8"/>
    <w:rsid w:val="002E2B67"/>
    <w:rsid w:val="002E518A"/>
    <w:rsid w:val="002E52F3"/>
    <w:rsid w:val="002F03D2"/>
    <w:rsid w:val="002F1169"/>
    <w:rsid w:val="002F121B"/>
    <w:rsid w:val="002F1402"/>
    <w:rsid w:val="002F16FF"/>
    <w:rsid w:val="002F5222"/>
    <w:rsid w:val="002F6CAE"/>
    <w:rsid w:val="003015EE"/>
    <w:rsid w:val="003043B6"/>
    <w:rsid w:val="00306491"/>
    <w:rsid w:val="003076DB"/>
    <w:rsid w:val="00311909"/>
    <w:rsid w:val="00311971"/>
    <w:rsid w:val="00311E37"/>
    <w:rsid w:val="00313D92"/>
    <w:rsid w:val="00313EC5"/>
    <w:rsid w:val="0031528B"/>
    <w:rsid w:val="003165AA"/>
    <w:rsid w:val="00316D30"/>
    <w:rsid w:val="0031785C"/>
    <w:rsid w:val="00322224"/>
    <w:rsid w:val="00322F89"/>
    <w:rsid w:val="003240D2"/>
    <w:rsid w:val="003246BA"/>
    <w:rsid w:val="00325718"/>
    <w:rsid w:val="00325A23"/>
    <w:rsid w:val="00326D17"/>
    <w:rsid w:val="00330131"/>
    <w:rsid w:val="00330AC0"/>
    <w:rsid w:val="00331926"/>
    <w:rsid w:val="00331B5D"/>
    <w:rsid w:val="00334573"/>
    <w:rsid w:val="003366C4"/>
    <w:rsid w:val="0033734F"/>
    <w:rsid w:val="0033780B"/>
    <w:rsid w:val="00337E0A"/>
    <w:rsid w:val="00340319"/>
    <w:rsid w:val="00341D42"/>
    <w:rsid w:val="00344171"/>
    <w:rsid w:val="00345A0C"/>
    <w:rsid w:val="00346168"/>
    <w:rsid w:val="00346B14"/>
    <w:rsid w:val="003518B0"/>
    <w:rsid w:val="0035231B"/>
    <w:rsid w:val="003528D1"/>
    <w:rsid w:val="00354232"/>
    <w:rsid w:val="00354886"/>
    <w:rsid w:val="00354C5B"/>
    <w:rsid w:val="00354D51"/>
    <w:rsid w:val="0035612B"/>
    <w:rsid w:val="0035653C"/>
    <w:rsid w:val="003565E1"/>
    <w:rsid w:val="00361122"/>
    <w:rsid w:val="00362039"/>
    <w:rsid w:val="00362DF4"/>
    <w:rsid w:val="00363620"/>
    <w:rsid w:val="00363AD0"/>
    <w:rsid w:val="00365C20"/>
    <w:rsid w:val="00367BC7"/>
    <w:rsid w:val="00371553"/>
    <w:rsid w:val="00371C02"/>
    <w:rsid w:val="003726A1"/>
    <w:rsid w:val="003755B9"/>
    <w:rsid w:val="003765F1"/>
    <w:rsid w:val="00376ABF"/>
    <w:rsid w:val="00376CCE"/>
    <w:rsid w:val="00377126"/>
    <w:rsid w:val="003775EF"/>
    <w:rsid w:val="003821C3"/>
    <w:rsid w:val="00382999"/>
    <w:rsid w:val="00383347"/>
    <w:rsid w:val="003842BE"/>
    <w:rsid w:val="00384C37"/>
    <w:rsid w:val="00384C72"/>
    <w:rsid w:val="00386125"/>
    <w:rsid w:val="00386231"/>
    <w:rsid w:val="003866D1"/>
    <w:rsid w:val="003872C4"/>
    <w:rsid w:val="00387B28"/>
    <w:rsid w:val="00390F0B"/>
    <w:rsid w:val="00391407"/>
    <w:rsid w:val="00392481"/>
    <w:rsid w:val="00394BB1"/>
    <w:rsid w:val="00394F99"/>
    <w:rsid w:val="00395950"/>
    <w:rsid w:val="00397FE8"/>
    <w:rsid w:val="003A18F2"/>
    <w:rsid w:val="003A22E6"/>
    <w:rsid w:val="003A3F63"/>
    <w:rsid w:val="003A4965"/>
    <w:rsid w:val="003A6109"/>
    <w:rsid w:val="003A68AD"/>
    <w:rsid w:val="003B1087"/>
    <w:rsid w:val="003B13AA"/>
    <w:rsid w:val="003B3DA0"/>
    <w:rsid w:val="003B4D31"/>
    <w:rsid w:val="003B4D64"/>
    <w:rsid w:val="003B5CE4"/>
    <w:rsid w:val="003C2201"/>
    <w:rsid w:val="003C30D5"/>
    <w:rsid w:val="003C3AC4"/>
    <w:rsid w:val="003C4193"/>
    <w:rsid w:val="003C422B"/>
    <w:rsid w:val="003C52D1"/>
    <w:rsid w:val="003C5E5E"/>
    <w:rsid w:val="003C7641"/>
    <w:rsid w:val="003D1608"/>
    <w:rsid w:val="003D213B"/>
    <w:rsid w:val="003D2484"/>
    <w:rsid w:val="003D3F7B"/>
    <w:rsid w:val="003D48B1"/>
    <w:rsid w:val="003D7F58"/>
    <w:rsid w:val="003E05B7"/>
    <w:rsid w:val="003E1444"/>
    <w:rsid w:val="003E1DB3"/>
    <w:rsid w:val="003E3BA0"/>
    <w:rsid w:val="003E4A0D"/>
    <w:rsid w:val="003E4EF4"/>
    <w:rsid w:val="003E513A"/>
    <w:rsid w:val="003E7ECF"/>
    <w:rsid w:val="003F0F19"/>
    <w:rsid w:val="003F147C"/>
    <w:rsid w:val="003F1B26"/>
    <w:rsid w:val="003F2B19"/>
    <w:rsid w:val="003F3DA7"/>
    <w:rsid w:val="003F4931"/>
    <w:rsid w:val="003F64E3"/>
    <w:rsid w:val="003F7015"/>
    <w:rsid w:val="004012C1"/>
    <w:rsid w:val="00401800"/>
    <w:rsid w:val="004026F4"/>
    <w:rsid w:val="00411860"/>
    <w:rsid w:val="00412BC8"/>
    <w:rsid w:val="004131AF"/>
    <w:rsid w:val="004173DD"/>
    <w:rsid w:val="004206D9"/>
    <w:rsid w:val="0042424D"/>
    <w:rsid w:val="004246FF"/>
    <w:rsid w:val="00424F76"/>
    <w:rsid w:val="0043161D"/>
    <w:rsid w:val="00433106"/>
    <w:rsid w:val="00434735"/>
    <w:rsid w:val="00436432"/>
    <w:rsid w:val="00442924"/>
    <w:rsid w:val="004438B1"/>
    <w:rsid w:val="00443A21"/>
    <w:rsid w:val="00443A3B"/>
    <w:rsid w:val="00443A57"/>
    <w:rsid w:val="0044476E"/>
    <w:rsid w:val="00445BA7"/>
    <w:rsid w:val="00446A43"/>
    <w:rsid w:val="00447A6F"/>
    <w:rsid w:val="00450BDC"/>
    <w:rsid w:val="00451293"/>
    <w:rsid w:val="0045155E"/>
    <w:rsid w:val="00452A0C"/>
    <w:rsid w:val="004540A5"/>
    <w:rsid w:val="0045534D"/>
    <w:rsid w:val="004554F9"/>
    <w:rsid w:val="004554FE"/>
    <w:rsid w:val="004556AB"/>
    <w:rsid w:val="00456442"/>
    <w:rsid w:val="00456AF8"/>
    <w:rsid w:val="00456E1E"/>
    <w:rsid w:val="00457F6E"/>
    <w:rsid w:val="0046218A"/>
    <w:rsid w:val="00467716"/>
    <w:rsid w:val="00471BC4"/>
    <w:rsid w:val="00471DDD"/>
    <w:rsid w:val="00471F84"/>
    <w:rsid w:val="00472F60"/>
    <w:rsid w:val="00473225"/>
    <w:rsid w:val="004740CA"/>
    <w:rsid w:val="0047486D"/>
    <w:rsid w:val="00474937"/>
    <w:rsid w:val="00474DBB"/>
    <w:rsid w:val="0047521C"/>
    <w:rsid w:val="004770D5"/>
    <w:rsid w:val="0048032F"/>
    <w:rsid w:val="00480A6C"/>
    <w:rsid w:val="00480D9A"/>
    <w:rsid w:val="00481541"/>
    <w:rsid w:val="00481FF9"/>
    <w:rsid w:val="004828A9"/>
    <w:rsid w:val="00484725"/>
    <w:rsid w:val="004851F4"/>
    <w:rsid w:val="004904DB"/>
    <w:rsid w:val="00491836"/>
    <w:rsid w:val="00492200"/>
    <w:rsid w:val="00492BC9"/>
    <w:rsid w:val="0049465A"/>
    <w:rsid w:val="00496EBF"/>
    <w:rsid w:val="004970C0"/>
    <w:rsid w:val="004977F9"/>
    <w:rsid w:val="004A134E"/>
    <w:rsid w:val="004A1754"/>
    <w:rsid w:val="004A19B5"/>
    <w:rsid w:val="004A2DF8"/>
    <w:rsid w:val="004A354C"/>
    <w:rsid w:val="004A4B04"/>
    <w:rsid w:val="004A5F00"/>
    <w:rsid w:val="004A791E"/>
    <w:rsid w:val="004B10CF"/>
    <w:rsid w:val="004B11A4"/>
    <w:rsid w:val="004B1655"/>
    <w:rsid w:val="004B1A4D"/>
    <w:rsid w:val="004B230B"/>
    <w:rsid w:val="004B2DDC"/>
    <w:rsid w:val="004B4C46"/>
    <w:rsid w:val="004B5310"/>
    <w:rsid w:val="004B632D"/>
    <w:rsid w:val="004C2DA4"/>
    <w:rsid w:val="004C3712"/>
    <w:rsid w:val="004C3EE2"/>
    <w:rsid w:val="004C4035"/>
    <w:rsid w:val="004C793F"/>
    <w:rsid w:val="004D0B15"/>
    <w:rsid w:val="004D1F0A"/>
    <w:rsid w:val="004D525B"/>
    <w:rsid w:val="004D5D72"/>
    <w:rsid w:val="004D6A9A"/>
    <w:rsid w:val="004D7AC4"/>
    <w:rsid w:val="004E16C3"/>
    <w:rsid w:val="004E3EB6"/>
    <w:rsid w:val="004E4323"/>
    <w:rsid w:val="004E5C30"/>
    <w:rsid w:val="004F0B53"/>
    <w:rsid w:val="004F0DCB"/>
    <w:rsid w:val="004F0DFC"/>
    <w:rsid w:val="004F0F9B"/>
    <w:rsid w:val="004F5E8B"/>
    <w:rsid w:val="004F5EBB"/>
    <w:rsid w:val="004F605C"/>
    <w:rsid w:val="004F709D"/>
    <w:rsid w:val="00501331"/>
    <w:rsid w:val="00501378"/>
    <w:rsid w:val="00501A68"/>
    <w:rsid w:val="00503695"/>
    <w:rsid w:val="0050369F"/>
    <w:rsid w:val="00504066"/>
    <w:rsid w:val="00504B8E"/>
    <w:rsid w:val="00505295"/>
    <w:rsid w:val="00505A64"/>
    <w:rsid w:val="0050634B"/>
    <w:rsid w:val="005069B4"/>
    <w:rsid w:val="00506FCE"/>
    <w:rsid w:val="005101DD"/>
    <w:rsid w:val="0051091C"/>
    <w:rsid w:val="00510932"/>
    <w:rsid w:val="00511B31"/>
    <w:rsid w:val="00513F7D"/>
    <w:rsid w:val="005157FD"/>
    <w:rsid w:val="00516267"/>
    <w:rsid w:val="00520F49"/>
    <w:rsid w:val="00522AFA"/>
    <w:rsid w:val="00523288"/>
    <w:rsid w:val="00523532"/>
    <w:rsid w:val="00524DE1"/>
    <w:rsid w:val="005263D5"/>
    <w:rsid w:val="0052780E"/>
    <w:rsid w:val="005278FE"/>
    <w:rsid w:val="005335B8"/>
    <w:rsid w:val="0053484E"/>
    <w:rsid w:val="0053636A"/>
    <w:rsid w:val="005371EC"/>
    <w:rsid w:val="00537F06"/>
    <w:rsid w:val="005437E1"/>
    <w:rsid w:val="0054390F"/>
    <w:rsid w:val="00544C24"/>
    <w:rsid w:val="00545B98"/>
    <w:rsid w:val="00546704"/>
    <w:rsid w:val="00546A46"/>
    <w:rsid w:val="00555A8F"/>
    <w:rsid w:val="00557AC1"/>
    <w:rsid w:val="00557E2E"/>
    <w:rsid w:val="0056077E"/>
    <w:rsid w:val="00561D28"/>
    <w:rsid w:val="00562471"/>
    <w:rsid w:val="00562F5C"/>
    <w:rsid w:val="0056690A"/>
    <w:rsid w:val="00566DBC"/>
    <w:rsid w:val="00570D3E"/>
    <w:rsid w:val="00570D6F"/>
    <w:rsid w:val="00572CD1"/>
    <w:rsid w:val="00572E06"/>
    <w:rsid w:val="0057353B"/>
    <w:rsid w:val="00573CED"/>
    <w:rsid w:val="00574782"/>
    <w:rsid w:val="00576DBE"/>
    <w:rsid w:val="0057736C"/>
    <w:rsid w:val="00577C60"/>
    <w:rsid w:val="005801B9"/>
    <w:rsid w:val="005803D6"/>
    <w:rsid w:val="00582373"/>
    <w:rsid w:val="00582F5B"/>
    <w:rsid w:val="00583386"/>
    <w:rsid w:val="00583D5C"/>
    <w:rsid w:val="0058413D"/>
    <w:rsid w:val="00584E0F"/>
    <w:rsid w:val="0058738E"/>
    <w:rsid w:val="00587AC1"/>
    <w:rsid w:val="00590B5C"/>
    <w:rsid w:val="00591965"/>
    <w:rsid w:val="00593BDA"/>
    <w:rsid w:val="00593D83"/>
    <w:rsid w:val="00595A59"/>
    <w:rsid w:val="00597D4B"/>
    <w:rsid w:val="005A0BCD"/>
    <w:rsid w:val="005A2F9A"/>
    <w:rsid w:val="005A3A70"/>
    <w:rsid w:val="005A3C0E"/>
    <w:rsid w:val="005A660E"/>
    <w:rsid w:val="005A6A27"/>
    <w:rsid w:val="005B0EB6"/>
    <w:rsid w:val="005B11E1"/>
    <w:rsid w:val="005B152C"/>
    <w:rsid w:val="005B1E4F"/>
    <w:rsid w:val="005B22E5"/>
    <w:rsid w:val="005B3076"/>
    <w:rsid w:val="005B44C5"/>
    <w:rsid w:val="005B47C5"/>
    <w:rsid w:val="005B692D"/>
    <w:rsid w:val="005C1A14"/>
    <w:rsid w:val="005C1C17"/>
    <w:rsid w:val="005C2579"/>
    <w:rsid w:val="005C5799"/>
    <w:rsid w:val="005C5821"/>
    <w:rsid w:val="005C5883"/>
    <w:rsid w:val="005C5B2B"/>
    <w:rsid w:val="005D0528"/>
    <w:rsid w:val="005D265F"/>
    <w:rsid w:val="005D269C"/>
    <w:rsid w:val="005D47C7"/>
    <w:rsid w:val="005D523D"/>
    <w:rsid w:val="005D59ED"/>
    <w:rsid w:val="005D697C"/>
    <w:rsid w:val="005E1CF5"/>
    <w:rsid w:val="005E25C9"/>
    <w:rsid w:val="005E38F3"/>
    <w:rsid w:val="005E4846"/>
    <w:rsid w:val="005E55E7"/>
    <w:rsid w:val="005E6ED5"/>
    <w:rsid w:val="005E790C"/>
    <w:rsid w:val="005E798F"/>
    <w:rsid w:val="005F05E5"/>
    <w:rsid w:val="005F27F0"/>
    <w:rsid w:val="005F2F41"/>
    <w:rsid w:val="005F3232"/>
    <w:rsid w:val="005F3582"/>
    <w:rsid w:val="005F578B"/>
    <w:rsid w:val="005F59B2"/>
    <w:rsid w:val="005F5B8A"/>
    <w:rsid w:val="005F6367"/>
    <w:rsid w:val="005F6737"/>
    <w:rsid w:val="00600B41"/>
    <w:rsid w:val="00602CE8"/>
    <w:rsid w:val="00603CD6"/>
    <w:rsid w:val="00604573"/>
    <w:rsid w:val="006060F8"/>
    <w:rsid w:val="006075CF"/>
    <w:rsid w:val="0061085E"/>
    <w:rsid w:val="006147D2"/>
    <w:rsid w:val="00615B97"/>
    <w:rsid w:val="00616655"/>
    <w:rsid w:val="00616BCD"/>
    <w:rsid w:val="00617313"/>
    <w:rsid w:val="00617521"/>
    <w:rsid w:val="00621A13"/>
    <w:rsid w:val="006227A7"/>
    <w:rsid w:val="00624197"/>
    <w:rsid w:val="00626D3F"/>
    <w:rsid w:val="00627DE3"/>
    <w:rsid w:val="00630275"/>
    <w:rsid w:val="006311C5"/>
    <w:rsid w:val="0063146E"/>
    <w:rsid w:val="00631A6C"/>
    <w:rsid w:val="00631CA3"/>
    <w:rsid w:val="00631DE4"/>
    <w:rsid w:val="00632D31"/>
    <w:rsid w:val="00633823"/>
    <w:rsid w:val="006358E2"/>
    <w:rsid w:val="00635A60"/>
    <w:rsid w:val="00635C09"/>
    <w:rsid w:val="00637A05"/>
    <w:rsid w:val="00637BF2"/>
    <w:rsid w:val="006435B4"/>
    <w:rsid w:val="00643FEB"/>
    <w:rsid w:val="00644AC4"/>
    <w:rsid w:val="00645F9D"/>
    <w:rsid w:val="006464EB"/>
    <w:rsid w:val="0064688F"/>
    <w:rsid w:val="00650FE0"/>
    <w:rsid w:val="00652C4F"/>
    <w:rsid w:val="00652EEF"/>
    <w:rsid w:val="00653E6F"/>
    <w:rsid w:val="00654B02"/>
    <w:rsid w:val="006555E2"/>
    <w:rsid w:val="00655CB4"/>
    <w:rsid w:val="00656D73"/>
    <w:rsid w:val="00660783"/>
    <w:rsid w:val="0066240C"/>
    <w:rsid w:val="006628A3"/>
    <w:rsid w:val="00663933"/>
    <w:rsid w:val="00663D30"/>
    <w:rsid w:val="00664E99"/>
    <w:rsid w:val="00664EA0"/>
    <w:rsid w:val="00667C20"/>
    <w:rsid w:val="006714A7"/>
    <w:rsid w:val="006716B7"/>
    <w:rsid w:val="00672D13"/>
    <w:rsid w:val="0067379F"/>
    <w:rsid w:val="006743D3"/>
    <w:rsid w:val="00675AE9"/>
    <w:rsid w:val="00675B45"/>
    <w:rsid w:val="00675BE3"/>
    <w:rsid w:val="00675FA8"/>
    <w:rsid w:val="00676636"/>
    <w:rsid w:val="006820C4"/>
    <w:rsid w:val="00682EB6"/>
    <w:rsid w:val="00683C30"/>
    <w:rsid w:val="006856A8"/>
    <w:rsid w:val="00686751"/>
    <w:rsid w:val="00690946"/>
    <w:rsid w:val="006911EA"/>
    <w:rsid w:val="00691439"/>
    <w:rsid w:val="006930A0"/>
    <w:rsid w:val="0069329E"/>
    <w:rsid w:val="006933AF"/>
    <w:rsid w:val="00693C15"/>
    <w:rsid w:val="0069450F"/>
    <w:rsid w:val="00694F10"/>
    <w:rsid w:val="00696409"/>
    <w:rsid w:val="006967B2"/>
    <w:rsid w:val="006977EA"/>
    <w:rsid w:val="00697C9E"/>
    <w:rsid w:val="006A02C0"/>
    <w:rsid w:val="006A0340"/>
    <w:rsid w:val="006A1385"/>
    <w:rsid w:val="006A23E9"/>
    <w:rsid w:val="006A279E"/>
    <w:rsid w:val="006A313C"/>
    <w:rsid w:val="006A4EEC"/>
    <w:rsid w:val="006A4F2A"/>
    <w:rsid w:val="006A512A"/>
    <w:rsid w:val="006A5206"/>
    <w:rsid w:val="006A5BEC"/>
    <w:rsid w:val="006A6BF0"/>
    <w:rsid w:val="006A760F"/>
    <w:rsid w:val="006A799C"/>
    <w:rsid w:val="006B2A35"/>
    <w:rsid w:val="006B3BA8"/>
    <w:rsid w:val="006B47F7"/>
    <w:rsid w:val="006B4C3A"/>
    <w:rsid w:val="006B51F0"/>
    <w:rsid w:val="006B6F91"/>
    <w:rsid w:val="006C05FE"/>
    <w:rsid w:val="006C19CC"/>
    <w:rsid w:val="006C5A58"/>
    <w:rsid w:val="006C5F72"/>
    <w:rsid w:val="006C6441"/>
    <w:rsid w:val="006C66F3"/>
    <w:rsid w:val="006C7028"/>
    <w:rsid w:val="006C7C2D"/>
    <w:rsid w:val="006D075B"/>
    <w:rsid w:val="006D209B"/>
    <w:rsid w:val="006D4C49"/>
    <w:rsid w:val="006D4DE4"/>
    <w:rsid w:val="006D5752"/>
    <w:rsid w:val="006D5998"/>
    <w:rsid w:val="006D5EEF"/>
    <w:rsid w:val="006D6215"/>
    <w:rsid w:val="006D6319"/>
    <w:rsid w:val="006D75DA"/>
    <w:rsid w:val="006D7882"/>
    <w:rsid w:val="006D7DEB"/>
    <w:rsid w:val="006E0D20"/>
    <w:rsid w:val="006E1568"/>
    <w:rsid w:val="006E4A9C"/>
    <w:rsid w:val="006E546F"/>
    <w:rsid w:val="006E6002"/>
    <w:rsid w:val="006E6168"/>
    <w:rsid w:val="006E6291"/>
    <w:rsid w:val="006E6DF5"/>
    <w:rsid w:val="006E7669"/>
    <w:rsid w:val="006F195D"/>
    <w:rsid w:val="006F1D36"/>
    <w:rsid w:val="006F2B41"/>
    <w:rsid w:val="006F3F75"/>
    <w:rsid w:val="006F45BF"/>
    <w:rsid w:val="006F5BA5"/>
    <w:rsid w:val="006F683E"/>
    <w:rsid w:val="006F6B88"/>
    <w:rsid w:val="006F72A2"/>
    <w:rsid w:val="00700E24"/>
    <w:rsid w:val="0070342F"/>
    <w:rsid w:val="007036C2"/>
    <w:rsid w:val="00703A84"/>
    <w:rsid w:val="00705992"/>
    <w:rsid w:val="00705D41"/>
    <w:rsid w:val="00706078"/>
    <w:rsid w:val="00706243"/>
    <w:rsid w:val="0071173B"/>
    <w:rsid w:val="00711F56"/>
    <w:rsid w:val="0071375E"/>
    <w:rsid w:val="00714CF8"/>
    <w:rsid w:val="00715F6A"/>
    <w:rsid w:val="00716F2E"/>
    <w:rsid w:val="007179CD"/>
    <w:rsid w:val="007214BD"/>
    <w:rsid w:val="007215B5"/>
    <w:rsid w:val="007219C0"/>
    <w:rsid w:val="007233ED"/>
    <w:rsid w:val="00723C26"/>
    <w:rsid w:val="00724A86"/>
    <w:rsid w:val="00724DE9"/>
    <w:rsid w:val="00727653"/>
    <w:rsid w:val="007316FF"/>
    <w:rsid w:val="00731C0F"/>
    <w:rsid w:val="00732728"/>
    <w:rsid w:val="00733BDE"/>
    <w:rsid w:val="007345AD"/>
    <w:rsid w:val="00735D4E"/>
    <w:rsid w:val="00735FBC"/>
    <w:rsid w:val="00737420"/>
    <w:rsid w:val="007377BB"/>
    <w:rsid w:val="00737F49"/>
    <w:rsid w:val="0074007F"/>
    <w:rsid w:val="0074186D"/>
    <w:rsid w:val="00741A3A"/>
    <w:rsid w:val="00742CBF"/>
    <w:rsid w:val="00743F40"/>
    <w:rsid w:val="00744EF6"/>
    <w:rsid w:val="00744F08"/>
    <w:rsid w:val="007460B9"/>
    <w:rsid w:val="007500AE"/>
    <w:rsid w:val="0075068C"/>
    <w:rsid w:val="00750735"/>
    <w:rsid w:val="00753238"/>
    <w:rsid w:val="007538AB"/>
    <w:rsid w:val="007538F4"/>
    <w:rsid w:val="00754518"/>
    <w:rsid w:val="007613A8"/>
    <w:rsid w:val="007625CE"/>
    <w:rsid w:val="0076265D"/>
    <w:rsid w:val="00762B02"/>
    <w:rsid w:val="007631B9"/>
    <w:rsid w:val="0076400A"/>
    <w:rsid w:val="0076436C"/>
    <w:rsid w:val="007645CF"/>
    <w:rsid w:val="0076759F"/>
    <w:rsid w:val="00767EDD"/>
    <w:rsid w:val="00770302"/>
    <w:rsid w:val="007724AF"/>
    <w:rsid w:val="0077333B"/>
    <w:rsid w:val="0077338C"/>
    <w:rsid w:val="007744CB"/>
    <w:rsid w:val="00774DEE"/>
    <w:rsid w:val="00775B45"/>
    <w:rsid w:val="00780A63"/>
    <w:rsid w:val="007814BC"/>
    <w:rsid w:val="00781722"/>
    <w:rsid w:val="00782340"/>
    <w:rsid w:val="0078326A"/>
    <w:rsid w:val="007834F4"/>
    <w:rsid w:val="007836ED"/>
    <w:rsid w:val="00783924"/>
    <w:rsid w:val="00784AE5"/>
    <w:rsid w:val="007866E8"/>
    <w:rsid w:val="00786C23"/>
    <w:rsid w:val="00795800"/>
    <w:rsid w:val="00795959"/>
    <w:rsid w:val="00795E50"/>
    <w:rsid w:val="00796392"/>
    <w:rsid w:val="0079672C"/>
    <w:rsid w:val="00797234"/>
    <w:rsid w:val="00797A2B"/>
    <w:rsid w:val="00797A49"/>
    <w:rsid w:val="007A0CE1"/>
    <w:rsid w:val="007A10B8"/>
    <w:rsid w:val="007A2041"/>
    <w:rsid w:val="007A22E6"/>
    <w:rsid w:val="007A3B7D"/>
    <w:rsid w:val="007A6509"/>
    <w:rsid w:val="007A791C"/>
    <w:rsid w:val="007A79FF"/>
    <w:rsid w:val="007B2BD2"/>
    <w:rsid w:val="007B3079"/>
    <w:rsid w:val="007B362D"/>
    <w:rsid w:val="007B3779"/>
    <w:rsid w:val="007B3B33"/>
    <w:rsid w:val="007B58A6"/>
    <w:rsid w:val="007B5BF3"/>
    <w:rsid w:val="007B611B"/>
    <w:rsid w:val="007B773B"/>
    <w:rsid w:val="007C20FA"/>
    <w:rsid w:val="007C2267"/>
    <w:rsid w:val="007C2D8B"/>
    <w:rsid w:val="007C438E"/>
    <w:rsid w:val="007C4487"/>
    <w:rsid w:val="007C4A62"/>
    <w:rsid w:val="007C5EFF"/>
    <w:rsid w:val="007C612F"/>
    <w:rsid w:val="007C779B"/>
    <w:rsid w:val="007D0612"/>
    <w:rsid w:val="007D0DC1"/>
    <w:rsid w:val="007D0F2D"/>
    <w:rsid w:val="007D15FD"/>
    <w:rsid w:val="007D2114"/>
    <w:rsid w:val="007D2A33"/>
    <w:rsid w:val="007D3075"/>
    <w:rsid w:val="007D4885"/>
    <w:rsid w:val="007D6075"/>
    <w:rsid w:val="007D7058"/>
    <w:rsid w:val="007D7B98"/>
    <w:rsid w:val="007E06C4"/>
    <w:rsid w:val="007E07A6"/>
    <w:rsid w:val="007E07C9"/>
    <w:rsid w:val="007E0874"/>
    <w:rsid w:val="007E0BAA"/>
    <w:rsid w:val="007E0CAD"/>
    <w:rsid w:val="007E22F0"/>
    <w:rsid w:val="007E2AEA"/>
    <w:rsid w:val="007E564C"/>
    <w:rsid w:val="007E6290"/>
    <w:rsid w:val="007E6991"/>
    <w:rsid w:val="007E7356"/>
    <w:rsid w:val="007E7EA7"/>
    <w:rsid w:val="007F0478"/>
    <w:rsid w:val="007F1C90"/>
    <w:rsid w:val="007F2DEC"/>
    <w:rsid w:val="007F4112"/>
    <w:rsid w:val="007F41DF"/>
    <w:rsid w:val="007F4637"/>
    <w:rsid w:val="007F5C85"/>
    <w:rsid w:val="007F6DC1"/>
    <w:rsid w:val="00800D6C"/>
    <w:rsid w:val="008018D8"/>
    <w:rsid w:val="00802750"/>
    <w:rsid w:val="00803364"/>
    <w:rsid w:val="00803477"/>
    <w:rsid w:val="0080574D"/>
    <w:rsid w:val="00805A3A"/>
    <w:rsid w:val="0080602C"/>
    <w:rsid w:val="00807885"/>
    <w:rsid w:val="00811CE3"/>
    <w:rsid w:val="00812414"/>
    <w:rsid w:val="00813CD7"/>
    <w:rsid w:val="00813F7B"/>
    <w:rsid w:val="0081585A"/>
    <w:rsid w:val="008160C8"/>
    <w:rsid w:val="00816672"/>
    <w:rsid w:val="008167F1"/>
    <w:rsid w:val="0081749F"/>
    <w:rsid w:val="00820436"/>
    <w:rsid w:val="008205C7"/>
    <w:rsid w:val="00820EA0"/>
    <w:rsid w:val="00820FA9"/>
    <w:rsid w:val="00821152"/>
    <w:rsid w:val="00822103"/>
    <w:rsid w:val="00822F0B"/>
    <w:rsid w:val="0082419D"/>
    <w:rsid w:val="00824AF8"/>
    <w:rsid w:val="00827907"/>
    <w:rsid w:val="00830218"/>
    <w:rsid w:val="00830A6C"/>
    <w:rsid w:val="00831982"/>
    <w:rsid w:val="00832763"/>
    <w:rsid w:val="00834AC0"/>
    <w:rsid w:val="00834D36"/>
    <w:rsid w:val="00836D61"/>
    <w:rsid w:val="00837406"/>
    <w:rsid w:val="008374E9"/>
    <w:rsid w:val="008401DF"/>
    <w:rsid w:val="00843EE3"/>
    <w:rsid w:val="00844D3C"/>
    <w:rsid w:val="008457AF"/>
    <w:rsid w:val="0085112A"/>
    <w:rsid w:val="008515E4"/>
    <w:rsid w:val="00851C5F"/>
    <w:rsid w:val="00851FC6"/>
    <w:rsid w:val="00853F75"/>
    <w:rsid w:val="00854B4E"/>
    <w:rsid w:val="00855B88"/>
    <w:rsid w:val="0085600E"/>
    <w:rsid w:val="0085727B"/>
    <w:rsid w:val="00857B8C"/>
    <w:rsid w:val="00857E18"/>
    <w:rsid w:val="008607BD"/>
    <w:rsid w:val="00861C72"/>
    <w:rsid w:val="008625F7"/>
    <w:rsid w:val="00864A1C"/>
    <w:rsid w:val="00864FDF"/>
    <w:rsid w:val="008667DF"/>
    <w:rsid w:val="0086687F"/>
    <w:rsid w:val="00866FD3"/>
    <w:rsid w:val="008704BB"/>
    <w:rsid w:val="008715D1"/>
    <w:rsid w:val="00872B86"/>
    <w:rsid w:val="008733B8"/>
    <w:rsid w:val="008734F0"/>
    <w:rsid w:val="0087416A"/>
    <w:rsid w:val="00874BEF"/>
    <w:rsid w:val="00876CDF"/>
    <w:rsid w:val="008800E4"/>
    <w:rsid w:val="008825B9"/>
    <w:rsid w:val="0088309A"/>
    <w:rsid w:val="008836B8"/>
    <w:rsid w:val="00884048"/>
    <w:rsid w:val="008840BC"/>
    <w:rsid w:val="0088540F"/>
    <w:rsid w:val="00885CAC"/>
    <w:rsid w:val="00887D86"/>
    <w:rsid w:val="00890962"/>
    <w:rsid w:val="00892394"/>
    <w:rsid w:val="00892DC5"/>
    <w:rsid w:val="008937B2"/>
    <w:rsid w:val="00893AA1"/>
    <w:rsid w:val="00894C3C"/>
    <w:rsid w:val="008952C1"/>
    <w:rsid w:val="0089535C"/>
    <w:rsid w:val="00896088"/>
    <w:rsid w:val="008979BE"/>
    <w:rsid w:val="00897EFB"/>
    <w:rsid w:val="008A01C2"/>
    <w:rsid w:val="008A0A8B"/>
    <w:rsid w:val="008A1EE1"/>
    <w:rsid w:val="008A3D05"/>
    <w:rsid w:val="008A4A21"/>
    <w:rsid w:val="008A5971"/>
    <w:rsid w:val="008A685D"/>
    <w:rsid w:val="008A7A34"/>
    <w:rsid w:val="008B0072"/>
    <w:rsid w:val="008B4123"/>
    <w:rsid w:val="008B59BB"/>
    <w:rsid w:val="008B5C5F"/>
    <w:rsid w:val="008C03D3"/>
    <w:rsid w:val="008C122C"/>
    <w:rsid w:val="008C1863"/>
    <w:rsid w:val="008C30E7"/>
    <w:rsid w:val="008C38C0"/>
    <w:rsid w:val="008C4C8B"/>
    <w:rsid w:val="008C4E65"/>
    <w:rsid w:val="008C69E2"/>
    <w:rsid w:val="008C75D4"/>
    <w:rsid w:val="008D116B"/>
    <w:rsid w:val="008D235D"/>
    <w:rsid w:val="008D260E"/>
    <w:rsid w:val="008D265A"/>
    <w:rsid w:val="008D2AD2"/>
    <w:rsid w:val="008D447B"/>
    <w:rsid w:val="008D4F52"/>
    <w:rsid w:val="008D5C1B"/>
    <w:rsid w:val="008E24E0"/>
    <w:rsid w:val="008E297D"/>
    <w:rsid w:val="008E3564"/>
    <w:rsid w:val="008E3829"/>
    <w:rsid w:val="008E5C6E"/>
    <w:rsid w:val="008E6458"/>
    <w:rsid w:val="008E6466"/>
    <w:rsid w:val="008E646A"/>
    <w:rsid w:val="008F0E1E"/>
    <w:rsid w:val="008F194A"/>
    <w:rsid w:val="008F21D0"/>
    <w:rsid w:val="008F293F"/>
    <w:rsid w:val="008F37D4"/>
    <w:rsid w:val="008F3F84"/>
    <w:rsid w:val="008F4EB4"/>
    <w:rsid w:val="008F6147"/>
    <w:rsid w:val="00900300"/>
    <w:rsid w:val="0090120A"/>
    <w:rsid w:val="00901662"/>
    <w:rsid w:val="00901FF0"/>
    <w:rsid w:val="00902C77"/>
    <w:rsid w:val="00902EAB"/>
    <w:rsid w:val="00903AE6"/>
    <w:rsid w:val="00906A20"/>
    <w:rsid w:val="00907808"/>
    <w:rsid w:val="00910221"/>
    <w:rsid w:val="00911452"/>
    <w:rsid w:val="009132CC"/>
    <w:rsid w:val="009135FE"/>
    <w:rsid w:val="0091524F"/>
    <w:rsid w:val="00915FA4"/>
    <w:rsid w:val="00920B97"/>
    <w:rsid w:val="00922F2A"/>
    <w:rsid w:val="0092371D"/>
    <w:rsid w:val="00923A8E"/>
    <w:rsid w:val="00923C63"/>
    <w:rsid w:val="009264DE"/>
    <w:rsid w:val="00933478"/>
    <w:rsid w:val="00935BEA"/>
    <w:rsid w:val="00937C6F"/>
    <w:rsid w:val="00940826"/>
    <w:rsid w:val="00940CA1"/>
    <w:rsid w:val="0094121B"/>
    <w:rsid w:val="0094535E"/>
    <w:rsid w:val="00945666"/>
    <w:rsid w:val="00945829"/>
    <w:rsid w:val="00945F17"/>
    <w:rsid w:val="0094728E"/>
    <w:rsid w:val="009502C3"/>
    <w:rsid w:val="00950376"/>
    <w:rsid w:val="00950E4A"/>
    <w:rsid w:val="00951881"/>
    <w:rsid w:val="00952281"/>
    <w:rsid w:val="00952C66"/>
    <w:rsid w:val="009541D1"/>
    <w:rsid w:val="0095694B"/>
    <w:rsid w:val="0096036F"/>
    <w:rsid w:val="009606A2"/>
    <w:rsid w:val="00961801"/>
    <w:rsid w:val="00963D27"/>
    <w:rsid w:val="00964F7D"/>
    <w:rsid w:val="00965255"/>
    <w:rsid w:val="00965DB3"/>
    <w:rsid w:val="00967913"/>
    <w:rsid w:val="00967C39"/>
    <w:rsid w:val="0097285E"/>
    <w:rsid w:val="009732B5"/>
    <w:rsid w:val="00973FFB"/>
    <w:rsid w:val="00974724"/>
    <w:rsid w:val="00976B0B"/>
    <w:rsid w:val="00976BDC"/>
    <w:rsid w:val="009773DC"/>
    <w:rsid w:val="00977AD9"/>
    <w:rsid w:val="009817EA"/>
    <w:rsid w:val="00981D66"/>
    <w:rsid w:val="009843EC"/>
    <w:rsid w:val="00986BA2"/>
    <w:rsid w:val="009914E0"/>
    <w:rsid w:val="0099199D"/>
    <w:rsid w:val="00992F05"/>
    <w:rsid w:val="00995816"/>
    <w:rsid w:val="00997E3D"/>
    <w:rsid w:val="009A0DB7"/>
    <w:rsid w:val="009A2285"/>
    <w:rsid w:val="009A4199"/>
    <w:rsid w:val="009A460A"/>
    <w:rsid w:val="009A471B"/>
    <w:rsid w:val="009A53AE"/>
    <w:rsid w:val="009A5992"/>
    <w:rsid w:val="009A5B65"/>
    <w:rsid w:val="009A64D3"/>
    <w:rsid w:val="009B097B"/>
    <w:rsid w:val="009B2004"/>
    <w:rsid w:val="009B60B4"/>
    <w:rsid w:val="009B667A"/>
    <w:rsid w:val="009C2834"/>
    <w:rsid w:val="009C4945"/>
    <w:rsid w:val="009C60B6"/>
    <w:rsid w:val="009D0453"/>
    <w:rsid w:val="009D1146"/>
    <w:rsid w:val="009D224B"/>
    <w:rsid w:val="009D52A9"/>
    <w:rsid w:val="009D66D6"/>
    <w:rsid w:val="009D6C05"/>
    <w:rsid w:val="009E01D0"/>
    <w:rsid w:val="009E115F"/>
    <w:rsid w:val="009E2A5A"/>
    <w:rsid w:val="009E4D03"/>
    <w:rsid w:val="009E575B"/>
    <w:rsid w:val="009E616E"/>
    <w:rsid w:val="009E6DF8"/>
    <w:rsid w:val="009E7225"/>
    <w:rsid w:val="009F0F5F"/>
    <w:rsid w:val="009F1123"/>
    <w:rsid w:val="009F1E7B"/>
    <w:rsid w:val="009F2B18"/>
    <w:rsid w:val="009F3019"/>
    <w:rsid w:val="009F55DD"/>
    <w:rsid w:val="009F616C"/>
    <w:rsid w:val="009F62FE"/>
    <w:rsid w:val="009F65E0"/>
    <w:rsid w:val="009F6D7C"/>
    <w:rsid w:val="00A01BA8"/>
    <w:rsid w:val="00A03D26"/>
    <w:rsid w:val="00A108A8"/>
    <w:rsid w:val="00A11333"/>
    <w:rsid w:val="00A119F4"/>
    <w:rsid w:val="00A12320"/>
    <w:rsid w:val="00A1338B"/>
    <w:rsid w:val="00A1469E"/>
    <w:rsid w:val="00A15C71"/>
    <w:rsid w:val="00A16DE0"/>
    <w:rsid w:val="00A176B5"/>
    <w:rsid w:val="00A17763"/>
    <w:rsid w:val="00A21006"/>
    <w:rsid w:val="00A2111F"/>
    <w:rsid w:val="00A23ACF"/>
    <w:rsid w:val="00A2456B"/>
    <w:rsid w:val="00A257E7"/>
    <w:rsid w:val="00A25BFF"/>
    <w:rsid w:val="00A3015A"/>
    <w:rsid w:val="00A31FB0"/>
    <w:rsid w:val="00A338B7"/>
    <w:rsid w:val="00A33CBD"/>
    <w:rsid w:val="00A34971"/>
    <w:rsid w:val="00A3500A"/>
    <w:rsid w:val="00A37A3F"/>
    <w:rsid w:val="00A37FF8"/>
    <w:rsid w:val="00A40418"/>
    <w:rsid w:val="00A40519"/>
    <w:rsid w:val="00A424D2"/>
    <w:rsid w:val="00A43B14"/>
    <w:rsid w:val="00A464BC"/>
    <w:rsid w:val="00A52015"/>
    <w:rsid w:val="00A54276"/>
    <w:rsid w:val="00A553FB"/>
    <w:rsid w:val="00A55B47"/>
    <w:rsid w:val="00A55B76"/>
    <w:rsid w:val="00A55C02"/>
    <w:rsid w:val="00A57171"/>
    <w:rsid w:val="00A604D5"/>
    <w:rsid w:val="00A60A23"/>
    <w:rsid w:val="00A60D10"/>
    <w:rsid w:val="00A612E1"/>
    <w:rsid w:val="00A61E4A"/>
    <w:rsid w:val="00A63205"/>
    <w:rsid w:val="00A63854"/>
    <w:rsid w:val="00A63E2D"/>
    <w:rsid w:val="00A64317"/>
    <w:rsid w:val="00A6477F"/>
    <w:rsid w:val="00A65D3B"/>
    <w:rsid w:val="00A6724F"/>
    <w:rsid w:val="00A70568"/>
    <w:rsid w:val="00A71CC1"/>
    <w:rsid w:val="00A7348D"/>
    <w:rsid w:val="00A743D5"/>
    <w:rsid w:val="00A74755"/>
    <w:rsid w:val="00A74B10"/>
    <w:rsid w:val="00A75A1D"/>
    <w:rsid w:val="00A77386"/>
    <w:rsid w:val="00A80C69"/>
    <w:rsid w:val="00A82982"/>
    <w:rsid w:val="00A82AFA"/>
    <w:rsid w:val="00A83AEC"/>
    <w:rsid w:val="00A90C47"/>
    <w:rsid w:val="00A92F38"/>
    <w:rsid w:val="00A93E6B"/>
    <w:rsid w:val="00A94B3E"/>
    <w:rsid w:val="00A96C1C"/>
    <w:rsid w:val="00AA06E0"/>
    <w:rsid w:val="00AA101A"/>
    <w:rsid w:val="00AA1487"/>
    <w:rsid w:val="00AA3F69"/>
    <w:rsid w:val="00AA608C"/>
    <w:rsid w:val="00AA622B"/>
    <w:rsid w:val="00AA6719"/>
    <w:rsid w:val="00AB083F"/>
    <w:rsid w:val="00AB0B99"/>
    <w:rsid w:val="00AB1EC7"/>
    <w:rsid w:val="00AB1FEF"/>
    <w:rsid w:val="00AB2C5E"/>
    <w:rsid w:val="00AB3787"/>
    <w:rsid w:val="00AB5A43"/>
    <w:rsid w:val="00AB6C1A"/>
    <w:rsid w:val="00AB6EAA"/>
    <w:rsid w:val="00AB709F"/>
    <w:rsid w:val="00AB7477"/>
    <w:rsid w:val="00AC1DC6"/>
    <w:rsid w:val="00AC20A9"/>
    <w:rsid w:val="00AC21E1"/>
    <w:rsid w:val="00AC2291"/>
    <w:rsid w:val="00AC4EC5"/>
    <w:rsid w:val="00AC6CB8"/>
    <w:rsid w:val="00AC7AF4"/>
    <w:rsid w:val="00AD04C0"/>
    <w:rsid w:val="00AD49CA"/>
    <w:rsid w:val="00AD512C"/>
    <w:rsid w:val="00AD5155"/>
    <w:rsid w:val="00AD681A"/>
    <w:rsid w:val="00AE2F42"/>
    <w:rsid w:val="00AE3B53"/>
    <w:rsid w:val="00AE4243"/>
    <w:rsid w:val="00AE4603"/>
    <w:rsid w:val="00AE5D54"/>
    <w:rsid w:val="00AE60C4"/>
    <w:rsid w:val="00AE6768"/>
    <w:rsid w:val="00AF05FA"/>
    <w:rsid w:val="00AF0D90"/>
    <w:rsid w:val="00AF0E71"/>
    <w:rsid w:val="00AF0FD3"/>
    <w:rsid w:val="00AF29FA"/>
    <w:rsid w:val="00AF4D87"/>
    <w:rsid w:val="00AF5262"/>
    <w:rsid w:val="00AF5EC5"/>
    <w:rsid w:val="00AF6573"/>
    <w:rsid w:val="00AF6856"/>
    <w:rsid w:val="00AF6C17"/>
    <w:rsid w:val="00AF7086"/>
    <w:rsid w:val="00AF7E63"/>
    <w:rsid w:val="00B0015C"/>
    <w:rsid w:val="00B00381"/>
    <w:rsid w:val="00B019BE"/>
    <w:rsid w:val="00B01D5D"/>
    <w:rsid w:val="00B01FAC"/>
    <w:rsid w:val="00B03FE8"/>
    <w:rsid w:val="00B0458B"/>
    <w:rsid w:val="00B051EC"/>
    <w:rsid w:val="00B05534"/>
    <w:rsid w:val="00B05A82"/>
    <w:rsid w:val="00B05D07"/>
    <w:rsid w:val="00B05E55"/>
    <w:rsid w:val="00B11022"/>
    <w:rsid w:val="00B12DD2"/>
    <w:rsid w:val="00B13503"/>
    <w:rsid w:val="00B15E1D"/>
    <w:rsid w:val="00B15F2F"/>
    <w:rsid w:val="00B164C2"/>
    <w:rsid w:val="00B16613"/>
    <w:rsid w:val="00B20B9C"/>
    <w:rsid w:val="00B2283C"/>
    <w:rsid w:val="00B22A96"/>
    <w:rsid w:val="00B22E8E"/>
    <w:rsid w:val="00B2346F"/>
    <w:rsid w:val="00B266DE"/>
    <w:rsid w:val="00B27961"/>
    <w:rsid w:val="00B32E74"/>
    <w:rsid w:val="00B330EA"/>
    <w:rsid w:val="00B33129"/>
    <w:rsid w:val="00B33E45"/>
    <w:rsid w:val="00B34311"/>
    <w:rsid w:val="00B42B5A"/>
    <w:rsid w:val="00B42DC2"/>
    <w:rsid w:val="00B43023"/>
    <w:rsid w:val="00B47103"/>
    <w:rsid w:val="00B4747C"/>
    <w:rsid w:val="00B47A18"/>
    <w:rsid w:val="00B502CA"/>
    <w:rsid w:val="00B5078C"/>
    <w:rsid w:val="00B50F2D"/>
    <w:rsid w:val="00B51BBB"/>
    <w:rsid w:val="00B5203C"/>
    <w:rsid w:val="00B527F5"/>
    <w:rsid w:val="00B5354A"/>
    <w:rsid w:val="00B53980"/>
    <w:rsid w:val="00B550B0"/>
    <w:rsid w:val="00B56ED5"/>
    <w:rsid w:val="00B57FF7"/>
    <w:rsid w:val="00B60D94"/>
    <w:rsid w:val="00B60E61"/>
    <w:rsid w:val="00B61929"/>
    <w:rsid w:val="00B67E2D"/>
    <w:rsid w:val="00B71B02"/>
    <w:rsid w:val="00B751A1"/>
    <w:rsid w:val="00B77CA1"/>
    <w:rsid w:val="00B77D32"/>
    <w:rsid w:val="00B801AF"/>
    <w:rsid w:val="00B80E03"/>
    <w:rsid w:val="00B8303E"/>
    <w:rsid w:val="00B8380F"/>
    <w:rsid w:val="00B83FBC"/>
    <w:rsid w:val="00B84AE4"/>
    <w:rsid w:val="00B8535F"/>
    <w:rsid w:val="00B8648B"/>
    <w:rsid w:val="00B87C69"/>
    <w:rsid w:val="00B9490D"/>
    <w:rsid w:val="00B94932"/>
    <w:rsid w:val="00B95184"/>
    <w:rsid w:val="00B95AD3"/>
    <w:rsid w:val="00B97411"/>
    <w:rsid w:val="00B97F24"/>
    <w:rsid w:val="00BA12D9"/>
    <w:rsid w:val="00BA1BEB"/>
    <w:rsid w:val="00BA1DEF"/>
    <w:rsid w:val="00BA2088"/>
    <w:rsid w:val="00BA2823"/>
    <w:rsid w:val="00BA2FFF"/>
    <w:rsid w:val="00BA4544"/>
    <w:rsid w:val="00BA5904"/>
    <w:rsid w:val="00BA5A0B"/>
    <w:rsid w:val="00BA5B9F"/>
    <w:rsid w:val="00BA5C55"/>
    <w:rsid w:val="00BB0E18"/>
    <w:rsid w:val="00BB2F93"/>
    <w:rsid w:val="00BB3555"/>
    <w:rsid w:val="00BB3CDE"/>
    <w:rsid w:val="00BB5497"/>
    <w:rsid w:val="00BB5501"/>
    <w:rsid w:val="00BB5604"/>
    <w:rsid w:val="00BC14F7"/>
    <w:rsid w:val="00BC1C48"/>
    <w:rsid w:val="00BC41FB"/>
    <w:rsid w:val="00BC4DA7"/>
    <w:rsid w:val="00BC7D51"/>
    <w:rsid w:val="00BD0F6B"/>
    <w:rsid w:val="00BD1605"/>
    <w:rsid w:val="00BD2137"/>
    <w:rsid w:val="00BD285A"/>
    <w:rsid w:val="00BD2C0B"/>
    <w:rsid w:val="00BD41D6"/>
    <w:rsid w:val="00BD5DF1"/>
    <w:rsid w:val="00BD6680"/>
    <w:rsid w:val="00BD6907"/>
    <w:rsid w:val="00BD7BDE"/>
    <w:rsid w:val="00BE06C1"/>
    <w:rsid w:val="00BE07F1"/>
    <w:rsid w:val="00BE17C7"/>
    <w:rsid w:val="00BE25DD"/>
    <w:rsid w:val="00BE27B9"/>
    <w:rsid w:val="00BE3130"/>
    <w:rsid w:val="00BE3139"/>
    <w:rsid w:val="00BE4AAF"/>
    <w:rsid w:val="00BE4C49"/>
    <w:rsid w:val="00BE6BAF"/>
    <w:rsid w:val="00BF0750"/>
    <w:rsid w:val="00BF119F"/>
    <w:rsid w:val="00BF2800"/>
    <w:rsid w:val="00BF3A35"/>
    <w:rsid w:val="00BF463D"/>
    <w:rsid w:val="00BF5132"/>
    <w:rsid w:val="00BF5889"/>
    <w:rsid w:val="00BF68BD"/>
    <w:rsid w:val="00BF6E36"/>
    <w:rsid w:val="00BF763F"/>
    <w:rsid w:val="00C02ADE"/>
    <w:rsid w:val="00C04776"/>
    <w:rsid w:val="00C04FD9"/>
    <w:rsid w:val="00C056A8"/>
    <w:rsid w:val="00C06825"/>
    <w:rsid w:val="00C06CD0"/>
    <w:rsid w:val="00C06E14"/>
    <w:rsid w:val="00C12429"/>
    <w:rsid w:val="00C12B2F"/>
    <w:rsid w:val="00C13042"/>
    <w:rsid w:val="00C135F5"/>
    <w:rsid w:val="00C14224"/>
    <w:rsid w:val="00C147D7"/>
    <w:rsid w:val="00C1516B"/>
    <w:rsid w:val="00C2055D"/>
    <w:rsid w:val="00C20883"/>
    <w:rsid w:val="00C22A4B"/>
    <w:rsid w:val="00C22ED9"/>
    <w:rsid w:val="00C231AE"/>
    <w:rsid w:val="00C234BA"/>
    <w:rsid w:val="00C23FA9"/>
    <w:rsid w:val="00C242B9"/>
    <w:rsid w:val="00C25FFC"/>
    <w:rsid w:val="00C2713B"/>
    <w:rsid w:val="00C27D3B"/>
    <w:rsid w:val="00C3084F"/>
    <w:rsid w:val="00C331E5"/>
    <w:rsid w:val="00C357BE"/>
    <w:rsid w:val="00C357C6"/>
    <w:rsid w:val="00C3684E"/>
    <w:rsid w:val="00C36EB4"/>
    <w:rsid w:val="00C37103"/>
    <w:rsid w:val="00C374CF"/>
    <w:rsid w:val="00C3758C"/>
    <w:rsid w:val="00C37ECE"/>
    <w:rsid w:val="00C40045"/>
    <w:rsid w:val="00C4182F"/>
    <w:rsid w:val="00C43453"/>
    <w:rsid w:val="00C43649"/>
    <w:rsid w:val="00C44C66"/>
    <w:rsid w:val="00C44D9E"/>
    <w:rsid w:val="00C45E8A"/>
    <w:rsid w:val="00C4665B"/>
    <w:rsid w:val="00C50222"/>
    <w:rsid w:val="00C52756"/>
    <w:rsid w:val="00C52F8F"/>
    <w:rsid w:val="00C566F5"/>
    <w:rsid w:val="00C576EA"/>
    <w:rsid w:val="00C5792B"/>
    <w:rsid w:val="00C61D78"/>
    <w:rsid w:val="00C62622"/>
    <w:rsid w:val="00C631B3"/>
    <w:rsid w:val="00C63F22"/>
    <w:rsid w:val="00C63FDD"/>
    <w:rsid w:val="00C67222"/>
    <w:rsid w:val="00C70EC5"/>
    <w:rsid w:val="00C73FEC"/>
    <w:rsid w:val="00C75274"/>
    <w:rsid w:val="00C75CEB"/>
    <w:rsid w:val="00C75DD6"/>
    <w:rsid w:val="00C772F6"/>
    <w:rsid w:val="00C816B1"/>
    <w:rsid w:val="00C81B98"/>
    <w:rsid w:val="00C81DAB"/>
    <w:rsid w:val="00C82AB4"/>
    <w:rsid w:val="00C83920"/>
    <w:rsid w:val="00C83EA8"/>
    <w:rsid w:val="00C85716"/>
    <w:rsid w:val="00C85E7A"/>
    <w:rsid w:val="00C85EC8"/>
    <w:rsid w:val="00C87BBB"/>
    <w:rsid w:val="00C91D40"/>
    <w:rsid w:val="00C925A1"/>
    <w:rsid w:val="00C92C34"/>
    <w:rsid w:val="00C92F84"/>
    <w:rsid w:val="00C9346E"/>
    <w:rsid w:val="00C937E3"/>
    <w:rsid w:val="00C9383E"/>
    <w:rsid w:val="00C943BA"/>
    <w:rsid w:val="00C95B6D"/>
    <w:rsid w:val="00C960A8"/>
    <w:rsid w:val="00CA0EA5"/>
    <w:rsid w:val="00CA254D"/>
    <w:rsid w:val="00CA3A64"/>
    <w:rsid w:val="00CA4632"/>
    <w:rsid w:val="00CA5048"/>
    <w:rsid w:val="00CA581A"/>
    <w:rsid w:val="00CA6533"/>
    <w:rsid w:val="00CB0276"/>
    <w:rsid w:val="00CB0862"/>
    <w:rsid w:val="00CB0B0A"/>
    <w:rsid w:val="00CB2AB4"/>
    <w:rsid w:val="00CB2BDF"/>
    <w:rsid w:val="00CB4932"/>
    <w:rsid w:val="00CB6B23"/>
    <w:rsid w:val="00CC1C59"/>
    <w:rsid w:val="00CC3078"/>
    <w:rsid w:val="00CC5AD4"/>
    <w:rsid w:val="00CC760B"/>
    <w:rsid w:val="00CC7FAC"/>
    <w:rsid w:val="00CD0056"/>
    <w:rsid w:val="00CD23C4"/>
    <w:rsid w:val="00CD28A0"/>
    <w:rsid w:val="00CD2DC2"/>
    <w:rsid w:val="00CD47D6"/>
    <w:rsid w:val="00CD4F8F"/>
    <w:rsid w:val="00CD763C"/>
    <w:rsid w:val="00CE07F8"/>
    <w:rsid w:val="00CE116A"/>
    <w:rsid w:val="00CE232E"/>
    <w:rsid w:val="00CE2907"/>
    <w:rsid w:val="00CE2B4D"/>
    <w:rsid w:val="00CE352C"/>
    <w:rsid w:val="00CE3D64"/>
    <w:rsid w:val="00CE4384"/>
    <w:rsid w:val="00CE4FAA"/>
    <w:rsid w:val="00CE6B81"/>
    <w:rsid w:val="00CF2110"/>
    <w:rsid w:val="00CF3270"/>
    <w:rsid w:val="00CF41C1"/>
    <w:rsid w:val="00CF50AA"/>
    <w:rsid w:val="00CF5E6B"/>
    <w:rsid w:val="00CF7177"/>
    <w:rsid w:val="00D00766"/>
    <w:rsid w:val="00D00C0A"/>
    <w:rsid w:val="00D021C2"/>
    <w:rsid w:val="00D048F5"/>
    <w:rsid w:val="00D04EE7"/>
    <w:rsid w:val="00D053F0"/>
    <w:rsid w:val="00D05CA1"/>
    <w:rsid w:val="00D07D97"/>
    <w:rsid w:val="00D103CB"/>
    <w:rsid w:val="00D10CCA"/>
    <w:rsid w:val="00D1123A"/>
    <w:rsid w:val="00D11CB8"/>
    <w:rsid w:val="00D12132"/>
    <w:rsid w:val="00D121F6"/>
    <w:rsid w:val="00D129A3"/>
    <w:rsid w:val="00D1377E"/>
    <w:rsid w:val="00D141C5"/>
    <w:rsid w:val="00D16848"/>
    <w:rsid w:val="00D21086"/>
    <w:rsid w:val="00D21F8C"/>
    <w:rsid w:val="00D221CD"/>
    <w:rsid w:val="00D2295D"/>
    <w:rsid w:val="00D22BBE"/>
    <w:rsid w:val="00D22CF8"/>
    <w:rsid w:val="00D22FBE"/>
    <w:rsid w:val="00D23249"/>
    <w:rsid w:val="00D2349E"/>
    <w:rsid w:val="00D23649"/>
    <w:rsid w:val="00D2451F"/>
    <w:rsid w:val="00D2477F"/>
    <w:rsid w:val="00D25147"/>
    <w:rsid w:val="00D269FF"/>
    <w:rsid w:val="00D2719D"/>
    <w:rsid w:val="00D305AA"/>
    <w:rsid w:val="00D30FD6"/>
    <w:rsid w:val="00D31321"/>
    <w:rsid w:val="00D31BEC"/>
    <w:rsid w:val="00D325A1"/>
    <w:rsid w:val="00D32775"/>
    <w:rsid w:val="00D3483E"/>
    <w:rsid w:val="00D37E43"/>
    <w:rsid w:val="00D42755"/>
    <w:rsid w:val="00D43FEB"/>
    <w:rsid w:val="00D45CFE"/>
    <w:rsid w:val="00D45E60"/>
    <w:rsid w:val="00D47902"/>
    <w:rsid w:val="00D47E05"/>
    <w:rsid w:val="00D540B2"/>
    <w:rsid w:val="00D549AA"/>
    <w:rsid w:val="00D5513B"/>
    <w:rsid w:val="00D62FEF"/>
    <w:rsid w:val="00D66C1D"/>
    <w:rsid w:val="00D6736A"/>
    <w:rsid w:val="00D67B29"/>
    <w:rsid w:val="00D71333"/>
    <w:rsid w:val="00D71B3F"/>
    <w:rsid w:val="00D72661"/>
    <w:rsid w:val="00D72770"/>
    <w:rsid w:val="00D733CB"/>
    <w:rsid w:val="00D7356A"/>
    <w:rsid w:val="00D736AE"/>
    <w:rsid w:val="00D73D28"/>
    <w:rsid w:val="00D74C70"/>
    <w:rsid w:val="00D7637B"/>
    <w:rsid w:val="00D76D0E"/>
    <w:rsid w:val="00D828D9"/>
    <w:rsid w:val="00D82FF6"/>
    <w:rsid w:val="00D838C1"/>
    <w:rsid w:val="00D85AB4"/>
    <w:rsid w:val="00D8748B"/>
    <w:rsid w:val="00D87FF3"/>
    <w:rsid w:val="00D9034E"/>
    <w:rsid w:val="00D9131E"/>
    <w:rsid w:val="00D92C93"/>
    <w:rsid w:val="00D93343"/>
    <w:rsid w:val="00D93518"/>
    <w:rsid w:val="00D94AF0"/>
    <w:rsid w:val="00D9543C"/>
    <w:rsid w:val="00D96BEC"/>
    <w:rsid w:val="00DA0E2C"/>
    <w:rsid w:val="00DA13B4"/>
    <w:rsid w:val="00DA172C"/>
    <w:rsid w:val="00DA2F2F"/>
    <w:rsid w:val="00DA4BB7"/>
    <w:rsid w:val="00DA5331"/>
    <w:rsid w:val="00DA79FF"/>
    <w:rsid w:val="00DB035C"/>
    <w:rsid w:val="00DB132F"/>
    <w:rsid w:val="00DB1B03"/>
    <w:rsid w:val="00DB1FE0"/>
    <w:rsid w:val="00DB4C1D"/>
    <w:rsid w:val="00DB600F"/>
    <w:rsid w:val="00DB7424"/>
    <w:rsid w:val="00DB7DB1"/>
    <w:rsid w:val="00DC007D"/>
    <w:rsid w:val="00DC0A99"/>
    <w:rsid w:val="00DC1268"/>
    <w:rsid w:val="00DC1E39"/>
    <w:rsid w:val="00DC2D86"/>
    <w:rsid w:val="00DC3DB4"/>
    <w:rsid w:val="00DC3F38"/>
    <w:rsid w:val="00DC7209"/>
    <w:rsid w:val="00DC7DFE"/>
    <w:rsid w:val="00DD02DE"/>
    <w:rsid w:val="00DD45DE"/>
    <w:rsid w:val="00DD4DB3"/>
    <w:rsid w:val="00DD7402"/>
    <w:rsid w:val="00DD7844"/>
    <w:rsid w:val="00DE0B04"/>
    <w:rsid w:val="00DE1AB5"/>
    <w:rsid w:val="00DE1E06"/>
    <w:rsid w:val="00DE2896"/>
    <w:rsid w:val="00DE3AFE"/>
    <w:rsid w:val="00DE4AF2"/>
    <w:rsid w:val="00DE4E14"/>
    <w:rsid w:val="00DE58EB"/>
    <w:rsid w:val="00DE63BB"/>
    <w:rsid w:val="00DE6D5F"/>
    <w:rsid w:val="00DF16F0"/>
    <w:rsid w:val="00DF1DFD"/>
    <w:rsid w:val="00DF4087"/>
    <w:rsid w:val="00DF44DE"/>
    <w:rsid w:val="00DF6AA5"/>
    <w:rsid w:val="00DF6C06"/>
    <w:rsid w:val="00E00997"/>
    <w:rsid w:val="00E00F55"/>
    <w:rsid w:val="00E01C82"/>
    <w:rsid w:val="00E02089"/>
    <w:rsid w:val="00E03417"/>
    <w:rsid w:val="00E058AB"/>
    <w:rsid w:val="00E105B1"/>
    <w:rsid w:val="00E10B9F"/>
    <w:rsid w:val="00E11617"/>
    <w:rsid w:val="00E12944"/>
    <w:rsid w:val="00E1356F"/>
    <w:rsid w:val="00E13E50"/>
    <w:rsid w:val="00E20105"/>
    <w:rsid w:val="00E2354F"/>
    <w:rsid w:val="00E23643"/>
    <w:rsid w:val="00E23C7D"/>
    <w:rsid w:val="00E24135"/>
    <w:rsid w:val="00E254F9"/>
    <w:rsid w:val="00E258C5"/>
    <w:rsid w:val="00E26501"/>
    <w:rsid w:val="00E26987"/>
    <w:rsid w:val="00E27447"/>
    <w:rsid w:val="00E27592"/>
    <w:rsid w:val="00E2788C"/>
    <w:rsid w:val="00E27AED"/>
    <w:rsid w:val="00E310BE"/>
    <w:rsid w:val="00E31BB8"/>
    <w:rsid w:val="00E31DC6"/>
    <w:rsid w:val="00E336F3"/>
    <w:rsid w:val="00E361D5"/>
    <w:rsid w:val="00E361E2"/>
    <w:rsid w:val="00E367A4"/>
    <w:rsid w:val="00E36DDD"/>
    <w:rsid w:val="00E3724E"/>
    <w:rsid w:val="00E41801"/>
    <w:rsid w:val="00E42E34"/>
    <w:rsid w:val="00E45149"/>
    <w:rsid w:val="00E45817"/>
    <w:rsid w:val="00E476AA"/>
    <w:rsid w:val="00E47CAD"/>
    <w:rsid w:val="00E50555"/>
    <w:rsid w:val="00E51C70"/>
    <w:rsid w:val="00E522E2"/>
    <w:rsid w:val="00E55E40"/>
    <w:rsid w:val="00E61662"/>
    <w:rsid w:val="00E617E7"/>
    <w:rsid w:val="00E61CCA"/>
    <w:rsid w:val="00E633BD"/>
    <w:rsid w:val="00E63E1E"/>
    <w:rsid w:val="00E64412"/>
    <w:rsid w:val="00E656EA"/>
    <w:rsid w:val="00E66F15"/>
    <w:rsid w:val="00E679E1"/>
    <w:rsid w:val="00E70562"/>
    <w:rsid w:val="00E709D0"/>
    <w:rsid w:val="00E725B1"/>
    <w:rsid w:val="00E72B36"/>
    <w:rsid w:val="00E7309D"/>
    <w:rsid w:val="00E7337C"/>
    <w:rsid w:val="00E73600"/>
    <w:rsid w:val="00E74181"/>
    <w:rsid w:val="00E75212"/>
    <w:rsid w:val="00E752A4"/>
    <w:rsid w:val="00E7581E"/>
    <w:rsid w:val="00E80339"/>
    <w:rsid w:val="00E80642"/>
    <w:rsid w:val="00E80E34"/>
    <w:rsid w:val="00E81EAC"/>
    <w:rsid w:val="00E82516"/>
    <w:rsid w:val="00E829FE"/>
    <w:rsid w:val="00E82BC5"/>
    <w:rsid w:val="00E83C0C"/>
    <w:rsid w:val="00E8495C"/>
    <w:rsid w:val="00E84B9E"/>
    <w:rsid w:val="00E85408"/>
    <w:rsid w:val="00E85F42"/>
    <w:rsid w:val="00E87335"/>
    <w:rsid w:val="00E87BD9"/>
    <w:rsid w:val="00E902F3"/>
    <w:rsid w:val="00E9095C"/>
    <w:rsid w:val="00E90FDE"/>
    <w:rsid w:val="00E9102C"/>
    <w:rsid w:val="00E91E34"/>
    <w:rsid w:val="00E957E0"/>
    <w:rsid w:val="00E95C2F"/>
    <w:rsid w:val="00E96AC7"/>
    <w:rsid w:val="00E97C8B"/>
    <w:rsid w:val="00EA2921"/>
    <w:rsid w:val="00EA3DB0"/>
    <w:rsid w:val="00EA490A"/>
    <w:rsid w:val="00EA6FE9"/>
    <w:rsid w:val="00EB1E94"/>
    <w:rsid w:val="00EB234F"/>
    <w:rsid w:val="00EB2D7D"/>
    <w:rsid w:val="00EB4F87"/>
    <w:rsid w:val="00EB6691"/>
    <w:rsid w:val="00EC0094"/>
    <w:rsid w:val="00EC0FA2"/>
    <w:rsid w:val="00EC3DF3"/>
    <w:rsid w:val="00EC4C87"/>
    <w:rsid w:val="00EC5FBC"/>
    <w:rsid w:val="00EC649C"/>
    <w:rsid w:val="00ED0C52"/>
    <w:rsid w:val="00ED0D3B"/>
    <w:rsid w:val="00ED0E86"/>
    <w:rsid w:val="00ED1173"/>
    <w:rsid w:val="00ED1EB8"/>
    <w:rsid w:val="00ED29E7"/>
    <w:rsid w:val="00ED43A2"/>
    <w:rsid w:val="00ED4D1C"/>
    <w:rsid w:val="00ED5350"/>
    <w:rsid w:val="00ED584A"/>
    <w:rsid w:val="00ED73B5"/>
    <w:rsid w:val="00ED76E3"/>
    <w:rsid w:val="00EE1A19"/>
    <w:rsid w:val="00EE1BDC"/>
    <w:rsid w:val="00EE38AC"/>
    <w:rsid w:val="00EE3B3B"/>
    <w:rsid w:val="00EE5DC2"/>
    <w:rsid w:val="00EE7261"/>
    <w:rsid w:val="00EE7D00"/>
    <w:rsid w:val="00EF2298"/>
    <w:rsid w:val="00EF27CA"/>
    <w:rsid w:val="00EF3AE8"/>
    <w:rsid w:val="00EF4728"/>
    <w:rsid w:val="00EF482F"/>
    <w:rsid w:val="00EF592B"/>
    <w:rsid w:val="00EF7D60"/>
    <w:rsid w:val="00F01F9D"/>
    <w:rsid w:val="00F025CB"/>
    <w:rsid w:val="00F02B7D"/>
    <w:rsid w:val="00F03D54"/>
    <w:rsid w:val="00F045F6"/>
    <w:rsid w:val="00F052CB"/>
    <w:rsid w:val="00F069A0"/>
    <w:rsid w:val="00F1060C"/>
    <w:rsid w:val="00F10D8D"/>
    <w:rsid w:val="00F11766"/>
    <w:rsid w:val="00F11D61"/>
    <w:rsid w:val="00F12158"/>
    <w:rsid w:val="00F12D69"/>
    <w:rsid w:val="00F148D4"/>
    <w:rsid w:val="00F165F7"/>
    <w:rsid w:val="00F16C9D"/>
    <w:rsid w:val="00F20EF6"/>
    <w:rsid w:val="00F219B6"/>
    <w:rsid w:val="00F23AC7"/>
    <w:rsid w:val="00F2464E"/>
    <w:rsid w:val="00F248AF"/>
    <w:rsid w:val="00F2550D"/>
    <w:rsid w:val="00F25CCA"/>
    <w:rsid w:val="00F25D60"/>
    <w:rsid w:val="00F26164"/>
    <w:rsid w:val="00F300EE"/>
    <w:rsid w:val="00F314FA"/>
    <w:rsid w:val="00F3240A"/>
    <w:rsid w:val="00F32643"/>
    <w:rsid w:val="00F32DDA"/>
    <w:rsid w:val="00F32F78"/>
    <w:rsid w:val="00F33A47"/>
    <w:rsid w:val="00F3401B"/>
    <w:rsid w:val="00F3402C"/>
    <w:rsid w:val="00F34415"/>
    <w:rsid w:val="00F346E5"/>
    <w:rsid w:val="00F346FC"/>
    <w:rsid w:val="00F3606E"/>
    <w:rsid w:val="00F40EE5"/>
    <w:rsid w:val="00F41024"/>
    <w:rsid w:val="00F41FB0"/>
    <w:rsid w:val="00F42BFB"/>
    <w:rsid w:val="00F46DA1"/>
    <w:rsid w:val="00F50005"/>
    <w:rsid w:val="00F502FA"/>
    <w:rsid w:val="00F50B5C"/>
    <w:rsid w:val="00F50ED2"/>
    <w:rsid w:val="00F529B8"/>
    <w:rsid w:val="00F53894"/>
    <w:rsid w:val="00F54FBE"/>
    <w:rsid w:val="00F55BE0"/>
    <w:rsid w:val="00F56090"/>
    <w:rsid w:val="00F5642A"/>
    <w:rsid w:val="00F566CC"/>
    <w:rsid w:val="00F60559"/>
    <w:rsid w:val="00F6074A"/>
    <w:rsid w:val="00F60967"/>
    <w:rsid w:val="00F61DB0"/>
    <w:rsid w:val="00F626AA"/>
    <w:rsid w:val="00F637BA"/>
    <w:rsid w:val="00F6494F"/>
    <w:rsid w:val="00F65552"/>
    <w:rsid w:val="00F659A4"/>
    <w:rsid w:val="00F66B26"/>
    <w:rsid w:val="00F674AF"/>
    <w:rsid w:val="00F70D5F"/>
    <w:rsid w:val="00F70DE4"/>
    <w:rsid w:val="00F7283C"/>
    <w:rsid w:val="00F72F83"/>
    <w:rsid w:val="00F73C12"/>
    <w:rsid w:val="00F74F39"/>
    <w:rsid w:val="00F754AC"/>
    <w:rsid w:val="00F75BE5"/>
    <w:rsid w:val="00F76AC1"/>
    <w:rsid w:val="00F76CD5"/>
    <w:rsid w:val="00F82FBA"/>
    <w:rsid w:val="00F87885"/>
    <w:rsid w:val="00F87D5C"/>
    <w:rsid w:val="00F91BB5"/>
    <w:rsid w:val="00F93C49"/>
    <w:rsid w:val="00F96292"/>
    <w:rsid w:val="00FA21E8"/>
    <w:rsid w:val="00FA2BCD"/>
    <w:rsid w:val="00FA355B"/>
    <w:rsid w:val="00FA5336"/>
    <w:rsid w:val="00FA6A64"/>
    <w:rsid w:val="00FA77D6"/>
    <w:rsid w:val="00FA7C32"/>
    <w:rsid w:val="00FB106A"/>
    <w:rsid w:val="00FB254E"/>
    <w:rsid w:val="00FB345D"/>
    <w:rsid w:val="00FB5679"/>
    <w:rsid w:val="00FB5D9E"/>
    <w:rsid w:val="00FB71A8"/>
    <w:rsid w:val="00FC1384"/>
    <w:rsid w:val="00FC406D"/>
    <w:rsid w:val="00FC40C1"/>
    <w:rsid w:val="00FC42E2"/>
    <w:rsid w:val="00FC5C4F"/>
    <w:rsid w:val="00FC6DF6"/>
    <w:rsid w:val="00FC7410"/>
    <w:rsid w:val="00FD0FEB"/>
    <w:rsid w:val="00FD1C3A"/>
    <w:rsid w:val="00FD35CD"/>
    <w:rsid w:val="00FD4C04"/>
    <w:rsid w:val="00FD560A"/>
    <w:rsid w:val="00FD70D2"/>
    <w:rsid w:val="00FE01DF"/>
    <w:rsid w:val="00FE112A"/>
    <w:rsid w:val="00FE3334"/>
    <w:rsid w:val="00FE4B83"/>
    <w:rsid w:val="00FE5285"/>
    <w:rsid w:val="00FE5815"/>
    <w:rsid w:val="00FF0665"/>
    <w:rsid w:val="00FF089E"/>
    <w:rsid w:val="00FF12E6"/>
    <w:rsid w:val="00FF22A4"/>
    <w:rsid w:val="00FF3178"/>
    <w:rsid w:val="00FF4332"/>
    <w:rsid w:val="00FF49B4"/>
    <w:rsid w:val="00FF5E15"/>
    <w:rsid w:val="00FF7153"/>
    <w:rsid w:val="00FF76D5"/>
    <w:rsid w:val="00FF79A1"/>
    <w:rsid w:val="00FF7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48F6776F"/>
  <w15:chartTrackingRefBased/>
  <w15:docId w15:val="{279950B9-32AA-44CA-9E12-AA63062C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1338B"/>
    <w:pPr>
      <w:tabs>
        <w:tab w:val="center" w:pos="4252"/>
        <w:tab w:val="right" w:pos="8504"/>
      </w:tabs>
      <w:snapToGrid w:val="0"/>
    </w:pPr>
  </w:style>
  <w:style w:type="character" w:customStyle="1" w:styleId="a4">
    <w:name w:val="ヘッダー (文字)"/>
    <w:basedOn w:val="a0"/>
    <w:link w:val="a3"/>
    <w:uiPriority w:val="99"/>
    <w:rsid w:val="00A1338B"/>
    <w:rPr>
      <w:rFonts w:ascii="Times New Roman" w:eastAsia="ＭＳ 明朝" w:hAnsi="Times New Roman"/>
      <w:szCs w:val="24"/>
    </w:rPr>
  </w:style>
  <w:style w:type="paragraph" w:styleId="a5">
    <w:name w:val="footer"/>
    <w:basedOn w:val="a"/>
    <w:link w:val="a6"/>
    <w:uiPriority w:val="99"/>
    <w:unhideWhenUsed/>
    <w:rsid w:val="00A1338B"/>
    <w:pPr>
      <w:tabs>
        <w:tab w:val="center" w:pos="4252"/>
        <w:tab w:val="right" w:pos="8504"/>
      </w:tabs>
      <w:snapToGrid w:val="0"/>
    </w:pPr>
  </w:style>
  <w:style w:type="character" w:customStyle="1" w:styleId="a6">
    <w:name w:val="フッター (文字)"/>
    <w:basedOn w:val="a0"/>
    <w:link w:val="a5"/>
    <w:uiPriority w:val="99"/>
    <w:rsid w:val="00A1338B"/>
    <w:rPr>
      <w:rFonts w:ascii="Times New Roman" w:eastAsia="ＭＳ 明朝" w:hAnsi="Times New Roman"/>
      <w:szCs w:val="24"/>
    </w:rPr>
  </w:style>
  <w:style w:type="paragraph" w:styleId="a7">
    <w:name w:val="List Paragraph"/>
    <w:basedOn w:val="a"/>
    <w:uiPriority w:val="34"/>
    <w:qFormat/>
    <w:rsid w:val="00481541"/>
    <w:pPr>
      <w:ind w:leftChars="400" w:left="840"/>
    </w:pPr>
  </w:style>
  <w:style w:type="character" w:styleId="a8">
    <w:name w:val="Placeholder Text"/>
    <w:basedOn w:val="a0"/>
    <w:uiPriority w:val="99"/>
    <w:semiHidden/>
    <w:rsid w:val="0086687F"/>
    <w:rPr>
      <w:color w:val="808080"/>
    </w:rPr>
  </w:style>
  <w:style w:type="table" w:styleId="a9">
    <w:name w:val="Table Grid"/>
    <w:basedOn w:val="a1"/>
    <w:uiPriority w:val="39"/>
    <w:rsid w:val="00322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endnote text"/>
    <w:basedOn w:val="a"/>
    <w:link w:val="ab"/>
    <w:uiPriority w:val="99"/>
    <w:semiHidden/>
    <w:unhideWhenUsed/>
    <w:rsid w:val="00DE2896"/>
    <w:pPr>
      <w:snapToGrid w:val="0"/>
      <w:jc w:val="left"/>
    </w:pPr>
  </w:style>
  <w:style w:type="character" w:customStyle="1" w:styleId="ab">
    <w:name w:val="文末脚注文字列 (文字)"/>
    <w:basedOn w:val="a0"/>
    <w:link w:val="aa"/>
    <w:uiPriority w:val="99"/>
    <w:semiHidden/>
    <w:rsid w:val="00DE2896"/>
    <w:rPr>
      <w:rFonts w:ascii="Times New Roman" w:eastAsia="ＭＳ 明朝" w:hAnsi="Times New Roman"/>
      <w:szCs w:val="24"/>
    </w:rPr>
  </w:style>
  <w:style w:type="character" w:styleId="ac">
    <w:name w:val="endnote reference"/>
    <w:basedOn w:val="a0"/>
    <w:uiPriority w:val="99"/>
    <w:semiHidden/>
    <w:unhideWhenUsed/>
    <w:rsid w:val="00DE2896"/>
    <w:rPr>
      <w:vertAlign w:val="superscript"/>
    </w:rPr>
  </w:style>
  <w:style w:type="paragraph" w:styleId="ad">
    <w:name w:val="footnote text"/>
    <w:basedOn w:val="a"/>
    <w:link w:val="ae"/>
    <w:uiPriority w:val="99"/>
    <w:semiHidden/>
    <w:unhideWhenUsed/>
    <w:rsid w:val="00B5354A"/>
    <w:pPr>
      <w:snapToGrid w:val="0"/>
      <w:jc w:val="left"/>
    </w:pPr>
  </w:style>
  <w:style w:type="character" w:customStyle="1" w:styleId="ae">
    <w:name w:val="脚注文字列 (文字)"/>
    <w:basedOn w:val="a0"/>
    <w:link w:val="ad"/>
    <w:uiPriority w:val="99"/>
    <w:semiHidden/>
    <w:rsid w:val="00B5354A"/>
    <w:rPr>
      <w:rFonts w:ascii="Times New Roman" w:eastAsia="ＭＳ 明朝" w:hAnsi="Times New Roman"/>
      <w:szCs w:val="24"/>
    </w:rPr>
  </w:style>
  <w:style w:type="character" w:styleId="af">
    <w:name w:val="footnote reference"/>
    <w:basedOn w:val="a0"/>
    <w:uiPriority w:val="99"/>
    <w:semiHidden/>
    <w:unhideWhenUsed/>
    <w:rsid w:val="00B53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169">
      <w:bodyDiv w:val="1"/>
      <w:marLeft w:val="0"/>
      <w:marRight w:val="0"/>
      <w:marTop w:val="0"/>
      <w:marBottom w:val="0"/>
      <w:divBdr>
        <w:top w:val="none" w:sz="0" w:space="0" w:color="auto"/>
        <w:left w:val="none" w:sz="0" w:space="0" w:color="auto"/>
        <w:bottom w:val="none" w:sz="0" w:space="0" w:color="auto"/>
        <w:right w:val="none" w:sz="0" w:space="0" w:color="auto"/>
      </w:divBdr>
    </w:div>
    <w:div w:id="350767205">
      <w:bodyDiv w:val="1"/>
      <w:marLeft w:val="0"/>
      <w:marRight w:val="0"/>
      <w:marTop w:val="0"/>
      <w:marBottom w:val="0"/>
      <w:divBdr>
        <w:top w:val="none" w:sz="0" w:space="0" w:color="auto"/>
        <w:left w:val="none" w:sz="0" w:space="0" w:color="auto"/>
        <w:bottom w:val="none" w:sz="0" w:space="0" w:color="auto"/>
        <w:right w:val="none" w:sz="0" w:space="0" w:color="auto"/>
      </w:divBdr>
    </w:div>
    <w:div w:id="901015552">
      <w:bodyDiv w:val="1"/>
      <w:marLeft w:val="0"/>
      <w:marRight w:val="0"/>
      <w:marTop w:val="0"/>
      <w:marBottom w:val="0"/>
      <w:divBdr>
        <w:top w:val="none" w:sz="0" w:space="0" w:color="auto"/>
        <w:left w:val="none" w:sz="0" w:space="0" w:color="auto"/>
        <w:bottom w:val="none" w:sz="0" w:space="0" w:color="auto"/>
        <w:right w:val="none" w:sz="0" w:space="0" w:color="auto"/>
      </w:divBdr>
    </w:div>
    <w:div w:id="1186747437">
      <w:bodyDiv w:val="1"/>
      <w:marLeft w:val="0"/>
      <w:marRight w:val="0"/>
      <w:marTop w:val="0"/>
      <w:marBottom w:val="0"/>
      <w:divBdr>
        <w:top w:val="none" w:sz="0" w:space="0" w:color="auto"/>
        <w:left w:val="none" w:sz="0" w:space="0" w:color="auto"/>
        <w:bottom w:val="none" w:sz="0" w:space="0" w:color="auto"/>
        <w:right w:val="none" w:sz="0" w:space="0" w:color="auto"/>
      </w:divBdr>
    </w:div>
    <w:div w:id="1452481456">
      <w:bodyDiv w:val="1"/>
      <w:marLeft w:val="0"/>
      <w:marRight w:val="0"/>
      <w:marTop w:val="0"/>
      <w:marBottom w:val="0"/>
      <w:divBdr>
        <w:top w:val="none" w:sz="0" w:space="0" w:color="auto"/>
        <w:left w:val="none" w:sz="0" w:space="0" w:color="auto"/>
        <w:bottom w:val="none" w:sz="0" w:space="0" w:color="auto"/>
        <w:right w:val="none" w:sz="0" w:space="0" w:color="auto"/>
      </w:divBdr>
    </w:div>
    <w:div w:id="2120711250">
      <w:bodyDiv w:val="1"/>
      <w:marLeft w:val="0"/>
      <w:marRight w:val="0"/>
      <w:marTop w:val="0"/>
      <w:marBottom w:val="0"/>
      <w:divBdr>
        <w:top w:val="none" w:sz="0" w:space="0" w:color="auto"/>
        <w:left w:val="none" w:sz="0" w:space="0" w:color="auto"/>
        <w:bottom w:val="none" w:sz="0" w:space="0" w:color="auto"/>
        <w:right w:val="none" w:sz="0" w:space="0" w:color="auto"/>
      </w:divBdr>
    </w:div>
    <w:div w:id="21402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803705630190303E-2"/>
          <c:y val="2.6313586814403579E-2"/>
          <c:w val="0.89059046149982957"/>
          <c:h val="0.85937636832277298"/>
        </c:manualLayout>
      </c:layout>
      <c:scatterChart>
        <c:scatterStyle val="lineMarker"/>
        <c:varyColors val="0"/>
        <c:ser>
          <c:idx val="6"/>
          <c:order val="5"/>
          <c:tx>
            <c:strRef>
              <c:f>ICA_limits_result1!$G$15</c:f>
              <c:strCache>
                <c:ptCount val="1"/>
                <c:pt idx="0">
                  <c:v>Step2（基底0のみ）</c:v>
                </c:pt>
              </c:strCache>
              <c:extLst xmlns:c15="http://schemas.microsoft.com/office/drawing/2012/chart"/>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ICA_limits_result1!$G$19:$G$25</c:f>
              <c:numCache>
                <c:formatCode>General</c:formatCode>
                <c:ptCount val="7"/>
                <c:pt idx="0">
                  <c:v>0.73315800000000009</c:v>
                </c:pt>
                <c:pt idx="1">
                  <c:v>0.636772</c:v>
                </c:pt>
                <c:pt idx="2">
                  <c:v>0.57367100000000004</c:v>
                </c:pt>
                <c:pt idx="3">
                  <c:v>0.50415300000000007</c:v>
                </c:pt>
                <c:pt idx="4">
                  <c:v>0.42762100000000003</c:v>
                </c:pt>
                <c:pt idx="5">
                  <c:v>0.32335599999999998</c:v>
                </c:pt>
                <c:pt idx="6">
                  <c:v>0.205013</c:v>
                </c:pt>
              </c:numCache>
              <c:extLst xmlns:c15="http://schemas.microsoft.com/office/drawing/2012/chart"/>
            </c:numRef>
          </c:xVal>
          <c:yVal>
            <c:numRef>
              <c:f>ICA_limits_result1!$H$19:$H$25</c:f>
              <c:numCache>
                <c:formatCode>General</c:formatCode>
                <c:ptCount val="7"/>
                <c:pt idx="0">
                  <c:v>31.664815999999998</c:v>
                </c:pt>
                <c:pt idx="1">
                  <c:v>30.571097999999999</c:v>
                </c:pt>
                <c:pt idx="2">
                  <c:v>29.910359</c:v>
                </c:pt>
                <c:pt idx="3">
                  <c:v>29.149197000000001</c:v>
                </c:pt>
                <c:pt idx="4">
                  <c:v>28.356196000000001</c:v>
                </c:pt>
                <c:pt idx="5">
                  <c:v>27.054155000000002</c:v>
                </c:pt>
                <c:pt idx="6">
                  <c:v>24.781282999999998</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0-8595-48EA-8E0C-C1174552A7BD}"/>
            </c:ext>
          </c:extLst>
        </c:ser>
        <c:ser>
          <c:idx val="9"/>
          <c:order val="8"/>
          <c:tx>
            <c:strRef>
              <c:f>ICA_limits_result1!$Q$3</c:f>
              <c:strCache>
                <c:ptCount val="1"/>
                <c:pt idx="0">
                  <c:v>DCT単独</c:v>
                </c:pt>
              </c:strCache>
            </c:strRef>
          </c:tx>
          <c:spPr>
            <a:ln w="22225" cap="rnd">
              <a:solidFill>
                <a:schemeClr val="accent4"/>
              </a:solidFill>
              <a:round/>
            </a:ln>
            <a:effectLst/>
          </c:spPr>
          <c:marker>
            <c:symbol val="diamond"/>
            <c:size val="6"/>
            <c:spPr>
              <a:solidFill>
                <a:schemeClr val="accent4"/>
              </a:solidFill>
              <a:ln w="9525">
                <a:solidFill>
                  <a:schemeClr val="accent4"/>
                </a:solidFill>
                <a:round/>
              </a:ln>
              <a:effectLst/>
            </c:spPr>
          </c:marker>
          <c:xVal>
            <c:numRef>
              <c:f>ICA_limits_result1!$B$7:$B$13</c:f>
              <c:numCache>
                <c:formatCode>General</c:formatCode>
                <c:ptCount val="7"/>
                <c:pt idx="0">
                  <c:v>0.73862399999999995</c:v>
                </c:pt>
                <c:pt idx="1">
                  <c:v>0.64371599999999995</c:v>
                </c:pt>
                <c:pt idx="2">
                  <c:v>0.58217699999999994</c:v>
                </c:pt>
                <c:pt idx="3">
                  <c:v>0.51252299999999995</c:v>
                </c:pt>
                <c:pt idx="4">
                  <c:v>0.43733</c:v>
                </c:pt>
                <c:pt idx="5">
                  <c:v>0.33562799999999998</c:v>
                </c:pt>
                <c:pt idx="6">
                  <c:v>0.22025900000000001</c:v>
                </c:pt>
              </c:numCache>
            </c:numRef>
          </c:xVal>
          <c:yVal>
            <c:numRef>
              <c:f>ICA_limits_result1!$Q$7:$Q$13</c:f>
              <c:numCache>
                <c:formatCode>General</c:formatCode>
                <c:ptCount val="7"/>
                <c:pt idx="0">
                  <c:v>31.64545</c:v>
                </c:pt>
                <c:pt idx="1">
                  <c:v>30.542891000000001</c:v>
                </c:pt>
                <c:pt idx="2">
                  <c:v>29.852875999999998</c:v>
                </c:pt>
                <c:pt idx="3">
                  <c:v>29.085376</c:v>
                </c:pt>
                <c:pt idx="4">
                  <c:v>28.262195999999999</c:v>
                </c:pt>
                <c:pt idx="5">
                  <c:v>26.851299999999998</c:v>
                </c:pt>
                <c:pt idx="6">
                  <c:v>24.315009</c:v>
                </c:pt>
              </c:numCache>
            </c:numRef>
          </c:yVal>
          <c:smooth val="0"/>
          <c:extLst>
            <c:ext xmlns:c16="http://schemas.microsoft.com/office/drawing/2014/chart" uri="{C3380CC4-5D6E-409C-BE32-E72D297353CC}">
              <c16:uniqueId val="{00000001-8595-48EA-8E0C-C1174552A7BD}"/>
            </c:ext>
          </c:extLst>
        </c:ser>
        <c:ser>
          <c:idx val="11"/>
          <c:order val="10"/>
          <c:tx>
            <c:strRef>
              <c:f>ICA_limits_result1!$AB$3</c:f>
              <c:strCache>
                <c:ptCount val="1"/>
                <c:pt idx="0">
                  <c:v>複数基底を考慮(画質)</c:v>
                </c:pt>
              </c:strCache>
              <c:extLst xmlns:c15="http://schemas.microsoft.com/office/drawing/2012/chart"/>
            </c:strRef>
          </c:tx>
          <c:spPr>
            <a:ln w="22225" cap="rnd">
              <a:solidFill>
                <a:schemeClr val="accent6"/>
              </a:solidFill>
              <a:round/>
            </a:ln>
            <a:effectLst/>
          </c:spPr>
          <c:marker>
            <c:symbol val="triangle"/>
            <c:size val="6"/>
            <c:spPr>
              <a:solidFill>
                <a:schemeClr val="accent6"/>
              </a:solidFill>
              <a:ln w="9525">
                <a:solidFill>
                  <a:schemeClr val="accent6"/>
                </a:solidFill>
                <a:round/>
              </a:ln>
              <a:effectLst/>
            </c:spPr>
          </c:marker>
          <c:xVal>
            <c:numRef>
              <c:f>ICA_limits_result1!$AB$7:$AB$13</c:f>
              <c:numCache>
                <c:formatCode>General</c:formatCode>
                <c:ptCount val="7"/>
                <c:pt idx="0">
                  <c:v>0.73662400000000006</c:v>
                </c:pt>
                <c:pt idx="1">
                  <c:v>0.63960799999999995</c:v>
                </c:pt>
                <c:pt idx="2">
                  <c:v>0.58045899999999995</c:v>
                </c:pt>
                <c:pt idx="3">
                  <c:v>0.51097999999999999</c:v>
                </c:pt>
                <c:pt idx="4">
                  <c:v>0.43101899999999999</c:v>
                </c:pt>
                <c:pt idx="5">
                  <c:v>0.33527800000000002</c:v>
                </c:pt>
                <c:pt idx="6">
                  <c:v>0.21878800000000001</c:v>
                </c:pt>
              </c:numCache>
              <c:extLst xmlns:c15="http://schemas.microsoft.com/office/drawing/2012/chart"/>
            </c:numRef>
          </c:xVal>
          <c:yVal>
            <c:numRef>
              <c:f>ICA_limits_result1!$AC$7:$AC$13</c:f>
              <c:numCache>
                <c:formatCode>General</c:formatCode>
                <c:ptCount val="7"/>
                <c:pt idx="0">
                  <c:v>31.667694000000001</c:v>
                </c:pt>
                <c:pt idx="1">
                  <c:v>30.576215999999999</c:v>
                </c:pt>
                <c:pt idx="2">
                  <c:v>29.924348999999999</c:v>
                </c:pt>
                <c:pt idx="3">
                  <c:v>29.16818</c:v>
                </c:pt>
                <c:pt idx="4">
                  <c:v>28.386896</c:v>
                </c:pt>
                <c:pt idx="5">
                  <c:v>27.104703000000001</c:v>
                </c:pt>
                <c:pt idx="6">
                  <c:v>24.85098</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8595-48EA-8E0C-C1174552A7BD}"/>
            </c:ext>
          </c:extLst>
        </c:ser>
        <c:ser>
          <c:idx val="13"/>
          <c:order val="11"/>
          <c:tx>
            <c:strRef>
              <c:f>ICA_limits_result1!$AE$3</c:f>
              <c:strCache>
                <c:ptCount val="1"/>
                <c:pt idx="0">
                  <c:v>3+2+1個領域（マイナスなし）</c:v>
                </c:pt>
              </c:strCache>
            </c:strRef>
          </c:tx>
          <c:spPr>
            <a:ln w="22225" cap="rnd">
              <a:solidFill>
                <a:schemeClr val="accent2">
                  <a:lumMod val="80000"/>
                  <a:lumOff val="20000"/>
                </a:schemeClr>
              </a:solidFill>
              <a:round/>
            </a:ln>
            <a:effectLst/>
          </c:spPr>
          <c:marker>
            <c:symbol val="star"/>
            <c:size val="6"/>
            <c:spPr>
              <a:noFill/>
              <a:ln w="9525">
                <a:solidFill>
                  <a:schemeClr val="accent2">
                    <a:lumMod val="80000"/>
                    <a:lumOff val="20000"/>
                  </a:schemeClr>
                </a:solidFill>
                <a:round/>
              </a:ln>
              <a:effectLst/>
            </c:spPr>
          </c:marker>
          <c:xVal>
            <c:numRef>
              <c:f>ICA_limits_result1!$AE$7:$AE$13</c:f>
              <c:numCache>
                <c:formatCode>General</c:formatCode>
                <c:ptCount val="7"/>
                <c:pt idx="0">
                  <c:v>0.73552499999999987</c:v>
                </c:pt>
                <c:pt idx="1">
                  <c:v>0.6378069999999999</c:v>
                </c:pt>
                <c:pt idx="2">
                  <c:v>0.57516</c:v>
                </c:pt>
                <c:pt idx="3">
                  <c:v>0.50627800000000001</c:v>
                </c:pt>
                <c:pt idx="4">
                  <c:v>0.43121900000000002</c:v>
                </c:pt>
                <c:pt idx="5">
                  <c:v>0.33138199999999995</c:v>
                </c:pt>
                <c:pt idx="6">
                  <c:v>0.21397800000000003</c:v>
                </c:pt>
              </c:numCache>
            </c:numRef>
          </c:xVal>
          <c:yVal>
            <c:numRef>
              <c:f>ICA_limits_result1!$AF$7:$AF$13</c:f>
              <c:numCache>
                <c:formatCode>General</c:formatCode>
                <c:ptCount val="7"/>
                <c:pt idx="0">
                  <c:v>31.66789</c:v>
                </c:pt>
                <c:pt idx="1">
                  <c:v>30.593115000000001</c:v>
                </c:pt>
                <c:pt idx="2">
                  <c:v>29.93806</c:v>
                </c:pt>
                <c:pt idx="3">
                  <c:v>29.181394999999998</c:v>
                </c:pt>
                <c:pt idx="4">
                  <c:v>28.399433999999999</c:v>
                </c:pt>
                <c:pt idx="5">
                  <c:v>27.119287</c:v>
                </c:pt>
                <c:pt idx="6">
                  <c:v>24.841118999999999</c:v>
                </c:pt>
              </c:numCache>
            </c:numRef>
          </c:yVal>
          <c:smooth val="0"/>
          <c:extLst>
            <c:ext xmlns:c16="http://schemas.microsoft.com/office/drawing/2014/chart" uri="{C3380CC4-5D6E-409C-BE32-E72D297353CC}">
              <c16:uniqueId val="{00000003-8595-48EA-8E0C-C1174552A7BD}"/>
            </c:ext>
          </c:extLst>
        </c:ser>
        <c:dLbls>
          <c:showLegendKey val="0"/>
          <c:showVal val="0"/>
          <c:showCatName val="0"/>
          <c:showSerName val="0"/>
          <c:showPercent val="0"/>
          <c:showBubbleSize val="0"/>
        </c:dLbls>
        <c:axId val="594025472"/>
        <c:axId val="594022560"/>
        <c:extLst>
          <c:ext xmlns:c15="http://schemas.microsoft.com/office/drawing/2012/chart" uri="{02D57815-91ED-43cb-92C2-25804820EDAC}">
            <c15:filteredScatterSeries>
              <c15:ser>
                <c:idx val="1"/>
                <c:order val="0"/>
                <c:tx>
                  <c:strRef>
                    <c:extLst>
                      <c:ext uri="{02D57815-91ED-43cb-92C2-25804820EDAC}">
                        <c15:formulaRef>
                          <c15:sqref>ICA_limits_result1!$G$2</c15:sqref>
                        </c15:formulaRef>
                      </c:ext>
                    </c:extLst>
                    <c:strCache>
                      <c:ptCount val="1"/>
                      <c:pt idx="0">
                        <c:v>Step2（準最適含む付加無し）</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c:ext uri="{02D57815-91ED-43cb-92C2-25804820EDAC}">
                        <c15:formulaRef>
                          <c15:sqref>ICA_limits_result1!$J$7:$J$13</c15:sqref>
                        </c15:formulaRef>
                      </c:ext>
                    </c:extLst>
                    <c:numCache>
                      <c:formatCode>General</c:formatCode>
                      <c:ptCount val="7"/>
                      <c:pt idx="0">
                        <c:v>0.73114200000000007</c:v>
                      </c:pt>
                      <c:pt idx="1">
                        <c:v>0.63412599999999997</c:v>
                      </c:pt>
                      <c:pt idx="2">
                        <c:v>0.57100399999999996</c:v>
                      </c:pt>
                      <c:pt idx="3">
                        <c:v>0.50138899999999997</c:v>
                      </c:pt>
                      <c:pt idx="4">
                        <c:v>0.42538800000000004</c:v>
                      </c:pt>
                      <c:pt idx="5">
                        <c:v>0.318832</c:v>
                      </c:pt>
                      <c:pt idx="6">
                        <c:v>0.20355900000000002</c:v>
                      </c:pt>
                    </c:numCache>
                  </c:numRef>
                </c:xVal>
                <c:yVal>
                  <c:numRef>
                    <c:extLst>
                      <c:ext uri="{02D57815-91ED-43cb-92C2-25804820EDAC}">
                        <c15:formulaRef>
                          <c15:sqref>ICA_limits_result1!$L$7:$L$13</c15:sqref>
                        </c15:formulaRef>
                      </c:ext>
                    </c:extLst>
                    <c:numCache>
                      <c:formatCode>General</c:formatCode>
                      <c:ptCount val="7"/>
                      <c:pt idx="0">
                        <c:v>31.667694000000001</c:v>
                      </c:pt>
                      <c:pt idx="1">
                        <c:v>30.576215999999999</c:v>
                      </c:pt>
                      <c:pt idx="2">
                        <c:v>29.917819000000001</c:v>
                      </c:pt>
                      <c:pt idx="3">
                        <c:v>29.162645000000001</c:v>
                      </c:pt>
                      <c:pt idx="4">
                        <c:v>28.369544000000001</c:v>
                      </c:pt>
                      <c:pt idx="5">
                        <c:v>27.104703000000001</c:v>
                      </c:pt>
                      <c:pt idx="6">
                        <c:v>24.850397000000001</c:v>
                      </c:pt>
                    </c:numCache>
                  </c:numRef>
                </c:yVal>
                <c:smooth val="0"/>
                <c:extLst>
                  <c:ext xmlns:c16="http://schemas.microsoft.com/office/drawing/2014/chart" uri="{C3380CC4-5D6E-409C-BE32-E72D297353CC}">
                    <c16:uniqueId val="{00000004-8595-48EA-8E0C-C1174552A7BD}"/>
                  </c:ext>
                </c:extLst>
              </c15:ser>
            </c15:filteredScatterSeries>
            <c15:filteredScatterSeries>
              <c15:ser>
                <c:idx val="2"/>
                <c:order val="1"/>
                <c:tx>
                  <c:strRef>
                    <c:extLst xmlns:c15="http://schemas.microsoft.com/office/drawing/2012/chart">
                      <c:ext xmlns:c15="http://schemas.microsoft.com/office/drawing/2012/chart" uri="{02D57815-91ED-43cb-92C2-25804820EDAC}">
                        <c15:formulaRef>
                          <c15:sqref>ICA_limits_result1!$P$15</c15:sqref>
                        </c15:formulaRef>
                      </c:ext>
                    </c:extLst>
                    <c:strCache>
                      <c:ptCount val="1"/>
                      <c:pt idx="0">
                        <c:v>Step2（最適付加あり）</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ICA_limits_result1!$P$19:$P$25</c15:sqref>
                        </c15:formulaRef>
                      </c:ext>
                    </c:extLst>
                    <c:numCache>
                      <c:formatCode>General</c:formatCode>
                      <c:ptCount val="7"/>
                      <c:pt idx="0">
                        <c:v>0.73686299999999993</c:v>
                      </c:pt>
                      <c:pt idx="1">
                        <c:v>0.64018599999999992</c:v>
                      </c:pt>
                      <c:pt idx="2">
                        <c:v>0.58170100000000002</c:v>
                      </c:pt>
                      <c:pt idx="3">
                        <c:v>0.51209299999999991</c:v>
                      </c:pt>
                      <c:pt idx="4">
                        <c:v>0.43458299999999994</c:v>
                      </c:pt>
                      <c:pt idx="5">
                        <c:v>0.33539200000000002</c:v>
                      </c:pt>
                      <c:pt idx="6">
                        <c:v>0.22009199999999998</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5-8595-48EA-8E0C-C1174552A7BD}"/>
                  </c:ext>
                </c:extLst>
              </c15:ser>
            </c15:filteredScatterSeries>
            <c15:filteredScatterSeries>
              <c15:ser>
                <c:idx val="3"/>
                <c:order val="2"/>
                <c:tx>
                  <c:strRef>
                    <c:extLst xmlns:c15="http://schemas.microsoft.com/office/drawing/2012/chart">
                      <c:ext xmlns:c15="http://schemas.microsoft.com/office/drawing/2012/chart" uri="{02D57815-91ED-43cb-92C2-25804820EDAC}">
                        <c15:formulaRef>
                          <c15:sqref>ICA_limits_result1!$S$15</c15:sqref>
                        </c15:formulaRef>
                      </c:ext>
                    </c:extLst>
                    <c:strCache>
                      <c:ptCount val="1"/>
                      <c:pt idx="0">
                        <c:v>Step2（最適付加無し）</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ICA_limits_result1!$S$19:$S$25</c15:sqref>
                        </c15:formulaRef>
                      </c:ext>
                    </c:extLst>
                    <c:numCache>
                      <c:formatCode>General</c:formatCode>
                      <c:ptCount val="7"/>
                      <c:pt idx="0">
                        <c:v>0.73138099999999995</c:v>
                      </c:pt>
                      <c:pt idx="1">
                        <c:v>0.63470399999999993</c:v>
                      </c:pt>
                      <c:pt idx="2">
                        <c:v>0.57073700000000005</c:v>
                      </c:pt>
                      <c:pt idx="3">
                        <c:v>0.50112899999999994</c:v>
                      </c:pt>
                      <c:pt idx="4">
                        <c:v>0.42361899999999997</c:v>
                      </c:pt>
                      <c:pt idx="5">
                        <c:v>0.31894600000000001</c:v>
                      </c:pt>
                      <c:pt idx="6">
                        <c:v>0.20364599999999999</c:v>
                      </c:pt>
                    </c:numCache>
                  </c:numRef>
                </c:xVal>
                <c:yVal>
                  <c:numRef>
                    <c:extLst xmlns:c15="http://schemas.microsoft.com/office/drawing/2012/chart">
                      <c:ext xmlns:c15="http://schemas.microsoft.com/office/drawing/2012/chart" uri="{02D57815-91ED-43cb-92C2-25804820EDAC}">
                        <c15:formulaRef>
                          <c15:sqref>ICA_limits_result1!$Q$19:$Q$25</c15:sqref>
                        </c15:formulaRef>
                      </c:ext>
                    </c:extLst>
                    <c:numCache>
                      <c:formatCode>General</c:formatCode>
                      <c:ptCount val="7"/>
                      <c:pt idx="0">
                        <c:v>31.667417</c:v>
                      </c:pt>
                      <c:pt idx="1">
                        <c:v>30.575562000000001</c:v>
                      </c:pt>
                      <c:pt idx="2">
                        <c:v>29.920352000000001</c:v>
                      </c:pt>
                      <c:pt idx="3">
                        <c:v>29.163328</c:v>
                      </c:pt>
                      <c:pt idx="4">
                        <c:v>28.373066999999999</c:v>
                      </c:pt>
                      <c:pt idx="5">
                        <c:v>27.103904</c:v>
                      </c:pt>
                      <c:pt idx="6">
                        <c:v>24.843800999999999</c:v>
                      </c:pt>
                    </c:numCache>
                  </c:numRef>
                </c:yVal>
                <c:smooth val="0"/>
                <c:extLst xmlns:c15="http://schemas.microsoft.com/office/drawing/2012/chart">
                  <c:ext xmlns:c16="http://schemas.microsoft.com/office/drawing/2014/chart" uri="{C3380CC4-5D6E-409C-BE32-E72D297353CC}">
                    <c16:uniqueId val="{00000006-8595-48EA-8E0C-C1174552A7BD}"/>
                  </c:ext>
                </c:extLst>
              </c15:ser>
            </c15:filteredScatterSeries>
            <c15:filteredScatterSeries>
              <c15:ser>
                <c:idx val="4"/>
                <c:order val="3"/>
                <c:tx>
                  <c:strRef>
                    <c:extLst xmlns:c15="http://schemas.microsoft.com/office/drawing/2012/chart">
                      <c:ext xmlns:c15="http://schemas.microsoft.com/office/drawing/2012/chart" uri="{02D57815-91ED-43cb-92C2-25804820EDAC}">
                        <c15:formulaRef>
                          <c15:sqref>ICA_limits_result1!$J$15</c15:sqref>
                        </c15:formulaRef>
                      </c:ext>
                    </c:extLst>
                    <c:strCache>
                      <c:ptCount val="1"/>
                      <c:pt idx="0">
                        <c:v>Step2（基底0＆１付加あり）</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ICA_limits_result1!$J$19:$J$25</c15:sqref>
                        </c15:formulaRef>
                      </c:ext>
                    </c:extLst>
                    <c:numCache>
                      <c:formatCode>General</c:formatCode>
                      <c:ptCount val="7"/>
                      <c:pt idx="0">
                        <c:v>0.87348999999999999</c:v>
                      </c:pt>
                      <c:pt idx="1">
                        <c:v>0.77078100000000005</c:v>
                      </c:pt>
                      <c:pt idx="2">
                        <c:v>0.71305099999999999</c:v>
                      </c:pt>
                      <c:pt idx="3">
                        <c:v>0.66429300000000002</c:v>
                      </c:pt>
                      <c:pt idx="4">
                        <c:v>0.54868499999999998</c:v>
                      </c:pt>
                      <c:pt idx="5">
                        <c:v>0.42230800000000002</c:v>
                      </c:pt>
                      <c:pt idx="6">
                        <c:v>0.35975699999999999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7-8595-48EA-8E0C-C1174552A7BD}"/>
                  </c:ext>
                </c:extLst>
              </c15:ser>
            </c15:filteredScatterSeries>
            <c15:filteredScatterSeries>
              <c15:ser>
                <c:idx val="5"/>
                <c:order val="4"/>
                <c:tx>
                  <c:strRef>
                    <c:extLst xmlns:c15="http://schemas.microsoft.com/office/drawing/2012/chart">
                      <c:ext xmlns:c15="http://schemas.microsoft.com/office/drawing/2012/chart" uri="{02D57815-91ED-43cb-92C2-25804820EDAC}">
                        <c15:formulaRef>
                          <c15:sqref>ICA_limits_result1!$M$15</c15:sqref>
                        </c15:formulaRef>
                      </c:ext>
                    </c:extLst>
                    <c:strCache>
                      <c:ptCount val="1"/>
                      <c:pt idx="0">
                        <c:v>Step2(基底0＆1付加無し)</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ICA_limits_result1!$M$19:$M$25</c15:sqref>
                        </c15:formulaRef>
                      </c:ext>
                    </c:extLst>
                    <c:numCache>
                      <c:formatCode>General</c:formatCode>
                      <c:ptCount val="7"/>
                      <c:pt idx="0">
                        <c:v>0.730958</c:v>
                      </c:pt>
                      <c:pt idx="1">
                        <c:v>0.63373100000000004</c:v>
                      </c:pt>
                      <c:pt idx="2">
                        <c:v>0.570519</c:v>
                      </c:pt>
                      <c:pt idx="3">
                        <c:v>0.49983300000000003</c:v>
                      </c:pt>
                      <c:pt idx="4">
                        <c:v>0.42259899999999995</c:v>
                      </c:pt>
                      <c:pt idx="5">
                        <c:v>0.31814999999999999</c:v>
                      </c:pt>
                      <c:pt idx="6">
                        <c:v>0.20077899999999999</c:v>
                      </c:pt>
                    </c:numCache>
                  </c:numRef>
                </c:xVal>
                <c:yVal>
                  <c:numRef>
                    <c:extLst xmlns:c15="http://schemas.microsoft.com/office/drawing/2012/chart">
                      <c:ext xmlns:c15="http://schemas.microsoft.com/office/drawing/2012/chart" uri="{02D57815-91ED-43cb-92C2-25804820EDAC}">
                        <c15:formulaRef>
                          <c15:sqref>ICA_limits_result1!$K$19:$K$25</c15:sqref>
                        </c15:formulaRef>
                      </c:ext>
                    </c:extLst>
                    <c:numCache>
                      <c:formatCode>General</c:formatCode>
                      <c:ptCount val="7"/>
                      <c:pt idx="0">
                        <c:v>31.670846999999998</c:v>
                      </c:pt>
                      <c:pt idx="1">
                        <c:v>30.584102999999999</c:v>
                      </c:pt>
                      <c:pt idx="2">
                        <c:v>29.924807000000001</c:v>
                      </c:pt>
                      <c:pt idx="3">
                        <c:v>29.170524</c:v>
                      </c:pt>
                      <c:pt idx="4">
                        <c:v>28.386685</c:v>
                      </c:pt>
                      <c:pt idx="5">
                        <c:v>27.125243000000001</c:v>
                      </c:pt>
                      <c:pt idx="6">
                        <c:v>24.91188</c:v>
                      </c:pt>
                    </c:numCache>
                  </c:numRef>
                </c:yVal>
                <c:smooth val="0"/>
                <c:extLst xmlns:c15="http://schemas.microsoft.com/office/drawing/2012/chart">
                  <c:ext xmlns:c16="http://schemas.microsoft.com/office/drawing/2014/chart" uri="{C3380CC4-5D6E-409C-BE32-E72D297353CC}">
                    <c16:uniqueId val="{00000008-8595-48EA-8E0C-C1174552A7BD}"/>
                  </c:ext>
                </c:extLst>
              </c15:ser>
            </c15:filteredScatterSeries>
            <c15:filteredScatterSeries>
              <c15:ser>
                <c:idx val="7"/>
                <c:order val="6"/>
                <c:tx>
                  <c:strRef>
                    <c:extLst xmlns:c15="http://schemas.microsoft.com/office/drawing/2012/chart">
                      <c:ext xmlns:c15="http://schemas.microsoft.com/office/drawing/2012/chart" uri="{02D57815-91ED-43cb-92C2-25804820EDAC}">
                        <c15:formulaRef>
                          <c15:sqref>ICA_limits_result1!$A$15</c15:sqref>
                        </c15:formulaRef>
                      </c:ext>
                    </c:extLst>
                    <c:strCache>
                      <c:ptCount val="1"/>
                      <c:pt idx="0">
                        <c:v>Step1（付加あり）</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ICA_limits_result1!$A$19:$A$25</c15:sqref>
                        </c15:formulaRef>
                      </c:ext>
                    </c:extLst>
                    <c:numCache>
                      <c:formatCode>General</c:formatCode>
                      <c:ptCount val="7"/>
                      <c:pt idx="0">
                        <c:v>1.1581809999999999</c:v>
                      </c:pt>
                      <c:pt idx="1">
                        <c:v>1.031428</c:v>
                      </c:pt>
                      <c:pt idx="2">
                        <c:v>0.9517230000000001</c:v>
                      </c:pt>
                      <c:pt idx="3">
                        <c:v>0.86652899999999988</c:v>
                      </c:pt>
                      <c:pt idx="4">
                        <c:v>0.78341799999999995</c:v>
                      </c:pt>
                      <c:pt idx="5">
                        <c:v>0.68391000000000002</c:v>
                      </c:pt>
                      <c:pt idx="6">
                        <c:v>0.54830100000000004</c:v>
                      </c:pt>
                    </c:numCache>
                  </c:numRef>
                </c:xVal>
                <c:yVal>
                  <c:numRef>
                    <c:extLst xmlns:c15="http://schemas.microsoft.com/office/drawing/2012/chart">
                      <c:ext xmlns:c15="http://schemas.microsoft.com/office/drawing/2012/chart" uri="{02D57815-91ED-43cb-92C2-25804820EDAC}">
                        <c15:formulaRef>
                          <c15:sqref>ICA_limits_result1!$B$19:$B$25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9-8595-48EA-8E0C-C1174552A7BD}"/>
                  </c:ext>
                </c:extLst>
              </c15:ser>
            </c15:filteredScatterSeries>
            <c15:filteredScatterSeries>
              <c15:ser>
                <c:idx val="8"/>
                <c:order val="7"/>
                <c:tx>
                  <c:strRef>
                    <c:extLst xmlns:c15="http://schemas.microsoft.com/office/drawing/2012/chart">
                      <c:ext xmlns:c15="http://schemas.microsoft.com/office/drawing/2012/chart" uri="{02D57815-91ED-43cb-92C2-25804820EDAC}">
                        <c15:formulaRef>
                          <c15:sqref>ICA_limits_result1!$D$15</c15:sqref>
                        </c15:formulaRef>
                      </c:ext>
                    </c:extLst>
                    <c:strCache>
                      <c:ptCount val="1"/>
                      <c:pt idx="0">
                        <c:v>Step1（付加なし）</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ICA_limits_result1!$D$19:$D$25</c15:sqref>
                        </c15:formulaRef>
                      </c:ext>
                    </c:extLst>
                    <c:numCache>
                      <c:formatCode>General</c:formatCode>
                      <c:ptCount val="7"/>
                      <c:pt idx="0">
                        <c:v>0.80733299999999997</c:v>
                      </c:pt>
                      <c:pt idx="1">
                        <c:v>0.68058000000000007</c:v>
                      </c:pt>
                      <c:pt idx="2">
                        <c:v>0.60087500000000005</c:v>
                      </c:pt>
                      <c:pt idx="3">
                        <c:v>0.51568099999999994</c:v>
                      </c:pt>
                      <c:pt idx="4">
                        <c:v>0.43256999999999995</c:v>
                      </c:pt>
                      <c:pt idx="5">
                        <c:v>0.33306200000000002</c:v>
                      </c:pt>
                      <c:pt idx="6">
                        <c:v>0.20841699999999999</c:v>
                      </c:pt>
                    </c:numCache>
                  </c:numRef>
                </c:xVal>
                <c:yVal>
                  <c:numRef>
                    <c:extLst xmlns:c15="http://schemas.microsoft.com/office/drawing/2012/chart">
                      <c:ext xmlns:c15="http://schemas.microsoft.com/office/drawing/2012/chart" uri="{02D57815-91ED-43cb-92C2-25804820EDAC}">
                        <c15:formulaRef>
                          <c15:sqref>ICA_limits_result1!$E$19:$E$25</c15:sqref>
                        </c15:formulaRef>
                      </c:ext>
                    </c:extLst>
                    <c:numCache>
                      <c:formatCode>General</c:formatCode>
                      <c:ptCount val="7"/>
                      <c:pt idx="0">
                        <c:v>31.847306</c:v>
                      </c:pt>
                      <c:pt idx="1">
                        <c:v>30.808489000000002</c:v>
                      </c:pt>
                      <c:pt idx="2">
                        <c:v>30.168154000000001</c:v>
                      </c:pt>
                      <c:pt idx="3">
                        <c:v>29.391791999999999</c:v>
                      </c:pt>
                      <c:pt idx="4">
                        <c:v>28.597947000000001</c:v>
                      </c:pt>
                      <c:pt idx="5">
                        <c:v>27.379569</c:v>
                      </c:pt>
                      <c:pt idx="6">
                        <c:v>25.130168999999999</c:v>
                      </c:pt>
                    </c:numCache>
                  </c:numRef>
                </c:yVal>
                <c:smooth val="0"/>
                <c:extLst xmlns:c15="http://schemas.microsoft.com/office/drawing/2012/chart">
                  <c:ext xmlns:c16="http://schemas.microsoft.com/office/drawing/2014/chart" uri="{C3380CC4-5D6E-409C-BE32-E72D297353CC}">
                    <c16:uniqueId val="{0000000A-8595-48EA-8E0C-C1174552A7BD}"/>
                  </c:ext>
                </c:extLst>
              </c15:ser>
            </c15:filteredScatterSeries>
            <c15:filteredScatterSeries>
              <c15:ser>
                <c:idx val="10"/>
                <c:order val="9"/>
                <c:tx>
                  <c:strRef>
                    <c:extLst xmlns:c15="http://schemas.microsoft.com/office/drawing/2012/chart">
                      <c:ext xmlns:c15="http://schemas.microsoft.com/office/drawing/2012/chart" uri="{02D57815-91ED-43cb-92C2-25804820EDAC}">
                        <c15:formulaRef>
                          <c15:sqref>ICA_limits_result1!$Y$3</c15:sqref>
                        </c15:formulaRef>
                      </c:ext>
                    </c:extLst>
                    <c:strCache>
                      <c:ptCount val="1"/>
                      <c:pt idx="0">
                        <c:v>準最適含む（MSE選出）</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xVal>
                  <c:numRef>
                    <c:extLst xmlns:c15="http://schemas.microsoft.com/office/drawing/2012/chart">
                      <c:ext xmlns:c15="http://schemas.microsoft.com/office/drawing/2012/chart" uri="{02D57815-91ED-43cb-92C2-25804820EDAC}">
                        <c15:formulaRef>
                          <c15:sqref>ICA_limits_result1!$Y$7:$Y$13</c15:sqref>
                        </c15:formulaRef>
                      </c:ext>
                    </c:extLst>
                    <c:numCache>
                      <c:formatCode>General</c:formatCode>
                      <c:ptCount val="7"/>
                      <c:pt idx="0">
                        <c:v>0.73662400000000006</c:v>
                      </c:pt>
                      <c:pt idx="1">
                        <c:v>0.63960799999999995</c:v>
                      </c:pt>
                      <c:pt idx="2">
                        <c:v>0.58138999999999996</c:v>
                      </c:pt>
                      <c:pt idx="3">
                        <c:v>0.51180800000000004</c:v>
                      </c:pt>
                      <c:pt idx="4">
                        <c:v>0.43419499999999994</c:v>
                      </c:pt>
                      <c:pt idx="5">
                        <c:v>0.33527800000000002</c:v>
                      </c:pt>
                      <c:pt idx="6">
                        <c:v>0.21878800000000001</c:v>
                      </c:pt>
                    </c:numCache>
                  </c:numRef>
                </c:xVal>
                <c:yVal>
                  <c:numRef>
                    <c:extLst xmlns:c15="http://schemas.microsoft.com/office/drawing/2012/chart">
                      <c:ext xmlns:c15="http://schemas.microsoft.com/office/drawing/2012/chart" uri="{02D57815-91ED-43cb-92C2-25804820EDAC}">
                        <c15:formulaRef>
                          <c15:sqref>ICA_limits_result1!$Z$7:$Z$13</c15:sqref>
                        </c15:formulaRef>
                      </c:ext>
                    </c:extLst>
                    <c:numCache>
                      <c:formatCode>General</c:formatCode>
                      <c:ptCount val="7"/>
                      <c:pt idx="0">
                        <c:v>31.667694000000001</c:v>
                      </c:pt>
                      <c:pt idx="1">
                        <c:v>30.576215999999999</c:v>
                      </c:pt>
                      <c:pt idx="2">
                        <c:v>29.920864000000002</c:v>
                      </c:pt>
                      <c:pt idx="3">
                        <c:v>29.164391999999999</c:v>
                      </c:pt>
                      <c:pt idx="4">
                        <c:v>28.374238999999999</c:v>
                      </c:pt>
                      <c:pt idx="5">
                        <c:v>27.104703000000001</c:v>
                      </c:pt>
                      <c:pt idx="6">
                        <c:v>24.85098</c:v>
                      </c:pt>
                    </c:numCache>
                  </c:numRef>
                </c:yVal>
                <c:smooth val="0"/>
                <c:extLst xmlns:c15="http://schemas.microsoft.com/office/drawing/2012/chart">
                  <c:ext xmlns:c16="http://schemas.microsoft.com/office/drawing/2014/chart" uri="{C3380CC4-5D6E-409C-BE32-E72D297353CC}">
                    <c16:uniqueId val="{0000000B-8595-48EA-8E0C-C1174552A7BD}"/>
                  </c:ext>
                </c:extLst>
              </c15:ser>
            </c15:filteredScatterSeries>
            <c15:filteredScatterSeries>
              <c15:ser>
                <c:idx val="14"/>
                <c:order val="12"/>
                <c:tx>
                  <c:strRef>
                    <c:extLst xmlns:c15="http://schemas.microsoft.com/office/drawing/2012/chart">
                      <c:ext xmlns:c15="http://schemas.microsoft.com/office/drawing/2012/chart" uri="{02D57815-91ED-43cb-92C2-25804820EDAC}">
                        <c15:formulaRef>
                          <c15:sqref>ICA_limits_result1!$AH$3</c15:sqref>
                        </c15:formulaRef>
                      </c:ext>
                    </c:extLst>
                    <c:strCache>
                      <c:ptCount val="1"/>
                      <c:pt idx="0">
                        <c:v>3+2+1(領域限定)</c:v>
                      </c:pt>
                    </c:strCache>
                  </c:strRef>
                </c:tx>
                <c:spPr>
                  <a:ln w="22225" cap="rnd">
                    <a:solidFill>
                      <a:schemeClr val="accent3">
                        <a:lumMod val="80000"/>
                        <a:lumOff val="20000"/>
                      </a:schemeClr>
                    </a:solidFill>
                    <a:round/>
                  </a:ln>
                  <a:effectLst/>
                </c:spPr>
                <c:marker>
                  <c:symbol val="circle"/>
                  <c:size val="6"/>
                  <c:spPr>
                    <a:solidFill>
                      <a:schemeClr val="accent3">
                        <a:lumMod val="80000"/>
                        <a:lumOff val="20000"/>
                      </a:schemeClr>
                    </a:solidFill>
                    <a:ln w="9525">
                      <a:solidFill>
                        <a:schemeClr val="accent3">
                          <a:lumMod val="80000"/>
                          <a:lumOff val="20000"/>
                        </a:schemeClr>
                      </a:solidFill>
                      <a:round/>
                    </a:ln>
                    <a:effectLst/>
                  </c:spPr>
                </c:marker>
                <c:xVal>
                  <c:numRef>
                    <c:extLst xmlns:c15="http://schemas.microsoft.com/office/drawing/2012/chart">
                      <c:ext xmlns:c15="http://schemas.microsoft.com/office/drawing/2012/chart" uri="{02D57815-91ED-43cb-92C2-25804820EDAC}">
                        <c15:formulaRef>
                          <c15:sqref>ICA_limits_result1!$AH$7:$AH$13</c15:sqref>
                        </c15:formulaRef>
                      </c:ext>
                    </c:extLst>
                    <c:numCache>
                      <c:formatCode>General</c:formatCode>
                      <c:ptCount val="7"/>
                      <c:pt idx="0">
                        <c:v>0.73552499999999987</c:v>
                      </c:pt>
                      <c:pt idx="1">
                        <c:v>0.64013999999999993</c:v>
                      </c:pt>
                      <c:pt idx="2">
                        <c:v>0.57822099999999998</c:v>
                      </c:pt>
                      <c:pt idx="3">
                        <c:v>0.50964999999999994</c:v>
                      </c:pt>
                      <c:pt idx="4">
                        <c:v>0.43392500000000001</c:v>
                      </c:pt>
                      <c:pt idx="5">
                        <c:v>0.33356199999999997</c:v>
                      </c:pt>
                      <c:pt idx="6">
                        <c:v>0.21637500000000001</c:v>
                      </c:pt>
                    </c:numCache>
                  </c:numRef>
                </c:xVal>
                <c:yVal>
                  <c:numRef>
                    <c:extLst xmlns:c15="http://schemas.microsoft.com/office/drawing/2012/chart">
                      <c:ext xmlns:c15="http://schemas.microsoft.com/office/drawing/2012/chart" uri="{02D57815-91ED-43cb-92C2-25804820EDAC}">
                        <c15:formulaRef>
                          <c15:sqref>ICA_limits_result1!$AI$7:$AI$13</c15:sqref>
                        </c15:formulaRef>
                      </c:ext>
                    </c:extLst>
                    <c:numCache>
                      <c:formatCode>General</c:formatCode>
                      <c:ptCount val="7"/>
                      <c:pt idx="0">
                        <c:v>31.66789</c:v>
                      </c:pt>
                      <c:pt idx="1">
                        <c:v>30.59404</c:v>
                      </c:pt>
                      <c:pt idx="2">
                        <c:v>29.939302000000001</c:v>
                      </c:pt>
                      <c:pt idx="3">
                        <c:v>29.182597999999999</c:v>
                      </c:pt>
                      <c:pt idx="4">
                        <c:v>28.400521999999999</c:v>
                      </c:pt>
                      <c:pt idx="5">
                        <c:v>27.121359999999999</c:v>
                      </c:pt>
                      <c:pt idx="6">
                        <c:v>24.849678000000001</c:v>
                      </c:pt>
                    </c:numCache>
                  </c:numRef>
                </c:yVal>
                <c:smooth val="0"/>
                <c:extLst xmlns:c15="http://schemas.microsoft.com/office/drawing/2012/chart">
                  <c:ext xmlns:c16="http://schemas.microsoft.com/office/drawing/2014/chart" uri="{C3380CC4-5D6E-409C-BE32-E72D297353CC}">
                    <c16:uniqueId val="{0000000C-8595-48EA-8E0C-C1174552A7BD}"/>
                  </c:ext>
                </c:extLst>
              </c15:ser>
            </c15:filteredScatterSeries>
            <c15:filteredScatterSeries>
              <c15:ser>
                <c:idx val="0"/>
                <c:order val="13"/>
                <c:tx>
                  <c:strRef>
                    <c:extLst xmlns:c15="http://schemas.microsoft.com/office/drawing/2012/chart">
                      <c:ext xmlns:c15="http://schemas.microsoft.com/office/drawing/2012/chart" uri="{02D57815-91ED-43cb-92C2-25804820EDAC}">
                        <c15:formulaRef>
                          <c15:sqref>ICA_limits_result1!$AJ$3</c15:sqref>
                        </c15:formulaRef>
                      </c:ext>
                    </c:extLst>
                    <c:strCache>
                      <c:ptCount val="1"/>
                      <c:pt idx="0">
                        <c:v>3+2+1個領域（マイナスあり）</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ICA_limits_result1!$AJ$7:$AJ$13</c15:sqref>
                        </c15:formulaRef>
                      </c:ext>
                    </c:extLst>
                    <c:numCache>
                      <c:formatCode>General</c:formatCode>
                      <c:ptCount val="7"/>
                      <c:pt idx="0">
                        <c:v>0.73552499999999987</c:v>
                      </c:pt>
                      <c:pt idx="1">
                        <c:v>0.6399959999999999</c:v>
                      </c:pt>
                      <c:pt idx="2">
                        <c:v>0.57821</c:v>
                      </c:pt>
                      <c:pt idx="3">
                        <c:v>0.50956699999999999</c:v>
                      </c:pt>
                      <c:pt idx="4">
                        <c:v>0.43384699999999998</c:v>
                      </c:pt>
                      <c:pt idx="5">
                        <c:v>0.33348899999999992</c:v>
                      </c:pt>
                      <c:pt idx="6">
                        <c:v>0.21637500000000001</c:v>
                      </c:pt>
                    </c:numCache>
                  </c:numRef>
                </c:xVal>
                <c:yVal>
                  <c:numRef>
                    <c:extLst xmlns:c15="http://schemas.microsoft.com/office/drawing/2012/chart">
                      <c:ext xmlns:c15="http://schemas.microsoft.com/office/drawing/2012/chart" uri="{02D57815-91ED-43cb-92C2-25804820EDAC}">
                        <c15:formulaRef>
                          <c15:sqref>ICA_limits_result1!$AK$7:$AK$13</c15:sqref>
                        </c15:formulaRef>
                      </c:ext>
                    </c:extLst>
                    <c:numCache>
                      <c:formatCode>General</c:formatCode>
                      <c:ptCount val="7"/>
                      <c:pt idx="0">
                        <c:v>31.66789</c:v>
                      </c:pt>
                      <c:pt idx="1">
                        <c:v>30.594249000000001</c:v>
                      </c:pt>
                      <c:pt idx="2">
                        <c:v>29.939343000000001</c:v>
                      </c:pt>
                      <c:pt idx="3">
                        <c:v>29.182794000000001</c:v>
                      </c:pt>
                      <c:pt idx="4">
                        <c:v>28.400554</c:v>
                      </c:pt>
                      <c:pt idx="5">
                        <c:v>27.122540000000001</c:v>
                      </c:pt>
                      <c:pt idx="6">
                        <c:v>24.849678000000001</c:v>
                      </c:pt>
                    </c:numCache>
                  </c:numRef>
                </c:yVal>
                <c:smooth val="0"/>
                <c:extLst xmlns:c15="http://schemas.microsoft.com/office/drawing/2012/chart">
                  <c:ext xmlns:c16="http://schemas.microsoft.com/office/drawing/2014/chart" uri="{C3380CC4-5D6E-409C-BE32-E72D297353CC}">
                    <c16:uniqueId val="{0000000D-8595-48EA-8E0C-C1174552A7BD}"/>
                  </c:ext>
                </c:extLst>
              </c15:ser>
            </c15:filteredScatterSeries>
          </c:ext>
        </c:extLst>
      </c:scatterChart>
      <c:valAx>
        <c:axId val="594025472"/>
        <c:scaling>
          <c:orientation val="minMax"/>
          <c:max val="0.77"/>
          <c:min val="0.1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ja-JP" altLang="en-US"/>
                  <a:t>エントロピー</a:t>
                </a:r>
                <a:r>
                  <a:rPr lang="en-US" altLang="ja-JP"/>
                  <a:t>[bit/pel]</a:t>
                </a:r>
                <a:endParaRPr lang="ja-JP"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2560"/>
        <c:crosses val="autoZero"/>
        <c:crossBetween val="midCat"/>
      </c:valAx>
      <c:valAx>
        <c:axId val="594022560"/>
        <c:scaling>
          <c:orientation val="minMax"/>
          <c:max val="32"/>
          <c:min val="2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ja-JP"/>
                  <a:t>PSNR[</a:t>
                </a:r>
                <a:r>
                  <a:rPr lang="ja-JP" altLang="en-US"/>
                  <a:t>㏈</a:t>
                </a:r>
                <a:r>
                  <a:rPr lang="en-US" altLang="ja-JP"/>
                  <a:t>]</a:t>
                </a:r>
                <a:endParaRPr lang="ja-JP"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94025472"/>
        <c:crosses val="autoZero"/>
        <c:crossBetween val="midCat"/>
      </c:valAx>
      <c:spPr>
        <a:noFill/>
        <a:ln>
          <a:noFill/>
        </a:ln>
        <a:effectLst/>
      </c:spPr>
    </c:plotArea>
    <c:legend>
      <c:legendPos val="t"/>
      <c:layout>
        <c:manualLayout>
          <c:xMode val="edge"/>
          <c:yMode val="edge"/>
          <c:x val="0.54532886122719859"/>
          <c:y val="0.40817856395888596"/>
          <c:w val="0.412063429159784"/>
          <c:h val="0.43562060833766336"/>
        </c:manualLayout>
      </c:layout>
      <c:overlay val="0"/>
      <c:spPr>
        <a:solidFill>
          <a:schemeClr val="bg1"/>
        </a:solid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9BC2-8A3C-4C8C-B728-AEFFFFD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4079</TotalTime>
  <Pages>6</Pages>
  <Words>381</Words>
  <Characters>2174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1701</cp:revision>
  <cp:lastPrinted>2021-06-07T03:06:00Z</cp:lastPrinted>
  <dcterms:created xsi:type="dcterms:W3CDTF">2021-04-26T02:49:00Z</dcterms:created>
  <dcterms:modified xsi:type="dcterms:W3CDTF">2021-09-04T04:44:00Z</dcterms:modified>
</cp:coreProperties>
</file>