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F392" w14:textId="1C150ED4" w:rsidR="002F49D5" w:rsidRDefault="002F49D5" w:rsidP="00580F94">
      <w:pPr>
        <w:rPr>
          <w:szCs w:val="21"/>
        </w:rPr>
      </w:pPr>
      <w:r>
        <w:rPr>
          <w:rFonts w:hint="eastAsia"/>
          <w:szCs w:val="21"/>
        </w:rPr>
        <w:t>①</w:t>
      </w:r>
    </w:p>
    <w:p w14:paraId="1C031B60" w14:textId="6ABAC266" w:rsidR="00844CC2" w:rsidRPr="0003135E" w:rsidRDefault="00DC2F24" w:rsidP="00580F94">
      <w:pPr>
        <w:rPr>
          <w:szCs w:val="21"/>
        </w:rPr>
      </w:pPr>
      <w:r>
        <w:rPr>
          <w:rFonts w:hint="eastAsia"/>
          <w:szCs w:val="21"/>
        </w:rPr>
        <w:t>＊</w:t>
      </w:r>
      <w:r w:rsidR="005C6D2C" w:rsidRPr="00484871">
        <w:rPr>
          <w:rFonts w:hint="eastAsia"/>
          <w:szCs w:val="21"/>
        </w:rPr>
        <w:t>タイトル</w:t>
      </w:r>
      <w:r w:rsidR="008D7447" w:rsidRPr="00484871">
        <w:rPr>
          <w:rFonts w:hint="eastAsia"/>
          <w:szCs w:val="21"/>
        </w:rPr>
        <w:t>：</w:t>
      </w:r>
      <w:r w:rsidR="0061263F" w:rsidRPr="00DF2A4F">
        <w:rPr>
          <w:rFonts w:cs="Times New Roman"/>
          <w:color w:val="333333"/>
          <w:szCs w:val="21"/>
          <w:shd w:val="clear" w:color="auto" w:fill="FFFFFF"/>
        </w:rPr>
        <w:t>Double Sparsity</w:t>
      </w:r>
      <w:r w:rsidR="0061263F" w:rsidRPr="00DF2A4F">
        <w:rPr>
          <w:rFonts w:hint="eastAsia"/>
          <w:szCs w:val="21"/>
        </w:rPr>
        <w:t xml:space="preserve"> </w:t>
      </w:r>
      <w:r w:rsidR="00DF2A4F" w:rsidRPr="00DF2A4F">
        <w:rPr>
          <w:szCs w:val="21"/>
        </w:rPr>
        <w:t xml:space="preserve">: </w:t>
      </w:r>
      <w:r w:rsidR="00416063">
        <w:rPr>
          <w:rFonts w:hint="eastAsia"/>
          <w:szCs w:val="21"/>
        </w:rPr>
        <w:t>Lear</w:t>
      </w:r>
      <w:r w:rsidR="00416063">
        <w:rPr>
          <w:szCs w:val="21"/>
        </w:rPr>
        <w:t xml:space="preserve">ning </w:t>
      </w:r>
      <w:r w:rsidR="002D2AE2">
        <w:rPr>
          <w:szCs w:val="21"/>
        </w:rPr>
        <w:t>Sparse Dictionaries for Sparse Signal Appro</w:t>
      </w:r>
      <w:r w:rsidR="00047CBE">
        <w:rPr>
          <w:szCs w:val="21"/>
        </w:rPr>
        <w:t>ximation</w:t>
      </w:r>
    </w:p>
    <w:p w14:paraId="361DC287" w14:textId="28744B79" w:rsidR="00A806CF" w:rsidRDefault="00DC2F24" w:rsidP="004A12F1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484871">
        <w:rPr>
          <w:rFonts w:hint="eastAsia"/>
          <w:szCs w:val="21"/>
        </w:rPr>
        <w:t>背景：</w:t>
      </w:r>
      <w:r w:rsidR="00233306">
        <w:rPr>
          <w:rFonts w:hint="eastAsia"/>
          <w:szCs w:val="21"/>
        </w:rPr>
        <w:t>スパースコーディングは，</w:t>
      </w:r>
      <w:r w:rsidR="00E21E33">
        <w:rPr>
          <w:rFonts w:hint="eastAsia"/>
          <w:szCs w:val="21"/>
        </w:rPr>
        <w:t>自由度の高い基底を学習により得られることから，汎用的な</w:t>
      </w:r>
      <w:r w:rsidR="0022762E">
        <w:rPr>
          <w:rFonts w:hint="eastAsia"/>
          <w:szCs w:val="21"/>
        </w:rPr>
        <w:t>手法よりも性能が良い反面，</w:t>
      </w:r>
      <w:r w:rsidR="00043D95">
        <w:rPr>
          <w:rFonts w:hint="eastAsia"/>
          <w:szCs w:val="21"/>
        </w:rPr>
        <w:t>基底形状の</w:t>
      </w:r>
      <w:r w:rsidR="00596930">
        <w:rPr>
          <w:rFonts w:hint="eastAsia"/>
          <w:szCs w:val="21"/>
        </w:rPr>
        <w:t>複雑性や</w:t>
      </w:r>
      <w:r w:rsidR="001E106C">
        <w:rPr>
          <w:rFonts w:hint="eastAsia"/>
          <w:szCs w:val="21"/>
        </w:rPr>
        <w:t>基底生成の効率性など</w:t>
      </w:r>
      <w:r w:rsidR="00407BD3">
        <w:rPr>
          <w:rFonts w:hint="eastAsia"/>
          <w:szCs w:val="21"/>
        </w:rPr>
        <w:t>が課題となる．</w:t>
      </w:r>
    </w:p>
    <w:p w14:paraId="73D8EFB1" w14:textId="1DE47FD0" w:rsidR="0016522E" w:rsidRDefault="00DC2F24" w:rsidP="00580F94">
      <w:pPr>
        <w:rPr>
          <w:szCs w:val="21"/>
        </w:rPr>
      </w:pPr>
      <w:r>
        <w:rPr>
          <w:rFonts w:hint="eastAsia"/>
          <w:szCs w:val="21"/>
        </w:rPr>
        <w:t>＊</w:t>
      </w:r>
      <w:r w:rsidR="004B6E73">
        <w:rPr>
          <w:rFonts w:hint="eastAsia"/>
          <w:szCs w:val="21"/>
        </w:rPr>
        <w:t>目的：</w:t>
      </w:r>
      <w:r w:rsidR="00DF2A4F">
        <w:rPr>
          <w:szCs w:val="21"/>
        </w:rPr>
        <w:t xml:space="preserve"> </w:t>
      </w:r>
      <w:r w:rsidR="0002715B">
        <w:rPr>
          <w:rFonts w:hint="eastAsia"/>
          <w:szCs w:val="21"/>
        </w:rPr>
        <w:t>既知の基底から</w:t>
      </w:r>
      <w:r w:rsidR="00143B1F">
        <w:rPr>
          <w:rFonts w:hint="eastAsia"/>
          <w:szCs w:val="21"/>
        </w:rPr>
        <w:t>スパース基底を作成</w:t>
      </w:r>
      <w:r w:rsidR="00D638F8">
        <w:rPr>
          <w:rFonts w:hint="eastAsia"/>
          <w:szCs w:val="21"/>
        </w:rPr>
        <w:t>により複雑性と効率性の課題を解決</w:t>
      </w:r>
    </w:p>
    <w:p w14:paraId="59BD8C5F" w14:textId="1C208A3A" w:rsidR="00C161E4" w:rsidRDefault="00DC2F24" w:rsidP="004A12F1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16522E">
        <w:rPr>
          <w:rFonts w:hint="eastAsia"/>
          <w:szCs w:val="21"/>
        </w:rPr>
        <w:t>手法：</w:t>
      </w:r>
      <w:r w:rsidR="00DF2A4F">
        <w:rPr>
          <w:szCs w:val="21"/>
        </w:rPr>
        <w:t xml:space="preserve"> </w:t>
      </w:r>
      <w:r w:rsidR="00A46E0A">
        <w:rPr>
          <w:rFonts w:hint="eastAsia"/>
          <w:szCs w:val="21"/>
        </w:rPr>
        <w:t>過完備な</w:t>
      </w:r>
      <w:r w:rsidR="00A46E0A">
        <w:rPr>
          <w:rFonts w:hint="eastAsia"/>
          <w:szCs w:val="21"/>
        </w:rPr>
        <w:t>DCT</w:t>
      </w:r>
      <w:r w:rsidR="00A46E0A">
        <w:rPr>
          <w:rFonts w:hint="eastAsia"/>
          <w:szCs w:val="21"/>
        </w:rPr>
        <w:t>基底群を</w:t>
      </w:r>
      <w:r w:rsidR="007F00C6">
        <w:rPr>
          <w:rFonts w:hint="eastAsia"/>
          <w:szCs w:val="21"/>
        </w:rPr>
        <w:t>学習画像とし，</w:t>
      </w:r>
      <w:r w:rsidR="00E1264C">
        <w:rPr>
          <w:rFonts w:hint="eastAsia"/>
          <w:szCs w:val="21"/>
        </w:rPr>
        <w:t>K-SVD</w:t>
      </w:r>
      <w:r w:rsidR="00E1264C">
        <w:rPr>
          <w:rFonts w:hint="eastAsia"/>
          <w:szCs w:val="21"/>
        </w:rPr>
        <w:t>のスパース基底を作成</w:t>
      </w:r>
    </w:p>
    <w:p w14:paraId="394A27F0" w14:textId="77F22BDC" w:rsidR="0016522E" w:rsidRDefault="00DC2F24" w:rsidP="002E7A8F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16522E">
        <w:rPr>
          <w:rFonts w:hint="eastAsia"/>
          <w:szCs w:val="21"/>
        </w:rPr>
        <w:t>結果：</w:t>
      </w:r>
      <w:r w:rsidR="00DF2A4F">
        <w:rPr>
          <w:szCs w:val="21"/>
        </w:rPr>
        <w:t xml:space="preserve"> </w:t>
      </w:r>
      <w:r w:rsidR="00AB179E">
        <w:rPr>
          <w:rFonts w:hint="eastAsia"/>
          <w:szCs w:val="21"/>
        </w:rPr>
        <w:t>6</w:t>
      </w:r>
      <w:r w:rsidR="00AB179E">
        <w:rPr>
          <w:rFonts w:hint="eastAsia"/>
          <w:szCs w:val="21"/>
        </w:rPr>
        <w:t>個の</w:t>
      </w:r>
      <w:r w:rsidR="00AB179E">
        <w:rPr>
          <w:rFonts w:hint="eastAsia"/>
          <w:szCs w:val="21"/>
        </w:rPr>
        <w:t>DCT</w:t>
      </w:r>
      <w:r w:rsidR="00AB179E">
        <w:rPr>
          <w:rFonts w:hint="eastAsia"/>
          <w:szCs w:val="21"/>
        </w:rPr>
        <w:t>基底を組み合わせて</w:t>
      </w:r>
      <w:r w:rsidR="004D0C7C">
        <w:rPr>
          <w:rFonts w:hint="eastAsia"/>
          <w:szCs w:val="21"/>
        </w:rPr>
        <w:t>K-SVD</w:t>
      </w:r>
      <w:r w:rsidR="004D0C7C">
        <w:rPr>
          <w:rFonts w:hint="eastAsia"/>
          <w:szCs w:val="21"/>
        </w:rPr>
        <w:t>基底を作成可能．</w:t>
      </w:r>
      <w:r w:rsidR="001428A4">
        <w:rPr>
          <w:rFonts w:hint="eastAsia"/>
          <w:szCs w:val="21"/>
        </w:rPr>
        <w:t>CT</w:t>
      </w:r>
      <w:r w:rsidR="001428A4">
        <w:rPr>
          <w:rFonts w:hint="eastAsia"/>
          <w:szCs w:val="21"/>
        </w:rPr>
        <w:t>画像のノイズ除去</w:t>
      </w:r>
      <w:r w:rsidR="005B2EE1">
        <w:rPr>
          <w:rFonts w:hint="eastAsia"/>
          <w:szCs w:val="21"/>
        </w:rPr>
        <w:t>の実験</w:t>
      </w:r>
      <w:r w:rsidR="001428A4">
        <w:rPr>
          <w:rFonts w:hint="eastAsia"/>
          <w:szCs w:val="21"/>
        </w:rPr>
        <w:t>か</w:t>
      </w:r>
      <w:r w:rsidR="006953FE">
        <w:rPr>
          <w:rFonts w:hint="eastAsia"/>
          <w:szCs w:val="21"/>
        </w:rPr>
        <w:t>ら</w:t>
      </w:r>
      <w:r w:rsidR="008733E2">
        <w:rPr>
          <w:rFonts w:hint="eastAsia"/>
          <w:szCs w:val="21"/>
        </w:rPr>
        <w:t>高・中ノイズ下で一般的な手法よりも</w:t>
      </w:r>
      <w:r w:rsidR="00696AA0">
        <w:rPr>
          <w:rFonts w:hint="eastAsia"/>
          <w:szCs w:val="21"/>
        </w:rPr>
        <w:t>性能が良いことを確認．</w:t>
      </w:r>
      <w:r w:rsidR="002E7A8F">
        <w:rPr>
          <w:rFonts w:hint="eastAsia"/>
          <w:szCs w:val="21"/>
        </w:rPr>
        <w:t>（</w:t>
      </w:r>
      <w:r w:rsidR="00696AA0">
        <w:rPr>
          <w:rFonts w:hint="eastAsia"/>
          <w:szCs w:val="21"/>
        </w:rPr>
        <w:t>DCT</w:t>
      </w:r>
      <w:r w:rsidR="00696AA0">
        <w:rPr>
          <w:rFonts w:hint="eastAsia"/>
          <w:szCs w:val="21"/>
        </w:rPr>
        <w:t>の基本構造を組み合わせ</w:t>
      </w:r>
      <w:r w:rsidR="002E7A8F">
        <w:rPr>
          <w:rFonts w:hint="eastAsia"/>
          <w:szCs w:val="21"/>
        </w:rPr>
        <w:t>るから無駄な高周波成分が含まれにくいことが要因？）</w:t>
      </w:r>
    </w:p>
    <w:p w14:paraId="30855764" w14:textId="5CB99A4A" w:rsidR="002F2280" w:rsidRDefault="00586419" w:rsidP="006B6DF4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</w:t>
      </w:r>
      <w:r w:rsidR="00A536AC">
        <w:rPr>
          <w:rFonts w:hint="eastAsia"/>
          <w:szCs w:val="21"/>
        </w:rPr>
        <w:t>関連</w:t>
      </w:r>
      <w:r w:rsidR="00326EE9">
        <w:rPr>
          <w:rFonts w:hint="eastAsia"/>
          <w:szCs w:val="21"/>
        </w:rPr>
        <w:t>性：</w:t>
      </w:r>
      <w:r w:rsidR="00DF2A4F" w:rsidRPr="00484871">
        <w:rPr>
          <w:szCs w:val="21"/>
        </w:rPr>
        <w:t xml:space="preserve"> </w:t>
      </w:r>
      <w:r w:rsidR="00B37174">
        <w:rPr>
          <w:rFonts w:hint="eastAsia"/>
          <w:szCs w:val="21"/>
        </w:rPr>
        <w:t>前回の調査で</w:t>
      </w:r>
      <w:r w:rsidR="00F436FA">
        <w:rPr>
          <w:rFonts w:hint="eastAsia"/>
          <w:szCs w:val="21"/>
        </w:rPr>
        <w:t>「</w:t>
      </w:r>
      <w:r w:rsidR="00F436FA">
        <w:rPr>
          <w:rFonts w:hint="eastAsia"/>
          <w:szCs w:val="21"/>
        </w:rPr>
        <w:t>DCT+DCT</w:t>
      </w:r>
      <w:r w:rsidR="00F436FA">
        <w:rPr>
          <w:rFonts w:hint="eastAsia"/>
          <w:szCs w:val="21"/>
        </w:rPr>
        <w:t>で作成したスパース基底」的な</w:t>
      </w:r>
      <w:r w:rsidR="000A1261">
        <w:rPr>
          <w:rFonts w:hint="eastAsia"/>
          <w:szCs w:val="21"/>
        </w:rPr>
        <w:t>ことを書いたが，関連した論文があったので読んだ．</w:t>
      </w:r>
      <w:r w:rsidR="002C3465">
        <w:rPr>
          <w:rFonts w:hint="eastAsia"/>
          <w:szCs w:val="21"/>
        </w:rPr>
        <w:t>自然画像でなく</w:t>
      </w:r>
      <w:r w:rsidR="00B21DBC">
        <w:rPr>
          <w:rFonts w:hint="eastAsia"/>
          <w:szCs w:val="21"/>
        </w:rPr>
        <w:t>DCT</w:t>
      </w:r>
      <w:r w:rsidR="00B21DBC">
        <w:rPr>
          <w:rFonts w:hint="eastAsia"/>
          <w:szCs w:val="21"/>
        </w:rPr>
        <w:t>基底を学習したことで</w:t>
      </w:r>
      <w:r w:rsidR="000E55CC">
        <w:rPr>
          <w:rFonts w:hint="eastAsia"/>
          <w:szCs w:val="21"/>
        </w:rPr>
        <w:t>必要な構造的特徴のみを抽出可能？</w:t>
      </w:r>
      <w:r w:rsidR="00E82C8E">
        <w:rPr>
          <w:rFonts w:hint="eastAsia"/>
          <w:szCs w:val="21"/>
        </w:rPr>
        <w:t>（そう読み取った）</w:t>
      </w:r>
      <w:r w:rsidR="000E55CC">
        <w:rPr>
          <w:rFonts w:hint="eastAsia"/>
          <w:szCs w:val="21"/>
        </w:rPr>
        <w:t>に</w:t>
      </w:r>
      <w:r w:rsidR="00AC05A7">
        <w:rPr>
          <w:rFonts w:hint="eastAsia"/>
          <w:szCs w:val="21"/>
        </w:rPr>
        <w:t>なり</w:t>
      </w:r>
      <w:r w:rsidR="00480E91">
        <w:rPr>
          <w:rFonts w:hint="eastAsia"/>
          <w:szCs w:val="21"/>
        </w:rPr>
        <w:t>性能が向上したのは面白いと感じた．</w:t>
      </w:r>
      <w:r w:rsidR="002D4E42">
        <w:rPr>
          <w:rFonts w:hint="eastAsia"/>
          <w:szCs w:val="21"/>
        </w:rPr>
        <w:t>今も行われているのか</w:t>
      </w:r>
      <w:r w:rsidR="003C3114">
        <w:rPr>
          <w:rFonts w:hint="eastAsia"/>
          <w:szCs w:val="21"/>
        </w:rPr>
        <w:t>気になるので追ってみたい気もする．</w:t>
      </w:r>
    </w:p>
    <w:p w14:paraId="20444FAA" w14:textId="77777777" w:rsidR="00E04311" w:rsidRPr="00E04311" w:rsidRDefault="00E04311" w:rsidP="006B6DF4">
      <w:pPr>
        <w:ind w:left="945" w:hangingChars="450" w:hanging="945"/>
        <w:rPr>
          <w:rFonts w:hint="eastAsia"/>
          <w:szCs w:val="21"/>
        </w:rPr>
      </w:pPr>
    </w:p>
    <w:p w14:paraId="385D89AA" w14:textId="6B672E1F" w:rsidR="006B36F2" w:rsidRPr="009F4C6F" w:rsidRDefault="006B36F2">
      <w:r>
        <w:rPr>
          <w:rFonts w:hint="eastAsia"/>
        </w:rPr>
        <w:t>②</w:t>
      </w:r>
    </w:p>
    <w:p w14:paraId="4161BB0B" w14:textId="7C140130" w:rsidR="006B36F2" w:rsidRPr="0003135E" w:rsidRDefault="006B36F2" w:rsidP="000C0F13">
      <w:pPr>
        <w:ind w:left="1260" w:hangingChars="600" w:hanging="1260"/>
        <w:rPr>
          <w:szCs w:val="21"/>
        </w:rPr>
      </w:pPr>
      <w:r>
        <w:rPr>
          <w:rFonts w:hint="eastAsia"/>
          <w:szCs w:val="21"/>
        </w:rPr>
        <w:t>＊</w:t>
      </w:r>
      <w:r w:rsidRPr="00484871">
        <w:rPr>
          <w:rFonts w:hint="eastAsia"/>
          <w:szCs w:val="21"/>
        </w:rPr>
        <w:t>タイトル：</w:t>
      </w:r>
      <w:r w:rsidR="00D34A3B">
        <w:rPr>
          <w:rFonts w:hint="eastAsia"/>
          <w:szCs w:val="21"/>
        </w:rPr>
        <w:t>G</w:t>
      </w:r>
      <w:r w:rsidR="00A4375B">
        <w:rPr>
          <w:szCs w:val="21"/>
        </w:rPr>
        <w:t>roup-Based Sparse Representation for Compressed Sensing Image Recon</w:t>
      </w:r>
      <w:r w:rsidR="000C0F13">
        <w:rPr>
          <w:szCs w:val="21"/>
        </w:rPr>
        <w:t>struction with Joint Regularization</w:t>
      </w:r>
    </w:p>
    <w:p w14:paraId="18DF105D" w14:textId="44A5FD21" w:rsidR="006B36F2" w:rsidRPr="00601F3B" w:rsidRDefault="006B36F2" w:rsidP="00601F3B">
      <w:pPr>
        <w:ind w:left="840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>＊背景：</w:t>
      </w:r>
      <w:r w:rsidR="00AA37F7">
        <w:rPr>
          <w:rFonts w:hint="eastAsia"/>
          <w:szCs w:val="21"/>
        </w:rPr>
        <w:t>グループスパース表現は</w:t>
      </w:r>
      <w:r w:rsidR="007B7801">
        <w:rPr>
          <w:rFonts w:hint="eastAsia"/>
          <w:szCs w:val="21"/>
        </w:rPr>
        <w:t>，</w:t>
      </w:r>
      <w:r w:rsidR="00BE5042">
        <w:rPr>
          <w:rFonts w:hint="eastAsia"/>
          <w:szCs w:val="21"/>
        </w:rPr>
        <w:t>類似ブロック</w:t>
      </w:r>
      <w:r w:rsidR="00E67BF4">
        <w:rPr>
          <w:rFonts w:hint="eastAsia"/>
          <w:szCs w:val="21"/>
        </w:rPr>
        <w:t>を</w:t>
      </w:r>
      <w:r w:rsidR="00BE5042">
        <w:rPr>
          <w:rFonts w:hint="eastAsia"/>
          <w:szCs w:val="21"/>
        </w:rPr>
        <w:t>グループ分類</w:t>
      </w:r>
      <w:r w:rsidR="00E67BF4">
        <w:rPr>
          <w:rFonts w:hint="eastAsia"/>
          <w:szCs w:val="21"/>
        </w:rPr>
        <w:t>することで</w:t>
      </w:r>
      <w:r w:rsidR="00DC4366">
        <w:rPr>
          <w:rFonts w:hint="eastAsia"/>
          <w:szCs w:val="21"/>
        </w:rPr>
        <w:t>他の手法よりも</w:t>
      </w:r>
      <w:r w:rsidR="009623D7">
        <w:rPr>
          <w:rFonts w:hint="eastAsia"/>
          <w:szCs w:val="21"/>
        </w:rPr>
        <w:t>ブロック間の</w:t>
      </w:r>
      <w:r w:rsidR="00973395">
        <w:rPr>
          <w:rFonts w:hint="eastAsia"/>
          <w:szCs w:val="21"/>
        </w:rPr>
        <w:t>構造的な情報を</w:t>
      </w:r>
      <w:r w:rsidR="00DC4366">
        <w:rPr>
          <w:rFonts w:hint="eastAsia"/>
          <w:szCs w:val="21"/>
        </w:rPr>
        <w:t>保持</w:t>
      </w:r>
      <w:r w:rsidR="00B13D4F">
        <w:rPr>
          <w:rFonts w:hint="eastAsia"/>
          <w:szCs w:val="21"/>
        </w:rPr>
        <w:t>可能である．しかし，</w:t>
      </w:r>
      <w:r w:rsidR="00062248">
        <w:rPr>
          <w:rFonts w:hint="eastAsia"/>
          <w:szCs w:val="21"/>
        </w:rPr>
        <w:t>グループごとに処理を適用させるため，</w:t>
      </w:r>
      <w:r w:rsidR="006D188A">
        <w:rPr>
          <w:rFonts w:hint="eastAsia"/>
          <w:szCs w:val="21"/>
        </w:rPr>
        <w:t>処理コストが課題とな</w:t>
      </w:r>
      <w:r w:rsidR="00601F3B">
        <w:rPr>
          <w:rFonts w:hint="eastAsia"/>
          <w:szCs w:val="21"/>
        </w:rPr>
        <w:t>る</w:t>
      </w:r>
      <w:r w:rsidR="006D188A">
        <w:rPr>
          <w:rFonts w:hint="eastAsia"/>
          <w:szCs w:val="21"/>
        </w:rPr>
        <w:t>．</w:t>
      </w:r>
    </w:p>
    <w:p w14:paraId="4083853E" w14:textId="0021CC92" w:rsidR="006B36F2" w:rsidRPr="000D11CB" w:rsidRDefault="006B36F2" w:rsidP="006B36F2">
      <w:r>
        <w:rPr>
          <w:rFonts w:hint="eastAsia"/>
          <w:szCs w:val="21"/>
        </w:rPr>
        <w:t>＊目的：</w:t>
      </w:r>
      <w:r w:rsidR="009B318F">
        <w:rPr>
          <w:rFonts w:hint="eastAsia"/>
          <w:szCs w:val="21"/>
        </w:rPr>
        <w:t>係数算出に制約を持たせることで，既存手法からの処理コスト低減．</w:t>
      </w:r>
    </w:p>
    <w:p w14:paraId="109B83FA" w14:textId="7D72D56A" w:rsidR="006B36F2" w:rsidRDefault="006B36F2" w:rsidP="00A67249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＊手法：</w:t>
      </w:r>
      <w:r w:rsidR="00C60082">
        <w:rPr>
          <w:rFonts w:hint="eastAsia"/>
          <w:szCs w:val="21"/>
        </w:rPr>
        <w:t>画像内のブロックを画素の類似度で</w:t>
      </w:r>
      <w:r w:rsidR="00672290">
        <w:rPr>
          <w:rFonts w:hint="eastAsia"/>
          <w:szCs w:val="21"/>
        </w:rPr>
        <w:t>グループ分けを行い，</w:t>
      </w:r>
      <w:r w:rsidR="00BB0D10">
        <w:rPr>
          <w:rFonts w:hint="eastAsia"/>
          <w:szCs w:val="21"/>
        </w:rPr>
        <w:t>画像</w:t>
      </w:r>
      <w:r w:rsidR="00CE5A70">
        <w:rPr>
          <w:rFonts w:hint="eastAsia"/>
          <w:szCs w:val="21"/>
        </w:rPr>
        <w:t>グループごとに処理を適用</w:t>
      </w:r>
      <w:r w:rsidR="00A67249">
        <w:rPr>
          <w:rFonts w:hint="eastAsia"/>
          <w:szCs w:val="21"/>
        </w:rPr>
        <w:t>．</w:t>
      </w:r>
      <w:r w:rsidR="00765396">
        <w:rPr>
          <w:rFonts w:hint="eastAsia"/>
          <w:szCs w:val="21"/>
        </w:rPr>
        <w:t>グループ内のブロックに</w:t>
      </w:r>
      <w:r w:rsidR="00765396">
        <w:rPr>
          <w:rFonts w:hint="eastAsia"/>
          <w:szCs w:val="21"/>
        </w:rPr>
        <w:t>PCA</w:t>
      </w:r>
      <w:r w:rsidR="00765396">
        <w:rPr>
          <w:rFonts w:hint="eastAsia"/>
          <w:szCs w:val="21"/>
        </w:rPr>
        <w:t>を適用し，基底を選出．</w:t>
      </w:r>
      <w:r w:rsidR="00A25E0F">
        <w:rPr>
          <w:rFonts w:hint="eastAsia"/>
          <w:szCs w:val="21"/>
        </w:rPr>
        <w:t>再構成誤差</w:t>
      </w:r>
      <w:r w:rsidR="00885616">
        <w:rPr>
          <w:rFonts w:hint="eastAsia"/>
          <w:szCs w:val="21"/>
        </w:rPr>
        <w:t>，係数値，係数値誤差</w:t>
      </w:r>
      <w:r w:rsidR="00433CBC">
        <w:rPr>
          <w:rFonts w:hint="eastAsia"/>
          <w:szCs w:val="21"/>
        </w:rPr>
        <w:t>とそれら</w:t>
      </w:r>
      <w:r w:rsidR="00443861">
        <w:rPr>
          <w:rFonts w:hint="eastAsia"/>
          <w:szCs w:val="21"/>
        </w:rPr>
        <w:t>を調整するパラメータにより</w:t>
      </w:r>
      <w:r w:rsidR="000C785E">
        <w:rPr>
          <w:rFonts w:hint="eastAsia"/>
          <w:szCs w:val="21"/>
        </w:rPr>
        <w:t>画質を低下させずに</w:t>
      </w:r>
      <w:r w:rsidR="00885616">
        <w:rPr>
          <w:rFonts w:hint="eastAsia"/>
          <w:szCs w:val="21"/>
        </w:rPr>
        <w:t>係数をスパースに</w:t>
      </w:r>
      <w:r w:rsidR="00EE1E8E">
        <w:rPr>
          <w:rFonts w:hint="eastAsia"/>
          <w:szCs w:val="21"/>
        </w:rPr>
        <w:t>する．</w:t>
      </w:r>
      <w:r w:rsidR="0021439D">
        <w:rPr>
          <w:rFonts w:hint="eastAsia"/>
          <w:szCs w:val="21"/>
        </w:rPr>
        <w:t>また，</w:t>
      </w:r>
      <w:r w:rsidR="00184E7C">
        <w:rPr>
          <w:rFonts w:hint="eastAsia"/>
          <w:szCs w:val="21"/>
        </w:rPr>
        <w:t>係数に正規化制約を導入．</w:t>
      </w:r>
    </w:p>
    <w:p w14:paraId="3922C93D" w14:textId="5DCF284C" w:rsidR="006B36F2" w:rsidRDefault="006B36F2" w:rsidP="00041B8B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＊結果：</w:t>
      </w:r>
      <w:r w:rsidR="00EE630F">
        <w:rPr>
          <w:rFonts w:hint="eastAsia"/>
          <w:szCs w:val="21"/>
        </w:rPr>
        <w:t>既存のグループスパース表現よりも画質が向上</w:t>
      </w:r>
      <w:r w:rsidR="00283D14">
        <w:rPr>
          <w:rFonts w:hint="eastAsia"/>
          <w:szCs w:val="21"/>
        </w:rPr>
        <w:t>，処理時間が低減</w:t>
      </w:r>
      <w:r w:rsidR="00EE630F">
        <w:rPr>
          <w:rFonts w:hint="eastAsia"/>
          <w:szCs w:val="21"/>
        </w:rPr>
        <w:t>．</w:t>
      </w:r>
      <w:r w:rsidR="00971C0F">
        <w:rPr>
          <w:rFonts w:hint="eastAsia"/>
          <w:szCs w:val="21"/>
        </w:rPr>
        <w:t>残差成分</w:t>
      </w:r>
      <w:r w:rsidR="00283D14">
        <w:rPr>
          <w:rFonts w:hint="eastAsia"/>
          <w:szCs w:val="21"/>
        </w:rPr>
        <w:t>の導入と</w:t>
      </w:r>
      <w:r w:rsidR="0006619E">
        <w:rPr>
          <w:rFonts w:hint="eastAsia"/>
          <w:szCs w:val="21"/>
        </w:rPr>
        <w:t>係数の正規化制約</w:t>
      </w:r>
      <w:r w:rsidR="00971C0F">
        <w:rPr>
          <w:rFonts w:hint="eastAsia"/>
          <w:szCs w:val="21"/>
        </w:rPr>
        <w:t>が要因？</w:t>
      </w:r>
    </w:p>
    <w:p w14:paraId="188B10A7" w14:textId="1DEC8A36" w:rsidR="000D11CB" w:rsidRDefault="006B36F2" w:rsidP="00E31B57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＊関連性：</w:t>
      </w:r>
      <w:r w:rsidR="00764AA1">
        <w:rPr>
          <w:rFonts w:hint="eastAsia"/>
          <w:szCs w:val="21"/>
        </w:rPr>
        <w:t>自身の研究の今後の展開として，</w:t>
      </w:r>
      <w:r w:rsidR="00AB46E6">
        <w:rPr>
          <w:rFonts w:hint="eastAsia"/>
          <w:szCs w:val="21"/>
        </w:rPr>
        <w:t>「</w:t>
      </w:r>
      <w:r w:rsidR="00E30757">
        <w:rPr>
          <w:rFonts w:hint="eastAsia"/>
          <w:szCs w:val="21"/>
        </w:rPr>
        <w:t>ブロックを分類</w:t>
      </w:r>
      <w:r w:rsidR="00AA2FF6">
        <w:rPr>
          <w:rFonts w:hint="eastAsia"/>
          <w:szCs w:val="21"/>
        </w:rPr>
        <w:t>して</w:t>
      </w:r>
      <w:r w:rsidR="00AB46E6">
        <w:rPr>
          <w:rFonts w:hint="eastAsia"/>
          <w:szCs w:val="21"/>
        </w:rPr>
        <w:t>，そのグループに共通した基底を作成」</w:t>
      </w:r>
      <w:r w:rsidR="00ED0931">
        <w:rPr>
          <w:rFonts w:hint="eastAsia"/>
          <w:szCs w:val="21"/>
        </w:rPr>
        <w:t>により</w:t>
      </w:r>
      <w:r w:rsidR="00AB46E6">
        <w:rPr>
          <w:rFonts w:hint="eastAsia"/>
          <w:szCs w:val="21"/>
        </w:rPr>
        <w:t>処理コストを削減する</w:t>
      </w:r>
      <w:r w:rsidR="0051137E">
        <w:rPr>
          <w:rFonts w:hint="eastAsia"/>
          <w:szCs w:val="21"/>
        </w:rPr>
        <w:t>ことを一つのアプローチとして考えているが，それに関連しそうだと</w:t>
      </w:r>
      <w:r w:rsidR="00521E01">
        <w:rPr>
          <w:rFonts w:hint="eastAsia"/>
          <w:szCs w:val="21"/>
        </w:rPr>
        <w:t>思ったので読んだ．</w:t>
      </w:r>
      <w:r w:rsidR="004172B8">
        <w:rPr>
          <w:rFonts w:hint="eastAsia"/>
          <w:szCs w:val="21"/>
        </w:rPr>
        <w:t>やりたいことに近いなと思うとともに，</w:t>
      </w:r>
      <w:r w:rsidR="00272227">
        <w:rPr>
          <w:rFonts w:hint="eastAsia"/>
          <w:szCs w:val="21"/>
        </w:rPr>
        <w:t>係数値残差の部分でラプラス分布が出てきたので，今後の行うことの基底評価</w:t>
      </w:r>
      <w:r w:rsidR="0067514D">
        <w:rPr>
          <w:rFonts w:hint="eastAsia"/>
          <w:szCs w:val="21"/>
        </w:rPr>
        <w:t>をラプラス分布</w:t>
      </w:r>
      <w:r w:rsidR="00791D4F">
        <w:rPr>
          <w:rFonts w:hint="eastAsia"/>
          <w:szCs w:val="21"/>
        </w:rPr>
        <w:t>や</w:t>
      </w:r>
      <w:r w:rsidR="0067514D">
        <w:rPr>
          <w:rFonts w:hint="eastAsia"/>
          <w:szCs w:val="21"/>
        </w:rPr>
        <w:t>コーシー分布</w:t>
      </w:r>
      <w:r w:rsidR="00A1778F">
        <w:rPr>
          <w:rFonts w:hint="eastAsia"/>
          <w:szCs w:val="21"/>
        </w:rPr>
        <w:t>的な何か＋</w:t>
      </w:r>
      <w:r w:rsidR="00A1778F">
        <w:rPr>
          <w:rFonts w:hint="eastAsia"/>
          <w:szCs w:val="21"/>
        </w:rPr>
        <w:t>L0</w:t>
      </w:r>
      <w:r w:rsidR="00A1778F">
        <w:rPr>
          <w:rFonts w:hint="eastAsia"/>
          <w:szCs w:val="21"/>
        </w:rPr>
        <w:t>ノルム</w:t>
      </w:r>
      <w:r w:rsidR="00347E84">
        <w:rPr>
          <w:rFonts w:hint="eastAsia"/>
          <w:szCs w:val="21"/>
        </w:rPr>
        <w:t>的な何かで係数分布と大きさ</w:t>
      </w:r>
      <w:r w:rsidR="00E202E5">
        <w:rPr>
          <w:rFonts w:hint="eastAsia"/>
          <w:szCs w:val="21"/>
        </w:rPr>
        <w:t>を比較することで</w:t>
      </w:r>
      <w:r w:rsidR="00675615">
        <w:rPr>
          <w:rFonts w:hint="eastAsia"/>
          <w:szCs w:val="21"/>
        </w:rPr>
        <w:t>何とかできないかと考えるきっかけになったので良かった．</w:t>
      </w:r>
    </w:p>
    <w:p w14:paraId="29A6FF2C" w14:textId="77777777" w:rsidR="00A124BA" w:rsidRDefault="00A124BA" w:rsidP="00E31B57">
      <w:pPr>
        <w:ind w:left="945" w:hangingChars="450" w:hanging="945"/>
        <w:rPr>
          <w:rFonts w:hint="eastAsia"/>
          <w:szCs w:val="21"/>
        </w:rPr>
      </w:pPr>
    </w:p>
    <w:p w14:paraId="6EEDC5E5" w14:textId="1EF195B3" w:rsidR="00C37C3D" w:rsidRDefault="00A124BA" w:rsidP="00D01FCF">
      <w:pPr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hint="eastAsia"/>
        </w:rPr>
        <w:lastRenderedPageBreak/>
        <w:t>☆</w:t>
      </w:r>
      <w:r w:rsidR="00C37C3D">
        <w:rPr>
          <w:rFonts w:hint="eastAsia"/>
        </w:rPr>
        <w:t>参考文献：</w:t>
      </w:r>
    </w:p>
    <w:p w14:paraId="475C29CF" w14:textId="26A9B069" w:rsidR="00290DEB" w:rsidRPr="00DF2A4F" w:rsidRDefault="00D46CAE" w:rsidP="00F35625">
      <w:pPr>
        <w:ind w:left="315" w:hangingChars="150" w:hanging="315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>1]</w:t>
      </w:r>
      <w:r w:rsidRPr="00290DEB">
        <w:rPr>
          <w:rFonts w:cs="Times New Roman"/>
          <w:color w:val="303030"/>
          <w:szCs w:val="21"/>
          <w:shd w:val="clear" w:color="auto" w:fill="FFFFFF"/>
        </w:rPr>
        <w:t xml:space="preserve"> </w:t>
      </w:r>
      <w:r w:rsidR="00290DEB" w:rsidRPr="00DF2A4F">
        <w:rPr>
          <w:rFonts w:cs="Times New Roman"/>
          <w:color w:val="333333"/>
          <w:szCs w:val="21"/>
          <w:shd w:val="clear" w:color="auto" w:fill="FFFFFF"/>
        </w:rPr>
        <w:t xml:space="preserve">R. Rubinstein, M. </w:t>
      </w:r>
      <w:proofErr w:type="spellStart"/>
      <w:r w:rsidR="00290DEB" w:rsidRPr="00DF2A4F">
        <w:rPr>
          <w:rFonts w:cs="Times New Roman"/>
          <w:color w:val="333333"/>
          <w:szCs w:val="21"/>
          <w:shd w:val="clear" w:color="auto" w:fill="FFFFFF"/>
        </w:rPr>
        <w:t>Zibulevsky</w:t>
      </w:r>
      <w:proofErr w:type="spellEnd"/>
      <w:r w:rsidR="00290DEB" w:rsidRPr="00DF2A4F">
        <w:rPr>
          <w:rFonts w:cs="Times New Roman"/>
          <w:color w:val="333333"/>
          <w:szCs w:val="21"/>
          <w:shd w:val="clear" w:color="auto" w:fill="FFFFFF"/>
        </w:rPr>
        <w:t xml:space="preserve"> and M. </w:t>
      </w:r>
      <w:proofErr w:type="spellStart"/>
      <w:r w:rsidR="00290DEB" w:rsidRPr="00DF2A4F">
        <w:rPr>
          <w:rFonts w:cs="Times New Roman"/>
          <w:color w:val="333333"/>
          <w:szCs w:val="21"/>
          <w:shd w:val="clear" w:color="auto" w:fill="FFFFFF"/>
        </w:rPr>
        <w:t>Elad</w:t>
      </w:r>
      <w:proofErr w:type="spellEnd"/>
      <w:r w:rsidR="00290DEB" w:rsidRPr="00DF2A4F">
        <w:rPr>
          <w:rFonts w:cs="Times New Roman"/>
          <w:color w:val="333333"/>
          <w:szCs w:val="21"/>
          <w:shd w:val="clear" w:color="auto" w:fill="FFFFFF"/>
        </w:rPr>
        <w:t>, "Double Sparsity: Learning Sparse Dictionaries for Sparse Signal Approximation," in </w:t>
      </w:r>
      <w:r w:rsidR="00290DEB" w:rsidRPr="00DF2A4F">
        <w:rPr>
          <w:rStyle w:val="a9"/>
          <w:rFonts w:cs="Times New Roman"/>
          <w:color w:val="333333"/>
          <w:szCs w:val="21"/>
          <w:shd w:val="clear" w:color="auto" w:fill="FFFFFF"/>
        </w:rPr>
        <w:t>IEEE Transactions on Signal Processing</w:t>
      </w:r>
      <w:r w:rsidR="00290DEB" w:rsidRPr="00DF2A4F">
        <w:rPr>
          <w:rFonts w:cs="Times New Roman"/>
          <w:color w:val="333333"/>
          <w:szCs w:val="21"/>
          <w:shd w:val="clear" w:color="auto" w:fill="FFFFFF"/>
        </w:rPr>
        <w:t>, vol. 58, no. 3, pp. 1553-1564, 2010</w:t>
      </w:r>
      <w:r w:rsidR="0061263F" w:rsidRPr="00DF2A4F">
        <w:rPr>
          <w:rFonts w:cs="Times New Roman" w:hint="eastAsia"/>
          <w:color w:val="333333"/>
          <w:szCs w:val="21"/>
          <w:shd w:val="clear" w:color="auto" w:fill="FFFFFF"/>
        </w:rPr>
        <w:t>.</w:t>
      </w:r>
    </w:p>
    <w:p w14:paraId="316BCDB8" w14:textId="3F8E5DF8" w:rsidR="00696791" w:rsidRPr="009B318F" w:rsidRDefault="002F49D5" w:rsidP="009B318F">
      <w:pPr>
        <w:ind w:left="315" w:hangingChars="150" w:hanging="315"/>
        <w:rPr>
          <w:rFonts w:asciiTheme="minorHAnsi" w:hAnsiTheme="minorHAnsi" w:cstheme="minorHAnsi" w:hint="eastAsia"/>
          <w:i/>
          <w:iCs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2] </w:t>
      </w:r>
      <w:r w:rsidR="0048721C">
        <w:rPr>
          <w:rFonts w:asciiTheme="minorHAnsi" w:hAnsiTheme="minorHAnsi" w:cstheme="minorHAnsi"/>
          <w:color w:val="303030"/>
          <w:szCs w:val="21"/>
          <w:shd w:val="clear" w:color="auto" w:fill="FFFFFF"/>
        </w:rPr>
        <w:t>Wang</w:t>
      </w:r>
      <w:r w:rsidR="003E6BA3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. R, </w:t>
      </w:r>
      <w:r w:rsidR="00341982">
        <w:rPr>
          <w:rFonts w:asciiTheme="minorHAnsi" w:hAnsiTheme="minorHAnsi" w:cstheme="minorHAnsi"/>
          <w:color w:val="303030"/>
          <w:szCs w:val="21"/>
          <w:shd w:val="clear" w:color="auto" w:fill="FFFFFF"/>
        </w:rPr>
        <w:t>Qui. Y, Wang. Z</w:t>
      </w:r>
      <w:r w:rsidR="00AD7813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and Zheng. H, “</w:t>
      </w:r>
      <w:r w:rsidR="00AD7813">
        <w:rPr>
          <w:rFonts w:hint="eastAsia"/>
          <w:szCs w:val="21"/>
        </w:rPr>
        <w:t>G</w:t>
      </w:r>
      <w:r w:rsidR="00AD7813">
        <w:rPr>
          <w:szCs w:val="21"/>
        </w:rPr>
        <w:t>roup-Based Sparse Representation for Compressed Sensing Image Reconstruction with Joint Regularization</w:t>
      </w:r>
      <w:r w:rsidR="00844C27">
        <w:rPr>
          <w:szCs w:val="21"/>
        </w:rPr>
        <w:t>,</w:t>
      </w:r>
      <w:r w:rsidR="00AD7813">
        <w:rPr>
          <w:rFonts w:asciiTheme="minorHAnsi" w:hAnsiTheme="minorHAnsi" w:cstheme="minorHAnsi"/>
          <w:color w:val="303030"/>
          <w:szCs w:val="21"/>
          <w:shd w:val="clear" w:color="auto" w:fill="FFFFFF"/>
        </w:rPr>
        <w:t>”</w:t>
      </w:r>
      <w:r w:rsidR="00844C27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844C27" w:rsidRPr="00E705B1">
        <w:rPr>
          <w:rFonts w:asciiTheme="minorHAnsi" w:hAnsiTheme="minorHAnsi" w:cstheme="minorHAnsi"/>
          <w:i/>
          <w:iCs/>
          <w:color w:val="303030"/>
          <w:szCs w:val="21"/>
          <w:shd w:val="clear" w:color="auto" w:fill="FFFFFF"/>
        </w:rPr>
        <w:t>Electronics</w:t>
      </w:r>
      <w:r w:rsidR="00E705B1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, </w:t>
      </w:r>
      <w:r w:rsidR="002F683F">
        <w:rPr>
          <w:rFonts w:asciiTheme="minorHAnsi" w:hAnsiTheme="minorHAnsi" w:cstheme="minorHAnsi"/>
          <w:color w:val="303030"/>
          <w:szCs w:val="21"/>
          <w:shd w:val="clear" w:color="auto" w:fill="FFFFFF"/>
        </w:rPr>
        <w:t>v</w:t>
      </w:r>
      <w:r w:rsidR="00E705B1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ol.11, </w:t>
      </w:r>
      <w:r w:rsidR="002F683F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issue.2, </w:t>
      </w:r>
      <w:r w:rsidR="00673E75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no.182, </w:t>
      </w:r>
      <w:r w:rsidR="002F683F">
        <w:rPr>
          <w:rFonts w:asciiTheme="minorHAnsi" w:hAnsiTheme="minorHAnsi" w:cstheme="minorHAnsi"/>
          <w:color w:val="303030"/>
          <w:szCs w:val="21"/>
          <w:shd w:val="clear" w:color="auto" w:fill="FFFFFF"/>
        </w:rPr>
        <w:t>2022.</w:t>
      </w:r>
    </w:p>
    <w:sectPr w:rsidR="00696791" w:rsidRPr="009B318F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6D621" w14:textId="77777777" w:rsidR="00712AEC" w:rsidRDefault="00712AEC" w:rsidP="00987D31">
      <w:r>
        <w:separator/>
      </w:r>
    </w:p>
  </w:endnote>
  <w:endnote w:type="continuationSeparator" w:id="0">
    <w:p w14:paraId="4F3BD62F" w14:textId="77777777" w:rsidR="00712AEC" w:rsidRDefault="00712AEC" w:rsidP="0098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DE934" w14:textId="77777777" w:rsidR="00712AEC" w:rsidRDefault="00712AEC" w:rsidP="00987D31">
      <w:r>
        <w:separator/>
      </w:r>
    </w:p>
  </w:footnote>
  <w:footnote w:type="continuationSeparator" w:id="0">
    <w:p w14:paraId="06747CCC" w14:textId="77777777" w:rsidR="00712AEC" w:rsidRDefault="00712AEC" w:rsidP="00987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B37F" w14:textId="78FD7904" w:rsidR="00987D31" w:rsidRDefault="007C50C2" w:rsidP="007C50C2">
    <w:pPr>
      <w:pStyle w:val="a5"/>
      <w:jc w:val="right"/>
    </w:pPr>
    <w:r>
      <w:rPr>
        <w:rFonts w:hint="eastAsia"/>
      </w:rPr>
      <w:t>2022/04/</w:t>
    </w:r>
    <w:r w:rsidR="00EF784C">
      <w:t>25</w:t>
    </w:r>
    <w:r>
      <w:rPr>
        <w:rFonts w:hint="eastAsia"/>
      </w:rPr>
      <w:t>週</w:t>
    </w:r>
  </w:p>
  <w:p w14:paraId="2FF0AD84" w14:textId="7C110FDE" w:rsidR="007C50C2" w:rsidRDefault="00F42DE2" w:rsidP="00F42DE2">
    <w:pPr>
      <w:pStyle w:val="a5"/>
      <w:jc w:val="center"/>
    </w:pPr>
    <w:r>
      <w:rPr>
        <w:rFonts w:hint="eastAsia"/>
      </w:rPr>
      <w:t>文献調査</w:t>
    </w:r>
    <w:r w:rsidR="00A955E6">
      <w:rPr>
        <w:rFonts w:hint="eastAsia"/>
      </w:rPr>
      <w:t xml:space="preserve"> #</w:t>
    </w:r>
    <w:r w:rsidR="00EF784C">
      <w:t>2</w:t>
    </w:r>
    <w:r w:rsidR="004E159F">
      <w:rPr>
        <w:rFonts w:hint="eastAsia"/>
      </w:rPr>
      <w:t>（輪講）</w:t>
    </w:r>
  </w:p>
  <w:p w14:paraId="0284C5BD" w14:textId="06E23D81" w:rsidR="004E159F" w:rsidRDefault="004E159F" w:rsidP="004E159F">
    <w:pPr>
      <w:pStyle w:val="a5"/>
      <w:jc w:val="right"/>
    </w:pPr>
    <w:r>
      <w:rPr>
        <w:rFonts w:hint="eastAsia"/>
      </w:rPr>
      <w:t>亀田研</w:t>
    </w:r>
  </w:p>
  <w:p w14:paraId="7D5B09E7" w14:textId="79B1BABE" w:rsidR="004E159F" w:rsidRDefault="004E159F" w:rsidP="004E159F">
    <w:pPr>
      <w:pStyle w:val="a5"/>
      <w:jc w:val="right"/>
    </w:pPr>
    <w:r>
      <w:rPr>
        <w:rFonts w:hint="eastAsia"/>
      </w:rPr>
      <w:t>M2</w:t>
    </w:r>
    <w:r>
      <w:rPr>
        <w:rFonts w:hint="eastAsia"/>
      </w:rPr>
      <w:t xml:space="preserve">　中田雄大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BB"/>
    <w:rsid w:val="00017DDE"/>
    <w:rsid w:val="00020796"/>
    <w:rsid w:val="000231D8"/>
    <w:rsid w:val="00025737"/>
    <w:rsid w:val="0002715B"/>
    <w:rsid w:val="00027EC2"/>
    <w:rsid w:val="0003135E"/>
    <w:rsid w:val="00041B8B"/>
    <w:rsid w:val="00043D95"/>
    <w:rsid w:val="00047CBE"/>
    <w:rsid w:val="000510DD"/>
    <w:rsid w:val="00054596"/>
    <w:rsid w:val="00061DF7"/>
    <w:rsid w:val="00062248"/>
    <w:rsid w:val="0006619E"/>
    <w:rsid w:val="0006656D"/>
    <w:rsid w:val="00073EF2"/>
    <w:rsid w:val="000954AE"/>
    <w:rsid w:val="000A1261"/>
    <w:rsid w:val="000A5902"/>
    <w:rsid w:val="000B6486"/>
    <w:rsid w:val="000C0F13"/>
    <w:rsid w:val="000C56BB"/>
    <w:rsid w:val="000C785E"/>
    <w:rsid w:val="000D11CB"/>
    <w:rsid w:val="000E1DBA"/>
    <w:rsid w:val="000E55CC"/>
    <w:rsid w:val="00111A55"/>
    <w:rsid w:val="001168BA"/>
    <w:rsid w:val="001250FC"/>
    <w:rsid w:val="001262F0"/>
    <w:rsid w:val="001428A4"/>
    <w:rsid w:val="00143B1F"/>
    <w:rsid w:val="001467C9"/>
    <w:rsid w:val="0016522E"/>
    <w:rsid w:val="00170A2F"/>
    <w:rsid w:val="00184E7C"/>
    <w:rsid w:val="00193CF3"/>
    <w:rsid w:val="00194871"/>
    <w:rsid w:val="001B2492"/>
    <w:rsid w:val="001C0DCC"/>
    <w:rsid w:val="001D78E9"/>
    <w:rsid w:val="001E106C"/>
    <w:rsid w:val="001E224E"/>
    <w:rsid w:val="001F0020"/>
    <w:rsid w:val="001F37FE"/>
    <w:rsid w:val="0021439D"/>
    <w:rsid w:val="0022158A"/>
    <w:rsid w:val="00223112"/>
    <w:rsid w:val="00226138"/>
    <w:rsid w:val="0022762E"/>
    <w:rsid w:val="00233306"/>
    <w:rsid w:val="00233F7C"/>
    <w:rsid w:val="00235EEB"/>
    <w:rsid w:val="00241BDE"/>
    <w:rsid w:val="00241E58"/>
    <w:rsid w:val="002526EE"/>
    <w:rsid w:val="00256641"/>
    <w:rsid w:val="00272227"/>
    <w:rsid w:val="002807B6"/>
    <w:rsid w:val="00281B2C"/>
    <w:rsid w:val="00282CF1"/>
    <w:rsid w:val="00282EFB"/>
    <w:rsid w:val="00283D14"/>
    <w:rsid w:val="00290BBC"/>
    <w:rsid w:val="00290DEB"/>
    <w:rsid w:val="002967CD"/>
    <w:rsid w:val="002C3465"/>
    <w:rsid w:val="002D2AE2"/>
    <w:rsid w:val="002D4E42"/>
    <w:rsid w:val="002D7FE9"/>
    <w:rsid w:val="002E7A8F"/>
    <w:rsid w:val="002F2280"/>
    <w:rsid w:val="002F49D5"/>
    <w:rsid w:val="002F683F"/>
    <w:rsid w:val="00326EE9"/>
    <w:rsid w:val="00334342"/>
    <w:rsid w:val="00341982"/>
    <w:rsid w:val="00342154"/>
    <w:rsid w:val="0034673D"/>
    <w:rsid w:val="00347E84"/>
    <w:rsid w:val="00351EC9"/>
    <w:rsid w:val="003569BB"/>
    <w:rsid w:val="00360607"/>
    <w:rsid w:val="003624F2"/>
    <w:rsid w:val="003649F7"/>
    <w:rsid w:val="00372545"/>
    <w:rsid w:val="00386015"/>
    <w:rsid w:val="003A3E64"/>
    <w:rsid w:val="003A4B4B"/>
    <w:rsid w:val="003B36CD"/>
    <w:rsid w:val="003C3114"/>
    <w:rsid w:val="003D50FA"/>
    <w:rsid w:val="003E6BA3"/>
    <w:rsid w:val="003F1007"/>
    <w:rsid w:val="003F48C8"/>
    <w:rsid w:val="00403A90"/>
    <w:rsid w:val="00403BC8"/>
    <w:rsid w:val="004042E7"/>
    <w:rsid w:val="00407BD3"/>
    <w:rsid w:val="00416063"/>
    <w:rsid w:val="004172B8"/>
    <w:rsid w:val="00423EF4"/>
    <w:rsid w:val="00430FE4"/>
    <w:rsid w:val="0043378D"/>
    <w:rsid w:val="00433CBC"/>
    <w:rsid w:val="00435F3B"/>
    <w:rsid w:val="00443861"/>
    <w:rsid w:val="00450415"/>
    <w:rsid w:val="00453239"/>
    <w:rsid w:val="004574D5"/>
    <w:rsid w:val="00474F4F"/>
    <w:rsid w:val="00480E91"/>
    <w:rsid w:val="00484871"/>
    <w:rsid w:val="0048721C"/>
    <w:rsid w:val="0048732B"/>
    <w:rsid w:val="0049251C"/>
    <w:rsid w:val="004A12F1"/>
    <w:rsid w:val="004B6E73"/>
    <w:rsid w:val="004D0C7C"/>
    <w:rsid w:val="004E159F"/>
    <w:rsid w:val="004E7661"/>
    <w:rsid w:val="004F5805"/>
    <w:rsid w:val="00501655"/>
    <w:rsid w:val="00504038"/>
    <w:rsid w:val="005044C8"/>
    <w:rsid w:val="0051137E"/>
    <w:rsid w:val="00521E01"/>
    <w:rsid w:val="005371EC"/>
    <w:rsid w:val="00541BBE"/>
    <w:rsid w:val="00550414"/>
    <w:rsid w:val="00563B62"/>
    <w:rsid w:val="00570EB3"/>
    <w:rsid w:val="00580071"/>
    <w:rsid w:val="00580F94"/>
    <w:rsid w:val="00586419"/>
    <w:rsid w:val="005875A5"/>
    <w:rsid w:val="005923E5"/>
    <w:rsid w:val="00593A7B"/>
    <w:rsid w:val="00595891"/>
    <w:rsid w:val="00596930"/>
    <w:rsid w:val="005A272E"/>
    <w:rsid w:val="005B2EE1"/>
    <w:rsid w:val="005B6184"/>
    <w:rsid w:val="005C0C7B"/>
    <w:rsid w:val="005C4A4A"/>
    <w:rsid w:val="005C6D2C"/>
    <w:rsid w:val="005E5E19"/>
    <w:rsid w:val="005F0FF4"/>
    <w:rsid w:val="00601F3B"/>
    <w:rsid w:val="0061263F"/>
    <w:rsid w:val="0061555D"/>
    <w:rsid w:val="006239DB"/>
    <w:rsid w:val="00626BF8"/>
    <w:rsid w:val="006427C7"/>
    <w:rsid w:val="0064511E"/>
    <w:rsid w:val="00661335"/>
    <w:rsid w:val="00662CAD"/>
    <w:rsid w:val="00672290"/>
    <w:rsid w:val="00673E75"/>
    <w:rsid w:val="0067514D"/>
    <w:rsid w:val="00675615"/>
    <w:rsid w:val="0069050F"/>
    <w:rsid w:val="006939D7"/>
    <w:rsid w:val="006953FE"/>
    <w:rsid w:val="00696791"/>
    <w:rsid w:val="00696AA0"/>
    <w:rsid w:val="006A1C24"/>
    <w:rsid w:val="006B01C5"/>
    <w:rsid w:val="006B36F2"/>
    <w:rsid w:val="006B6DF4"/>
    <w:rsid w:val="006C517A"/>
    <w:rsid w:val="006C6BDB"/>
    <w:rsid w:val="006D188A"/>
    <w:rsid w:val="006D3901"/>
    <w:rsid w:val="006E0500"/>
    <w:rsid w:val="007003D5"/>
    <w:rsid w:val="00712AEC"/>
    <w:rsid w:val="007314D7"/>
    <w:rsid w:val="0073209A"/>
    <w:rsid w:val="0075402E"/>
    <w:rsid w:val="00764AA1"/>
    <w:rsid w:val="00765396"/>
    <w:rsid w:val="00766DA5"/>
    <w:rsid w:val="00773A1B"/>
    <w:rsid w:val="00783CD5"/>
    <w:rsid w:val="00783FED"/>
    <w:rsid w:val="00784DF2"/>
    <w:rsid w:val="00791D4F"/>
    <w:rsid w:val="00793F02"/>
    <w:rsid w:val="007A0800"/>
    <w:rsid w:val="007A7240"/>
    <w:rsid w:val="007B3756"/>
    <w:rsid w:val="007B7801"/>
    <w:rsid w:val="007C50C2"/>
    <w:rsid w:val="007C521D"/>
    <w:rsid w:val="007D1981"/>
    <w:rsid w:val="007D20E4"/>
    <w:rsid w:val="007F00C6"/>
    <w:rsid w:val="00830CE9"/>
    <w:rsid w:val="008331EE"/>
    <w:rsid w:val="00842978"/>
    <w:rsid w:val="00844C27"/>
    <w:rsid w:val="00844CC2"/>
    <w:rsid w:val="008733E2"/>
    <w:rsid w:val="00885382"/>
    <w:rsid w:val="00885616"/>
    <w:rsid w:val="008942E7"/>
    <w:rsid w:val="00894CCA"/>
    <w:rsid w:val="008B1813"/>
    <w:rsid w:val="008B2444"/>
    <w:rsid w:val="008B5B27"/>
    <w:rsid w:val="008B6AC2"/>
    <w:rsid w:val="008B7CCA"/>
    <w:rsid w:val="008D7447"/>
    <w:rsid w:val="008F42ED"/>
    <w:rsid w:val="008F704C"/>
    <w:rsid w:val="0090706F"/>
    <w:rsid w:val="0094496F"/>
    <w:rsid w:val="0094799E"/>
    <w:rsid w:val="009540C9"/>
    <w:rsid w:val="009623D7"/>
    <w:rsid w:val="009664A5"/>
    <w:rsid w:val="00971C0F"/>
    <w:rsid w:val="00973395"/>
    <w:rsid w:val="00987D31"/>
    <w:rsid w:val="009A5790"/>
    <w:rsid w:val="009B318F"/>
    <w:rsid w:val="009B68FA"/>
    <w:rsid w:val="009D1AF9"/>
    <w:rsid w:val="009D28CA"/>
    <w:rsid w:val="009D7BFD"/>
    <w:rsid w:val="009E6526"/>
    <w:rsid w:val="009E7BD5"/>
    <w:rsid w:val="009F34AD"/>
    <w:rsid w:val="009F4C6F"/>
    <w:rsid w:val="00A06840"/>
    <w:rsid w:val="00A11050"/>
    <w:rsid w:val="00A124BA"/>
    <w:rsid w:val="00A1778F"/>
    <w:rsid w:val="00A25AE7"/>
    <w:rsid w:val="00A25E0F"/>
    <w:rsid w:val="00A4375B"/>
    <w:rsid w:val="00A46A9A"/>
    <w:rsid w:val="00A46E0A"/>
    <w:rsid w:val="00A536AC"/>
    <w:rsid w:val="00A62017"/>
    <w:rsid w:val="00A67249"/>
    <w:rsid w:val="00A73C3D"/>
    <w:rsid w:val="00A747D5"/>
    <w:rsid w:val="00A806CF"/>
    <w:rsid w:val="00A82642"/>
    <w:rsid w:val="00A955E6"/>
    <w:rsid w:val="00AA2FF6"/>
    <w:rsid w:val="00AA37F7"/>
    <w:rsid w:val="00AA42CE"/>
    <w:rsid w:val="00AA5EC3"/>
    <w:rsid w:val="00AB179E"/>
    <w:rsid w:val="00AB46E6"/>
    <w:rsid w:val="00AC05A7"/>
    <w:rsid w:val="00AD7813"/>
    <w:rsid w:val="00B13D4F"/>
    <w:rsid w:val="00B172B0"/>
    <w:rsid w:val="00B21DBC"/>
    <w:rsid w:val="00B23907"/>
    <w:rsid w:val="00B37174"/>
    <w:rsid w:val="00B77BBB"/>
    <w:rsid w:val="00B8208D"/>
    <w:rsid w:val="00B94D0A"/>
    <w:rsid w:val="00BB0D10"/>
    <w:rsid w:val="00BC2AFC"/>
    <w:rsid w:val="00BD21C0"/>
    <w:rsid w:val="00BD3B76"/>
    <w:rsid w:val="00BD4BBA"/>
    <w:rsid w:val="00BE5042"/>
    <w:rsid w:val="00C124A2"/>
    <w:rsid w:val="00C161E4"/>
    <w:rsid w:val="00C17ABD"/>
    <w:rsid w:val="00C26553"/>
    <w:rsid w:val="00C37C3D"/>
    <w:rsid w:val="00C41635"/>
    <w:rsid w:val="00C428A5"/>
    <w:rsid w:val="00C60082"/>
    <w:rsid w:val="00C62564"/>
    <w:rsid w:val="00C745C5"/>
    <w:rsid w:val="00C935F7"/>
    <w:rsid w:val="00CA43D8"/>
    <w:rsid w:val="00CE07EE"/>
    <w:rsid w:val="00CE29F3"/>
    <w:rsid w:val="00CE2FD7"/>
    <w:rsid w:val="00CE5A70"/>
    <w:rsid w:val="00CE5FC6"/>
    <w:rsid w:val="00CF2786"/>
    <w:rsid w:val="00CF3685"/>
    <w:rsid w:val="00D01FCF"/>
    <w:rsid w:val="00D2401D"/>
    <w:rsid w:val="00D26569"/>
    <w:rsid w:val="00D34A3B"/>
    <w:rsid w:val="00D3546F"/>
    <w:rsid w:val="00D45B72"/>
    <w:rsid w:val="00D46CAE"/>
    <w:rsid w:val="00D547ED"/>
    <w:rsid w:val="00D62C13"/>
    <w:rsid w:val="00D638F8"/>
    <w:rsid w:val="00DA089A"/>
    <w:rsid w:val="00DA5718"/>
    <w:rsid w:val="00DA5BAF"/>
    <w:rsid w:val="00DB498A"/>
    <w:rsid w:val="00DC2F24"/>
    <w:rsid w:val="00DC37AC"/>
    <w:rsid w:val="00DC37CD"/>
    <w:rsid w:val="00DC4366"/>
    <w:rsid w:val="00DC7544"/>
    <w:rsid w:val="00DD2ABE"/>
    <w:rsid w:val="00DD35D3"/>
    <w:rsid w:val="00DE769E"/>
    <w:rsid w:val="00DF2A4F"/>
    <w:rsid w:val="00E04311"/>
    <w:rsid w:val="00E07C8A"/>
    <w:rsid w:val="00E1264C"/>
    <w:rsid w:val="00E202E5"/>
    <w:rsid w:val="00E21E33"/>
    <w:rsid w:val="00E229D8"/>
    <w:rsid w:val="00E23E04"/>
    <w:rsid w:val="00E30757"/>
    <w:rsid w:val="00E31B57"/>
    <w:rsid w:val="00E446F5"/>
    <w:rsid w:val="00E453AC"/>
    <w:rsid w:val="00E551BC"/>
    <w:rsid w:val="00E57C0B"/>
    <w:rsid w:val="00E60E8B"/>
    <w:rsid w:val="00E67BF4"/>
    <w:rsid w:val="00E705B1"/>
    <w:rsid w:val="00E767E7"/>
    <w:rsid w:val="00E82C8E"/>
    <w:rsid w:val="00E94EF6"/>
    <w:rsid w:val="00EA7D9D"/>
    <w:rsid w:val="00EB2D7D"/>
    <w:rsid w:val="00EC0E4A"/>
    <w:rsid w:val="00EC2E14"/>
    <w:rsid w:val="00EC437E"/>
    <w:rsid w:val="00ED0931"/>
    <w:rsid w:val="00ED7C2C"/>
    <w:rsid w:val="00EE1E8E"/>
    <w:rsid w:val="00EE630F"/>
    <w:rsid w:val="00EF784C"/>
    <w:rsid w:val="00F00BE8"/>
    <w:rsid w:val="00F051BD"/>
    <w:rsid w:val="00F35625"/>
    <w:rsid w:val="00F371FE"/>
    <w:rsid w:val="00F42DE2"/>
    <w:rsid w:val="00F436FA"/>
    <w:rsid w:val="00F67AE0"/>
    <w:rsid w:val="00F728BD"/>
    <w:rsid w:val="00F73942"/>
    <w:rsid w:val="00F80734"/>
    <w:rsid w:val="00F8272C"/>
    <w:rsid w:val="00F83078"/>
    <w:rsid w:val="00F91583"/>
    <w:rsid w:val="00FA1189"/>
    <w:rsid w:val="00FA1857"/>
    <w:rsid w:val="00FA2376"/>
    <w:rsid w:val="00FA610D"/>
    <w:rsid w:val="00FB7824"/>
    <w:rsid w:val="00FD0CBE"/>
    <w:rsid w:val="00FD59C3"/>
    <w:rsid w:val="00FE1BFC"/>
    <w:rsid w:val="00FF43E8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B93359"/>
  <w15:chartTrackingRefBased/>
  <w15:docId w15:val="{99E67CCC-0FFF-4F5A-9B3D-FF1621EC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0F94"/>
    <w:pPr>
      <w:widowControl w:val="0"/>
      <w:jc w:val="both"/>
    </w:pPr>
    <w:rPr>
      <w:rFonts w:ascii="Times New Roman" w:eastAsia="ＭＳ 明朝" w:hAnsi="Times New Roman"/>
      <w:szCs w:val="24"/>
    </w:rPr>
  </w:style>
  <w:style w:type="paragraph" w:styleId="a4">
    <w:name w:val="List Paragraph"/>
    <w:basedOn w:val="a"/>
    <w:uiPriority w:val="34"/>
    <w:qFormat/>
    <w:rsid w:val="004A12F1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7D31"/>
    <w:rPr>
      <w:rFonts w:ascii="Times New Roman" w:eastAsia="ＭＳ 明朝" w:hAnsi="Times New Roman"/>
      <w:szCs w:val="24"/>
    </w:rPr>
  </w:style>
  <w:style w:type="paragraph" w:styleId="a7">
    <w:name w:val="footer"/>
    <w:basedOn w:val="a"/>
    <w:link w:val="a8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7D31"/>
    <w:rPr>
      <w:rFonts w:ascii="Times New Roman" w:eastAsia="ＭＳ 明朝" w:hAnsi="Times New Roman"/>
      <w:szCs w:val="24"/>
    </w:rPr>
  </w:style>
  <w:style w:type="character" w:styleId="a9">
    <w:name w:val="Emphasis"/>
    <w:basedOn w:val="a0"/>
    <w:uiPriority w:val="20"/>
    <w:qFormat/>
    <w:rsid w:val="00290D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C1586-1BF0-46DF-A08B-939EF2EF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3705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365</cp:revision>
  <dcterms:created xsi:type="dcterms:W3CDTF">2022-04-18T07:23:00Z</dcterms:created>
  <dcterms:modified xsi:type="dcterms:W3CDTF">2022-04-30T09:10:00Z</dcterms:modified>
</cp:coreProperties>
</file>